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4348" w14:textId="77777777" w:rsidR="005B495C" w:rsidRPr="005B495C" w:rsidRDefault="005B495C" w:rsidP="00A04CF8">
      <w:pPr>
        <w:tabs>
          <w:tab w:val="left" w:pos="-1560"/>
        </w:tabs>
        <w:jc w:val="center"/>
        <w:rPr>
          <w:rFonts w:ascii="Arial" w:hAnsi="Arial" w:cs="Arial"/>
          <w:b/>
          <w:bCs/>
          <w:snapToGrid w:val="0"/>
          <w:sz w:val="18"/>
          <w:szCs w:val="18"/>
          <w:u w:val="single"/>
        </w:rPr>
      </w:pPr>
    </w:p>
    <w:p w14:paraId="41166BD5" w14:textId="195EDA3D" w:rsidR="00A04CF8" w:rsidRDefault="00A04CF8" w:rsidP="005B495C">
      <w:pPr>
        <w:tabs>
          <w:tab w:val="left" w:pos="-1560"/>
        </w:tabs>
        <w:spacing w:after="240" w:line="240" w:lineRule="auto"/>
        <w:jc w:val="center"/>
        <w:rPr>
          <w:rFonts w:ascii="Arial" w:hAnsi="Arial" w:cs="Arial"/>
          <w:b/>
          <w:bCs/>
          <w:snapToGrid w:val="0"/>
          <w:spacing w:val="40"/>
          <w:u w:val="single"/>
        </w:rPr>
      </w:pPr>
      <w:r w:rsidRPr="00E85291">
        <w:rPr>
          <w:rFonts w:ascii="Arial" w:hAnsi="Arial" w:cs="Arial"/>
          <w:b/>
          <w:bCs/>
          <w:snapToGrid w:val="0"/>
          <w:u w:val="single"/>
        </w:rPr>
        <w:t>DODATEK</w:t>
      </w:r>
      <w:r w:rsidRPr="00E85291">
        <w:rPr>
          <w:rFonts w:ascii="Arial" w:hAnsi="Arial" w:cs="Arial"/>
          <w:b/>
          <w:bCs/>
          <w:snapToGrid w:val="0"/>
          <w:spacing w:val="40"/>
          <w:u w:val="single"/>
        </w:rPr>
        <w:t xml:space="preserve"> č. </w:t>
      </w:r>
      <w:r w:rsidR="002142E8">
        <w:rPr>
          <w:rFonts w:ascii="Arial" w:hAnsi="Arial" w:cs="Arial"/>
          <w:b/>
          <w:bCs/>
          <w:snapToGrid w:val="0"/>
          <w:spacing w:val="40"/>
          <w:u w:val="single"/>
        </w:rPr>
        <w:t>4</w:t>
      </w:r>
    </w:p>
    <w:p w14:paraId="4250CF0F" w14:textId="21EAB9A5" w:rsidR="005B495C" w:rsidRPr="005B495C" w:rsidRDefault="00A04CF8" w:rsidP="005B49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ke smlouvě o dílo č. </w:t>
      </w:r>
      <w:r w:rsidR="005B495C" w:rsidRPr="005B495C">
        <w:rPr>
          <w:rFonts w:ascii="Arial" w:hAnsi="Arial" w:cs="Arial"/>
          <w:sz w:val="20"/>
          <w:szCs w:val="20"/>
        </w:rPr>
        <w:t>1478</w:t>
      </w:r>
      <w:r w:rsidRPr="005B495C">
        <w:rPr>
          <w:rFonts w:ascii="Arial" w:hAnsi="Arial" w:cs="Arial"/>
          <w:sz w:val="20"/>
          <w:szCs w:val="20"/>
        </w:rPr>
        <w:t>-20</w:t>
      </w:r>
      <w:r w:rsidR="005B495C" w:rsidRPr="005B495C">
        <w:rPr>
          <w:rFonts w:ascii="Arial" w:hAnsi="Arial" w:cs="Arial"/>
          <w:sz w:val="20"/>
          <w:szCs w:val="20"/>
        </w:rPr>
        <w:t>21</w:t>
      </w:r>
      <w:r w:rsidRPr="005B495C">
        <w:rPr>
          <w:rFonts w:ascii="Arial" w:hAnsi="Arial" w:cs="Arial"/>
          <w:sz w:val="20"/>
          <w:szCs w:val="20"/>
        </w:rPr>
        <w:t>-505206</w:t>
      </w:r>
      <w:r w:rsidR="005B495C" w:rsidRPr="005B495C">
        <w:rPr>
          <w:rFonts w:ascii="Arial" w:hAnsi="Arial" w:cs="Arial"/>
          <w:snapToGrid w:val="0"/>
          <w:sz w:val="20"/>
          <w:szCs w:val="20"/>
        </w:rPr>
        <w:t xml:space="preserve"> (objednatel) a</w:t>
      </w:r>
      <w:r w:rsidR="005B495C" w:rsidRPr="005B495C">
        <w:rPr>
          <w:rFonts w:ascii="Arial" w:hAnsi="Arial" w:cs="Arial"/>
          <w:sz w:val="20"/>
          <w:szCs w:val="20"/>
        </w:rPr>
        <w:t xml:space="preserve"> č. 1500/2021 (zhotovitel)</w:t>
      </w:r>
      <w:r w:rsidRPr="005B495C">
        <w:rPr>
          <w:rFonts w:ascii="Arial" w:hAnsi="Arial" w:cs="Arial"/>
          <w:sz w:val="20"/>
          <w:szCs w:val="20"/>
        </w:rPr>
        <w:t>,</w:t>
      </w:r>
    </w:p>
    <w:p w14:paraId="1C2A0A47" w14:textId="232BE072" w:rsidR="00A04CF8" w:rsidRPr="005B495C" w:rsidRDefault="00A04CF8" w:rsidP="005B495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uzavřené dne </w:t>
      </w:r>
      <w:r w:rsidR="00183241">
        <w:rPr>
          <w:rFonts w:ascii="Arial" w:hAnsi="Arial" w:cs="Arial"/>
          <w:snapToGrid w:val="0"/>
          <w:sz w:val="20"/>
          <w:szCs w:val="20"/>
        </w:rPr>
        <w:t>0</w:t>
      </w:r>
      <w:r w:rsidR="005B495C" w:rsidRPr="005B495C">
        <w:rPr>
          <w:rFonts w:ascii="Arial" w:hAnsi="Arial" w:cs="Arial"/>
          <w:snapToGrid w:val="0"/>
          <w:sz w:val="20"/>
          <w:szCs w:val="20"/>
        </w:rPr>
        <w:t>3</w:t>
      </w:r>
      <w:r w:rsidRPr="005B495C">
        <w:rPr>
          <w:rFonts w:ascii="Arial" w:hAnsi="Arial" w:cs="Arial"/>
          <w:snapToGrid w:val="0"/>
          <w:sz w:val="20"/>
          <w:szCs w:val="20"/>
        </w:rPr>
        <w:t>.</w:t>
      </w:r>
      <w:r w:rsidR="005B495C" w:rsidRPr="005B495C">
        <w:rPr>
          <w:rFonts w:ascii="Arial" w:hAnsi="Arial" w:cs="Arial"/>
          <w:snapToGrid w:val="0"/>
          <w:sz w:val="20"/>
          <w:szCs w:val="20"/>
        </w:rPr>
        <w:t>11</w:t>
      </w:r>
      <w:r w:rsidRPr="005B495C">
        <w:rPr>
          <w:rFonts w:ascii="Arial" w:hAnsi="Arial" w:cs="Arial"/>
          <w:snapToGrid w:val="0"/>
          <w:sz w:val="20"/>
          <w:szCs w:val="20"/>
        </w:rPr>
        <w:t>.20</w:t>
      </w:r>
      <w:r w:rsidR="005B495C" w:rsidRPr="005B495C">
        <w:rPr>
          <w:rFonts w:ascii="Arial" w:hAnsi="Arial" w:cs="Arial"/>
          <w:snapToGrid w:val="0"/>
          <w:sz w:val="20"/>
          <w:szCs w:val="20"/>
        </w:rPr>
        <w:t>21</w:t>
      </w:r>
    </w:p>
    <w:p w14:paraId="13D90110" w14:textId="23DF5555" w:rsidR="00A04CF8" w:rsidRPr="005B495C" w:rsidRDefault="00A04CF8" w:rsidP="005B495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>na provedení díla</w:t>
      </w:r>
    </w:p>
    <w:p w14:paraId="49D95759" w14:textId="77777777" w:rsidR="005B495C" w:rsidRPr="009256FD" w:rsidRDefault="005B495C" w:rsidP="005B495C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3B4E39AE" w14:textId="5A1A02C4" w:rsidR="00A04CF8" w:rsidRDefault="00A04CF8" w:rsidP="005B495C">
      <w:pPr>
        <w:spacing w:after="0" w:line="240" w:lineRule="auto"/>
        <w:jc w:val="center"/>
        <w:rPr>
          <w:rFonts w:ascii="Arial" w:hAnsi="Arial" w:cs="Arial"/>
          <w:b/>
        </w:rPr>
      </w:pPr>
      <w:r w:rsidRPr="00752605">
        <w:rPr>
          <w:rFonts w:ascii="Arial" w:hAnsi="Arial" w:cs="Arial"/>
          <w:b/>
        </w:rPr>
        <w:t xml:space="preserve">Komplexní pozemkové úpravy </w:t>
      </w:r>
      <w:r w:rsidR="005B495C">
        <w:rPr>
          <w:rFonts w:ascii="Arial" w:hAnsi="Arial" w:cs="Arial"/>
          <w:b/>
        </w:rPr>
        <w:t>Blatná</w:t>
      </w:r>
    </w:p>
    <w:p w14:paraId="32E8F67D" w14:textId="77777777" w:rsidR="005B495C" w:rsidRPr="005B495C" w:rsidRDefault="005B495C" w:rsidP="005B495C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153A1169" w14:textId="77777777" w:rsidR="00A04CF8" w:rsidRPr="005B495C" w:rsidRDefault="00A04CF8" w:rsidP="005B495C">
      <w:pPr>
        <w:spacing w:after="0" w:line="24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uzavřený podle § 2586 a násl. zákona č. 89/2012 Sb., občanský zákoník, </w:t>
      </w:r>
    </w:p>
    <w:p w14:paraId="6FBA9427" w14:textId="77777777" w:rsidR="00A04CF8" w:rsidRPr="005B495C" w:rsidRDefault="00A04CF8" w:rsidP="005B495C">
      <w:pPr>
        <w:spacing w:after="0" w:line="240" w:lineRule="auto"/>
        <w:jc w:val="center"/>
        <w:rPr>
          <w:rFonts w:ascii="Arial" w:hAnsi="Arial" w:cs="Arial"/>
          <w:spacing w:val="2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ve znění </w:t>
      </w:r>
      <w:r w:rsidRPr="005B495C">
        <w:rPr>
          <w:rFonts w:ascii="Arial" w:hAnsi="Arial" w:cs="Arial"/>
          <w:spacing w:val="2"/>
          <w:sz w:val="20"/>
          <w:szCs w:val="20"/>
        </w:rPr>
        <w:t>pozdějších předpisů (dále jen „NOZ“)</w:t>
      </w:r>
    </w:p>
    <w:p w14:paraId="7DD623A1" w14:textId="77777777" w:rsidR="00E0086F" w:rsidRPr="005B495C" w:rsidRDefault="00E0086F" w:rsidP="003F3CD4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 w:val="20"/>
          <w:szCs w:val="20"/>
        </w:rPr>
      </w:pPr>
      <w:r w:rsidRPr="005B495C">
        <w:rPr>
          <w:rFonts w:ascii="Arial" w:hAnsi="Arial"/>
          <w:sz w:val="20"/>
          <w:szCs w:val="20"/>
        </w:rPr>
        <w:t>SMLUVNÍ STRANY</w:t>
      </w:r>
    </w:p>
    <w:p w14:paraId="1B21D7C5" w14:textId="77777777" w:rsidR="00E0086F" w:rsidRPr="005B495C" w:rsidRDefault="00E0086F" w:rsidP="00EC1291">
      <w:pPr>
        <w:pStyle w:val="Level3"/>
        <w:numPr>
          <w:ilvl w:val="0"/>
          <w:numId w:val="15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Česká republika</w:t>
      </w:r>
      <w:r w:rsidR="004F5D1F" w:rsidRPr="005B495C">
        <w:rPr>
          <w:rFonts w:ascii="Arial" w:hAnsi="Arial" w:cs="Arial"/>
          <w:b/>
          <w:sz w:val="20"/>
          <w:szCs w:val="20"/>
        </w:rPr>
        <w:t xml:space="preserve"> –</w:t>
      </w:r>
      <w:r w:rsidRPr="005B495C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7C5F52D7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5B495C">
        <w:rPr>
          <w:rFonts w:ascii="Arial" w:hAnsi="Arial" w:cs="Arial"/>
          <w:sz w:val="20"/>
          <w:szCs w:val="20"/>
        </w:rPr>
        <w:t>11a</w:t>
      </w:r>
      <w:proofErr w:type="gramEnd"/>
      <w:r w:rsidRPr="005B495C">
        <w:rPr>
          <w:rFonts w:ascii="Arial" w:hAnsi="Arial" w:cs="Arial"/>
          <w:sz w:val="20"/>
          <w:szCs w:val="20"/>
        </w:rPr>
        <w:t xml:space="preserve">, 130 00 Praha 3 – Žižkov, IČO: 013 12 774, Krajský pozemkový úřad pro Jihočeský kraj, Pobočka Strakonice, na adrese Palackého nám. 1090, 386 01 Strakonice </w:t>
      </w:r>
    </w:p>
    <w:p w14:paraId="6FF9FDBC" w14:textId="77777777" w:rsidR="00D02115" w:rsidRPr="005B495C" w:rsidRDefault="00D02115" w:rsidP="009C27E7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Zastoupená: Ing. Richard Valný, vedoucí Pobočky Strakonice </w:t>
      </w:r>
    </w:p>
    <w:p w14:paraId="64880A68" w14:textId="77777777" w:rsidR="00D02115" w:rsidRPr="005B495C" w:rsidRDefault="00D02115" w:rsidP="009C27E7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Ve smluvních záležitostech zastoupená: Ing. Richard Valný, vedoucí Pobočky Strakonice</w:t>
      </w:r>
    </w:p>
    <w:p w14:paraId="52043463" w14:textId="77777777" w:rsidR="00E0086F" w:rsidRPr="005B495C" w:rsidRDefault="00D02115" w:rsidP="00D0211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V technických záležitostech zastoupená: Ing. Jiří Roučka, Pobočka Strakonice</w:t>
      </w:r>
      <w:r w:rsidR="00E0086F" w:rsidRPr="005B495C">
        <w:rPr>
          <w:rFonts w:ascii="Arial" w:hAnsi="Arial" w:cs="Arial"/>
          <w:iCs/>
          <w:sz w:val="20"/>
          <w:szCs w:val="20"/>
        </w:rPr>
        <w:t xml:space="preserve"> </w:t>
      </w:r>
    </w:p>
    <w:p w14:paraId="065A966E" w14:textId="77777777" w:rsidR="00E0086F" w:rsidRPr="005B495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5C49B2FB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Tel.: </w:t>
      </w:r>
      <w:r w:rsidRPr="005B495C">
        <w:rPr>
          <w:rFonts w:ascii="Arial" w:hAnsi="Arial" w:cs="Arial"/>
          <w:snapToGrid w:val="0"/>
          <w:sz w:val="20"/>
          <w:szCs w:val="20"/>
        </w:rPr>
        <w:t>702 153 007</w:t>
      </w:r>
    </w:p>
    <w:p w14:paraId="126429CB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E-mail: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strakonice.pk@spucr.cz</w:t>
      </w:r>
    </w:p>
    <w:p w14:paraId="27A405B9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ID datové schránky: z49per3</w:t>
      </w:r>
    </w:p>
    <w:p w14:paraId="5A7C4DCB" w14:textId="77777777" w:rsidR="00D02115" w:rsidRPr="005B495C" w:rsidRDefault="00D02115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0"/>
          <w:szCs w:val="10"/>
        </w:rPr>
      </w:pPr>
    </w:p>
    <w:p w14:paraId="6DC13870" w14:textId="77777777" w:rsidR="00E0086F" w:rsidRPr="005B495C" w:rsidRDefault="00E0086F" w:rsidP="00D0211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Bankovní</w:t>
      </w:r>
      <w:r w:rsidRPr="005B495C">
        <w:rPr>
          <w:rFonts w:ascii="Arial" w:hAnsi="Arial" w:cs="Arial"/>
          <w:sz w:val="20"/>
          <w:szCs w:val="20"/>
        </w:rPr>
        <w:t xml:space="preserve"> </w:t>
      </w:r>
      <w:r w:rsidRPr="005B495C">
        <w:rPr>
          <w:rFonts w:ascii="Arial" w:hAnsi="Arial" w:cs="Arial"/>
          <w:b/>
          <w:sz w:val="20"/>
          <w:szCs w:val="20"/>
        </w:rPr>
        <w:t>spojení</w:t>
      </w:r>
      <w:r w:rsidRPr="005B495C">
        <w:rPr>
          <w:rFonts w:ascii="Arial" w:hAnsi="Arial" w:cs="Arial"/>
          <w:sz w:val="20"/>
          <w:szCs w:val="20"/>
        </w:rPr>
        <w:t>: Česká národní banka</w:t>
      </w:r>
    </w:p>
    <w:p w14:paraId="289F1CC5" w14:textId="77777777" w:rsidR="00E0086F" w:rsidRPr="005B495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Číslo účtu: 3723001/0710</w:t>
      </w:r>
    </w:p>
    <w:p w14:paraId="7B1F839C" w14:textId="77777777" w:rsidR="00E0086F" w:rsidRPr="005B495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DIČ: CZ01312774 (</w:t>
      </w:r>
      <w:r w:rsidRPr="005B495C">
        <w:rPr>
          <w:rFonts w:ascii="Arial" w:hAnsi="Arial" w:cs="Arial"/>
          <w:i/>
          <w:iCs/>
          <w:sz w:val="20"/>
          <w:szCs w:val="20"/>
        </w:rPr>
        <w:t>není plátce DPH</w:t>
      </w:r>
      <w:r w:rsidRPr="005B495C">
        <w:rPr>
          <w:rFonts w:ascii="Arial" w:hAnsi="Arial" w:cs="Arial"/>
          <w:sz w:val="20"/>
          <w:szCs w:val="20"/>
        </w:rPr>
        <w:t>)</w:t>
      </w:r>
    </w:p>
    <w:p w14:paraId="0308F3E8" w14:textId="77777777" w:rsidR="00E0086F" w:rsidRPr="005B495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(„</w:t>
      </w:r>
      <w:r w:rsidRPr="005B495C">
        <w:rPr>
          <w:rFonts w:ascii="Arial" w:hAnsi="Arial" w:cs="Arial"/>
          <w:b/>
          <w:sz w:val="20"/>
          <w:szCs w:val="20"/>
        </w:rPr>
        <w:t>Objednatel</w:t>
      </w:r>
      <w:r w:rsidRPr="005B495C">
        <w:rPr>
          <w:rFonts w:ascii="Arial" w:hAnsi="Arial" w:cs="Arial"/>
          <w:bCs/>
          <w:sz w:val="20"/>
          <w:szCs w:val="20"/>
        </w:rPr>
        <w:t>“)</w:t>
      </w:r>
    </w:p>
    <w:p w14:paraId="0981C50E" w14:textId="77777777" w:rsidR="00E0086F" w:rsidRPr="005B495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a</w:t>
      </w:r>
    </w:p>
    <w:p w14:paraId="2CAAE51F" w14:textId="77777777" w:rsidR="00702576" w:rsidRPr="005B495C" w:rsidRDefault="00475958" w:rsidP="00702576">
      <w:pPr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Ing. Pavel Dvořáček</w:t>
      </w:r>
      <w:r w:rsidR="009C27E7" w:rsidRPr="005B495C">
        <w:rPr>
          <w:rFonts w:ascii="Arial" w:hAnsi="Arial" w:cs="Arial"/>
          <w:b/>
          <w:sz w:val="20"/>
          <w:szCs w:val="20"/>
        </w:rPr>
        <w:t xml:space="preserve"> a Ing. Jindřich Jíra – PROJEKCE</w:t>
      </w:r>
    </w:p>
    <w:p w14:paraId="7A51125F" w14:textId="31732672" w:rsidR="009C27E7" w:rsidRPr="005B495C" w:rsidRDefault="00702576" w:rsidP="00702576">
      <w:pPr>
        <w:spacing w:after="12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B495C">
        <w:rPr>
          <w:rFonts w:ascii="Arial" w:hAnsi="Arial" w:cs="Arial"/>
          <w:bCs/>
          <w:sz w:val="20"/>
          <w:szCs w:val="20"/>
        </w:rPr>
        <w:t xml:space="preserve">na základě Smlouvy o </w:t>
      </w:r>
      <w:r w:rsidR="009C27E7" w:rsidRPr="005B495C">
        <w:rPr>
          <w:rFonts w:ascii="Arial" w:hAnsi="Arial" w:cs="Arial"/>
          <w:bCs/>
          <w:sz w:val="20"/>
          <w:szCs w:val="20"/>
        </w:rPr>
        <w:t>společné</w:t>
      </w:r>
      <w:r w:rsidRPr="005B495C">
        <w:rPr>
          <w:rFonts w:ascii="Arial" w:hAnsi="Arial" w:cs="Arial"/>
          <w:bCs/>
          <w:sz w:val="20"/>
          <w:szCs w:val="20"/>
        </w:rPr>
        <w:t>m</w:t>
      </w:r>
      <w:r w:rsidR="009C27E7" w:rsidRPr="005B495C">
        <w:rPr>
          <w:rFonts w:ascii="Arial" w:hAnsi="Arial" w:cs="Arial"/>
          <w:bCs/>
          <w:sz w:val="20"/>
          <w:szCs w:val="20"/>
        </w:rPr>
        <w:t xml:space="preserve"> plnění závazku</w:t>
      </w:r>
      <w:r w:rsidRPr="005B495C">
        <w:rPr>
          <w:rFonts w:ascii="Arial" w:hAnsi="Arial" w:cs="Arial"/>
          <w:bCs/>
          <w:sz w:val="20"/>
          <w:szCs w:val="20"/>
        </w:rPr>
        <w:t xml:space="preserve"> ze dne 30.9.2021</w:t>
      </w:r>
    </w:p>
    <w:p w14:paraId="52715F49" w14:textId="4404857B" w:rsidR="000011F0" w:rsidRPr="005B495C" w:rsidRDefault="000011F0" w:rsidP="009C27E7">
      <w:pPr>
        <w:spacing w:before="120" w:after="12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 xml:space="preserve">Ing. Pavel Dvořáček, reprezentant </w:t>
      </w:r>
      <w:r w:rsidR="009C27E7" w:rsidRPr="005B495C">
        <w:rPr>
          <w:rFonts w:ascii="Arial" w:hAnsi="Arial" w:cs="Arial"/>
          <w:b/>
          <w:sz w:val="20"/>
          <w:szCs w:val="20"/>
        </w:rPr>
        <w:t xml:space="preserve">pro </w:t>
      </w:r>
      <w:r w:rsidRPr="005B495C">
        <w:rPr>
          <w:rFonts w:ascii="Arial" w:hAnsi="Arial" w:cs="Arial"/>
          <w:b/>
          <w:sz w:val="20"/>
          <w:szCs w:val="20"/>
        </w:rPr>
        <w:t>plnění závazku</w:t>
      </w:r>
    </w:p>
    <w:p w14:paraId="4D1FF2B5" w14:textId="76C7C7ED" w:rsidR="000011F0" w:rsidRPr="005B495C" w:rsidRDefault="000011F0" w:rsidP="009C27E7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společnost založená a existující podle právního řádu [České republiky], se sídlem </w:t>
      </w:r>
      <w:proofErr w:type="spellStart"/>
      <w:r w:rsidR="00332959"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="00332959">
        <w:rPr>
          <w:rFonts w:ascii="Arial" w:hAnsi="Arial" w:cs="Arial"/>
          <w:snapToGrid w:val="0"/>
          <w:sz w:val="20"/>
          <w:szCs w:val="20"/>
        </w:rPr>
        <w:t>,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Planá nad Lužnicí – Lhota Samoty, Provozovna, </w:t>
      </w:r>
      <w:proofErr w:type="spellStart"/>
      <w:r w:rsidRPr="005B495C">
        <w:rPr>
          <w:rFonts w:ascii="Arial" w:hAnsi="Arial" w:cs="Arial"/>
          <w:snapToGrid w:val="0"/>
          <w:sz w:val="20"/>
          <w:szCs w:val="20"/>
        </w:rPr>
        <w:t>koresp</w:t>
      </w:r>
      <w:proofErr w:type="spellEnd"/>
      <w:r w:rsidRPr="005B495C">
        <w:rPr>
          <w:rFonts w:ascii="Arial" w:hAnsi="Arial" w:cs="Arial"/>
          <w:snapToGrid w:val="0"/>
          <w:sz w:val="20"/>
          <w:szCs w:val="20"/>
        </w:rPr>
        <w:t xml:space="preserve">. adresa: </w:t>
      </w:r>
      <w:proofErr w:type="spellStart"/>
      <w:r w:rsidR="00332959"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="00332959">
        <w:rPr>
          <w:rFonts w:ascii="Arial" w:hAnsi="Arial" w:cs="Arial"/>
          <w:snapToGrid w:val="0"/>
          <w:sz w:val="20"/>
          <w:szCs w:val="20"/>
        </w:rPr>
        <w:t>,</w:t>
      </w:r>
      <w:r w:rsidR="002142E8">
        <w:rPr>
          <w:rFonts w:ascii="Arial" w:hAnsi="Arial" w:cs="Arial"/>
          <w:snapToGrid w:val="0"/>
          <w:sz w:val="20"/>
          <w:szCs w:val="20"/>
        </w:rPr>
        <w:t> 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Tábor, IČO: </w:t>
      </w:r>
      <w:r w:rsidRPr="005B495C">
        <w:rPr>
          <w:rFonts w:ascii="Arial" w:hAnsi="Arial" w:cs="Arial"/>
          <w:sz w:val="20"/>
          <w:szCs w:val="20"/>
        </w:rPr>
        <w:t>65945735</w:t>
      </w:r>
      <w:r w:rsidR="009C27E7" w:rsidRPr="005B495C">
        <w:rPr>
          <w:rFonts w:ascii="Arial" w:hAnsi="Arial" w:cs="Arial"/>
          <w:sz w:val="20"/>
          <w:szCs w:val="20"/>
        </w:rPr>
        <w:t xml:space="preserve">, DIČ: </w:t>
      </w:r>
      <w:proofErr w:type="spellStart"/>
      <w:r w:rsidR="00332959">
        <w:rPr>
          <w:rFonts w:ascii="Arial" w:hAnsi="Arial" w:cs="Arial"/>
          <w:sz w:val="20"/>
          <w:szCs w:val="20"/>
        </w:rPr>
        <w:t>xxxxxxxxxx</w:t>
      </w:r>
      <w:proofErr w:type="spellEnd"/>
      <w:r w:rsidRPr="005B495C">
        <w:rPr>
          <w:rFonts w:ascii="Arial" w:hAnsi="Arial" w:cs="Arial"/>
          <w:snapToGrid w:val="0"/>
          <w:sz w:val="20"/>
          <w:szCs w:val="20"/>
        </w:rPr>
        <w:t xml:space="preserve">, </w:t>
      </w:r>
      <w:r w:rsidR="009C27E7" w:rsidRPr="005B495C">
        <w:rPr>
          <w:rFonts w:ascii="Arial" w:hAnsi="Arial" w:cs="Arial"/>
          <w:sz w:val="20"/>
          <w:szCs w:val="20"/>
        </w:rPr>
        <w:t>f</w:t>
      </w:r>
      <w:r w:rsidRPr="005B495C">
        <w:rPr>
          <w:rFonts w:ascii="Arial" w:hAnsi="Arial" w:cs="Arial"/>
          <w:sz w:val="20"/>
          <w:szCs w:val="20"/>
        </w:rPr>
        <w:t>yzická osoba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podnikající dle živnostenského zákona</w:t>
      </w:r>
      <w:r w:rsidR="009C27E7" w:rsidRPr="005B495C">
        <w:rPr>
          <w:rFonts w:ascii="Arial" w:hAnsi="Arial" w:cs="Arial"/>
          <w:snapToGrid w:val="0"/>
          <w:sz w:val="20"/>
          <w:szCs w:val="20"/>
        </w:rPr>
        <w:t>, z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astoupená: </w:t>
      </w:r>
      <w:r w:rsidRPr="005B495C">
        <w:rPr>
          <w:rFonts w:ascii="Arial" w:hAnsi="Arial" w:cs="Arial"/>
          <w:sz w:val="20"/>
          <w:szCs w:val="20"/>
        </w:rPr>
        <w:t>Ing. Pavel Dvořáček</w:t>
      </w:r>
    </w:p>
    <w:p w14:paraId="194D0E9E" w14:textId="15587017" w:rsidR="009C27E7" w:rsidRPr="005B495C" w:rsidRDefault="009C27E7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Ing. Jindřich Jíra – PROJEKCE</w:t>
      </w:r>
    </w:p>
    <w:p w14:paraId="01A49913" w14:textId="445DD3B5" w:rsidR="009C27E7" w:rsidRPr="005B495C" w:rsidRDefault="009C27E7" w:rsidP="009C27E7">
      <w:pPr>
        <w:spacing w:after="0"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5B495C">
        <w:rPr>
          <w:rFonts w:ascii="Arial" w:hAnsi="Arial" w:cs="Arial"/>
          <w:snapToGrid w:val="0"/>
          <w:sz w:val="20"/>
          <w:szCs w:val="20"/>
        </w:rPr>
        <w:t xml:space="preserve">společnost založená a existující podle právního řádu [České republiky], se sídlem </w:t>
      </w:r>
      <w:proofErr w:type="spellStart"/>
      <w:r w:rsidR="00332959"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="00332959">
        <w:rPr>
          <w:rFonts w:ascii="Arial" w:hAnsi="Arial" w:cs="Arial"/>
          <w:snapToGrid w:val="0"/>
          <w:sz w:val="20"/>
          <w:szCs w:val="20"/>
        </w:rPr>
        <w:t>,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Pelhřimov, IČO: </w:t>
      </w:r>
      <w:r w:rsidRPr="005B495C">
        <w:rPr>
          <w:rFonts w:ascii="Arial" w:hAnsi="Arial" w:cs="Arial"/>
          <w:sz w:val="20"/>
          <w:szCs w:val="20"/>
        </w:rPr>
        <w:t>43820654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, DIČ: </w:t>
      </w:r>
      <w:proofErr w:type="spellStart"/>
      <w:r w:rsidR="00332959"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Pr="005B495C">
        <w:rPr>
          <w:rFonts w:ascii="Arial" w:hAnsi="Arial" w:cs="Arial"/>
          <w:snapToGrid w:val="0"/>
          <w:sz w:val="20"/>
          <w:szCs w:val="20"/>
        </w:rPr>
        <w:t>, f</w:t>
      </w:r>
      <w:r w:rsidRPr="005B495C">
        <w:rPr>
          <w:rFonts w:ascii="Arial" w:hAnsi="Arial" w:cs="Arial"/>
          <w:sz w:val="20"/>
          <w:szCs w:val="20"/>
        </w:rPr>
        <w:t>yzická osoba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podnikající dle živnostenského zákona, zastoupená: </w:t>
      </w:r>
      <w:r w:rsidRPr="005B495C">
        <w:rPr>
          <w:rFonts w:ascii="Arial" w:hAnsi="Arial" w:cs="Arial"/>
          <w:sz w:val="20"/>
          <w:szCs w:val="20"/>
        </w:rPr>
        <w:t>Ing.</w:t>
      </w:r>
      <w:r w:rsidR="00332959">
        <w:rPr>
          <w:rFonts w:ascii="Arial" w:hAnsi="Arial" w:cs="Arial"/>
          <w:sz w:val="20"/>
          <w:szCs w:val="20"/>
        </w:rPr>
        <w:t> </w:t>
      </w:r>
      <w:r w:rsidRPr="005B495C">
        <w:rPr>
          <w:rFonts w:ascii="Arial" w:hAnsi="Arial" w:cs="Arial"/>
          <w:sz w:val="20"/>
          <w:szCs w:val="20"/>
        </w:rPr>
        <w:t>Jindřich Jíra</w:t>
      </w:r>
    </w:p>
    <w:p w14:paraId="11589718" w14:textId="77777777" w:rsidR="009C27E7" w:rsidRPr="005B495C" w:rsidRDefault="009C27E7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8"/>
          <w:szCs w:val="8"/>
        </w:rPr>
      </w:pPr>
    </w:p>
    <w:p w14:paraId="4375B377" w14:textId="77777777" w:rsidR="009C27E7" w:rsidRPr="005B495C" w:rsidRDefault="009C27E7" w:rsidP="009C27E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Ve smluvních záležitostech zastoupená</w:t>
      </w:r>
      <w:r w:rsidRPr="005B495C">
        <w:rPr>
          <w:rFonts w:ascii="Arial" w:hAnsi="Arial" w:cs="Arial"/>
          <w:bCs/>
          <w:sz w:val="20"/>
          <w:szCs w:val="20"/>
        </w:rPr>
        <w:t xml:space="preserve">: </w:t>
      </w:r>
      <w:r w:rsidRPr="005B495C">
        <w:rPr>
          <w:rFonts w:ascii="Arial" w:hAnsi="Arial" w:cs="Arial"/>
          <w:sz w:val="20"/>
          <w:szCs w:val="20"/>
        </w:rPr>
        <w:t>Ing. Pavel Dvořáček</w:t>
      </w:r>
    </w:p>
    <w:p w14:paraId="1572BEFD" w14:textId="615AB770" w:rsidR="009C27E7" w:rsidRPr="005B495C" w:rsidRDefault="009C27E7" w:rsidP="009C27E7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332959">
        <w:rPr>
          <w:rFonts w:ascii="Arial" w:hAnsi="Arial" w:cs="Arial"/>
          <w:sz w:val="20"/>
          <w:szCs w:val="20"/>
        </w:rPr>
        <w:t>xxxxxxxxxx</w:t>
      </w:r>
      <w:proofErr w:type="spellEnd"/>
    </w:p>
    <w:p w14:paraId="22421932" w14:textId="77777777" w:rsidR="009C27E7" w:rsidRPr="005B495C" w:rsidRDefault="009C27E7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10"/>
          <w:szCs w:val="10"/>
        </w:rPr>
      </w:pPr>
    </w:p>
    <w:p w14:paraId="3AE6E373" w14:textId="5B1A7D34" w:rsidR="000011F0" w:rsidRPr="005B495C" w:rsidRDefault="000011F0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6B09203" w14:textId="70374BAB" w:rsidR="000011F0" w:rsidRPr="005B495C" w:rsidRDefault="000011F0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332959">
        <w:rPr>
          <w:rFonts w:ascii="Arial" w:hAnsi="Arial" w:cs="Arial"/>
          <w:sz w:val="20"/>
          <w:szCs w:val="20"/>
        </w:rPr>
        <w:t>xxxxxxxxxx</w:t>
      </w:r>
      <w:proofErr w:type="spellEnd"/>
    </w:p>
    <w:p w14:paraId="7EDE51C1" w14:textId="5C62DECD" w:rsidR="000011F0" w:rsidRPr="005B495C" w:rsidRDefault="000011F0" w:rsidP="000011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proofErr w:type="spellStart"/>
        <w:r w:rsidR="00332959">
          <w:rPr>
            <w:rFonts w:ascii="Arial" w:hAnsi="Arial" w:cs="Arial"/>
            <w:sz w:val="20"/>
            <w:szCs w:val="20"/>
          </w:rPr>
          <w:t>xxxxxxxxxx</w:t>
        </w:r>
        <w:proofErr w:type="spellEnd"/>
      </w:hyperlink>
    </w:p>
    <w:p w14:paraId="31F3630F" w14:textId="77777777" w:rsidR="000011F0" w:rsidRPr="005B495C" w:rsidRDefault="000011F0" w:rsidP="000011F0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ID datové schránky: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</w:t>
      </w:r>
      <w:r w:rsidRPr="005B495C">
        <w:rPr>
          <w:rFonts w:ascii="Arial" w:hAnsi="Arial" w:cs="Arial"/>
          <w:sz w:val="20"/>
          <w:szCs w:val="20"/>
        </w:rPr>
        <w:t>---------</w:t>
      </w:r>
    </w:p>
    <w:p w14:paraId="612BF95C" w14:textId="40589990" w:rsidR="000011F0" w:rsidRPr="005B495C" w:rsidRDefault="000011F0" w:rsidP="009C27E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b/>
          <w:sz w:val="20"/>
          <w:szCs w:val="20"/>
        </w:rPr>
        <w:t>Bankovní spojení: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="00332959">
        <w:rPr>
          <w:rFonts w:ascii="Arial" w:hAnsi="Arial" w:cs="Arial"/>
          <w:sz w:val="20"/>
          <w:szCs w:val="20"/>
        </w:rPr>
        <w:t>xxxxxxxxxx</w:t>
      </w:r>
      <w:proofErr w:type="spellEnd"/>
      <w:r w:rsidRPr="005B495C">
        <w:rPr>
          <w:rFonts w:ascii="Arial" w:hAnsi="Arial" w:cs="Arial"/>
          <w:sz w:val="20"/>
          <w:szCs w:val="20"/>
        </w:rPr>
        <w:t xml:space="preserve"> </w:t>
      </w:r>
    </w:p>
    <w:p w14:paraId="6F0A2020" w14:textId="11316E0E" w:rsidR="000011F0" w:rsidRPr="005B495C" w:rsidRDefault="000011F0" w:rsidP="009C27E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332959">
        <w:rPr>
          <w:rFonts w:ascii="Arial" w:hAnsi="Arial" w:cs="Arial"/>
          <w:sz w:val="20"/>
          <w:szCs w:val="20"/>
        </w:rPr>
        <w:t>xxxxxxxxxx</w:t>
      </w:r>
      <w:proofErr w:type="spellEnd"/>
    </w:p>
    <w:p w14:paraId="64FA58F4" w14:textId="77777777" w:rsidR="009C27E7" w:rsidRPr="005B495C" w:rsidRDefault="009C27E7" w:rsidP="009C27E7">
      <w:pPr>
        <w:spacing w:after="0" w:line="240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1C897F14" w14:textId="77777777" w:rsidR="00E0086F" w:rsidRPr="005B495C" w:rsidRDefault="00E0086F" w:rsidP="00702576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(</w:t>
      </w:r>
      <w:r w:rsidRPr="005B495C">
        <w:rPr>
          <w:rFonts w:ascii="Arial" w:hAnsi="Arial" w:cs="Arial"/>
          <w:b/>
          <w:sz w:val="20"/>
          <w:szCs w:val="20"/>
        </w:rPr>
        <w:t>„Zhotovitel“</w:t>
      </w:r>
      <w:r w:rsidRPr="005B495C">
        <w:rPr>
          <w:rFonts w:ascii="Arial" w:hAnsi="Arial" w:cs="Arial"/>
          <w:sz w:val="20"/>
          <w:szCs w:val="20"/>
        </w:rPr>
        <w:t>)</w:t>
      </w:r>
    </w:p>
    <w:p w14:paraId="61DCD225" w14:textId="77777777" w:rsidR="00E0086F" w:rsidRPr="005B495C" w:rsidRDefault="00E0086F" w:rsidP="00702576">
      <w:pPr>
        <w:spacing w:before="120"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5B495C">
        <w:rPr>
          <w:rFonts w:ascii="Arial" w:hAnsi="Arial" w:cs="Arial"/>
          <w:sz w:val="20"/>
          <w:szCs w:val="20"/>
        </w:rPr>
        <w:t>(Objednatel a Zhotovitel dále jako „</w:t>
      </w:r>
      <w:r w:rsidRPr="005B495C">
        <w:rPr>
          <w:rFonts w:ascii="Arial" w:hAnsi="Arial" w:cs="Arial"/>
          <w:b/>
          <w:sz w:val="20"/>
          <w:szCs w:val="20"/>
        </w:rPr>
        <w:t>Smluvní strany</w:t>
      </w:r>
      <w:r w:rsidRPr="005B495C">
        <w:rPr>
          <w:rFonts w:ascii="Arial" w:hAnsi="Arial" w:cs="Arial"/>
          <w:sz w:val="20"/>
          <w:szCs w:val="20"/>
        </w:rPr>
        <w:t>“ a každý z nich samostatně jako „</w:t>
      </w:r>
      <w:r w:rsidRPr="005B495C">
        <w:rPr>
          <w:rFonts w:ascii="Arial" w:hAnsi="Arial" w:cs="Arial"/>
          <w:b/>
          <w:sz w:val="20"/>
          <w:szCs w:val="20"/>
        </w:rPr>
        <w:t>Smluvní strana</w:t>
      </w:r>
      <w:r w:rsidRPr="005B495C">
        <w:rPr>
          <w:rFonts w:ascii="Arial" w:hAnsi="Arial" w:cs="Arial"/>
          <w:sz w:val="20"/>
          <w:szCs w:val="20"/>
        </w:rPr>
        <w:t>“)</w:t>
      </w:r>
    </w:p>
    <w:p w14:paraId="567CBA56" w14:textId="77777777" w:rsidR="002237E0" w:rsidRDefault="002237E0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027F9A7A" w14:textId="77777777" w:rsidR="00332959" w:rsidRDefault="00332959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13562891" w14:textId="5C9EE324" w:rsidR="003F3CD4" w:rsidRDefault="005B495C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 xml:space="preserve">I. </w:t>
      </w:r>
    </w:p>
    <w:p w14:paraId="0E81ACE0" w14:textId="34574746" w:rsidR="005B495C" w:rsidRPr="009256FD" w:rsidRDefault="005B495C" w:rsidP="003F3CD4">
      <w:pPr>
        <w:spacing w:before="120"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>Úvodní ustanovení</w:t>
      </w:r>
    </w:p>
    <w:p w14:paraId="5630F25E" w14:textId="77777777" w:rsidR="003F3CD4" w:rsidRPr="009256FD" w:rsidRDefault="003F3CD4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4C67824C" w14:textId="77A8D622" w:rsidR="005B495C" w:rsidRPr="009256FD" w:rsidRDefault="005B495C" w:rsidP="003F3CD4">
      <w:pPr>
        <w:pStyle w:val="Odstavecseseznamem1"/>
        <w:ind w:left="0"/>
        <w:rPr>
          <w:rFonts w:ascii="Arial" w:hAnsi="Arial" w:cs="Arial"/>
          <w:sz w:val="20"/>
          <w:szCs w:val="20"/>
          <w:lang w:eastAsia="ar-SA"/>
        </w:rPr>
      </w:pP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Smluvní strany shodně konstatují a činí nesporným, že uzavřely dne </w:t>
      </w:r>
      <w:r w:rsidR="00183241">
        <w:rPr>
          <w:rFonts w:ascii="Arial" w:hAnsi="Arial" w:cs="Arial"/>
          <w:bCs/>
          <w:snapToGrid w:val="0"/>
          <w:sz w:val="20"/>
          <w:szCs w:val="20"/>
        </w:rPr>
        <w:t>0</w:t>
      </w:r>
      <w:r>
        <w:rPr>
          <w:rFonts w:ascii="Arial" w:hAnsi="Arial" w:cs="Arial"/>
          <w:bCs/>
          <w:snapToGrid w:val="0"/>
          <w:sz w:val="20"/>
          <w:szCs w:val="20"/>
        </w:rPr>
        <w:t>3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.</w:t>
      </w:r>
      <w:r>
        <w:rPr>
          <w:rFonts w:ascii="Arial" w:hAnsi="Arial" w:cs="Arial"/>
          <w:bCs/>
          <w:snapToGrid w:val="0"/>
          <w:sz w:val="20"/>
          <w:szCs w:val="20"/>
        </w:rPr>
        <w:t>11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.20</w:t>
      </w:r>
      <w:r>
        <w:rPr>
          <w:rFonts w:ascii="Arial" w:hAnsi="Arial" w:cs="Arial"/>
          <w:bCs/>
          <w:snapToGrid w:val="0"/>
          <w:sz w:val="20"/>
          <w:szCs w:val="20"/>
        </w:rPr>
        <w:t>21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 Smlouvu o dílo</w:t>
      </w:r>
      <w:r>
        <w:rPr>
          <w:rFonts w:ascii="Arial" w:hAnsi="Arial" w:cs="Arial"/>
          <w:bCs/>
          <w:snapToGrid w:val="0"/>
          <w:sz w:val="20"/>
          <w:szCs w:val="20"/>
        </w:rPr>
        <w:t xml:space="preserve"> č.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5B495C">
        <w:rPr>
          <w:rFonts w:ascii="Arial" w:hAnsi="Arial" w:cs="Arial"/>
          <w:sz w:val="20"/>
          <w:szCs w:val="20"/>
        </w:rPr>
        <w:t>1478-2021-505206</w:t>
      </w:r>
      <w:r w:rsidRPr="005B495C">
        <w:rPr>
          <w:rFonts w:ascii="Arial" w:hAnsi="Arial" w:cs="Arial"/>
          <w:snapToGrid w:val="0"/>
          <w:sz w:val="20"/>
          <w:szCs w:val="20"/>
        </w:rPr>
        <w:t xml:space="preserve"> (objednatel) a</w:t>
      </w:r>
      <w:r w:rsidRPr="005B495C">
        <w:rPr>
          <w:rFonts w:ascii="Arial" w:hAnsi="Arial" w:cs="Arial"/>
          <w:sz w:val="20"/>
          <w:szCs w:val="20"/>
        </w:rPr>
        <w:t xml:space="preserve"> č. 1500/2021 (zhotovitel)</w:t>
      </w:r>
      <w:r w:rsidR="001E4CF1">
        <w:rPr>
          <w:rFonts w:ascii="Arial" w:hAnsi="Arial" w:cs="Arial"/>
          <w:sz w:val="20"/>
          <w:szCs w:val="20"/>
        </w:rPr>
        <w:t xml:space="preserve"> </w:t>
      </w:r>
      <w:r w:rsidR="001E4CF1" w:rsidRPr="009256FD">
        <w:rPr>
          <w:rFonts w:ascii="Arial" w:hAnsi="Arial" w:cs="Arial"/>
          <w:bCs/>
          <w:snapToGrid w:val="0"/>
          <w:sz w:val="20"/>
          <w:szCs w:val="20"/>
        </w:rPr>
        <w:t>(dále jen „</w:t>
      </w:r>
      <w:r w:rsidR="002A6727">
        <w:rPr>
          <w:rFonts w:ascii="Arial" w:hAnsi="Arial" w:cs="Arial"/>
          <w:bCs/>
          <w:snapToGrid w:val="0"/>
          <w:sz w:val="20"/>
          <w:szCs w:val="20"/>
        </w:rPr>
        <w:t>S</w:t>
      </w:r>
      <w:r w:rsidR="001E4CF1" w:rsidRPr="009256FD">
        <w:rPr>
          <w:rFonts w:ascii="Arial" w:hAnsi="Arial" w:cs="Arial"/>
          <w:bCs/>
          <w:snapToGrid w:val="0"/>
          <w:sz w:val="20"/>
          <w:szCs w:val="20"/>
        </w:rPr>
        <w:t>mlouva“)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, kterou se zhotovitel zavázal k provedení díla s názvem „Komplexní pozemkové úpravy </w:t>
      </w:r>
      <w:r w:rsidR="001E4CF1">
        <w:rPr>
          <w:rFonts w:ascii="Arial" w:hAnsi="Arial" w:cs="Arial"/>
          <w:bCs/>
          <w:snapToGrid w:val="0"/>
          <w:sz w:val="20"/>
          <w:szCs w:val="20"/>
        </w:rPr>
        <w:t>Blatná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 xml:space="preserve">“ a objednatel se zavázal k převzetí díla a zaplacení jeho ceny, a to vše v rozsahu a za podmínek ujednaných v této </w:t>
      </w:r>
      <w:r w:rsidR="002A6727">
        <w:rPr>
          <w:rFonts w:ascii="Arial" w:hAnsi="Arial" w:cs="Arial"/>
          <w:bCs/>
          <w:snapToGrid w:val="0"/>
          <w:sz w:val="20"/>
          <w:szCs w:val="20"/>
        </w:rPr>
        <w:t>S</w:t>
      </w:r>
      <w:r w:rsidRPr="009256FD">
        <w:rPr>
          <w:rFonts w:ascii="Arial" w:hAnsi="Arial" w:cs="Arial"/>
          <w:bCs/>
          <w:snapToGrid w:val="0"/>
          <w:sz w:val="20"/>
          <w:szCs w:val="20"/>
        </w:rPr>
        <w:t>mlouvě</w:t>
      </w:r>
      <w:r w:rsidR="001E4CF1">
        <w:rPr>
          <w:rFonts w:ascii="Arial" w:hAnsi="Arial" w:cs="Arial"/>
          <w:bCs/>
          <w:snapToGrid w:val="0"/>
          <w:sz w:val="20"/>
          <w:szCs w:val="20"/>
        </w:rPr>
        <w:t>.</w:t>
      </w:r>
      <w:r w:rsidRPr="009256FD">
        <w:rPr>
          <w:rFonts w:ascii="Arial" w:hAnsi="Arial" w:cs="Arial"/>
          <w:sz w:val="20"/>
          <w:szCs w:val="20"/>
        </w:rPr>
        <w:t xml:space="preserve"> </w:t>
      </w:r>
    </w:p>
    <w:p w14:paraId="7F65BC4A" w14:textId="475DE1B6" w:rsidR="001E4CF1" w:rsidRPr="001E4CF1" w:rsidRDefault="00183241" w:rsidP="003F3C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3241">
        <w:rPr>
          <w:rFonts w:ascii="Arial" w:hAnsi="Arial" w:cs="Arial"/>
          <w:sz w:val="20"/>
          <w:szCs w:val="20"/>
          <w:lang w:eastAsia="ar-SA"/>
        </w:rPr>
        <w:t xml:space="preserve">Dodatkem č. </w:t>
      </w:r>
      <w:r>
        <w:rPr>
          <w:rFonts w:ascii="Arial" w:hAnsi="Arial" w:cs="Arial"/>
          <w:sz w:val="20"/>
          <w:szCs w:val="20"/>
          <w:lang w:eastAsia="ar-SA"/>
        </w:rPr>
        <w:t>1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ke Smlouvě 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byl prodloužený termín odevzdání etapy </w:t>
      </w:r>
      <w:r w:rsidR="001E4CF1" w:rsidRPr="001E4CF1">
        <w:rPr>
          <w:rFonts w:ascii="Arial" w:hAnsi="Arial" w:cs="Arial"/>
          <w:sz w:val="20"/>
          <w:szCs w:val="20"/>
          <w:lang w:eastAsia="ar-SA"/>
        </w:rPr>
        <w:t>6.2.4 „</w:t>
      </w:r>
      <w:r w:rsidR="001E4CF1" w:rsidRPr="001E4CF1">
        <w:rPr>
          <w:rFonts w:ascii="Arial" w:hAnsi="Arial" w:cs="Arial"/>
          <w:sz w:val="20"/>
          <w:szCs w:val="20"/>
        </w:rPr>
        <w:t xml:space="preserve">Zjišťování hranic obvodů </w:t>
      </w:r>
      <w:proofErr w:type="spellStart"/>
      <w:r w:rsidR="001E4CF1" w:rsidRPr="001E4CF1">
        <w:rPr>
          <w:rFonts w:ascii="Arial" w:hAnsi="Arial" w:cs="Arial"/>
          <w:sz w:val="20"/>
          <w:szCs w:val="20"/>
        </w:rPr>
        <w:t>KoPÚ</w:t>
      </w:r>
      <w:proofErr w:type="spellEnd"/>
      <w:r w:rsidR="001E4CF1" w:rsidRPr="001E4CF1">
        <w:rPr>
          <w:rFonts w:ascii="Arial" w:hAnsi="Arial" w:cs="Arial"/>
          <w:sz w:val="20"/>
          <w:szCs w:val="20"/>
        </w:rPr>
        <w:t xml:space="preserve">, geometrický plán pro stanovení obvodů </w:t>
      </w:r>
      <w:proofErr w:type="spellStart"/>
      <w:r w:rsidR="001E4CF1" w:rsidRPr="001E4CF1">
        <w:rPr>
          <w:rFonts w:ascii="Arial" w:hAnsi="Arial" w:cs="Arial"/>
          <w:sz w:val="20"/>
          <w:szCs w:val="20"/>
        </w:rPr>
        <w:t>KoPÚ</w:t>
      </w:r>
      <w:proofErr w:type="spellEnd"/>
      <w:r w:rsidR="001E4CF1" w:rsidRPr="001E4CF1">
        <w:rPr>
          <w:rFonts w:ascii="Arial" w:hAnsi="Arial" w:cs="Arial"/>
          <w:sz w:val="20"/>
          <w:szCs w:val="20"/>
        </w:rPr>
        <w:t xml:space="preserve">, předepsaná stabilizace dle </w:t>
      </w:r>
      <w:proofErr w:type="spellStart"/>
      <w:r w:rsidR="001E4CF1" w:rsidRPr="001E4CF1">
        <w:rPr>
          <w:rFonts w:ascii="Arial" w:hAnsi="Arial" w:cs="Arial"/>
          <w:sz w:val="20"/>
          <w:szCs w:val="20"/>
        </w:rPr>
        <w:t>vyhl</w:t>
      </w:r>
      <w:proofErr w:type="spellEnd"/>
      <w:r w:rsidR="001E4CF1" w:rsidRPr="001E4CF1">
        <w:rPr>
          <w:rFonts w:ascii="Arial" w:hAnsi="Arial" w:cs="Arial"/>
          <w:sz w:val="20"/>
          <w:szCs w:val="20"/>
        </w:rPr>
        <w:t>. č.</w:t>
      </w:r>
      <w:r w:rsidR="001E4CF1">
        <w:rPr>
          <w:rFonts w:ascii="Arial" w:hAnsi="Arial" w:cs="Arial"/>
          <w:sz w:val="20"/>
          <w:szCs w:val="20"/>
        </w:rPr>
        <w:t> </w:t>
      </w:r>
      <w:r w:rsidR="001E4CF1" w:rsidRPr="001E4CF1">
        <w:rPr>
          <w:rFonts w:ascii="Arial" w:hAnsi="Arial" w:cs="Arial"/>
          <w:sz w:val="20"/>
          <w:szCs w:val="20"/>
        </w:rPr>
        <w:t>357/2013</w:t>
      </w:r>
      <w:r w:rsidR="001E4CF1">
        <w:rPr>
          <w:rFonts w:ascii="Arial" w:hAnsi="Arial" w:cs="Arial"/>
          <w:sz w:val="20"/>
          <w:szCs w:val="20"/>
        </w:rPr>
        <w:t> </w:t>
      </w:r>
      <w:r w:rsidR="001E4CF1" w:rsidRPr="001E4CF1">
        <w:rPr>
          <w:rFonts w:ascii="Arial" w:hAnsi="Arial" w:cs="Arial"/>
          <w:sz w:val="20"/>
          <w:szCs w:val="20"/>
        </w:rPr>
        <w:t>Sb.“</w:t>
      </w:r>
      <w:r>
        <w:rPr>
          <w:rFonts w:ascii="Arial" w:hAnsi="Arial" w:cs="Arial"/>
          <w:sz w:val="20"/>
          <w:szCs w:val="20"/>
        </w:rPr>
        <w:t xml:space="preserve"> z původního termínu</w:t>
      </w:r>
      <w:r w:rsidR="001E4CF1" w:rsidRPr="001E4CF1">
        <w:rPr>
          <w:rFonts w:ascii="Arial" w:hAnsi="Arial" w:cs="Arial"/>
          <w:sz w:val="20"/>
          <w:szCs w:val="20"/>
        </w:rPr>
        <w:t xml:space="preserve"> </w:t>
      </w:r>
      <w:r w:rsidR="001E4CF1" w:rsidRPr="001E4CF1">
        <w:rPr>
          <w:rFonts w:ascii="Arial" w:hAnsi="Arial" w:cs="Arial"/>
          <w:sz w:val="20"/>
          <w:szCs w:val="20"/>
          <w:lang w:eastAsia="ar-SA"/>
        </w:rPr>
        <w:t>31.10.2022</w:t>
      </w:r>
      <w:r>
        <w:rPr>
          <w:rFonts w:ascii="Arial" w:hAnsi="Arial" w:cs="Arial"/>
          <w:sz w:val="20"/>
          <w:szCs w:val="20"/>
          <w:lang w:eastAsia="ar-SA"/>
        </w:rPr>
        <w:t xml:space="preserve"> na nový termín 31.03.2023</w:t>
      </w:r>
      <w:r w:rsidR="001E4CF1" w:rsidRPr="001E4CF1">
        <w:rPr>
          <w:rFonts w:ascii="Arial" w:hAnsi="Arial" w:cs="Arial"/>
          <w:sz w:val="20"/>
          <w:szCs w:val="20"/>
          <w:lang w:eastAsia="ar-SA"/>
        </w:rPr>
        <w:t>.</w:t>
      </w:r>
    </w:p>
    <w:p w14:paraId="6A5A9205" w14:textId="6A7FD43A" w:rsidR="001E4CF1" w:rsidRDefault="00E15FB1" w:rsidP="00E15F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3241">
        <w:rPr>
          <w:rFonts w:ascii="Arial" w:hAnsi="Arial" w:cs="Arial"/>
          <w:sz w:val="20"/>
          <w:szCs w:val="20"/>
          <w:lang w:eastAsia="ar-SA"/>
        </w:rPr>
        <w:t xml:space="preserve">Dodatkem č. </w:t>
      </w:r>
      <w:r>
        <w:rPr>
          <w:rFonts w:ascii="Arial" w:hAnsi="Arial" w:cs="Arial"/>
          <w:sz w:val="20"/>
          <w:szCs w:val="20"/>
          <w:lang w:eastAsia="ar-SA"/>
        </w:rPr>
        <w:t>2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ke Smlouvě </w:t>
      </w:r>
      <w:r w:rsidRPr="00183241">
        <w:rPr>
          <w:rFonts w:ascii="Arial" w:hAnsi="Arial" w:cs="Arial"/>
          <w:sz w:val="20"/>
          <w:szCs w:val="20"/>
          <w:lang w:eastAsia="ar-SA"/>
        </w:rPr>
        <w:t>byl</w:t>
      </w:r>
      <w:r>
        <w:rPr>
          <w:rFonts w:ascii="Arial" w:hAnsi="Arial" w:cs="Arial"/>
          <w:sz w:val="20"/>
          <w:szCs w:val="20"/>
          <w:lang w:eastAsia="ar-SA"/>
        </w:rPr>
        <w:t xml:space="preserve">y upraveny počty měrných jednotek u geodetických prací (etapy – fakturační celky 6.2.4, 6.2.5 a 6.2.6) na skutečný rozsah. Současně byly upraveny počty měrných jednotek týkajících se obvodu </w:t>
      </w:r>
      <w:proofErr w:type="spellStart"/>
      <w:r>
        <w:rPr>
          <w:rFonts w:ascii="Arial" w:hAnsi="Arial" w:cs="Arial"/>
          <w:sz w:val="20"/>
          <w:szCs w:val="20"/>
          <w:lang w:eastAsia="ar-SA"/>
        </w:rPr>
        <w:t>KoPÚ</w:t>
      </w:r>
      <w:proofErr w:type="spellEnd"/>
      <w:r>
        <w:rPr>
          <w:rFonts w:ascii="Arial" w:hAnsi="Arial" w:cs="Arial"/>
          <w:sz w:val="20"/>
          <w:szCs w:val="20"/>
          <w:lang w:eastAsia="ar-SA"/>
        </w:rPr>
        <w:t xml:space="preserve"> (etapy – fakturační celky 6.2.7, 6.2.8, 6.3.1, 6.3.2 a 6.4) na skutečný rozsah.</w:t>
      </w:r>
    </w:p>
    <w:p w14:paraId="38D89057" w14:textId="5314B482" w:rsidR="003F3CD4" w:rsidRDefault="002142E8" w:rsidP="00B009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83241">
        <w:rPr>
          <w:rFonts w:ascii="Arial" w:hAnsi="Arial" w:cs="Arial"/>
          <w:sz w:val="20"/>
          <w:szCs w:val="20"/>
          <w:lang w:eastAsia="ar-SA"/>
        </w:rPr>
        <w:t xml:space="preserve">Dodatkem č. </w:t>
      </w:r>
      <w:r>
        <w:rPr>
          <w:rFonts w:ascii="Arial" w:hAnsi="Arial" w:cs="Arial"/>
          <w:sz w:val="20"/>
          <w:szCs w:val="20"/>
          <w:lang w:eastAsia="ar-SA"/>
        </w:rPr>
        <w:t>3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 xml:space="preserve">ke Smlouvě </w:t>
      </w:r>
      <w:r w:rsidRPr="00183241">
        <w:rPr>
          <w:rFonts w:ascii="Arial" w:hAnsi="Arial" w:cs="Arial"/>
          <w:sz w:val="20"/>
          <w:szCs w:val="20"/>
          <w:lang w:eastAsia="ar-SA"/>
        </w:rPr>
        <w:t>byl</w:t>
      </w:r>
      <w:r>
        <w:rPr>
          <w:rFonts w:ascii="Arial" w:hAnsi="Arial" w:cs="Arial"/>
          <w:sz w:val="20"/>
          <w:szCs w:val="20"/>
          <w:lang w:eastAsia="ar-SA"/>
        </w:rPr>
        <w:t>y</w:t>
      </w:r>
      <w:r w:rsidRPr="00183241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upraveny termíny odevzdání následujících etap v závislosti na ukončení zápisu všech geometrických plánů ZPH, tj. </w:t>
      </w:r>
      <w:r w:rsidRPr="002142E8">
        <w:rPr>
          <w:rFonts w:ascii="Arial" w:hAnsi="Arial" w:cs="Arial"/>
          <w:iCs/>
          <w:sz w:val="20"/>
          <w:szCs w:val="20"/>
        </w:rPr>
        <w:t>etap 6.2.4. a 6.2.5 (dále jen „GP“)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do katastru nemovitostí následovně. U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2142E8">
        <w:rPr>
          <w:rFonts w:ascii="Arial" w:hAnsi="Arial" w:cs="Arial"/>
          <w:sz w:val="20"/>
          <w:szCs w:val="20"/>
          <w:lang w:eastAsia="ar-SA"/>
        </w:rPr>
        <w:t>etapy 6.2.8 „Dokumentace k soupisu nároků vlastníků pozemků“ byl původní</w:t>
      </w:r>
      <w:r>
        <w:rPr>
          <w:rFonts w:ascii="Arial" w:hAnsi="Arial" w:cs="Arial"/>
          <w:sz w:val="20"/>
          <w:szCs w:val="20"/>
          <w:lang w:eastAsia="ar-SA"/>
        </w:rPr>
        <w:t xml:space="preserve"> termín 30.11.2023 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upraven </w:t>
      </w:r>
      <w:r>
        <w:rPr>
          <w:rFonts w:ascii="Arial" w:hAnsi="Arial" w:cs="Arial"/>
          <w:sz w:val="20"/>
          <w:szCs w:val="20"/>
          <w:lang w:eastAsia="ar-SA"/>
        </w:rPr>
        <w:t>na</w:t>
      </w:r>
      <w:r w:rsidR="00B0091C">
        <w:rPr>
          <w:rFonts w:ascii="Arial" w:hAnsi="Arial" w:cs="Arial"/>
          <w:sz w:val="20"/>
          <w:szCs w:val="20"/>
          <w:lang w:eastAsia="ar-SA"/>
        </w:rPr>
        <w:t> 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 w:rsidRPr="002142E8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iCs/>
          <w:sz w:val="20"/>
          <w:szCs w:val="20"/>
        </w:rPr>
        <w:t> </w:t>
      </w:r>
      <w:r w:rsidRPr="002142E8">
        <w:rPr>
          <w:rFonts w:ascii="Arial" w:hAnsi="Arial" w:cs="Arial"/>
          <w:iCs/>
          <w:sz w:val="20"/>
          <w:szCs w:val="20"/>
        </w:rPr>
        <w:t>měsíců od zápisu posledního GP do katastru nemovitostí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; </w:t>
      </w:r>
      <w:r w:rsidR="00B0091C">
        <w:rPr>
          <w:rFonts w:ascii="Arial" w:hAnsi="Arial" w:cs="Arial"/>
          <w:sz w:val="20"/>
          <w:szCs w:val="20"/>
          <w:lang w:eastAsia="ar-SA"/>
        </w:rPr>
        <w:t>u etapy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6.3.1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plánu společných zařízení ("PSZ")</w:t>
      </w:r>
      <w:r>
        <w:rPr>
          <w:rFonts w:ascii="Arial" w:hAnsi="Arial" w:cs="Arial"/>
          <w:sz w:val="20"/>
          <w:szCs w:val="20"/>
          <w:lang w:eastAsia="ar-SA"/>
        </w:rPr>
        <w:t>“ vč. podetap 6.3.1 i)a), 6.3.1 i)b), 6.3.1 i)c)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0091C" w:rsidRPr="002142E8">
        <w:rPr>
          <w:rFonts w:ascii="Arial" w:hAnsi="Arial" w:cs="Arial"/>
          <w:sz w:val="20"/>
          <w:szCs w:val="20"/>
          <w:lang w:eastAsia="ar-SA"/>
        </w:rPr>
        <w:t>byl původní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termín 31.05.2025 upraven na </w:t>
      </w:r>
      <w:r w:rsidR="00B0091C"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 w:rsidR="00B0091C">
        <w:rPr>
          <w:rFonts w:ascii="Arial" w:hAnsi="Arial" w:cs="Arial"/>
          <w:sz w:val="20"/>
          <w:szCs w:val="20"/>
          <w:lang w:eastAsia="ar-SA"/>
        </w:rPr>
        <w:t>14</w:t>
      </w:r>
      <w:r w:rsidR="00B0091C">
        <w:rPr>
          <w:rFonts w:ascii="Arial" w:hAnsi="Arial" w:cs="Arial"/>
          <w:iCs/>
          <w:sz w:val="20"/>
          <w:szCs w:val="20"/>
        </w:rPr>
        <w:t> </w:t>
      </w:r>
      <w:r w:rsidR="00B0091C" w:rsidRPr="002142E8">
        <w:rPr>
          <w:rFonts w:ascii="Arial" w:hAnsi="Arial" w:cs="Arial"/>
          <w:iCs/>
          <w:sz w:val="20"/>
          <w:szCs w:val="20"/>
        </w:rPr>
        <w:t>měsíců od zápisu posledního GP do katastru nemovitostí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a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u tepy</w:t>
      </w:r>
      <w:r w:rsidRPr="00B0091C">
        <w:rPr>
          <w:rFonts w:ascii="Arial" w:hAnsi="Arial" w:cs="Arial"/>
          <w:sz w:val="20"/>
          <w:szCs w:val="20"/>
          <w:lang w:eastAsia="ar-SA"/>
        </w:rPr>
        <w:t xml:space="preserve"> 6.3.2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návrhu nového uspořádání pozemků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87517">
        <w:rPr>
          <w:rFonts w:ascii="Arial" w:hAnsi="Arial" w:cs="Arial"/>
          <w:sz w:val="20"/>
          <w:szCs w:val="20"/>
          <w:lang w:eastAsia="ar-SA"/>
        </w:rPr>
        <w:t>k jeho vystavení dle § 11 odst. 1 Zákona</w:t>
      </w:r>
      <w:r>
        <w:rPr>
          <w:rFonts w:ascii="Arial" w:hAnsi="Arial" w:cs="Arial"/>
          <w:sz w:val="20"/>
          <w:szCs w:val="20"/>
          <w:lang w:eastAsia="ar-SA"/>
        </w:rPr>
        <w:t>“</w:t>
      </w:r>
      <w:r w:rsidRPr="00B72F3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B0091C" w:rsidRPr="002142E8">
        <w:rPr>
          <w:rFonts w:ascii="Arial" w:hAnsi="Arial" w:cs="Arial"/>
          <w:sz w:val="20"/>
          <w:szCs w:val="20"/>
          <w:lang w:eastAsia="ar-SA"/>
        </w:rPr>
        <w:t>byl původní</w:t>
      </w:r>
      <w:r w:rsidR="00B0091C">
        <w:rPr>
          <w:rFonts w:ascii="Arial" w:hAnsi="Arial" w:cs="Arial"/>
          <w:sz w:val="20"/>
          <w:szCs w:val="20"/>
          <w:lang w:eastAsia="ar-SA"/>
        </w:rPr>
        <w:t xml:space="preserve"> termín 31.03.2026 upraven na </w:t>
      </w:r>
      <w:r w:rsidR="00B0091C" w:rsidRPr="002142E8">
        <w:rPr>
          <w:rFonts w:ascii="Arial" w:hAnsi="Arial" w:cs="Arial"/>
          <w:sz w:val="20"/>
          <w:szCs w:val="20"/>
          <w:lang w:eastAsia="ar-SA"/>
        </w:rPr>
        <w:t xml:space="preserve">termín </w:t>
      </w:r>
      <w:r w:rsidR="00B0091C">
        <w:rPr>
          <w:rFonts w:ascii="Arial" w:hAnsi="Arial" w:cs="Arial"/>
          <w:sz w:val="20"/>
          <w:szCs w:val="20"/>
          <w:lang w:eastAsia="ar-SA"/>
        </w:rPr>
        <w:t>24</w:t>
      </w:r>
      <w:r w:rsidR="00B0091C">
        <w:rPr>
          <w:rFonts w:ascii="Arial" w:hAnsi="Arial" w:cs="Arial"/>
          <w:iCs/>
          <w:sz w:val="20"/>
          <w:szCs w:val="20"/>
        </w:rPr>
        <w:t> </w:t>
      </w:r>
      <w:r w:rsidR="00B0091C" w:rsidRPr="002142E8">
        <w:rPr>
          <w:rFonts w:ascii="Arial" w:hAnsi="Arial" w:cs="Arial"/>
          <w:iCs/>
          <w:sz w:val="20"/>
          <w:szCs w:val="20"/>
        </w:rPr>
        <w:t>měsíců od zápisu posledního GP do katastru nemovitostí</w:t>
      </w:r>
      <w:r w:rsidR="00B0091C">
        <w:rPr>
          <w:rFonts w:ascii="Arial" w:hAnsi="Arial" w:cs="Arial"/>
          <w:iCs/>
          <w:sz w:val="20"/>
          <w:szCs w:val="20"/>
        </w:rPr>
        <w:t>.</w:t>
      </w:r>
    </w:p>
    <w:p w14:paraId="5350B0C4" w14:textId="77777777" w:rsidR="003F3CD4" w:rsidRDefault="003F3CD4" w:rsidP="003F3CD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55824DE" w14:textId="77777777" w:rsidR="003F3CD4" w:rsidRDefault="005B495C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>II.</w:t>
      </w:r>
      <w:r w:rsidR="003F3CD4">
        <w:rPr>
          <w:rFonts w:ascii="Arial" w:hAnsi="Arial" w:cs="Arial"/>
          <w:b/>
          <w:bCs/>
          <w:snapToGrid w:val="0"/>
        </w:rPr>
        <w:t xml:space="preserve"> </w:t>
      </w:r>
    </w:p>
    <w:p w14:paraId="236A64CB" w14:textId="0D61376D" w:rsidR="005B495C" w:rsidRDefault="005B495C" w:rsidP="003F3CD4">
      <w:pPr>
        <w:spacing w:before="120"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9256FD">
        <w:rPr>
          <w:rFonts w:ascii="Arial" w:hAnsi="Arial" w:cs="Arial"/>
          <w:b/>
          <w:bCs/>
          <w:snapToGrid w:val="0"/>
        </w:rPr>
        <w:t>Předmět dodatku</w:t>
      </w:r>
    </w:p>
    <w:p w14:paraId="718587F2" w14:textId="77777777" w:rsidR="003F3CD4" w:rsidRPr="009256FD" w:rsidRDefault="003F3CD4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2DF7598D" w14:textId="47E4037A" w:rsidR="00B0091C" w:rsidRDefault="00B0091C" w:rsidP="00B0091C">
      <w:pPr>
        <w:pStyle w:val="Odstavecseseznamem1"/>
        <w:spacing w:after="120"/>
        <w:ind w:left="0"/>
        <w:rPr>
          <w:rFonts w:ascii="Arial" w:hAnsi="Arial" w:cs="Arial"/>
          <w:sz w:val="20"/>
          <w:szCs w:val="20"/>
        </w:rPr>
      </w:pPr>
      <w:r w:rsidRPr="00D375DF">
        <w:rPr>
          <w:rFonts w:ascii="Arial" w:hAnsi="Arial" w:cs="Arial"/>
          <w:sz w:val="20"/>
          <w:szCs w:val="20"/>
        </w:rPr>
        <w:t xml:space="preserve">Předmětem Dodatku č. </w:t>
      </w:r>
      <w:r>
        <w:rPr>
          <w:rFonts w:ascii="Arial" w:hAnsi="Arial" w:cs="Arial"/>
          <w:sz w:val="20"/>
          <w:szCs w:val="20"/>
        </w:rPr>
        <w:t>4</w:t>
      </w:r>
      <w:r w:rsidRPr="00D375DF">
        <w:rPr>
          <w:rFonts w:ascii="Arial" w:hAnsi="Arial" w:cs="Arial"/>
          <w:sz w:val="20"/>
          <w:szCs w:val="20"/>
        </w:rPr>
        <w:t xml:space="preserve"> ke Smlouvě</w:t>
      </w:r>
      <w:r>
        <w:rPr>
          <w:rFonts w:ascii="Arial" w:hAnsi="Arial" w:cs="Arial"/>
          <w:sz w:val="20"/>
          <w:szCs w:val="20"/>
        </w:rPr>
        <w:t xml:space="preserve"> </w:t>
      </w:r>
      <w:r w:rsidRPr="00D375DF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>:</w:t>
      </w:r>
    </w:p>
    <w:p w14:paraId="05333311" w14:textId="77777777" w:rsidR="00B0091C" w:rsidRPr="008B0742" w:rsidRDefault="00B0091C" w:rsidP="00B0091C">
      <w:pPr>
        <w:pStyle w:val="Odstavecseseznamem1"/>
        <w:spacing w:after="120"/>
        <w:ind w:left="0"/>
        <w:rPr>
          <w:rFonts w:ascii="Arial" w:hAnsi="Arial" w:cs="Arial"/>
          <w:sz w:val="12"/>
          <w:szCs w:val="12"/>
        </w:rPr>
      </w:pPr>
    </w:p>
    <w:p w14:paraId="183AD989" w14:textId="1727C88A" w:rsidR="00B0091C" w:rsidRPr="00D375DF" w:rsidRDefault="00B0091C" w:rsidP="00B0091C">
      <w:pPr>
        <w:pStyle w:val="Odstavecseseznamem1"/>
        <w:numPr>
          <w:ilvl w:val="0"/>
          <w:numId w:val="64"/>
        </w:numPr>
        <w:ind w:left="284" w:hanging="284"/>
        <w:rPr>
          <w:rFonts w:ascii="Arial" w:hAnsi="Arial" w:cs="Arial"/>
          <w:sz w:val="20"/>
          <w:szCs w:val="20"/>
        </w:rPr>
      </w:pPr>
      <w:bookmarkStart w:id="0" w:name="_Hlk149723183"/>
      <w:r w:rsidRPr="0053281E">
        <w:rPr>
          <w:rFonts w:ascii="Arial" w:hAnsi="Arial" w:cs="Arial"/>
          <w:sz w:val="20"/>
          <w:szCs w:val="20"/>
          <w:u w:val="single"/>
        </w:rPr>
        <w:t>Změna způsobu předávání digitálních částí Díla</w:t>
      </w:r>
      <w:r w:rsidRPr="00D375DF">
        <w:rPr>
          <w:rFonts w:ascii="Arial" w:hAnsi="Arial" w:cs="Arial"/>
          <w:sz w:val="20"/>
          <w:szCs w:val="20"/>
        </w:rPr>
        <w:t xml:space="preserve">. Na Portálu Státního pozemkového úřadu („SPÚ“) bylo </w:t>
      </w:r>
      <w:bookmarkEnd w:id="0"/>
      <w:r w:rsidRPr="00D375DF">
        <w:rPr>
          <w:rFonts w:ascii="Arial" w:hAnsi="Arial" w:cs="Arial"/>
          <w:sz w:val="20"/>
          <w:szCs w:val="20"/>
        </w:rPr>
        <w:t xml:space="preserve">spuštěno Výměnné úložiště SPÚ, které je určené pro sdílení dat s externími subjekty. Předávání dat mezi oběma Smluvními stranami bude od data podpisu tohoto Dodatku č. </w:t>
      </w:r>
      <w:r>
        <w:rPr>
          <w:rFonts w:ascii="Arial" w:hAnsi="Arial" w:cs="Arial"/>
          <w:sz w:val="20"/>
          <w:szCs w:val="20"/>
        </w:rPr>
        <w:t>4</w:t>
      </w:r>
      <w:r w:rsidRPr="00D375DF">
        <w:rPr>
          <w:rFonts w:ascii="Arial" w:hAnsi="Arial" w:cs="Arial"/>
          <w:sz w:val="20"/>
          <w:szCs w:val="20"/>
        </w:rPr>
        <w:t xml:space="preserve"> prováděno výhradně cestou Výměnného úložiště SPÚ, které je iniciováno a zpřístupněno ze strany SPÚ. V důsledku této změny se mění čl. </w:t>
      </w:r>
      <w:r w:rsidRPr="008B0742">
        <w:rPr>
          <w:rFonts w:ascii="Arial" w:hAnsi="Arial" w:cs="Arial"/>
          <w:b/>
          <w:bCs/>
          <w:sz w:val="20"/>
          <w:szCs w:val="20"/>
        </w:rPr>
        <w:t>7. TECHNICKÉ POŽADAVKY NA PROVEDENÍ DÍLA</w:t>
      </w:r>
      <w:r w:rsidRPr="00D375DF">
        <w:rPr>
          <w:rFonts w:ascii="Arial" w:hAnsi="Arial" w:cs="Arial"/>
          <w:sz w:val="20"/>
          <w:szCs w:val="20"/>
        </w:rPr>
        <w:t xml:space="preserve">. </w:t>
      </w:r>
    </w:p>
    <w:p w14:paraId="24B825C0" w14:textId="77777777" w:rsidR="00B0091C" w:rsidRDefault="00B0091C" w:rsidP="00B0091C">
      <w:pPr>
        <w:pStyle w:val="Odstavecseseznamem1"/>
        <w:ind w:left="284"/>
        <w:rPr>
          <w:rFonts w:ascii="Arial" w:hAnsi="Arial" w:cs="Arial"/>
          <w:sz w:val="20"/>
          <w:szCs w:val="20"/>
        </w:rPr>
      </w:pPr>
      <w:r w:rsidRPr="00D375DF">
        <w:rPr>
          <w:rFonts w:ascii="Arial" w:hAnsi="Arial" w:cs="Arial"/>
          <w:sz w:val="20"/>
          <w:szCs w:val="20"/>
        </w:rPr>
        <w:t xml:space="preserve">Další změna se týká </w:t>
      </w:r>
      <w:r w:rsidRPr="0053281E">
        <w:rPr>
          <w:rFonts w:ascii="Arial" w:hAnsi="Arial" w:cs="Arial"/>
          <w:sz w:val="20"/>
          <w:szCs w:val="20"/>
          <w:u w:val="single"/>
        </w:rPr>
        <w:t>předávání faktur</w:t>
      </w:r>
      <w:r w:rsidRPr="00D375DF">
        <w:rPr>
          <w:rFonts w:ascii="Arial" w:hAnsi="Arial" w:cs="Arial"/>
          <w:sz w:val="20"/>
          <w:szCs w:val="20"/>
        </w:rPr>
        <w:t xml:space="preserve"> podle čl. </w:t>
      </w:r>
      <w:r w:rsidRPr="008B0742">
        <w:rPr>
          <w:rFonts w:ascii="Arial" w:hAnsi="Arial" w:cs="Arial"/>
          <w:b/>
          <w:bCs/>
          <w:sz w:val="20"/>
          <w:szCs w:val="20"/>
        </w:rPr>
        <w:t>4. PLATEBNÍ A FAKTURAČNÍ PODMÍNKY</w:t>
      </w:r>
      <w:r w:rsidRPr="00D375DF">
        <w:rPr>
          <w:rFonts w:ascii="Arial" w:hAnsi="Arial" w:cs="Arial"/>
          <w:sz w:val="20"/>
          <w:szCs w:val="20"/>
        </w:rPr>
        <w:t>. Nově podle čl.</w:t>
      </w:r>
      <w:r>
        <w:rPr>
          <w:rFonts w:ascii="Arial" w:hAnsi="Arial" w:cs="Arial"/>
          <w:sz w:val="20"/>
          <w:szCs w:val="20"/>
        </w:rPr>
        <w:t> </w:t>
      </w:r>
      <w:r w:rsidRPr="00D375DF">
        <w:rPr>
          <w:rFonts w:ascii="Arial" w:hAnsi="Arial" w:cs="Arial"/>
          <w:sz w:val="20"/>
          <w:szCs w:val="20"/>
        </w:rPr>
        <w:t xml:space="preserve">4.3 mezi náležitosti Faktury </w:t>
      </w:r>
      <w:proofErr w:type="gramStart"/>
      <w:r w:rsidRPr="00D375DF">
        <w:rPr>
          <w:rFonts w:ascii="Arial" w:hAnsi="Arial" w:cs="Arial"/>
          <w:sz w:val="20"/>
          <w:szCs w:val="20"/>
        </w:rPr>
        <w:t>nepatří</w:t>
      </w:r>
      <w:proofErr w:type="gramEnd"/>
      <w:r w:rsidRPr="00D375DF">
        <w:rPr>
          <w:rFonts w:ascii="Arial" w:hAnsi="Arial" w:cs="Arial"/>
          <w:sz w:val="20"/>
          <w:szCs w:val="20"/>
        </w:rPr>
        <w:t xml:space="preserve"> kopie Akceptačního protokolu.</w:t>
      </w:r>
    </w:p>
    <w:p w14:paraId="478D0D71" w14:textId="77777777" w:rsidR="00B0091C" w:rsidRDefault="00B0091C" w:rsidP="00B0091C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094987F6" w14:textId="77777777" w:rsidR="00B0091C" w:rsidRPr="000B1A88" w:rsidRDefault="00B0091C" w:rsidP="00B0091C">
      <w:pPr>
        <w:pStyle w:val="Level2"/>
        <w:numPr>
          <w:ilvl w:val="0"/>
          <w:numId w:val="0"/>
        </w:num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0B1A88">
        <w:rPr>
          <w:rFonts w:ascii="Arial" w:hAnsi="Arial" w:cs="Arial"/>
          <w:b/>
          <w:bCs/>
          <w:sz w:val="20"/>
          <w:szCs w:val="20"/>
        </w:rPr>
        <w:t>a) 1.</w:t>
      </w:r>
      <w:r w:rsidRPr="000B1A88">
        <w:rPr>
          <w:rFonts w:ascii="Arial" w:hAnsi="Arial" w:cs="Arial"/>
          <w:sz w:val="20"/>
          <w:szCs w:val="20"/>
        </w:rPr>
        <w:t xml:space="preserve">     </w:t>
      </w:r>
      <w:r w:rsidRPr="000B1A88">
        <w:rPr>
          <w:rFonts w:ascii="Arial" w:hAnsi="Arial" w:cs="Arial"/>
          <w:b/>
          <w:bCs/>
          <w:sz w:val="20"/>
          <w:szCs w:val="20"/>
        </w:rPr>
        <w:t>V čl. 4.3 se mění věta třetí takto:</w:t>
      </w:r>
    </w:p>
    <w:p w14:paraId="64F1AF06" w14:textId="77777777" w:rsidR="00B0091C" w:rsidRPr="000B1A88" w:rsidRDefault="00B0091C" w:rsidP="00B0091C">
      <w:pPr>
        <w:spacing w:after="240"/>
        <w:jc w:val="both"/>
        <w:outlineLvl w:val="1"/>
        <w:rPr>
          <w:rFonts w:ascii="Arial" w:hAnsi="Arial" w:cs="Arial"/>
          <w:b/>
          <w:bCs/>
          <w:snapToGrid w:val="0"/>
          <w:kern w:val="20"/>
          <w:sz w:val="20"/>
          <w:szCs w:val="20"/>
        </w:rPr>
      </w:pPr>
      <w:r w:rsidRPr="000B1A88">
        <w:rPr>
          <w:rFonts w:ascii="Arial" w:hAnsi="Arial" w:cs="Arial"/>
          <w:snapToGrid w:val="0"/>
          <w:kern w:val="20"/>
          <w:sz w:val="20"/>
          <w:szCs w:val="20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26D45E09" w14:textId="77777777" w:rsidR="00B0091C" w:rsidRPr="000B1A88" w:rsidRDefault="00B0091C" w:rsidP="00B0091C">
      <w:pPr>
        <w:numPr>
          <w:ilvl w:val="1"/>
          <w:numId w:val="0"/>
        </w:numPr>
        <w:tabs>
          <w:tab w:val="num" w:pos="1248"/>
        </w:tabs>
        <w:spacing w:after="120" w:line="240" w:lineRule="auto"/>
        <w:outlineLvl w:val="1"/>
        <w:rPr>
          <w:rFonts w:ascii="Arial" w:hAnsi="Arial" w:cs="Arial"/>
          <w:b/>
          <w:bCs/>
          <w:snapToGrid w:val="0"/>
          <w:kern w:val="20"/>
          <w:sz w:val="20"/>
          <w:szCs w:val="20"/>
        </w:rPr>
      </w:pPr>
      <w:r>
        <w:rPr>
          <w:rFonts w:ascii="Arial" w:hAnsi="Arial" w:cs="Arial"/>
          <w:b/>
          <w:bCs/>
          <w:snapToGrid w:val="0"/>
          <w:kern w:val="20"/>
          <w:sz w:val="20"/>
          <w:szCs w:val="20"/>
        </w:rPr>
        <w:t xml:space="preserve">a) 2.     V </w:t>
      </w:r>
      <w:r w:rsidRPr="000B1A88">
        <w:rPr>
          <w:rFonts w:ascii="Arial" w:hAnsi="Arial" w:cs="Arial"/>
          <w:b/>
          <w:bCs/>
          <w:snapToGrid w:val="0"/>
          <w:kern w:val="20"/>
          <w:sz w:val="20"/>
          <w:szCs w:val="20"/>
        </w:rPr>
        <w:t xml:space="preserve">čl. 7.1 se mění druhá věta takto: </w:t>
      </w:r>
    </w:p>
    <w:p w14:paraId="3C28457A" w14:textId="77777777" w:rsidR="00B0091C" w:rsidRPr="000B1A88" w:rsidRDefault="00B0091C" w:rsidP="00B0091C">
      <w:pPr>
        <w:spacing w:after="240" w:line="240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0B1A88">
        <w:rPr>
          <w:rFonts w:ascii="Arial" w:hAnsi="Arial" w:cs="Arial"/>
          <w:kern w:val="20"/>
          <w:sz w:val="20"/>
          <w:szCs w:val="20"/>
        </w:rPr>
        <w:t xml:space="preserve">Dále budou dílčí části Hlavních celků a Hlavní celek 3 předány rovněž v digitální podobě ve formátu </w:t>
      </w:r>
      <w:r w:rsidRPr="00B0091C">
        <w:rPr>
          <w:rFonts w:ascii="Arial" w:hAnsi="Arial" w:cs="Arial"/>
          <w:i/>
          <w:iCs/>
          <w:kern w:val="20"/>
          <w:sz w:val="20"/>
          <w:szCs w:val="20"/>
        </w:rPr>
        <w:t>VFP</w:t>
      </w:r>
      <w:r w:rsidRPr="000B1A88">
        <w:rPr>
          <w:rFonts w:ascii="Arial" w:hAnsi="Arial" w:cs="Arial"/>
          <w:kern w:val="20"/>
          <w:sz w:val="20"/>
          <w:szCs w:val="20"/>
        </w:rPr>
        <w:t xml:space="preserve">, společně s údaji Informačního systému katastru nemovitostí ve formátu </w:t>
      </w:r>
      <w:r w:rsidRPr="00B0091C">
        <w:rPr>
          <w:rFonts w:ascii="Arial" w:hAnsi="Arial" w:cs="Arial"/>
          <w:i/>
          <w:iCs/>
          <w:kern w:val="20"/>
          <w:sz w:val="20"/>
          <w:szCs w:val="20"/>
        </w:rPr>
        <w:t>VFK</w:t>
      </w:r>
      <w:r w:rsidRPr="000B1A88">
        <w:rPr>
          <w:rFonts w:ascii="Arial" w:hAnsi="Arial" w:cs="Arial"/>
          <w:kern w:val="20"/>
          <w:sz w:val="20"/>
          <w:szCs w:val="20"/>
        </w:rPr>
        <w:t xml:space="preserve">, v souladu s platným relevantním metodickým pokynem SPÚ, na výměnné úložiště SPÚ a současně bude předána textová část ve formátu </w:t>
      </w:r>
      <w:r w:rsidRPr="00B0091C">
        <w:rPr>
          <w:rFonts w:ascii="Arial" w:hAnsi="Arial" w:cs="Arial"/>
          <w:i/>
          <w:iCs/>
          <w:kern w:val="20"/>
          <w:sz w:val="20"/>
          <w:szCs w:val="20"/>
        </w:rPr>
        <w:t>doc(x)</w:t>
      </w:r>
      <w:r w:rsidRPr="000B1A88">
        <w:rPr>
          <w:rFonts w:ascii="Arial" w:hAnsi="Arial" w:cs="Arial"/>
          <w:kern w:val="20"/>
          <w:sz w:val="20"/>
          <w:szCs w:val="20"/>
        </w:rPr>
        <w:t xml:space="preserve"> nebo jiném formátu kompatibilním s textovým editorem Microsoft Word, tabulková část ve formátu </w:t>
      </w:r>
      <w:proofErr w:type="spellStart"/>
      <w:r w:rsidRPr="00B0091C">
        <w:rPr>
          <w:rFonts w:ascii="Arial" w:hAnsi="Arial" w:cs="Arial"/>
          <w:i/>
          <w:iCs/>
          <w:kern w:val="20"/>
          <w:sz w:val="20"/>
          <w:szCs w:val="20"/>
        </w:rPr>
        <w:t>xls</w:t>
      </w:r>
      <w:proofErr w:type="spellEnd"/>
      <w:r w:rsidRPr="00B0091C">
        <w:rPr>
          <w:rFonts w:ascii="Arial" w:hAnsi="Arial" w:cs="Arial"/>
          <w:i/>
          <w:iCs/>
          <w:kern w:val="20"/>
          <w:sz w:val="20"/>
          <w:szCs w:val="20"/>
        </w:rPr>
        <w:t>(x)</w:t>
      </w:r>
      <w:r w:rsidRPr="000B1A88">
        <w:rPr>
          <w:rFonts w:ascii="Arial" w:hAnsi="Arial" w:cs="Arial"/>
          <w:kern w:val="20"/>
          <w:sz w:val="20"/>
          <w:szCs w:val="20"/>
        </w:rPr>
        <w:t xml:space="preserve"> nebo jiném formátu kompatibilním s programem Microsoft Excel.</w:t>
      </w:r>
    </w:p>
    <w:p w14:paraId="6FFE3AB9" w14:textId="77777777" w:rsidR="00B0091C" w:rsidRPr="000B1A88" w:rsidRDefault="00B0091C" w:rsidP="00B0091C">
      <w:pPr>
        <w:numPr>
          <w:ilvl w:val="1"/>
          <w:numId w:val="0"/>
        </w:numPr>
        <w:spacing w:after="120" w:line="240" w:lineRule="auto"/>
        <w:outlineLvl w:val="1"/>
        <w:rPr>
          <w:rFonts w:ascii="Arial" w:hAnsi="Arial" w:cs="Arial"/>
          <w:b/>
          <w:bCs/>
          <w:snapToGrid w:val="0"/>
          <w:kern w:val="20"/>
          <w:sz w:val="20"/>
          <w:szCs w:val="20"/>
        </w:rPr>
      </w:pPr>
      <w:r>
        <w:rPr>
          <w:rFonts w:ascii="Arial" w:hAnsi="Arial" w:cs="Arial"/>
          <w:b/>
          <w:bCs/>
          <w:snapToGrid w:val="0"/>
          <w:kern w:val="20"/>
          <w:sz w:val="20"/>
          <w:szCs w:val="20"/>
        </w:rPr>
        <w:t xml:space="preserve">a) 3.     </w:t>
      </w:r>
      <w:r w:rsidRPr="000B1A88">
        <w:rPr>
          <w:rFonts w:ascii="Arial" w:hAnsi="Arial" w:cs="Arial"/>
          <w:b/>
          <w:bCs/>
          <w:snapToGrid w:val="0"/>
          <w:kern w:val="20"/>
          <w:sz w:val="20"/>
          <w:szCs w:val="20"/>
        </w:rPr>
        <w:t>Čl. 7.2 se mění takto:</w:t>
      </w:r>
    </w:p>
    <w:p w14:paraId="071FD082" w14:textId="77777777" w:rsidR="00B0091C" w:rsidRPr="000B1A88" w:rsidRDefault="00B0091C" w:rsidP="00B0091C">
      <w:pPr>
        <w:tabs>
          <w:tab w:val="num" w:pos="1248"/>
        </w:tabs>
        <w:spacing w:after="60" w:line="240" w:lineRule="auto"/>
        <w:jc w:val="both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0B1A88">
        <w:rPr>
          <w:rFonts w:ascii="Arial" w:hAnsi="Arial" w:cs="Arial"/>
          <w:snapToGrid w:val="0"/>
          <w:kern w:val="20"/>
          <w:sz w:val="20"/>
          <w:szCs w:val="20"/>
        </w:rPr>
        <w:t>Ukončené dílčí části Hlavních celků a Hlavní celek 3 Zhotovitel předá Objednateli s náležitostmi podle čl. 7.1 v následujícím počtu vyhotovení, formě a příslušným osobám:</w:t>
      </w:r>
    </w:p>
    <w:p w14:paraId="3FFBE289" w14:textId="3E2C3418" w:rsidR="00B0091C" w:rsidRPr="00B0091C" w:rsidRDefault="00B0091C" w:rsidP="0047390F">
      <w:pPr>
        <w:pStyle w:val="Claneka"/>
        <w:tabs>
          <w:tab w:val="clear" w:pos="992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B0091C">
        <w:rPr>
          <w:rFonts w:ascii="Arial" w:hAnsi="Arial" w:cs="Arial"/>
          <w:sz w:val="20"/>
          <w:szCs w:val="20"/>
        </w:rPr>
        <w:t>Dokumentace nároků vlastníků – 4x listinné vyhotovení určené – 1x Objednateli, 1x příslušné obci k vyložení a 2x k rozeslání účastníkům řízení</w:t>
      </w:r>
      <w:r w:rsidR="0047390F">
        <w:rPr>
          <w:rFonts w:ascii="Arial" w:hAnsi="Arial" w:cs="Arial"/>
          <w:sz w:val="20"/>
          <w:szCs w:val="20"/>
        </w:rPr>
        <w:t xml:space="preserve"> </w:t>
      </w:r>
      <w:r w:rsidR="0047390F" w:rsidRPr="0047390F">
        <w:rPr>
          <w:rFonts w:ascii="Arial" w:hAnsi="Arial" w:cs="Arial"/>
          <w:sz w:val="20"/>
          <w:szCs w:val="20"/>
        </w:rPr>
        <w:t>(u jednoho vyhotovení vč. vlastnických map se zvýrazněním parcel jednotlivých vlastníků)</w:t>
      </w:r>
      <w:r w:rsidRPr="00B0091C">
        <w:rPr>
          <w:rFonts w:ascii="Arial" w:hAnsi="Arial" w:cs="Arial"/>
          <w:sz w:val="20"/>
          <w:szCs w:val="20"/>
        </w:rPr>
        <w:t xml:space="preserve">; a </w:t>
      </w:r>
      <w:r w:rsidR="0047390F">
        <w:rPr>
          <w:rFonts w:ascii="Arial" w:hAnsi="Arial" w:cs="Arial"/>
          <w:sz w:val="20"/>
          <w:szCs w:val="20"/>
        </w:rPr>
        <w:t>2</w:t>
      </w:r>
      <w:r w:rsidRPr="00B0091C">
        <w:rPr>
          <w:rFonts w:ascii="Arial" w:hAnsi="Arial" w:cs="Arial"/>
          <w:sz w:val="20"/>
          <w:szCs w:val="20"/>
        </w:rPr>
        <w:t>x listinné vyhotovení</w:t>
      </w:r>
      <w:r w:rsidRPr="00B0091C" w:rsidDel="00395278">
        <w:rPr>
          <w:rFonts w:ascii="Arial" w:hAnsi="Arial" w:cs="Arial"/>
          <w:sz w:val="20"/>
          <w:szCs w:val="20"/>
        </w:rPr>
        <w:t xml:space="preserve"> </w:t>
      </w:r>
      <w:r w:rsidRPr="00B0091C">
        <w:rPr>
          <w:rFonts w:ascii="Arial" w:hAnsi="Arial" w:cs="Arial"/>
          <w:sz w:val="20"/>
          <w:szCs w:val="20"/>
        </w:rPr>
        <w:t xml:space="preserve">mapy vlastnických vztahů určené </w:t>
      </w:r>
      <w:r w:rsidR="0047390F">
        <w:rPr>
          <w:rFonts w:ascii="Arial" w:hAnsi="Arial" w:cs="Arial"/>
          <w:sz w:val="20"/>
          <w:szCs w:val="20"/>
        </w:rPr>
        <w:t xml:space="preserve">1 x </w:t>
      </w:r>
      <w:r w:rsidRPr="00B0091C">
        <w:rPr>
          <w:rFonts w:ascii="Arial" w:hAnsi="Arial" w:cs="Arial"/>
          <w:sz w:val="20"/>
          <w:szCs w:val="20"/>
        </w:rPr>
        <w:t>Objednateli</w:t>
      </w:r>
      <w:r w:rsidR="0047390F">
        <w:rPr>
          <w:rFonts w:ascii="Arial" w:hAnsi="Arial" w:cs="Arial"/>
          <w:sz w:val="20"/>
          <w:szCs w:val="20"/>
        </w:rPr>
        <w:t xml:space="preserve"> a </w:t>
      </w:r>
      <w:r w:rsidR="0047390F" w:rsidRPr="00B0091C">
        <w:rPr>
          <w:rFonts w:ascii="Arial" w:hAnsi="Arial" w:cs="Arial"/>
          <w:sz w:val="20"/>
          <w:szCs w:val="20"/>
        </w:rPr>
        <w:t>1x příslušné obci k vyložení</w:t>
      </w:r>
      <w:r w:rsidRPr="00B0091C">
        <w:rPr>
          <w:rFonts w:ascii="Arial" w:hAnsi="Arial" w:cs="Arial"/>
          <w:sz w:val="20"/>
          <w:szCs w:val="20"/>
        </w:rPr>
        <w:t>;</w:t>
      </w:r>
      <w:r w:rsidR="0047390F" w:rsidRPr="0047390F">
        <w:rPr>
          <w:rFonts w:ascii="Arial" w:hAnsi="Arial" w:cs="Arial"/>
          <w:sz w:val="20"/>
          <w:szCs w:val="20"/>
        </w:rPr>
        <w:t xml:space="preserve"> </w:t>
      </w:r>
      <w:r w:rsidR="0047390F" w:rsidRPr="00B0091C">
        <w:rPr>
          <w:rFonts w:ascii="Arial" w:hAnsi="Arial" w:cs="Arial"/>
          <w:sz w:val="20"/>
          <w:szCs w:val="20"/>
        </w:rPr>
        <w:t>digitální vyhotovení</w:t>
      </w:r>
    </w:p>
    <w:p w14:paraId="3D2E85CD" w14:textId="77777777" w:rsidR="00B0091C" w:rsidRPr="000B1A88" w:rsidRDefault="00B0091C" w:rsidP="00B0091C">
      <w:pPr>
        <w:spacing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CCFCFC2" w14:textId="77777777" w:rsidR="00B0091C" w:rsidRPr="000B1A88" w:rsidRDefault="00B0091C" w:rsidP="00B0091C">
      <w:pPr>
        <w:numPr>
          <w:ilvl w:val="2"/>
          <w:numId w:val="23"/>
        </w:numPr>
        <w:tabs>
          <w:tab w:val="clear" w:pos="992"/>
          <w:tab w:val="num" w:pos="851"/>
        </w:tabs>
        <w:spacing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B1A88">
        <w:rPr>
          <w:rFonts w:ascii="Arial" w:hAnsi="Arial" w:cs="Arial"/>
          <w:sz w:val="20"/>
          <w:szCs w:val="20"/>
        </w:rPr>
        <w:lastRenderedPageBreak/>
        <w:t>PSZ:</w:t>
      </w:r>
    </w:p>
    <w:p w14:paraId="0B62077E" w14:textId="77777777" w:rsidR="00B0091C" w:rsidRPr="000B1A88" w:rsidRDefault="00B0091C" w:rsidP="00B0091C">
      <w:pPr>
        <w:numPr>
          <w:ilvl w:val="3"/>
          <w:numId w:val="23"/>
        </w:numPr>
        <w:tabs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1A88">
        <w:rPr>
          <w:rFonts w:ascii="Arial" w:hAnsi="Arial" w:cs="Arial"/>
          <w:color w:val="000000"/>
          <w:sz w:val="20"/>
          <w:szCs w:val="20"/>
        </w:rPr>
        <w:t>Vypracování dokumentace PSZ – 2x listinné vyhotovení určené – 1x Objednateli a 1x příslušné obci; digitální vyhotovení určené Objednateli;</w:t>
      </w:r>
    </w:p>
    <w:p w14:paraId="4AC62139" w14:textId="77777777" w:rsidR="00B0091C" w:rsidRPr="000B1A88" w:rsidRDefault="00B0091C" w:rsidP="00B0091C">
      <w:pPr>
        <w:numPr>
          <w:ilvl w:val="3"/>
          <w:numId w:val="23"/>
        </w:numPr>
        <w:tabs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1A88">
        <w:rPr>
          <w:rFonts w:ascii="Arial" w:hAnsi="Arial" w:cs="Arial"/>
          <w:color w:val="000000"/>
          <w:sz w:val="20"/>
          <w:szCs w:val="20"/>
        </w:rPr>
        <w:t>Vypracování dokumentace technického řešení – 1x listinné a digitální vyhotovení určené Objednateli;</w:t>
      </w:r>
    </w:p>
    <w:p w14:paraId="2DF5673E" w14:textId="77777777" w:rsidR="00B0091C" w:rsidRPr="000B1A88" w:rsidRDefault="00B0091C" w:rsidP="00B0091C">
      <w:pPr>
        <w:numPr>
          <w:ilvl w:val="3"/>
          <w:numId w:val="23"/>
        </w:numPr>
        <w:tabs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1A88">
        <w:rPr>
          <w:rFonts w:ascii="Arial" w:hAnsi="Arial" w:cs="Arial"/>
          <w:color w:val="000000"/>
          <w:sz w:val="20"/>
          <w:szCs w:val="20"/>
        </w:rPr>
        <w:t xml:space="preserve">Vypracování aktualizace PSZ – 2x listinné vyhotovení určené – 1x Objednateli a 1x příslušné obci; digitální vyhotovení určené Objednateli; </w:t>
      </w:r>
    </w:p>
    <w:p w14:paraId="3A867FB4" w14:textId="77777777" w:rsidR="00B0091C" w:rsidRPr="000B1A88" w:rsidRDefault="00B0091C" w:rsidP="00B0091C">
      <w:pPr>
        <w:numPr>
          <w:ilvl w:val="3"/>
          <w:numId w:val="23"/>
        </w:numPr>
        <w:tabs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1A88">
        <w:rPr>
          <w:rFonts w:ascii="Arial" w:hAnsi="Arial" w:cs="Arial"/>
          <w:color w:val="000000"/>
          <w:sz w:val="20"/>
          <w:szCs w:val="20"/>
        </w:rPr>
        <w:t>Vypracování kompletní digitální podoby dokumentace PSZ – digitální vyhotovení a 1x listinné vyhotovení mapy určené Objednateli;</w:t>
      </w:r>
    </w:p>
    <w:p w14:paraId="54DDEF7C" w14:textId="77777777" w:rsidR="00B0091C" w:rsidRPr="000B1A88" w:rsidRDefault="00B0091C" w:rsidP="00B0091C">
      <w:pPr>
        <w:numPr>
          <w:ilvl w:val="3"/>
          <w:numId w:val="23"/>
        </w:numPr>
        <w:tabs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0B1A88">
        <w:rPr>
          <w:rFonts w:ascii="Arial" w:hAnsi="Arial" w:cs="Arial"/>
          <w:color w:val="000000"/>
          <w:sz w:val="20"/>
          <w:szCs w:val="20"/>
        </w:rPr>
        <w:t>Výškopisné zaměření zájmového území – digitální vyhotovení určené Objednateli;</w:t>
      </w:r>
    </w:p>
    <w:p w14:paraId="613952BE" w14:textId="77777777" w:rsidR="00B0091C" w:rsidRPr="000B1A88" w:rsidRDefault="00B0091C" w:rsidP="00B0091C">
      <w:pPr>
        <w:numPr>
          <w:ilvl w:val="2"/>
          <w:numId w:val="23"/>
        </w:numPr>
        <w:tabs>
          <w:tab w:val="clear" w:pos="992"/>
          <w:tab w:val="num" w:pos="851"/>
        </w:tabs>
        <w:spacing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B1A88">
        <w:rPr>
          <w:rFonts w:ascii="Arial" w:hAnsi="Arial" w:cs="Arial"/>
          <w:sz w:val="20"/>
          <w:szCs w:val="20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6F283609" w14:textId="77777777" w:rsidR="00B0091C" w:rsidRPr="000B1A88" w:rsidRDefault="00B0091C" w:rsidP="00B0091C">
      <w:pPr>
        <w:numPr>
          <w:ilvl w:val="2"/>
          <w:numId w:val="23"/>
        </w:numPr>
        <w:tabs>
          <w:tab w:val="clear" w:pos="992"/>
          <w:tab w:val="num" w:pos="851"/>
        </w:tabs>
        <w:spacing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B1A88">
        <w:rPr>
          <w:rFonts w:ascii="Arial" w:hAnsi="Arial" w:cs="Arial"/>
          <w:sz w:val="20"/>
          <w:szCs w:val="20"/>
        </w:rPr>
        <w:t>Předložení aktuální dokumentace návrhu nového uspořádání pozemků – 2x listinné vyhotovení určené – 1x Objednateli (</w:t>
      </w:r>
      <w:proofErr w:type="spellStart"/>
      <w:r w:rsidRPr="000B1A88">
        <w:rPr>
          <w:rFonts w:ascii="Arial" w:hAnsi="Arial" w:cs="Arial"/>
          <w:sz w:val="20"/>
          <w:szCs w:val="20"/>
        </w:rPr>
        <w:t>paré</w:t>
      </w:r>
      <w:proofErr w:type="spellEnd"/>
      <w:r w:rsidRPr="000B1A88">
        <w:rPr>
          <w:rFonts w:ascii="Arial" w:hAnsi="Arial" w:cs="Arial"/>
          <w:sz w:val="20"/>
          <w:szCs w:val="20"/>
        </w:rPr>
        <w:t xml:space="preserve">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</w:p>
    <w:p w14:paraId="74ADF080" w14:textId="77777777" w:rsidR="00B0091C" w:rsidRPr="000B1A88" w:rsidRDefault="00B0091C" w:rsidP="00B0091C">
      <w:pPr>
        <w:numPr>
          <w:ilvl w:val="2"/>
          <w:numId w:val="23"/>
        </w:numPr>
        <w:tabs>
          <w:tab w:val="clear" w:pos="992"/>
          <w:tab w:val="num" w:pos="851"/>
        </w:tabs>
        <w:spacing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bookmarkStart w:id="1" w:name="_Ref135050419"/>
      <w:r w:rsidRPr="000B1A88">
        <w:rPr>
          <w:rFonts w:ascii="Arial" w:hAnsi="Arial" w:cs="Arial"/>
          <w:sz w:val="20"/>
          <w:szCs w:val="20"/>
        </w:rPr>
        <w:t>Vypracování podkladů pro změnu katastrální hranice – 1x listinné a digitální vyhotovení určené Objednateli, 1x listinné vyhotovení podkladů pro každou dotčenou obec;</w:t>
      </w:r>
      <w:bookmarkEnd w:id="1"/>
    </w:p>
    <w:p w14:paraId="4FF05ACE" w14:textId="77777777" w:rsidR="00B0091C" w:rsidRPr="000B1A88" w:rsidRDefault="00B0091C" w:rsidP="00B0091C">
      <w:pPr>
        <w:numPr>
          <w:ilvl w:val="2"/>
          <w:numId w:val="23"/>
        </w:numPr>
        <w:tabs>
          <w:tab w:val="clear" w:pos="992"/>
          <w:tab w:val="num" w:pos="851"/>
        </w:tabs>
        <w:spacing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B1A88">
        <w:rPr>
          <w:rFonts w:ascii="Arial" w:hAnsi="Arial" w:cs="Arial"/>
          <w:sz w:val="20"/>
          <w:szCs w:val="20"/>
        </w:rPr>
        <w:t>Vypracování aktualizace návrhu – 2x listinné vyhotovení určené – 1x Objednateli a 1x příslušné obci; digitální vyhotovení určené Objednateli;</w:t>
      </w:r>
    </w:p>
    <w:p w14:paraId="52D877DD" w14:textId="77777777" w:rsidR="00B0091C" w:rsidRDefault="00B0091C" w:rsidP="00B0091C">
      <w:pPr>
        <w:numPr>
          <w:ilvl w:val="2"/>
          <w:numId w:val="23"/>
        </w:numPr>
        <w:tabs>
          <w:tab w:val="clear" w:pos="992"/>
          <w:tab w:val="num" w:pos="851"/>
        </w:tabs>
        <w:spacing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0B1A88">
        <w:rPr>
          <w:rFonts w:ascii="Arial" w:hAnsi="Arial" w:cs="Arial"/>
          <w:sz w:val="20"/>
          <w:szCs w:val="20"/>
        </w:rPr>
        <w:t>Zpracování mapového díla – digitální vyhotovení určené Objednateli; a</w:t>
      </w:r>
    </w:p>
    <w:p w14:paraId="557B29C2" w14:textId="77777777" w:rsidR="00B0091C" w:rsidRPr="000B1A88" w:rsidRDefault="00B0091C" w:rsidP="00B0091C">
      <w:pPr>
        <w:numPr>
          <w:ilvl w:val="2"/>
          <w:numId w:val="23"/>
        </w:numPr>
        <w:tabs>
          <w:tab w:val="clear" w:pos="992"/>
          <w:tab w:val="num" w:pos="851"/>
        </w:tabs>
        <w:spacing w:after="6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bookmarkStart w:id="2" w:name="_Ref135050122"/>
      <w:r w:rsidRPr="000B1A88">
        <w:rPr>
          <w:rFonts w:ascii="Arial" w:hAnsi="Arial" w:cs="Arial"/>
          <w:sz w:val="20"/>
          <w:szCs w:val="20"/>
        </w:rPr>
        <w:t>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2"/>
      <w:r w:rsidRPr="000B1A88">
        <w:rPr>
          <w:rFonts w:ascii="Arial" w:hAnsi="Arial" w:cs="Arial"/>
          <w:sz w:val="20"/>
          <w:szCs w:val="20"/>
        </w:rPr>
        <w:t>“</w:t>
      </w:r>
    </w:p>
    <w:p w14:paraId="70FDD476" w14:textId="77777777" w:rsidR="00B0091C" w:rsidRDefault="00B0091C" w:rsidP="00B0091C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54CC9CAA" w14:textId="77777777" w:rsidR="00B0091C" w:rsidRDefault="00B0091C" w:rsidP="00B0091C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48A311E1" w14:textId="6F82183F" w:rsidR="00B0091C" w:rsidRPr="0053281E" w:rsidRDefault="004C3C0E" w:rsidP="00B0091C">
      <w:pPr>
        <w:pStyle w:val="Odstavecseseznamem1"/>
        <w:numPr>
          <w:ilvl w:val="0"/>
          <w:numId w:val="64"/>
        </w:numPr>
        <w:ind w:left="284" w:hanging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Úprava „</w:t>
      </w:r>
      <w:r w:rsidR="00D864C9">
        <w:rPr>
          <w:rFonts w:ascii="Arial" w:hAnsi="Arial" w:cs="Arial"/>
          <w:sz w:val="20"/>
          <w:szCs w:val="20"/>
          <w:u w:val="single"/>
        </w:rPr>
        <w:t>odvozených</w:t>
      </w:r>
      <w:r>
        <w:rPr>
          <w:rFonts w:ascii="Arial" w:hAnsi="Arial" w:cs="Arial"/>
          <w:sz w:val="20"/>
          <w:szCs w:val="20"/>
          <w:u w:val="single"/>
        </w:rPr>
        <w:t>“</w:t>
      </w:r>
      <w:r w:rsidR="00B0091C" w:rsidRPr="0053281E">
        <w:rPr>
          <w:rFonts w:ascii="Arial" w:hAnsi="Arial" w:cs="Arial"/>
          <w:sz w:val="20"/>
          <w:szCs w:val="20"/>
          <w:u w:val="single"/>
        </w:rPr>
        <w:t xml:space="preserve"> termínů odevzdání jednotlivých dílčích částí díla</w:t>
      </w:r>
      <w:r>
        <w:rPr>
          <w:rFonts w:ascii="Arial" w:hAnsi="Arial" w:cs="Arial"/>
          <w:sz w:val="20"/>
          <w:szCs w:val="20"/>
          <w:u w:val="single"/>
        </w:rPr>
        <w:t xml:space="preserve"> na termíny „pevné“</w:t>
      </w:r>
    </w:p>
    <w:p w14:paraId="32F1C2B3" w14:textId="77777777" w:rsidR="00B0091C" w:rsidRDefault="00B0091C" w:rsidP="00B0091C">
      <w:pPr>
        <w:pStyle w:val="Odstavecseseznamem1"/>
        <w:ind w:left="0"/>
        <w:rPr>
          <w:rFonts w:ascii="Arial" w:hAnsi="Arial" w:cs="Arial"/>
          <w:sz w:val="20"/>
          <w:szCs w:val="20"/>
        </w:rPr>
      </w:pPr>
    </w:p>
    <w:p w14:paraId="1A96B360" w14:textId="0C56BEB3" w:rsidR="00B0091C" w:rsidRDefault="00B0091C" w:rsidP="00B0091C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3640A5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  <w:r w:rsidR="003640A5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>.202</w:t>
      </w:r>
      <w:r w:rsidR="003640A5">
        <w:rPr>
          <w:rFonts w:ascii="Arial" w:hAnsi="Arial" w:cs="Arial"/>
          <w:sz w:val="20"/>
          <w:szCs w:val="20"/>
        </w:rPr>
        <w:t>4 byla Pobočka Strakonice informována Katastrálním úřadem pro Jihočeský kraj, Katastrálním pracovištěm Strakonice, že tímto dnem byl proveden zápis posledního ze všech geometrických plánů vyhotovených v rámci zjišťování průběhu hranic</w:t>
      </w:r>
      <w:r w:rsidR="003640A5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spellStart"/>
      <w:r w:rsidR="003640A5">
        <w:rPr>
          <w:rFonts w:ascii="Arial" w:hAnsi="Arial" w:cs="Arial"/>
          <w:sz w:val="20"/>
          <w:szCs w:val="20"/>
          <w:lang w:eastAsia="ar-SA"/>
        </w:rPr>
        <w:t>KoPÚ</w:t>
      </w:r>
      <w:proofErr w:type="spellEnd"/>
      <w:r w:rsidR="003640A5">
        <w:rPr>
          <w:rFonts w:ascii="Arial" w:hAnsi="Arial" w:cs="Arial"/>
          <w:sz w:val="20"/>
          <w:szCs w:val="20"/>
          <w:lang w:eastAsia="ar-SA"/>
        </w:rPr>
        <w:t xml:space="preserve"> Blatná</w:t>
      </w:r>
      <w:r w:rsidR="003640A5" w:rsidRPr="002142E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640A5">
        <w:rPr>
          <w:rFonts w:ascii="Arial" w:hAnsi="Arial" w:cs="Arial"/>
          <w:sz w:val="20"/>
          <w:szCs w:val="20"/>
          <w:lang w:eastAsia="ar-SA"/>
        </w:rPr>
        <w:t>(</w:t>
      </w:r>
      <w:r w:rsidR="003640A5" w:rsidRPr="002142E8">
        <w:rPr>
          <w:rFonts w:ascii="Arial" w:hAnsi="Arial" w:cs="Arial"/>
          <w:sz w:val="20"/>
          <w:szCs w:val="20"/>
          <w:lang w:eastAsia="ar-SA"/>
        </w:rPr>
        <w:t>tj.</w:t>
      </w:r>
      <w:r w:rsidR="003640A5">
        <w:rPr>
          <w:rFonts w:ascii="Arial" w:hAnsi="Arial" w:cs="Arial"/>
          <w:sz w:val="20"/>
          <w:szCs w:val="20"/>
          <w:lang w:eastAsia="ar-SA"/>
        </w:rPr>
        <w:t> </w:t>
      </w:r>
      <w:r w:rsidR="003640A5" w:rsidRPr="002142E8">
        <w:rPr>
          <w:rFonts w:ascii="Arial" w:hAnsi="Arial" w:cs="Arial"/>
          <w:iCs/>
          <w:sz w:val="20"/>
          <w:szCs w:val="20"/>
        </w:rPr>
        <w:t>etap 6.2.4. a 6.2.5</w:t>
      </w:r>
      <w:r w:rsidR="003640A5">
        <w:rPr>
          <w:rFonts w:ascii="Arial" w:hAnsi="Arial" w:cs="Arial"/>
          <w:iCs/>
          <w:sz w:val="20"/>
          <w:szCs w:val="20"/>
        </w:rPr>
        <w:t>).</w:t>
      </w:r>
    </w:p>
    <w:p w14:paraId="2DB9BDB7" w14:textId="15755236" w:rsidR="00B72F31" w:rsidRDefault="003640A5" w:rsidP="00B72F3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iCs/>
          <w:sz w:val="20"/>
          <w:szCs w:val="20"/>
        </w:rPr>
        <w:t>Z uvedeného důvodu jsou „</w:t>
      </w:r>
      <w:r w:rsidR="00D864C9">
        <w:rPr>
          <w:rFonts w:ascii="Arial" w:hAnsi="Arial" w:cs="Arial"/>
          <w:iCs/>
          <w:sz w:val="20"/>
          <w:szCs w:val="20"/>
        </w:rPr>
        <w:t>odvozené</w:t>
      </w:r>
      <w:r>
        <w:rPr>
          <w:rFonts w:ascii="Arial" w:hAnsi="Arial" w:cs="Arial"/>
          <w:iCs/>
          <w:sz w:val="20"/>
          <w:szCs w:val="20"/>
        </w:rPr>
        <w:t xml:space="preserve">“ termíny dohodnuté v Dodatku č. 3 Smlouvy u etap </w:t>
      </w:r>
      <w:r w:rsidRPr="002142E8">
        <w:rPr>
          <w:rFonts w:ascii="Arial" w:hAnsi="Arial" w:cs="Arial"/>
          <w:sz w:val="20"/>
          <w:szCs w:val="20"/>
          <w:lang w:eastAsia="ar-SA"/>
        </w:rPr>
        <w:t>6.2.8 „Dokumentace k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2142E8">
        <w:rPr>
          <w:rFonts w:ascii="Arial" w:hAnsi="Arial" w:cs="Arial"/>
          <w:sz w:val="20"/>
          <w:szCs w:val="20"/>
          <w:lang w:eastAsia="ar-SA"/>
        </w:rPr>
        <w:t>soupisu nároků vlastníků pozemků“</w:t>
      </w:r>
      <w:r>
        <w:rPr>
          <w:rFonts w:ascii="Arial" w:hAnsi="Arial" w:cs="Arial"/>
          <w:sz w:val="20"/>
          <w:szCs w:val="20"/>
          <w:lang w:eastAsia="ar-SA"/>
        </w:rPr>
        <w:t>;</w:t>
      </w:r>
      <w:r w:rsidRPr="002142E8">
        <w:rPr>
          <w:rFonts w:ascii="Arial" w:hAnsi="Arial" w:cs="Arial"/>
          <w:sz w:val="20"/>
          <w:szCs w:val="20"/>
          <w:lang w:eastAsia="ar-SA"/>
        </w:rPr>
        <w:t xml:space="preserve"> 6.3.1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plánu společných zařízení ("PSZ")</w:t>
      </w:r>
      <w:r>
        <w:rPr>
          <w:rFonts w:ascii="Arial" w:hAnsi="Arial" w:cs="Arial"/>
          <w:sz w:val="20"/>
          <w:szCs w:val="20"/>
          <w:lang w:eastAsia="ar-SA"/>
        </w:rPr>
        <w:t>“ vč. podetap 6.3.1 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i)a</w:t>
      </w:r>
      <w:proofErr w:type="gramEnd"/>
      <w:r>
        <w:rPr>
          <w:rFonts w:ascii="Arial" w:hAnsi="Arial" w:cs="Arial"/>
          <w:sz w:val="20"/>
          <w:szCs w:val="20"/>
          <w:lang w:eastAsia="ar-SA"/>
        </w:rPr>
        <w:t xml:space="preserve">), 6.3.1 i)b), 6.3.1 i)c) a </w:t>
      </w:r>
      <w:r w:rsidRPr="00B0091C">
        <w:rPr>
          <w:rFonts w:ascii="Arial" w:hAnsi="Arial" w:cs="Arial"/>
          <w:sz w:val="20"/>
          <w:szCs w:val="20"/>
          <w:lang w:eastAsia="ar-SA"/>
        </w:rPr>
        <w:t>6.3.2 „</w:t>
      </w:r>
      <w:r w:rsidRPr="00987517">
        <w:rPr>
          <w:rFonts w:ascii="Arial" w:hAnsi="Arial" w:cs="Arial"/>
          <w:sz w:val="20"/>
          <w:szCs w:val="20"/>
          <w:lang w:eastAsia="ar-SA"/>
        </w:rPr>
        <w:t>Vypracování návrhu nového uspořádání pozemků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87517">
        <w:rPr>
          <w:rFonts w:ascii="Arial" w:hAnsi="Arial" w:cs="Arial"/>
          <w:sz w:val="20"/>
          <w:szCs w:val="20"/>
          <w:lang w:eastAsia="ar-SA"/>
        </w:rPr>
        <w:t>k jeho vystavení dle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987517">
        <w:rPr>
          <w:rFonts w:ascii="Arial" w:hAnsi="Arial" w:cs="Arial"/>
          <w:sz w:val="20"/>
          <w:szCs w:val="20"/>
          <w:lang w:eastAsia="ar-SA"/>
        </w:rPr>
        <w:t>§</w:t>
      </w:r>
      <w:r>
        <w:rPr>
          <w:rFonts w:ascii="Arial" w:hAnsi="Arial" w:cs="Arial"/>
          <w:sz w:val="20"/>
          <w:szCs w:val="20"/>
          <w:lang w:eastAsia="ar-SA"/>
        </w:rPr>
        <w:t> </w:t>
      </w:r>
      <w:r w:rsidRPr="00987517">
        <w:rPr>
          <w:rFonts w:ascii="Arial" w:hAnsi="Arial" w:cs="Arial"/>
          <w:sz w:val="20"/>
          <w:szCs w:val="20"/>
          <w:lang w:eastAsia="ar-SA"/>
        </w:rPr>
        <w:t>11 odst. 1 Zákona</w:t>
      </w:r>
      <w:r>
        <w:rPr>
          <w:rFonts w:ascii="Arial" w:hAnsi="Arial" w:cs="Arial"/>
          <w:sz w:val="20"/>
          <w:szCs w:val="20"/>
          <w:lang w:eastAsia="ar-SA"/>
        </w:rPr>
        <w:t>“ upraveny na termíny „pevné“ následovně:</w:t>
      </w:r>
    </w:p>
    <w:p w14:paraId="4F0FFBF3" w14:textId="77777777" w:rsidR="009B002F" w:rsidRDefault="009B002F" w:rsidP="00B72F3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97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2694"/>
        <w:gridCol w:w="3828"/>
        <w:gridCol w:w="2125"/>
      </w:tblGrid>
      <w:tr w:rsidR="003640A5" w:rsidRPr="009B002F" w14:paraId="5716D4A3" w14:textId="77777777" w:rsidTr="004C3C0E">
        <w:trPr>
          <w:trHeight w:val="331"/>
        </w:trPr>
        <w:tc>
          <w:tcPr>
            <w:tcW w:w="37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3A6E6F" w14:textId="560AEF3E" w:rsidR="003640A5" w:rsidRPr="009B002F" w:rsidRDefault="003640A5" w:rsidP="003640A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Etapa (fakturační celek)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884EF8" w14:textId="2B770927" w:rsidR="003640A5" w:rsidRPr="004C3C0E" w:rsidRDefault="004C3C0E" w:rsidP="003640A5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„</w:t>
            </w:r>
            <w:r w:rsidR="00D864C9">
              <w:rPr>
                <w:rFonts w:ascii="Arial" w:hAnsi="Arial" w:cs="Arial"/>
                <w:bCs/>
                <w:iCs/>
                <w:sz w:val="20"/>
                <w:szCs w:val="20"/>
              </w:rPr>
              <w:t>odvozený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“</w:t>
            </w:r>
            <w:r w:rsidR="003640A5"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termín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7CA420" w14:textId="0848B6A4" w:rsidR="003640A5" w:rsidRPr="009B002F" w:rsidRDefault="004C3C0E" w:rsidP="003640A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„pevný“ termín</w:t>
            </w:r>
          </w:p>
        </w:tc>
      </w:tr>
      <w:tr w:rsidR="003640A5" w:rsidRPr="009B002F" w14:paraId="6260F431" w14:textId="77777777" w:rsidTr="004C3C0E">
        <w:trPr>
          <w:trHeight w:val="699"/>
        </w:trPr>
        <w:tc>
          <w:tcPr>
            <w:tcW w:w="106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9FA2" w14:textId="77777777" w:rsidR="003640A5" w:rsidRPr="009B002F" w:rsidRDefault="003640A5" w:rsidP="003640A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6.2.8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548188" w14:textId="59D26AC4" w:rsidR="003640A5" w:rsidRPr="009B002F" w:rsidRDefault="004C3C0E" w:rsidP="003640A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Dokumentace k soupisu nároků vlastníků pozemků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E8F0" w14:textId="79539EDC" w:rsidR="003640A5" w:rsidRPr="004C3C0E" w:rsidRDefault="004C3C0E" w:rsidP="003640A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6 měsíců od zápisu posledního GP do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katastru k etapě 6.2.4. a 6.2.5.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1DC0B0" w14:textId="4B7C81DC" w:rsidR="003640A5" w:rsidRPr="009B002F" w:rsidRDefault="004C3C0E" w:rsidP="003640A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18.12.2024</w:t>
            </w:r>
          </w:p>
        </w:tc>
      </w:tr>
      <w:tr w:rsidR="003640A5" w:rsidRPr="009B002F" w14:paraId="746099E9" w14:textId="77777777" w:rsidTr="004C3C0E">
        <w:trPr>
          <w:trHeight w:val="469"/>
        </w:trPr>
        <w:tc>
          <w:tcPr>
            <w:tcW w:w="1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E454" w14:textId="77777777" w:rsidR="003640A5" w:rsidRPr="009B002F" w:rsidRDefault="003640A5" w:rsidP="003640A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6.3.1.</w:t>
            </w:r>
          </w:p>
          <w:p w14:paraId="51382CE7" w14:textId="4783AF1B" w:rsidR="003640A5" w:rsidRPr="009B002F" w:rsidRDefault="003640A5" w:rsidP="003640A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6.3.1 </w:t>
            </w:r>
            <w:proofErr w:type="gramStart"/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i)a</w:t>
            </w:r>
            <w:proofErr w:type="gramEnd"/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>) 6.3.1 i)b) 6.3.1 i)c)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71BB9" w14:textId="30EE534F" w:rsidR="003640A5" w:rsidRPr="009B002F" w:rsidRDefault="004C3C0E" w:rsidP="003640A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Plán společných zařízení-PSZ, výškopis a DTR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7135" w14:textId="2B63A015" w:rsidR="003640A5" w:rsidRPr="004C3C0E" w:rsidRDefault="004C3C0E" w:rsidP="003640A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14 měsíců od zápisu posledního GP do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katastru k etapě 6.2.4. a 6.2.5.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DF3EC" w14:textId="625EEB0D" w:rsidR="003640A5" w:rsidRPr="009B002F" w:rsidRDefault="004C3C0E" w:rsidP="003640A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18.08.2025</w:t>
            </w:r>
          </w:p>
        </w:tc>
      </w:tr>
      <w:tr w:rsidR="003640A5" w:rsidRPr="009B002F" w14:paraId="378844DF" w14:textId="77777777" w:rsidTr="004C3C0E">
        <w:trPr>
          <w:trHeight w:val="469"/>
        </w:trPr>
        <w:tc>
          <w:tcPr>
            <w:tcW w:w="1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677F" w14:textId="77777777" w:rsidR="003640A5" w:rsidRPr="009B002F" w:rsidRDefault="003640A5" w:rsidP="003640A5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6.3.2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FAE0" w14:textId="03B43F83" w:rsidR="003640A5" w:rsidRPr="009B002F" w:rsidRDefault="004C3C0E" w:rsidP="003640A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002F">
              <w:rPr>
                <w:rFonts w:ascii="Arial" w:hAnsi="Arial" w:cs="Arial"/>
                <w:iCs/>
                <w:sz w:val="20"/>
                <w:szCs w:val="20"/>
              </w:rPr>
              <w:t>Vypracování návrhu nového uspořádání pozemků k jeho vystavení dle §11 odst.1 zák</w:t>
            </w:r>
            <w:r>
              <w:rPr>
                <w:rFonts w:ascii="Arial" w:hAnsi="Arial" w:cs="Arial"/>
                <w:iCs/>
                <w:sz w:val="20"/>
                <w:szCs w:val="20"/>
              </w:rPr>
              <w:t>ona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43AF" w14:textId="4E3AEF1A" w:rsidR="003640A5" w:rsidRPr="004C3C0E" w:rsidRDefault="004C3C0E" w:rsidP="003640A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24 měsíců od zápisu posledního GP do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 </w:t>
            </w:r>
            <w:r w:rsidRPr="004C3C0E">
              <w:rPr>
                <w:rFonts w:ascii="Arial" w:hAnsi="Arial" w:cs="Arial"/>
                <w:bCs/>
                <w:iCs/>
                <w:sz w:val="20"/>
                <w:szCs w:val="20"/>
              </w:rPr>
              <w:t>katastru k etapě 6.2.4. a 6.2.5.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04E5" w14:textId="36D92DA0" w:rsidR="003640A5" w:rsidRPr="009B002F" w:rsidRDefault="004C3C0E" w:rsidP="003640A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18.06.2026</w:t>
            </w:r>
          </w:p>
        </w:tc>
      </w:tr>
    </w:tbl>
    <w:p w14:paraId="7BA922AE" w14:textId="77777777" w:rsidR="009B002F" w:rsidRDefault="009B002F" w:rsidP="009C5A64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F124EF2" w14:textId="69C42457" w:rsidR="001E4CF1" w:rsidRDefault="00183241" w:rsidP="002815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>Ostatní</w:t>
      </w:r>
      <w:r w:rsidR="001E4CF1">
        <w:rPr>
          <w:rFonts w:ascii="Arial" w:hAnsi="Arial" w:cs="Arial"/>
          <w:sz w:val="20"/>
          <w:lang w:eastAsia="ar-SA"/>
        </w:rPr>
        <w:t xml:space="preserve"> ustanovení </w:t>
      </w:r>
      <w:r w:rsidR="004C3C0E">
        <w:rPr>
          <w:rFonts w:ascii="Arial" w:hAnsi="Arial" w:cs="Arial"/>
          <w:sz w:val="20"/>
          <w:lang w:eastAsia="ar-SA"/>
        </w:rPr>
        <w:t>S</w:t>
      </w:r>
      <w:r w:rsidR="003F3CD4">
        <w:rPr>
          <w:rFonts w:ascii="Arial" w:hAnsi="Arial" w:cs="Arial"/>
          <w:sz w:val="20"/>
          <w:lang w:eastAsia="ar-SA"/>
        </w:rPr>
        <w:t>mlouvy</w:t>
      </w:r>
      <w:r w:rsidR="001E4CF1">
        <w:rPr>
          <w:rFonts w:ascii="Arial" w:hAnsi="Arial" w:cs="Arial"/>
          <w:sz w:val="20"/>
          <w:lang w:eastAsia="ar-SA"/>
        </w:rPr>
        <w:t xml:space="preserve"> se </w:t>
      </w:r>
      <w:r w:rsidR="000B7B89">
        <w:rPr>
          <w:rFonts w:ascii="Arial" w:hAnsi="Arial" w:cs="Arial"/>
          <w:sz w:val="20"/>
          <w:lang w:eastAsia="ar-SA"/>
        </w:rPr>
        <w:t>tímto Dodatkem nemění</w:t>
      </w:r>
      <w:r w:rsidR="001E4CF1">
        <w:rPr>
          <w:rFonts w:ascii="Arial" w:hAnsi="Arial" w:cs="Arial"/>
          <w:sz w:val="20"/>
          <w:lang w:eastAsia="ar-SA"/>
        </w:rPr>
        <w:t>.</w:t>
      </w:r>
    </w:p>
    <w:p w14:paraId="43A979E4" w14:textId="535A905F" w:rsidR="005B495C" w:rsidRDefault="005B495C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7DFECFF6" w14:textId="77777777" w:rsidR="000317F5" w:rsidRDefault="000317F5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5EACB179" w14:textId="77777777" w:rsidR="000317F5" w:rsidRDefault="000317F5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74C40B51" w14:textId="77777777" w:rsidR="000317F5" w:rsidRDefault="000317F5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02021AB1" w14:textId="25C6AF13" w:rsidR="00EE2588" w:rsidRDefault="00EE2588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215996E6" w14:textId="77777777" w:rsidR="003F3CD4" w:rsidRDefault="003F3CD4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3F3CD4">
        <w:rPr>
          <w:rFonts w:ascii="Arial" w:hAnsi="Arial" w:cs="Arial"/>
          <w:b/>
          <w:bCs/>
          <w:snapToGrid w:val="0"/>
        </w:rPr>
        <w:t xml:space="preserve">III. </w:t>
      </w:r>
    </w:p>
    <w:p w14:paraId="3290541C" w14:textId="2ABD4D3F" w:rsidR="003F3CD4" w:rsidRDefault="003F3CD4" w:rsidP="003F3CD4">
      <w:pPr>
        <w:spacing w:before="120"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3F3CD4">
        <w:rPr>
          <w:rFonts w:ascii="Arial" w:hAnsi="Arial" w:cs="Arial"/>
          <w:b/>
          <w:bCs/>
          <w:snapToGrid w:val="0"/>
        </w:rPr>
        <w:t>Závěrečná ustanovení</w:t>
      </w:r>
    </w:p>
    <w:p w14:paraId="6AA2221F" w14:textId="77777777" w:rsidR="003F3CD4" w:rsidRDefault="003F3CD4" w:rsidP="003F3C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A64F37D" w14:textId="2A8DC362" w:rsidR="003F3CD4" w:rsidRPr="003F3CD4" w:rsidRDefault="003F3CD4" w:rsidP="003F3C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F3CD4">
        <w:rPr>
          <w:rFonts w:ascii="Arial" w:hAnsi="Arial" w:cs="Arial"/>
          <w:sz w:val="20"/>
          <w:szCs w:val="20"/>
        </w:rPr>
        <w:t>Smluvní strany jsou si plně vědomy zákonné povinnosti od 1. 7. 2016 uveřejnit dle zákona č. 340/2015 Sb., o</w:t>
      </w:r>
      <w:r w:rsidR="00E8107F">
        <w:rPr>
          <w:rFonts w:ascii="Arial" w:hAnsi="Arial" w:cs="Arial"/>
          <w:sz w:val="20"/>
          <w:szCs w:val="20"/>
        </w:rPr>
        <w:t> </w:t>
      </w:r>
      <w:r w:rsidRPr="003F3CD4">
        <w:rPr>
          <w:rFonts w:ascii="Arial" w:hAnsi="Arial" w:cs="Arial"/>
          <w:sz w:val="20"/>
          <w:szCs w:val="20"/>
        </w:rPr>
        <w:t>zvláštních podmínkách účinnosti některých smluv, uveřejňování těchto smluv a o registru smluv (zákon o</w:t>
      </w:r>
      <w:r w:rsidR="00E8107F">
        <w:rPr>
          <w:rFonts w:ascii="Arial" w:hAnsi="Arial" w:cs="Arial"/>
          <w:sz w:val="20"/>
          <w:szCs w:val="20"/>
        </w:rPr>
        <w:t> </w:t>
      </w:r>
      <w:r w:rsidRPr="003F3CD4">
        <w:rPr>
          <w:rFonts w:ascii="Arial" w:hAnsi="Arial" w:cs="Arial"/>
          <w:sz w:val="20"/>
          <w:szCs w:val="20"/>
        </w:rPr>
        <w:t xml:space="preserve">registru smluv) tento </w:t>
      </w:r>
      <w:r w:rsidR="000B7B89">
        <w:rPr>
          <w:rFonts w:ascii="Arial" w:hAnsi="Arial" w:cs="Arial"/>
          <w:sz w:val="20"/>
          <w:szCs w:val="20"/>
        </w:rPr>
        <w:t>D</w:t>
      </w:r>
      <w:r w:rsidRPr="003F3CD4">
        <w:rPr>
          <w:rFonts w:ascii="Arial" w:hAnsi="Arial" w:cs="Arial"/>
          <w:sz w:val="20"/>
          <w:szCs w:val="20"/>
        </w:rPr>
        <w:t xml:space="preserve">odatek č. </w:t>
      </w:r>
      <w:r w:rsidR="000317F5">
        <w:rPr>
          <w:rFonts w:ascii="Arial" w:hAnsi="Arial" w:cs="Arial"/>
          <w:sz w:val="20"/>
          <w:szCs w:val="20"/>
        </w:rPr>
        <w:t>4</w:t>
      </w:r>
      <w:r w:rsidRPr="003F3CD4">
        <w:rPr>
          <w:rFonts w:ascii="Arial" w:hAnsi="Arial" w:cs="Arial"/>
          <w:sz w:val="20"/>
          <w:szCs w:val="20"/>
        </w:rPr>
        <w:t xml:space="preserve">, a to prostřednictvím registru smluv. Smluvní strany se dohodly, že tento </w:t>
      </w:r>
      <w:r w:rsidR="000B7B89">
        <w:rPr>
          <w:rFonts w:ascii="Arial" w:hAnsi="Arial" w:cs="Arial"/>
          <w:sz w:val="20"/>
          <w:szCs w:val="20"/>
        </w:rPr>
        <w:t>D</w:t>
      </w:r>
      <w:r w:rsidRPr="003F3CD4">
        <w:rPr>
          <w:rFonts w:ascii="Arial" w:hAnsi="Arial" w:cs="Arial"/>
          <w:sz w:val="20"/>
          <w:szCs w:val="20"/>
        </w:rPr>
        <w:t xml:space="preserve">odatek č. </w:t>
      </w:r>
      <w:r w:rsidR="000317F5">
        <w:rPr>
          <w:rFonts w:ascii="Arial" w:hAnsi="Arial" w:cs="Arial"/>
          <w:sz w:val="20"/>
          <w:szCs w:val="20"/>
        </w:rPr>
        <w:t>4</w:t>
      </w:r>
      <w:r w:rsidRPr="003F3CD4">
        <w:rPr>
          <w:rFonts w:ascii="Arial" w:hAnsi="Arial" w:cs="Arial"/>
          <w:sz w:val="20"/>
          <w:szCs w:val="20"/>
        </w:rPr>
        <w:t xml:space="preserve"> zašle správci registru smluv k uveřejnění prostřednictvím registru smluv objednatel. </w:t>
      </w:r>
    </w:p>
    <w:p w14:paraId="1277C10A" w14:textId="77777777" w:rsidR="003F3CD4" w:rsidRDefault="003F3CD4" w:rsidP="003F3CD4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31B031A" w14:textId="1680B158" w:rsidR="003F3CD4" w:rsidRPr="003F3CD4" w:rsidRDefault="003F3CD4" w:rsidP="003F3CD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F3CD4">
        <w:rPr>
          <w:rFonts w:ascii="Arial" w:hAnsi="Arial" w:cs="Arial"/>
          <w:sz w:val="20"/>
          <w:szCs w:val="20"/>
        </w:rPr>
        <w:t xml:space="preserve">Dodatek č. </w:t>
      </w:r>
      <w:r w:rsidR="000317F5">
        <w:rPr>
          <w:rFonts w:ascii="Arial" w:hAnsi="Arial" w:cs="Arial"/>
          <w:sz w:val="20"/>
          <w:szCs w:val="20"/>
        </w:rPr>
        <w:t>4</w:t>
      </w:r>
      <w:r w:rsidRPr="003F3CD4">
        <w:rPr>
          <w:rFonts w:ascii="Arial" w:hAnsi="Arial" w:cs="Arial"/>
          <w:sz w:val="20"/>
          <w:szCs w:val="20"/>
        </w:rPr>
        <w:t xml:space="preserve"> nabývá platnosti dnem podpisu smluvních stran a účinnosti dnem jeho uveřejnění v registru smluv dle </w:t>
      </w:r>
      <w:proofErr w:type="spellStart"/>
      <w:r w:rsidRPr="003F3CD4">
        <w:rPr>
          <w:rFonts w:ascii="Arial" w:hAnsi="Arial" w:cs="Arial"/>
          <w:sz w:val="20"/>
          <w:szCs w:val="20"/>
        </w:rPr>
        <w:t>ust</w:t>
      </w:r>
      <w:proofErr w:type="spellEnd"/>
      <w:r w:rsidRPr="003F3CD4">
        <w:rPr>
          <w:rFonts w:ascii="Arial" w:hAnsi="Arial" w:cs="Arial"/>
          <w:sz w:val="20"/>
          <w:szCs w:val="20"/>
        </w:rPr>
        <w:t xml:space="preserve">. § 6 odst. 1 zákona č. 340/2015 Sb., o registru smluv. </w:t>
      </w:r>
    </w:p>
    <w:p w14:paraId="4E52D7A2" w14:textId="77777777" w:rsidR="003F3CD4" w:rsidRPr="003F3CD4" w:rsidRDefault="003F3CD4" w:rsidP="003F3CD4">
      <w:pPr>
        <w:spacing w:after="0" w:line="240" w:lineRule="auto"/>
        <w:ind w:firstLine="426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5B273DDD" w14:textId="05E32A0A" w:rsidR="003F3CD4" w:rsidRPr="003F3CD4" w:rsidRDefault="003F3CD4" w:rsidP="003F3CD4">
      <w:pPr>
        <w:spacing w:after="0" w:line="240" w:lineRule="auto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3F3CD4">
        <w:rPr>
          <w:rFonts w:ascii="Arial" w:hAnsi="Arial" w:cs="Arial"/>
          <w:bCs/>
          <w:snapToGrid w:val="0"/>
          <w:sz w:val="20"/>
          <w:szCs w:val="20"/>
        </w:rPr>
        <w:t xml:space="preserve">Smluvní strany prohlašují, že si </w:t>
      </w:r>
      <w:r w:rsidR="000B7B89">
        <w:rPr>
          <w:rFonts w:ascii="Arial" w:hAnsi="Arial" w:cs="Arial"/>
          <w:bCs/>
          <w:snapToGrid w:val="0"/>
          <w:sz w:val="20"/>
          <w:szCs w:val="20"/>
        </w:rPr>
        <w:t>D</w:t>
      </w:r>
      <w:r w:rsidRPr="003F3CD4">
        <w:rPr>
          <w:rFonts w:ascii="Arial" w:hAnsi="Arial" w:cs="Arial"/>
          <w:bCs/>
          <w:snapToGrid w:val="0"/>
          <w:sz w:val="20"/>
          <w:szCs w:val="20"/>
        </w:rPr>
        <w:t xml:space="preserve">odatek </w:t>
      </w:r>
      <w:r w:rsidR="000B7B89">
        <w:rPr>
          <w:rFonts w:ascii="Arial" w:hAnsi="Arial" w:cs="Arial"/>
          <w:bCs/>
          <w:snapToGrid w:val="0"/>
          <w:sz w:val="20"/>
          <w:szCs w:val="20"/>
        </w:rPr>
        <w:t xml:space="preserve">č. </w:t>
      </w:r>
      <w:r w:rsidR="000317F5">
        <w:rPr>
          <w:rFonts w:ascii="Arial" w:hAnsi="Arial" w:cs="Arial"/>
          <w:bCs/>
          <w:snapToGrid w:val="0"/>
          <w:sz w:val="20"/>
          <w:szCs w:val="20"/>
        </w:rPr>
        <w:t>4</w:t>
      </w:r>
      <w:r w:rsidR="000B7B89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Pr="003F3CD4">
        <w:rPr>
          <w:rFonts w:ascii="Arial" w:hAnsi="Arial" w:cs="Arial"/>
          <w:bCs/>
          <w:snapToGrid w:val="0"/>
          <w:sz w:val="20"/>
          <w:szCs w:val="20"/>
        </w:rPr>
        <w:t xml:space="preserve">přečetly, a že souhlasí s jeho obsahem, dále prohlašují, </w:t>
      </w:r>
      <w:r w:rsidR="000317F5">
        <w:rPr>
          <w:rFonts w:ascii="Arial" w:hAnsi="Arial" w:cs="Arial"/>
          <w:bCs/>
          <w:snapToGrid w:val="0"/>
          <w:sz w:val="20"/>
          <w:szCs w:val="20"/>
        </w:rPr>
        <w:t>že</w:t>
      </w:r>
      <w:r w:rsidRPr="003F3CD4">
        <w:rPr>
          <w:rFonts w:ascii="Arial" w:hAnsi="Arial" w:cs="Arial"/>
          <w:bCs/>
          <w:snapToGrid w:val="0"/>
          <w:sz w:val="20"/>
          <w:szCs w:val="20"/>
        </w:rPr>
        <w:t xml:space="preserve"> nebyl sepsán v tísni ani za nápadně nevýhodných podmínek. Na důkaz toho připojují své podpisy.</w:t>
      </w:r>
    </w:p>
    <w:p w14:paraId="5CC6248F" w14:textId="387561C9" w:rsidR="001E4CF1" w:rsidRPr="003F3CD4" w:rsidRDefault="001E4CF1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1EAB2F88" w14:textId="77777777" w:rsidR="001E4CF1" w:rsidRPr="003F3CD4" w:rsidRDefault="001E4CF1" w:rsidP="003F3CD4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4A4CA49" w14:textId="77777777" w:rsidR="002B735B" w:rsidRPr="003F3CD4" w:rsidRDefault="002B735B" w:rsidP="003F3C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F13E1E" w14:textId="77777777" w:rsidR="00CD27C2" w:rsidRPr="003F3CD4" w:rsidRDefault="00CD27C2" w:rsidP="003F3CD4">
      <w:pPr>
        <w:tabs>
          <w:tab w:val="left" w:pos="558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3F3CD4">
        <w:rPr>
          <w:rFonts w:ascii="Arial" w:hAnsi="Arial" w:cs="Arial"/>
          <w:b/>
          <w:sz w:val="20"/>
          <w:szCs w:val="20"/>
        </w:rPr>
        <w:t>Za Objednatele:</w:t>
      </w:r>
      <w:r w:rsidRPr="003F3CD4">
        <w:rPr>
          <w:rFonts w:ascii="Arial" w:hAnsi="Arial" w:cs="Arial"/>
          <w:b/>
          <w:sz w:val="20"/>
          <w:szCs w:val="20"/>
        </w:rPr>
        <w:tab/>
        <w:t>Za Zhotovitele:</w:t>
      </w:r>
    </w:p>
    <w:p w14:paraId="51E8D871" w14:textId="77777777" w:rsidR="00CD27C2" w:rsidRPr="003F3CD4" w:rsidRDefault="00CD27C2" w:rsidP="003F3CD4">
      <w:pPr>
        <w:tabs>
          <w:tab w:val="left" w:pos="5560"/>
          <w:tab w:val="left" w:pos="564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Česká republika </w:t>
      </w:r>
      <w:r w:rsidRPr="003F3CD4">
        <w:rPr>
          <w:rFonts w:ascii="Arial" w:hAnsi="Arial" w:cs="Arial"/>
          <w:bCs/>
          <w:sz w:val="20"/>
          <w:szCs w:val="20"/>
        </w:rPr>
        <w:t>–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Státní pozemkový úřad</w:t>
      </w:r>
      <w:r w:rsidRPr="003F3CD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3F3C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0011F0" w:rsidRPr="003F3CD4">
        <w:rPr>
          <w:rFonts w:ascii="Arial" w:hAnsi="Arial" w:cs="Arial"/>
          <w:sz w:val="20"/>
          <w:szCs w:val="20"/>
        </w:rPr>
        <w:t>Ing. Pavel Dvořáček</w:t>
      </w:r>
      <w:r w:rsidRPr="003F3CD4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3F3CD4">
        <w:rPr>
          <w:rFonts w:ascii="Arial" w:hAnsi="Arial" w:cs="Arial"/>
          <w:b/>
          <w:sz w:val="20"/>
          <w:szCs w:val="20"/>
        </w:rPr>
        <w:t xml:space="preserve"> </w:t>
      </w:r>
    </w:p>
    <w:p w14:paraId="6CC45531" w14:textId="77777777" w:rsidR="00CD27C2" w:rsidRPr="003F3CD4" w:rsidRDefault="00CD27C2" w:rsidP="003F3C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KPÚ pro Jihočeský kraj, Pobočka Strakonice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3053974" w14:textId="77777777" w:rsidR="00CD27C2" w:rsidRPr="003F3CD4" w:rsidRDefault="00CD27C2" w:rsidP="003F3C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A79EC56" w14:textId="4BD67127" w:rsidR="00CD27C2" w:rsidRPr="003F3CD4" w:rsidRDefault="00332959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Ve Strakonicích dne 28.06.2024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ab/>
        <w:t>V Táboře dne 27.06.2024</w:t>
      </w:r>
    </w:p>
    <w:p w14:paraId="726C66DF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3B36BBA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55389C01" w14:textId="3DFEBF08" w:rsidR="00CD27C2" w:rsidRPr="003F3CD4" w:rsidRDefault="00332959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cs-CZ"/>
        </w:rPr>
        <w:t>e</w:t>
      </w:r>
      <w:r w:rsidRPr="00962630">
        <w:rPr>
          <w:rFonts w:ascii="Arial" w:eastAsia="Calibri" w:hAnsi="Arial" w:cs="Arial"/>
          <w:i/>
          <w:iCs/>
          <w:color w:val="000000"/>
          <w:sz w:val="20"/>
          <w:szCs w:val="20"/>
          <w:lang w:eastAsia="cs-CZ"/>
        </w:rPr>
        <w:t>lektronicky podepsáno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cs-CZ"/>
        </w:rPr>
        <w:tab/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cs-CZ"/>
        </w:rPr>
        <w:t>e</w:t>
      </w:r>
      <w:r w:rsidRPr="00962630">
        <w:rPr>
          <w:rFonts w:ascii="Arial" w:eastAsia="Calibri" w:hAnsi="Arial" w:cs="Arial"/>
          <w:i/>
          <w:iCs/>
          <w:color w:val="000000"/>
          <w:sz w:val="20"/>
          <w:szCs w:val="20"/>
          <w:lang w:eastAsia="cs-CZ"/>
        </w:rPr>
        <w:t>lektronicky podepsáno</w:t>
      </w:r>
    </w:p>
    <w:p w14:paraId="77C5BF9B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8549710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___________________________</w:t>
      </w:r>
    </w:p>
    <w:p w14:paraId="60344775" w14:textId="77777777" w:rsidR="00CD27C2" w:rsidRPr="003F3CD4" w:rsidRDefault="00CD27C2" w:rsidP="00CD27C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Ing. Richard Valný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011F0" w:rsidRPr="003F3CD4">
        <w:rPr>
          <w:rFonts w:ascii="Arial" w:hAnsi="Arial" w:cs="Arial"/>
          <w:sz w:val="20"/>
          <w:szCs w:val="20"/>
        </w:rPr>
        <w:t>Ing. Pavel Dvořáček</w:t>
      </w:r>
      <w:r w:rsidRPr="003F3CD4">
        <w:rPr>
          <w:rFonts w:ascii="Arial" w:eastAsia="Times New Roman" w:hAnsi="Arial" w:cs="Arial"/>
          <w:bCs/>
          <w:sz w:val="20"/>
          <w:szCs w:val="20"/>
          <w:highlight w:val="yellow"/>
          <w:lang w:eastAsia="cs-CZ"/>
        </w:rPr>
        <w:t xml:space="preserve"> </w:t>
      </w:r>
    </w:p>
    <w:p w14:paraId="50A63D14" w14:textId="77777777" w:rsidR="000011F0" w:rsidRPr="003F3CD4" w:rsidRDefault="00CD27C2" w:rsidP="000011F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vedoucí Pobočky Strakonice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011F0"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0011F0" w:rsidRPr="003F3CD4">
        <w:rPr>
          <w:rFonts w:ascii="Arial" w:hAnsi="Arial" w:cs="Arial"/>
          <w:sz w:val="20"/>
          <w:szCs w:val="20"/>
        </w:rPr>
        <w:t>reprezentant plnění závazku</w:t>
      </w:r>
    </w:p>
    <w:p w14:paraId="1481FF7C" w14:textId="6ED800CE" w:rsidR="001231F2" w:rsidRPr="003F3CD4" w:rsidRDefault="001231F2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FA3C52F" w14:textId="42960491" w:rsidR="004F1022" w:rsidRPr="003F3CD4" w:rsidRDefault="004F1022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9000EFB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FAFE73F" w14:textId="47C62ED9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Za správnost: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53926F8B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3CDFDBD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9863CA6" w14:textId="5C576056" w:rsidR="004F1022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F17A1F4" w14:textId="46BF0E20" w:rsidR="000B7B89" w:rsidRDefault="00332959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cs-CZ"/>
        </w:rPr>
        <w:t>e</w:t>
      </w:r>
      <w:r w:rsidRPr="00962630">
        <w:rPr>
          <w:rFonts w:ascii="Arial" w:eastAsia="Calibri" w:hAnsi="Arial" w:cs="Arial"/>
          <w:i/>
          <w:iCs/>
          <w:color w:val="000000"/>
          <w:sz w:val="20"/>
          <w:szCs w:val="20"/>
          <w:lang w:eastAsia="cs-CZ"/>
        </w:rPr>
        <w:t>lektronicky podepsáno</w:t>
      </w:r>
    </w:p>
    <w:p w14:paraId="49E34641" w14:textId="77777777" w:rsidR="000B7B89" w:rsidRPr="003F3CD4" w:rsidRDefault="000B7B89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DD1688C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________________________________ </w:t>
      </w: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75A4A9B2" w14:textId="77777777" w:rsidR="004F1022" w:rsidRPr="003F3CD4" w:rsidRDefault="004F1022" w:rsidP="004F102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Ing. Jiří Roučka</w:t>
      </w:r>
    </w:p>
    <w:p w14:paraId="490F0A4C" w14:textId="77777777" w:rsidR="004F1022" w:rsidRPr="003F3CD4" w:rsidRDefault="004F1022" w:rsidP="004F1022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F3CD4">
        <w:rPr>
          <w:rFonts w:ascii="Arial" w:eastAsia="Times New Roman" w:hAnsi="Arial" w:cs="Arial"/>
          <w:bCs/>
          <w:sz w:val="20"/>
          <w:szCs w:val="20"/>
          <w:lang w:eastAsia="cs-CZ"/>
        </w:rPr>
        <w:t>Pobočka Strakonice</w:t>
      </w:r>
    </w:p>
    <w:p w14:paraId="103A17CE" w14:textId="2C36A150" w:rsidR="004F1022" w:rsidRDefault="004F1022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D74FB5" w14:textId="0A05626B" w:rsidR="00EE2588" w:rsidRDefault="00EE2588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B9D48F0" w14:textId="2C03DD28" w:rsidR="002237E0" w:rsidRDefault="002237E0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480353" w14:textId="04B45F0C" w:rsidR="002237E0" w:rsidRDefault="002237E0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ADBEE5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87CE79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C0F5B3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245000F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734B505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3A376D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4EF656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6AAB67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27552F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2FDD010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21CB06" w14:textId="77777777" w:rsidR="000317F5" w:rsidRDefault="000317F5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6AF0550" w14:textId="536B7925" w:rsidR="002237E0" w:rsidRDefault="002237E0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136B4A" w14:textId="77777777" w:rsidR="002237E0" w:rsidRDefault="002237E0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98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991"/>
        <w:gridCol w:w="798"/>
        <w:gridCol w:w="798"/>
        <w:gridCol w:w="956"/>
        <w:gridCol w:w="1134"/>
        <w:gridCol w:w="2098"/>
      </w:tblGrid>
      <w:tr w:rsidR="008F3E12" w:rsidRPr="008F3E12" w14:paraId="5E66EABD" w14:textId="77777777" w:rsidTr="008F3E12">
        <w:trPr>
          <w:trHeight w:val="278"/>
        </w:trPr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F46E" w14:textId="19B9E00F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Položkový výkaz </w:t>
            </w:r>
            <w:proofErr w:type="gramStart"/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činností </w:t>
            </w:r>
            <w:r w:rsidR="00E810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Příloha</w:t>
            </w:r>
            <w:proofErr w:type="gramEnd"/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</w:t>
            </w:r>
            <w:r w:rsidR="00E810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 Dodatku č. </w:t>
            </w:r>
            <w:r w:rsidR="000317F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Smlouv</w:t>
            </w:r>
            <w:r w:rsidR="00E810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y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o dílo č. 1478-2021-</w:t>
            </w:r>
            <w:r w:rsidR="00E8107F" w:rsidRPr="00E8107F">
              <w:rPr>
                <w:rFonts w:ascii="Arial" w:hAnsi="Arial" w:cs="Arial"/>
                <w:b/>
                <w:bCs/>
                <w:sz w:val="16"/>
                <w:szCs w:val="16"/>
              </w:rPr>
              <w:t>505206</w:t>
            </w:r>
            <w:r w:rsidR="00E8107F" w:rsidRPr="00E8107F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(objednatel) a</w:t>
            </w:r>
            <w:r w:rsidR="00E8107F" w:rsidRPr="00E810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č. 1500/2021 (zhotovitel) </w:t>
            </w:r>
            <w:r w:rsidR="00E8107F" w:rsidRPr="00E810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-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Komplexní pozemkové úpravy Blatná</w:t>
            </w:r>
          </w:p>
        </w:tc>
      </w:tr>
      <w:tr w:rsidR="008F3E12" w:rsidRPr="008F3E12" w14:paraId="39E768FD" w14:textId="77777777" w:rsidTr="006D19BB">
        <w:trPr>
          <w:trHeight w:val="51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48392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E3C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 celek</w:t>
            </w:r>
            <w:proofErr w:type="gramEnd"/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44BD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EA0E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F3B9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E1E3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28A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8F3E12" w:rsidRPr="008F3E12" w14:paraId="1576D427" w14:textId="77777777" w:rsidTr="008F3E12">
        <w:trPr>
          <w:trHeight w:hRule="exact" w:val="28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DB37A3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474A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3C3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A6E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CA1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2DA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09D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7215CC01" w14:textId="77777777" w:rsidTr="008F3E12">
        <w:trPr>
          <w:trHeight w:hRule="exact" w:val="284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9BA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6.2.1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69EB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Revize stávajícího bodového pole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C54E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bod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25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157 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25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57AE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235 500,00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1884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31.5.2022</w:t>
            </w:r>
          </w:p>
        </w:tc>
      </w:tr>
      <w:tr w:rsidR="008F3E12" w:rsidRPr="008F3E12" w14:paraId="0EC7E074" w14:textId="77777777" w:rsidTr="008F3E12">
        <w:trPr>
          <w:trHeight w:hRule="exact" w:val="284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035C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FC7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Doplnění stávajícího bodového pole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226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3DC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13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21F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603F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26 000,00</w:t>
            </w:r>
          </w:p>
        </w:tc>
        <w:tc>
          <w:tcPr>
            <w:tcW w:w="20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A7FDFE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77937699" w14:textId="77777777" w:rsidTr="008F3E12">
        <w:trPr>
          <w:trHeight w:val="397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7A4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6.2.2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380E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mimo trvalé porosty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312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644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789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F9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147B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749 550,00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56E4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31.8.2022</w:t>
            </w:r>
          </w:p>
        </w:tc>
      </w:tr>
      <w:tr w:rsidR="008F3E12" w:rsidRPr="008F3E12" w14:paraId="05983EFF" w14:textId="77777777" w:rsidTr="008F3E12">
        <w:trPr>
          <w:trHeight w:val="397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9B44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186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Podrobné měření polohopisu v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trvalých porostech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F0F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289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1D0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511D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178 200,00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0E888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665A4A6A" w14:textId="77777777" w:rsidTr="008F3E12">
        <w:trPr>
          <w:trHeight w:val="284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69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CAA2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Vektorizace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vlastnické mapy</w:t>
            </w:r>
          </w:p>
        </w:tc>
        <w:tc>
          <w:tcPr>
            <w:tcW w:w="5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37487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NENÍ PŘEDMĚTEM TÉTO SMLOUVY</w:t>
            </w:r>
          </w:p>
        </w:tc>
      </w:tr>
      <w:tr w:rsidR="008F3E12" w:rsidRPr="008F3E12" w14:paraId="27F3CB8B" w14:textId="77777777" w:rsidTr="008F3E12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A99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BA9A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3" w:name="_Hlk148331627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Zjišťování hranic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geometrické plány pro stanovení obvodu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předepsaná stabilizace dle vyhlášky č. 357/2013 Sb.</w:t>
            </w:r>
            <w:bookmarkEnd w:id="3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15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D9D4" w14:textId="401C0452" w:rsidR="008F3E12" w:rsidRPr="008F3E12" w:rsidRDefault="00D43F56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759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741" w14:textId="41D587F4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</w:t>
            </w:r>
            <w:r w:rsidR="00D43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06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D43F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9B64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31.3.2023</w:t>
            </w:r>
          </w:p>
        </w:tc>
      </w:tr>
      <w:tr w:rsidR="008F3E12" w:rsidRPr="008F3E12" w14:paraId="7A1A3CCC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5AF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0D9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8C2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CC9A" w14:textId="0AA95396" w:rsidR="008F3E12" w:rsidRPr="008F3E12" w:rsidRDefault="00D43F56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E8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4D8B" w14:textId="4374904C" w:rsidR="008F3E12" w:rsidRPr="008F3E12" w:rsidRDefault="00D43F56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112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000,00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9AFC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31.3.2023</w:t>
            </w:r>
          </w:p>
        </w:tc>
      </w:tr>
      <w:tr w:rsidR="008F3E12" w:rsidRPr="008F3E12" w14:paraId="299AB3F3" w14:textId="77777777" w:rsidTr="008F3E12">
        <w:trPr>
          <w:trHeight w:val="51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673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AC8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Šetření průběhu vlastnických hranic řešených pozemků s porosty pro účely návrhu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včetně označení lomových bodů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75D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4E9D" w14:textId="21D37342" w:rsidR="008F3E12" w:rsidRPr="008F3E12" w:rsidRDefault="00D43F56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959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A79" w14:textId="543B4E9E" w:rsidR="008F3E12" w:rsidRPr="008F3E12" w:rsidRDefault="00D43F56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710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DB4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31.5.2023</w:t>
            </w:r>
          </w:p>
        </w:tc>
      </w:tr>
      <w:tr w:rsidR="008F3E12" w:rsidRPr="008F3E12" w14:paraId="057E42C1" w14:textId="77777777" w:rsidTr="008F3E12">
        <w:trPr>
          <w:trHeight w:val="284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33B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6.2.7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7EC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Rozbor současného stavu                     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9F8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63EB" w14:textId="788DE53B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391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FD0C" w14:textId="5667AEDB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750,00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6DD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30.9.2023</w:t>
            </w:r>
          </w:p>
        </w:tc>
      </w:tr>
      <w:tr w:rsidR="008F3E12" w:rsidRPr="008F3E12" w14:paraId="78F06938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919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755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D2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DDB" w14:textId="72531F96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6F9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F2AF" w14:textId="64EF56D0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D15B" w14:textId="2D2C0D18" w:rsidR="008F3E12" w:rsidRPr="008F3E12" w:rsidRDefault="000317F5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18.12.2024</w:t>
            </w:r>
          </w:p>
        </w:tc>
      </w:tr>
      <w:tr w:rsidR="008F3E12" w:rsidRPr="008F3E12" w14:paraId="52766FC3" w14:textId="77777777" w:rsidTr="008F3E12">
        <w:trPr>
          <w:trHeight w:val="284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18F6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6C78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10B2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95250B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BADD0E" w14:textId="79D9BC5F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3 6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F358E" w14:textId="747D1D2E" w:rsidR="008F3E12" w:rsidRPr="008F3E12" w:rsidRDefault="000317F5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18.12.2024</w:t>
            </w:r>
          </w:p>
        </w:tc>
      </w:tr>
      <w:tr w:rsidR="008F3E12" w:rsidRPr="008F3E12" w14:paraId="7A9A2514" w14:textId="77777777" w:rsidTr="008F3E12">
        <w:trPr>
          <w:trHeight w:val="28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AA6A4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6.3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AEDF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2 „Návrhové práce“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913D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A445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DA55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CB05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5696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CA37ABA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702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FDDB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AB6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72D" w14:textId="3CC1635A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1B3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B37E" w14:textId="52F0E5FC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D08D" w14:textId="1DAB91A3" w:rsidR="008F3E12" w:rsidRPr="008F3E12" w:rsidRDefault="000317F5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18.8.2025</w:t>
            </w:r>
          </w:p>
        </w:tc>
      </w:tr>
      <w:tr w:rsidR="008F3E12" w:rsidRPr="008F3E12" w14:paraId="483D0880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2A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a)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604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Výškopisné zaměření zájmového území dle čl. 6.3.1 i) a)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26B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E07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390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AECA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70 000,00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A4EC8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4F80EFFE" w14:textId="77777777" w:rsidTr="008F3E12">
        <w:trPr>
          <w:trHeight w:val="51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F90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b)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7C4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777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3CE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FD6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1496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40 000,00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1A92D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6C405A6C" w14:textId="77777777" w:rsidTr="008F3E12">
        <w:trPr>
          <w:trHeight w:val="510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3B69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E7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752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53A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ED0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6BC6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F46E82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3985814E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9E25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6.3.1 i) c)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D5E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DTR vodohospodářských staveb PSZ dle čl. 6.3.1 i) c)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147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2F0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1D9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7DE8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100 000,00</w:t>
            </w:r>
          </w:p>
        </w:tc>
        <w:tc>
          <w:tcPr>
            <w:tcW w:w="209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7E268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F3E12" w:rsidRPr="008F3E12" w14:paraId="5023D5DC" w14:textId="77777777" w:rsidTr="008F3E12">
        <w:trPr>
          <w:trHeight w:val="284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8C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13DA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5D3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B408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81E9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57A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8DF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063B4786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468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6.3.2 h) i)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2960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10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0A6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435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C9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4 900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D1C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D25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F3E12" w:rsidRPr="008F3E12" w14:paraId="03D13AF9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931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575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do 50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356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B2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B30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2 800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2E01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90E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F3E12" w:rsidRPr="008F3E12" w14:paraId="741C6762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022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h)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65A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PSZ nad 50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0564" w14:textId="5420F0B4" w:rsidR="008F3E12" w:rsidRPr="008F3E12" w:rsidRDefault="00EE2588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</w:t>
            </w:r>
            <w:r w:rsidR="008F3E12"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ABB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466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1 050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7F7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1 050,00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33C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 výzvu Objednatele v dohodnuté lhůtě</w:t>
            </w:r>
          </w:p>
        </w:tc>
      </w:tr>
      <w:tr w:rsidR="008F3E12" w:rsidRPr="008F3E12" w14:paraId="4972AC2D" w14:textId="77777777" w:rsidTr="008F3E12">
        <w:trPr>
          <w:trHeight w:val="51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1CF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6.3.2 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7EC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AD7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D302" w14:textId="226A9734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B4B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2038" w14:textId="0837864C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E1F7" w14:textId="166A3EAF" w:rsidR="008F3E12" w:rsidRPr="008F3E12" w:rsidRDefault="000317F5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18.6.2026</w:t>
            </w:r>
          </w:p>
        </w:tc>
      </w:tr>
      <w:tr w:rsidR="008F3E12" w:rsidRPr="008F3E12" w14:paraId="19921CBD" w14:textId="77777777" w:rsidTr="008F3E12">
        <w:trPr>
          <w:trHeight w:val="397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65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6.3.3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E7D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Předložení aktuální dokumentace návrhu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KoPÚ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F01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F19C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B12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15 000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4CE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A65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1 měsíce od výzvy Objednatele</w:t>
            </w:r>
          </w:p>
        </w:tc>
      </w:tr>
      <w:tr w:rsidR="008F3E12" w:rsidRPr="008F3E12" w14:paraId="3FD809BD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31B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6.3.4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B2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Zhotovení podkladů pro změnu katastrální hranice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460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100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AD11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460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6 000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81F8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120 000,00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3DCB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35422E1F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71A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CCE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FE2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61394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A06C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3F83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5EE42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F7A7A3B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346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6.3.5 i)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194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10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B74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C34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8C9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6 300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DBEB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6 300,00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966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49AF3FAC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059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8218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do 50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9F8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22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A32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CF1D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3 600,00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563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2C4853E3" w14:textId="77777777" w:rsidTr="008F3E12">
        <w:trPr>
          <w:trHeight w:val="397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7755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6.3.5 </w:t>
            </w:r>
            <w:proofErr w:type="spell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iii</w:t>
            </w:r>
            <w:proofErr w:type="spell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D8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Aktualizace návrhu po ukončení odvolacího řízení nad 50 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18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3DB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F4A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1 350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15B4" w14:textId="7777777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1 350,00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082D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7DF95B67" w14:textId="77777777" w:rsidTr="008F3E12">
        <w:trPr>
          <w:trHeight w:val="284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C706E0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FB04C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FAFCE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BA4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1A2A" w14:textId="451B93B1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200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B33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39ED7555" w14:textId="77777777" w:rsidTr="008F3E12">
        <w:trPr>
          <w:trHeight w:val="397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4813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6.4</w:t>
            </w:r>
          </w:p>
        </w:tc>
        <w:tc>
          <w:tcPr>
            <w:tcW w:w="29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DF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Hlavní celek 3 „Mapové dílo“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2D0E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4A21" w14:textId="4D46A155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97D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595" w14:textId="54BDCE22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5A5D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do 3 měsíců od výzvy Objednatele</w:t>
            </w:r>
          </w:p>
        </w:tc>
      </w:tr>
      <w:tr w:rsidR="008F3E12" w:rsidRPr="008F3E12" w14:paraId="326CF3FE" w14:textId="77777777" w:rsidTr="008F3E12">
        <w:trPr>
          <w:trHeight w:val="284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B05A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„Mapové dílo“ celkem bez DPH v Kč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D4FEA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3B54B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F15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3FD" w14:textId="74853D24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91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0DE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7483AAF" w14:textId="77777777" w:rsidTr="008F3E12">
        <w:trPr>
          <w:trHeight w:val="284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91D09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Rekapitulace kalkulace ceny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99D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AAF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E2D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9B7C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7ADE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CE0853F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06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Hlavní celek 1 celkem bez DPH v Kč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8DD8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786E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C917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2284" w14:textId="041D4228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3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656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0ED68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5745EDC7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341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2. Hlavní celek 2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97A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059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F5E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716A" w14:textId="14C508AA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6C8E6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095DE6D4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DD69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3. Hlavní celek 3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11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732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26F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8103" w14:textId="61D9F150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326A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035F7401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FB8D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345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47C5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0E76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79B0" w14:textId="7DF31046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5 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898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  <w:r w:rsidR="00D43F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1574F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1BD3DA69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90A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DPH  </w:t>
            </w:r>
            <w:proofErr w:type="gramStart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FB0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1CD4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DB90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3ED" w14:textId="7DBE6536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687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 w:rsidR="00EE25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Pr="008F3E1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26B87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  <w:tr w:rsidR="008F3E12" w:rsidRPr="008F3E12" w14:paraId="7CCA02D4" w14:textId="77777777" w:rsidTr="008F3E12">
        <w:trPr>
          <w:trHeight w:val="39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A2B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Celková cena Díla včetně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407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0A13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4EBF" w14:textId="77777777" w:rsidR="008F3E12" w:rsidRPr="008F3E12" w:rsidRDefault="008F3E12" w:rsidP="008F3E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D90B" w14:textId="585390F7" w:rsidR="008F3E12" w:rsidRPr="008F3E12" w:rsidRDefault="008F3E12" w:rsidP="008F3E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7 1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197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</w:t>
            </w:r>
            <w:r w:rsidR="00EE25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  <w:r w:rsidRPr="008F3E1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844F3" w14:textId="77777777" w:rsidR="008F3E12" w:rsidRPr="008F3E12" w:rsidRDefault="008F3E12" w:rsidP="008F3E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3E12">
              <w:rPr>
                <w:rFonts w:ascii="Arial" w:eastAsia="Times New Roman" w:hAnsi="Arial" w:cs="Arial"/>
                <w:strike/>
                <w:sz w:val="16"/>
                <w:szCs w:val="16"/>
                <w:lang w:eastAsia="cs-CZ"/>
              </w:rPr>
              <w:t> </w:t>
            </w:r>
          </w:p>
        </w:tc>
      </w:tr>
    </w:tbl>
    <w:p w14:paraId="61FDAB46" w14:textId="235F3720" w:rsidR="00304C1C" w:rsidRPr="008F3E12" w:rsidRDefault="00304C1C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14:paraId="198AF3FB" w14:textId="02BE9BEF" w:rsidR="003F3CD4" w:rsidRPr="008F3E12" w:rsidRDefault="003F3CD4" w:rsidP="004E257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sectPr w:rsidR="003F3CD4" w:rsidRPr="008F3E12" w:rsidSect="002237E0">
      <w:headerReference w:type="default" r:id="rId14"/>
      <w:footerReference w:type="default" r:id="rId15"/>
      <w:headerReference w:type="first" r:id="rId16"/>
      <w:pgSz w:w="11907" w:h="16839" w:code="9"/>
      <w:pgMar w:top="1276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5A84" w14:textId="77777777" w:rsidR="00F20261" w:rsidRDefault="00F20261" w:rsidP="007936E4">
      <w:pPr>
        <w:spacing w:after="0"/>
      </w:pPr>
      <w:r>
        <w:separator/>
      </w:r>
    </w:p>
  </w:endnote>
  <w:endnote w:type="continuationSeparator" w:id="0">
    <w:p w14:paraId="729BB220" w14:textId="77777777" w:rsidR="00F20261" w:rsidRDefault="00F20261" w:rsidP="007936E4">
      <w:pPr>
        <w:spacing w:after="0"/>
      </w:pPr>
      <w:r>
        <w:continuationSeparator/>
      </w:r>
    </w:p>
  </w:endnote>
  <w:endnote w:type="continuationNotice" w:id="1">
    <w:p w14:paraId="4DD64125" w14:textId="77777777" w:rsidR="00F20261" w:rsidRDefault="00F2026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EF95" w14:textId="77777777" w:rsidR="00F20261" w:rsidRPr="00330188" w:rsidRDefault="00F2026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FC01" w14:textId="77777777" w:rsidR="00F20261" w:rsidRDefault="00F20261" w:rsidP="007936E4">
      <w:pPr>
        <w:spacing w:after="0"/>
      </w:pPr>
      <w:r>
        <w:separator/>
      </w:r>
    </w:p>
  </w:footnote>
  <w:footnote w:type="continuationSeparator" w:id="0">
    <w:p w14:paraId="5B2E6708" w14:textId="77777777" w:rsidR="00F20261" w:rsidRDefault="00F20261" w:rsidP="007936E4">
      <w:pPr>
        <w:spacing w:after="0"/>
      </w:pPr>
      <w:r>
        <w:continuationSeparator/>
      </w:r>
    </w:p>
  </w:footnote>
  <w:footnote w:type="continuationNotice" w:id="1">
    <w:p w14:paraId="36A57626" w14:textId="77777777" w:rsidR="00F20261" w:rsidRDefault="00F2026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97F0" w14:textId="487217CE" w:rsidR="00DE31E8" w:rsidRPr="00DE31E8" w:rsidRDefault="00DE31E8" w:rsidP="00DE31E8">
    <w:pPr>
      <w:pStyle w:val="Zhlav"/>
      <w:pBdr>
        <w:bottom w:val="single" w:sz="4" w:space="1" w:color="808080" w:themeColor="background1" w:themeShade="80"/>
      </w:pBdr>
      <w:rPr>
        <w:color w:val="808080" w:themeColor="background1" w:themeShade="80"/>
      </w:rPr>
    </w:pPr>
    <w:r w:rsidRPr="00DE31E8">
      <w:rPr>
        <w:color w:val="808080" w:themeColor="background1" w:themeShade="80"/>
      </w:rPr>
      <w:t xml:space="preserve">Dodatek č. 4 ke Smlouvě o dílo – Komplexní pozemkové úpravy </w:t>
    </w:r>
    <w:r>
      <w:rPr>
        <w:color w:val="808080" w:themeColor="background1" w:themeShade="80"/>
      </w:rPr>
      <w:t>Blatná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2C71" w14:textId="238F72C3" w:rsidR="00F20261" w:rsidRPr="00DE31E8" w:rsidRDefault="002A6727" w:rsidP="00BD116A">
    <w:pPr>
      <w:pStyle w:val="Zhlav"/>
      <w:tabs>
        <w:tab w:val="clear" w:pos="4703"/>
        <w:tab w:val="clear" w:pos="9406"/>
        <w:tab w:val="left" w:pos="6379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</w:t>
    </w:r>
    <w:r w:rsidR="00A04CF8">
      <w:rPr>
        <w:rFonts w:cs="Arial"/>
        <w:szCs w:val="16"/>
        <w:lang w:val="fr-FR" w:eastAsia="cs-CZ"/>
      </w:rPr>
      <w:t>j</w:t>
    </w:r>
    <w:r w:rsidR="00F20261" w:rsidRPr="001D4BED">
      <w:rPr>
        <w:rFonts w:cs="Arial"/>
        <w:szCs w:val="16"/>
        <w:lang w:val="fr-FR" w:eastAsia="cs-CZ"/>
      </w:rPr>
      <w:t xml:space="preserve">: </w:t>
    </w:r>
    <w:r w:rsidR="004C0EBD" w:rsidRPr="00DE31E8">
      <w:rPr>
        <w:rFonts w:cs="Arial"/>
        <w:szCs w:val="16"/>
        <w:lang w:val="fr-FR" w:eastAsia="cs-CZ"/>
      </w:rPr>
      <w:t xml:space="preserve">SPU </w:t>
    </w:r>
    <w:r w:rsidR="00DE31E8" w:rsidRPr="00DE31E8">
      <w:rPr>
        <w:rFonts w:cs="Arial"/>
        <w:szCs w:val="16"/>
        <w:lang w:val="fr-FR" w:eastAsia="cs-CZ"/>
      </w:rPr>
      <w:t>251990/2024</w:t>
    </w:r>
    <w:r w:rsidR="00BD116A" w:rsidRPr="00DE31E8">
      <w:rPr>
        <w:rFonts w:cs="Arial"/>
        <w:szCs w:val="16"/>
        <w:lang w:val="fr-FR" w:eastAsia="cs-CZ"/>
      </w:rPr>
      <w:tab/>
      <w:t>Číslo Smlouvy Objednatele: 1478-2021-505206</w:t>
    </w:r>
  </w:p>
  <w:p w14:paraId="26951E99" w14:textId="46A5F408" w:rsidR="002A6727" w:rsidRPr="00DE31E8" w:rsidRDefault="002A6727" w:rsidP="00BD116A">
    <w:pPr>
      <w:pStyle w:val="Zhlav"/>
      <w:tabs>
        <w:tab w:val="clear" w:pos="4703"/>
        <w:tab w:val="clear" w:pos="9406"/>
        <w:tab w:val="left" w:pos="6379"/>
      </w:tabs>
      <w:spacing w:after="0" w:line="240" w:lineRule="auto"/>
      <w:rPr>
        <w:rFonts w:cs="Arial"/>
        <w:szCs w:val="16"/>
        <w:lang w:val="fr-FR" w:eastAsia="cs-CZ"/>
      </w:rPr>
    </w:pPr>
    <w:r w:rsidRPr="00DE31E8">
      <w:rPr>
        <w:rFonts w:cs="Arial"/>
        <w:szCs w:val="16"/>
        <w:lang w:val="fr-FR" w:eastAsia="cs-CZ"/>
      </w:rPr>
      <w:t xml:space="preserve">UID : </w:t>
    </w:r>
    <w:r w:rsidR="00DE31E8" w:rsidRPr="00DE31E8">
      <w:rPr>
        <w:rFonts w:cs="Arial"/>
        <w:szCs w:val="16"/>
        <w:lang w:val="fr-FR" w:eastAsia="cs-CZ"/>
      </w:rPr>
      <w:t>spudms00000014683180</w:t>
    </w:r>
    <w:r w:rsidR="00BD116A" w:rsidRPr="00DE31E8">
      <w:rPr>
        <w:rFonts w:cs="Arial"/>
        <w:szCs w:val="16"/>
        <w:lang w:val="fr-FR" w:eastAsia="cs-CZ"/>
      </w:rPr>
      <w:tab/>
    </w:r>
    <w:r w:rsidR="00BD116A" w:rsidRPr="00DE31E8">
      <w:rPr>
        <w:rFonts w:cs="Arial"/>
        <w:szCs w:val="16"/>
      </w:rPr>
      <w:t>Číslo Smlouvy Zhotovitele: 1500/2021</w:t>
    </w:r>
    <w:r w:rsidR="00BD116A" w:rsidRPr="00DE31E8">
      <w:rPr>
        <w:rFonts w:cs="Arial"/>
        <w:szCs w:val="16"/>
      </w:rPr>
      <w:tab/>
    </w:r>
  </w:p>
  <w:p w14:paraId="52F4A3CA" w14:textId="7A42B7AE" w:rsidR="00A04CF8" w:rsidRPr="001D4BED" w:rsidRDefault="00BD116A" w:rsidP="00BD116A">
    <w:pPr>
      <w:pStyle w:val="Zhlav"/>
      <w:tabs>
        <w:tab w:val="clear" w:pos="4703"/>
        <w:tab w:val="clear" w:pos="9406"/>
        <w:tab w:val="left" w:pos="6379"/>
      </w:tabs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C46A57">
      <w:rPr>
        <w:rFonts w:cs="Arial"/>
        <w:szCs w:val="16"/>
      </w:rPr>
      <w:t xml:space="preserve">Komplexní pozemkové úpravy </w:t>
    </w:r>
    <w:r>
      <w:rPr>
        <w:rFonts w:cs="Arial"/>
        <w:szCs w:val="16"/>
      </w:rPr>
      <w:t>Blatná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166CCD"/>
    <w:multiLevelType w:val="hybridMultilevel"/>
    <w:tmpl w:val="FFB0A112"/>
    <w:lvl w:ilvl="0" w:tplc="53A8C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B1552F"/>
    <w:multiLevelType w:val="multilevel"/>
    <w:tmpl w:val="3536A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ED0E4C"/>
    <w:multiLevelType w:val="hybridMultilevel"/>
    <w:tmpl w:val="74185D08"/>
    <w:lvl w:ilvl="0" w:tplc="04050017">
      <w:start w:val="1"/>
      <w:numFmt w:val="lowerLetter"/>
      <w:lvlText w:val="%1)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D3C123F"/>
    <w:multiLevelType w:val="hybridMultilevel"/>
    <w:tmpl w:val="C27ED7B2"/>
    <w:lvl w:ilvl="0" w:tplc="0F1A95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5A4F11"/>
    <w:multiLevelType w:val="hybridMultilevel"/>
    <w:tmpl w:val="93AEFD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085EBA"/>
    <w:multiLevelType w:val="multilevel"/>
    <w:tmpl w:val="5860CC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44E9A"/>
    <w:multiLevelType w:val="hybridMultilevel"/>
    <w:tmpl w:val="37C29246"/>
    <w:lvl w:ilvl="0" w:tplc="0B926292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2108893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0642869">
    <w:abstractNumId w:val="5"/>
  </w:num>
  <w:num w:numId="2" w16cid:durableId="110902951">
    <w:abstractNumId w:val="37"/>
  </w:num>
  <w:num w:numId="3" w16cid:durableId="1432555127">
    <w:abstractNumId w:val="43"/>
  </w:num>
  <w:num w:numId="4" w16cid:durableId="280916358">
    <w:abstractNumId w:val="21"/>
  </w:num>
  <w:num w:numId="5" w16cid:durableId="1201016604">
    <w:abstractNumId w:val="26"/>
  </w:num>
  <w:num w:numId="6" w16cid:durableId="634216039">
    <w:abstractNumId w:val="40"/>
  </w:num>
  <w:num w:numId="7" w16cid:durableId="427232594">
    <w:abstractNumId w:val="11"/>
  </w:num>
  <w:num w:numId="8" w16cid:durableId="1667784744">
    <w:abstractNumId w:val="30"/>
  </w:num>
  <w:num w:numId="9" w16cid:durableId="1178080031">
    <w:abstractNumId w:val="6"/>
  </w:num>
  <w:num w:numId="10" w16cid:durableId="306937841">
    <w:abstractNumId w:val="0"/>
  </w:num>
  <w:num w:numId="11" w16cid:durableId="1023479420">
    <w:abstractNumId w:val="7"/>
  </w:num>
  <w:num w:numId="12" w16cid:durableId="1690570634">
    <w:abstractNumId w:val="45"/>
  </w:num>
  <w:num w:numId="13" w16cid:durableId="531267222">
    <w:abstractNumId w:val="22"/>
  </w:num>
  <w:num w:numId="14" w16cid:durableId="416949110">
    <w:abstractNumId w:val="44"/>
  </w:num>
  <w:num w:numId="15" w16cid:durableId="674651048">
    <w:abstractNumId w:val="35"/>
  </w:num>
  <w:num w:numId="16" w16cid:durableId="284965285">
    <w:abstractNumId w:val="14"/>
  </w:num>
  <w:num w:numId="17" w16cid:durableId="1808432245">
    <w:abstractNumId w:val="31"/>
  </w:num>
  <w:num w:numId="18" w16cid:durableId="412704581">
    <w:abstractNumId w:val="14"/>
    <w:lvlOverride w:ilvl="0">
      <w:startOverride w:val="1"/>
    </w:lvlOverride>
  </w:num>
  <w:num w:numId="19" w16cid:durableId="146557225">
    <w:abstractNumId w:val="25"/>
  </w:num>
  <w:num w:numId="20" w16cid:durableId="472212540">
    <w:abstractNumId w:val="42"/>
  </w:num>
  <w:num w:numId="21" w16cid:durableId="719783934">
    <w:abstractNumId w:val="33"/>
  </w:num>
  <w:num w:numId="22" w16cid:durableId="1966698473">
    <w:abstractNumId w:val="13"/>
  </w:num>
  <w:num w:numId="23" w16cid:durableId="1403143903">
    <w:abstractNumId w:val="43"/>
  </w:num>
  <w:num w:numId="24" w16cid:durableId="18349057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38523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8787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61412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25567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5482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3699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644417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45736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48257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50327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47637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02162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2233785">
    <w:abstractNumId w:val="20"/>
  </w:num>
  <w:num w:numId="38" w16cid:durableId="1999380465">
    <w:abstractNumId w:val="8"/>
  </w:num>
  <w:num w:numId="39" w16cid:durableId="926645980">
    <w:abstractNumId w:val="24"/>
  </w:num>
  <w:num w:numId="40" w16cid:durableId="1900246830">
    <w:abstractNumId w:val="19"/>
  </w:num>
  <w:num w:numId="41" w16cid:durableId="1488088939">
    <w:abstractNumId w:val="27"/>
  </w:num>
  <w:num w:numId="42" w16cid:durableId="1413547687">
    <w:abstractNumId w:val="3"/>
  </w:num>
  <w:num w:numId="43" w16cid:durableId="1447848091">
    <w:abstractNumId w:val="17"/>
  </w:num>
  <w:num w:numId="44" w16cid:durableId="793058175">
    <w:abstractNumId w:val="15"/>
  </w:num>
  <w:num w:numId="45" w16cid:durableId="148716844">
    <w:abstractNumId w:val="1"/>
  </w:num>
  <w:num w:numId="46" w16cid:durableId="938293356">
    <w:abstractNumId w:val="34"/>
  </w:num>
  <w:num w:numId="47" w16cid:durableId="1451819932">
    <w:abstractNumId w:val="32"/>
  </w:num>
  <w:num w:numId="48" w16cid:durableId="1142310561">
    <w:abstractNumId w:val="4"/>
  </w:num>
  <w:num w:numId="49" w16cid:durableId="1782527953">
    <w:abstractNumId w:val="9"/>
  </w:num>
  <w:num w:numId="50" w16cid:durableId="9034929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03462136">
    <w:abstractNumId w:val="41"/>
  </w:num>
  <w:num w:numId="52" w16cid:durableId="1100565296">
    <w:abstractNumId w:val="28"/>
  </w:num>
  <w:num w:numId="53" w16cid:durableId="1526211592">
    <w:abstractNumId w:val="29"/>
  </w:num>
  <w:num w:numId="54" w16cid:durableId="357658101">
    <w:abstractNumId w:val="38"/>
  </w:num>
  <w:num w:numId="55" w16cid:durableId="1474102533">
    <w:abstractNumId w:val="10"/>
  </w:num>
  <w:num w:numId="56" w16cid:durableId="1615554803">
    <w:abstractNumId w:val="16"/>
  </w:num>
  <w:num w:numId="57" w16cid:durableId="466515138">
    <w:abstractNumId w:val="12"/>
  </w:num>
  <w:num w:numId="58" w16cid:durableId="1148977760">
    <w:abstractNumId w:val="40"/>
  </w:num>
  <w:num w:numId="59" w16cid:durableId="696546761">
    <w:abstractNumId w:val="43"/>
  </w:num>
  <w:num w:numId="60" w16cid:durableId="1600522736">
    <w:abstractNumId w:val="39"/>
  </w:num>
  <w:num w:numId="61" w16cid:durableId="25328349">
    <w:abstractNumId w:val="18"/>
  </w:num>
  <w:num w:numId="62" w16cid:durableId="8867211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05414220">
    <w:abstractNumId w:val="2"/>
  </w:num>
  <w:num w:numId="64" w16cid:durableId="679628604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1F0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82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17F5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55AF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B89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FF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37A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241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412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CF1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2E8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37E0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8F3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5EB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727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4C1C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959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40A5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A746B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4E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3CD4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390F"/>
    <w:rsid w:val="004748CE"/>
    <w:rsid w:val="00475203"/>
    <w:rsid w:val="004758C4"/>
    <w:rsid w:val="00475958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F6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0EBD"/>
    <w:rsid w:val="004C190E"/>
    <w:rsid w:val="004C1C50"/>
    <w:rsid w:val="004C2EFD"/>
    <w:rsid w:val="004C3C0E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3B1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572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022"/>
    <w:rsid w:val="004F2024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D0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37D8C"/>
    <w:rsid w:val="0054016B"/>
    <w:rsid w:val="00540AE4"/>
    <w:rsid w:val="005418D8"/>
    <w:rsid w:val="005426BB"/>
    <w:rsid w:val="00543316"/>
    <w:rsid w:val="00545F54"/>
    <w:rsid w:val="005464E3"/>
    <w:rsid w:val="00546F23"/>
    <w:rsid w:val="00547AF4"/>
    <w:rsid w:val="00547FD3"/>
    <w:rsid w:val="005502C0"/>
    <w:rsid w:val="00550468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4D77"/>
    <w:rsid w:val="0058513B"/>
    <w:rsid w:val="0058516F"/>
    <w:rsid w:val="0058538D"/>
    <w:rsid w:val="0058565F"/>
    <w:rsid w:val="00586641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36FD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495C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38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E3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0F6"/>
    <w:rsid w:val="006D186A"/>
    <w:rsid w:val="006D1923"/>
    <w:rsid w:val="006D19BB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57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853"/>
    <w:rsid w:val="007D4211"/>
    <w:rsid w:val="007D4242"/>
    <w:rsid w:val="007D5136"/>
    <w:rsid w:val="007D582E"/>
    <w:rsid w:val="007D7E58"/>
    <w:rsid w:val="007E0604"/>
    <w:rsid w:val="007E0EAC"/>
    <w:rsid w:val="007E1DC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B18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BFA"/>
    <w:rsid w:val="00850D47"/>
    <w:rsid w:val="008512C3"/>
    <w:rsid w:val="008527FF"/>
    <w:rsid w:val="00853097"/>
    <w:rsid w:val="00853209"/>
    <w:rsid w:val="00853376"/>
    <w:rsid w:val="008538A7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12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517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02F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27E7"/>
    <w:rsid w:val="009C3147"/>
    <w:rsid w:val="009C34AA"/>
    <w:rsid w:val="009C39C5"/>
    <w:rsid w:val="009C3DA9"/>
    <w:rsid w:val="009C413B"/>
    <w:rsid w:val="009C5A64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4CF8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2A2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19B8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91C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2F31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176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116A"/>
    <w:rsid w:val="00BD160A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DEF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0CD4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D55"/>
    <w:rsid w:val="00C2211D"/>
    <w:rsid w:val="00C22223"/>
    <w:rsid w:val="00C22574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218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27C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115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CD7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8FD"/>
    <w:rsid w:val="00D41C00"/>
    <w:rsid w:val="00D41DE4"/>
    <w:rsid w:val="00D425B3"/>
    <w:rsid w:val="00D42D95"/>
    <w:rsid w:val="00D42EA8"/>
    <w:rsid w:val="00D434EE"/>
    <w:rsid w:val="00D4393D"/>
    <w:rsid w:val="00D43F56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377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4C9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5B3F"/>
    <w:rsid w:val="00DD6DCD"/>
    <w:rsid w:val="00DE149D"/>
    <w:rsid w:val="00DE16F3"/>
    <w:rsid w:val="00DE1D1B"/>
    <w:rsid w:val="00DE26B7"/>
    <w:rsid w:val="00DE31E8"/>
    <w:rsid w:val="00DE3B2E"/>
    <w:rsid w:val="00DE3BDE"/>
    <w:rsid w:val="00DE426A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FD9"/>
    <w:rsid w:val="00E1275C"/>
    <w:rsid w:val="00E137F4"/>
    <w:rsid w:val="00E13F4E"/>
    <w:rsid w:val="00E15BFC"/>
    <w:rsid w:val="00E15FB1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A47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6D1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07F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2588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0261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B2A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F31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636A73"/>
  <w15:docId w15:val="{123F61EA-8CD9-4287-8CC6-02490FE3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DE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E6DE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E6DE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3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3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8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9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10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2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6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6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6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6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7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6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6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6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3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3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1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4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4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7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5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20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3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Odstavecseseznamem1">
    <w:name w:val="Odstavec se seznamem1"/>
    <w:basedOn w:val="Normln"/>
    <w:qFormat/>
    <w:rsid w:val="005B495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E4C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E4CF1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B002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voracek@gkdvoracek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85f4b5cc-4033-44c7-b405-f5eed34c815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2046fdb6-fa60-49a6-a635-1115ab0d207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75131D-D7E8-4C95-AB53-F919636AEC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2083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Roučka Jiří Ing.</cp:lastModifiedBy>
  <cp:revision>3</cp:revision>
  <cp:lastPrinted>2024-06-25T07:30:00Z</cp:lastPrinted>
  <dcterms:created xsi:type="dcterms:W3CDTF">2024-06-28T07:00:00Z</dcterms:created>
  <dcterms:modified xsi:type="dcterms:W3CDTF">2024-06-28T07:06:00Z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