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3C31A" w14:textId="77777777" w:rsidR="00374F87" w:rsidRDefault="00374F87" w:rsidP="00374F87">
      <w:pPr>
        <w:jc w:val="both"/>
        <w:outlineLvl w:val="0"/>
        <w:rPr>
          <w:rFonts w:ascii="Calibri" w:hAnsi="Calibri" w:cs="Arial"/>
          <w:bCs/>
        </w:rPr>
      </w:pPr>
    </w:p>
    <w:p w14:paraId="3D308161" w14:textId="77777777" w:rsidR="00374F87" w:rsidRPr="00EE0F54" w:rsidRDefault="00374F87" w:rsidP="00374F87">
      <w:pPr>
        <w:jc w:val="both"/>
        <w:outlineLvl w:val="0"/>
        <w:rPr>
          <w:rFonts w:ascii="Calibri" w:hAnsi="Calibri" w:cs="Arial"/>
          <w:bCs/>
        </w:rPr>
      </w:pPr>
      <w:r w:rsidRPr="00EE0F54">
        <w:rPr>
          <w:rFonts w:ascii="Calibri" w:hAnsi="Calibri" w:cs="Arial"/>
          <w:bCs/>
        </w:rPr>
        <w:t>Níže uvedeného dne, měsíce a roku uzavřely smluvní strany</w:t>
      </w:r>
    </w:p>
    <w:p w14:paraId="08E04447" w14:textId="77777777" w:rsidR="00374F87" w:rsidRDefault="00374F87" w:rsidP="00374F87">
      <w:pPr>
        <w:jc w:val="both"/>
        <w:outlineLvl w:val="0"/>
        <w:rPr>
          <w:rFonts w:ascii="Calibri" w:hAnsi="Calibri" w:cs="Arial"/>
          <w:bCs/>
        </w:rPr>
      </w:pPr>
    </w:p>
    <w:p w14:paraId="1EA809B3" w14:textId="77777777" w:rsidR="00374F87" w:rsidRPr="00AB7BDA" w:rsidRDefault="00374F87" w:rsidP="004B0539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  <w:b/>
        </w:rPr>
        <w:t>Statutární město Plzeň</w:t>
      </w:r>
    </w:p>
    <w:p w14:paraId="2F88CA75" w14:textId="77777777" w:rsidR="00374F87" w:rsidRPr="00AB7BDA" w:rsidRDefault="00374F87">
      <w:pPr>
        <w:jc w:val="both"/>
        <w:rPr>
          <w:rFonts w:asciiTheme="minorHAnsi" w:hAnsiTheme="minorHAnsi"/>
        </w:rPr>
      </w:pPr>
      <w:r w:rsidRPr="00AB7BDA">
        <w:rPr>
          <w:rFonts w:asciiTheme="minorHAnsi" w:hAnsiTheme="minorHAnsi"/>
        </w:rPr>
        <w:t xml:space="preserve">se sídlem Plzeň, nám. Republiky 1, PSČ 301 00 </w:t>
      </w:r>
    </w:p>
    <w:p w14:paraId="2DCBA759" w14:textId="77777777" w:rsidR="00374F87" w:rsidRPr="00AB7BDA" w:rsidRDefault="00374F87">
      <w:pPr>
        <w:jc w:val="both"/>
        <w:rPr>
          <w:rFonts w:asciiTheme="minorHAnsi" w:hAnsiTheme="minorHAnsi"/>
          <w:b/>
        </w:rPr>
      </w:pPr>
      <w:r w:rsidRPr="00AB7BDA">
        <w:rPr>
          <w:rFonts w:asciiTheme="minorHAnsi" w:hAnsiTheme="minorHAnsi"/>
        </w:rPr>
        <w:t xml:space="preserve">za které jedná </w:t>
      </w:r>
      <w:r w:rsidRPr="00AB7BDA">
        <w:rPr>
          <w:rFonts w:asciiTheme="minorHAnsi" w:hAnsiTheme="minorHAnsi"/>
          <w:b/>
        </w:rPr>
        <w:t>Městský obvod Plzeň 3</w:t>
      </w:r>
    </w:p>
    <w:p w14:paraId="78DFC7B0" w14:textId="77777777" w:rsidR="00374F87" w:rsidRPr="00375865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>IČ</w:t>
      </w:r>
      <w:r w:rsidR="004253E5">
        <w:rPr>
          <w:rFonts w:asciiTheme="minorHAnsi" w:hAnsiTheme="minorHAnsi"/>
        </w:rPr>
        <w:t>O:</w:t>
      </w:r>
      <w:r w:rsidRPr="0037586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000</w:t>
      </w:r>
      <w:r w:rsidR="004253E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75</w:t>
      </w:r>
      <w:r w:rsidR="004253E5">
        <w:rPr>
          <w:rFonts w:asciiTheme="minorHAnsi" w:hAnsiTheme="minorHAnsi"/>
        </w:rPr>
        <w:t xml:space="preserve"> </w:t>
      </w:r>
      <w:r w:rsidRPr="00157239">
        <w:rPr>
          <w:rFonts w:asciiTheme="minorHAnsi" w:hAnsiTheme="minorHAnsi"/>
        </w:rPr>
        <w:t>370</w:t>
      </w:r>
      <w:r w:rsidRPr="00375865">
        <w:rPr>
          <w:rFonts w:asciiTheme="minorHAnsi" w:hAnsiTheme="minorHAnsi"/>
        </w:rPr>
        <w:t xml:space="preserve"> </w:t>
      </w:r>
    </w:p>
    <w:p w14:paraId="3BFC9A48" w14:textId="77777777" w:rsidR="00374F87" w:rsidRPr="00375865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se sídlem </w:t>
      </w:r>
      <w:r>
        <w:rPr>
          <w:rFonts w:asciiTheme="minorHAnsi" w:hAnsiTheme="minorHAnsi"/>
        </w:rPr>
        <w:t>S</w:t>
      </w:r>
      <w:r w:rsidRPr="00157239">
        <w:rPr>
          <w:rFonts w:asciiTheme="minorHAnsi" w:hAnsiTheme="minorHAnsi"/>
        </w:rPr>
        <w:t>ady Pětatřicátníků 7,9, Plzeň, PSČ 305 83</w:t>
      </w:r>
    </w:p>
    <w:p w14:paraId="64B792FF" w14:textId="77777777" w:rsidR="00374F87" w:rsidRDefault="00374F87">
      <w:pPr>
        <w:jc w:val="both"/>
        <w:rPr>
          <w:rFonts w:asciiTheme="minorHAnsi" w:hAnsiTheme="minorHAnsi"/>
        </w:rPr>
      </w:pPr>
      <w:r w:rsidRPr="00375865">
        <w:rPr>
          <w:rFonts w:asciiTheme="minorHAnsi" w:hAnsiTheme="minorHAnsi"/>
        </w:rPr>
        <w:t xml:space="preserve">zastoupena </w:t>
      </w:r>
      <w:r w:rsidR="00CC033F" w:rsidRPr="0093342E">
        <w:rPr>
          <w:rFonts w:asciiTheme="minorHAnsi" w:hAnsiTheme="minorHAnsi"/>
          <w:b/>
        </w:rPr>
        <w:t>Mgr.</w:t>
      </w:r>
      <w:r w:rsidR="00CC033F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Pavlem Šrámkem, místostarostou MO Plzeň 3, na základě plné moci</w:t>
      </w:r>
      <w:r w:rsidRPr="00157239">
        <w:rPr>
          <w:rFonts w:asciiTheme="minorHAnsi" w:hAnsiTheme="minorHAnsi"/>
        </w:rPr>
        <w:t xml:space="preserve">, </w:t>
      </w:r>
    </w:p>
    <w:p w14:paraId="718F2E7B" w14:textId="77777777" w:rsidR="00374F87" w:rsidRPr="00EE0F54" w:rsidRDefault="004253E5" w:rsidP="004B0539">
      <w:pPr>
        <w:spacing w:before="120"/>
        <w:jc w:val="both"/>
        <w:rPr>
          <w:rFonts w:ascii="Calibri" w:hAnsi="Calibri" w:cs="Arial"/>
          <w:bCs/>
        </w:rPr>
      </w:pPr>
      <w:r>
        <w:rPr>
          <w:rFonts w:ascii="Calibri" w:hAnsi="Calibri" w:cs="Arial"/>
        </w:rPr>
        <w:t xml:space="preserve">na straně jedné jako objednatel </w:t>
      </w:r>
      <w:r w:rsidR="00374F87" w:rsidRPr="00EE0F54">
        <w:rPr>
          <w:rFonts w:ascii="Calibri" w:hAnsi="Calibri" w:cs="Arial"/>
        </w:rPr>
        <w:t>(dále jen „</w:t>
      </w:r>
      <w:r w:rsidR="00374F87" w:rsidRPr="00EE0F54">
        <w:rPr>
          <w:rFonts w:ascii="Calibri" w:hAnsi="Calibri" w:cs="Arial"/>
          <w:b/>
        </w:rPr>
        <w:t>Objednatel“</w:t>
      </w:r>
      <w:r w:rsidR="00374F87" w:rsidRPr="00EE0F54">
        <w:rPr>
          <w:rFonts w:ascii="Calibri" w:hAnsi="Calibri" w:cs="Arial"/>
        </w:rPr>
        <w:t>)</w:t>
      </w:r>
    </w:p>
    <w:p w14:paraId="1CF70977" w14:textId="77777777" w:rsidR="004253E5" w:rsidRDefault="004253E5" w:rsidP="00374F87">
      <w:pPr>
        <w:spacing w:before="240" w:after="24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</w:t>
      </w:r>
    </w:p>
    <w:p w14:paraId="4C32D98B" w14:textId="51A58731" w:rsidR="004253E5" w:rsidRPr="004B0539" w:rsidRDefault="00672AC7" w:rsidP="004B0539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INTERIERY KOUPELEN</w:t>
      </w:r>
      <w:r w:rsidR="00616CC9">
        <w:rPr>
          <w:rFonts w:ascii="Calibri" w:hAnsi="Calibri" w:cs="Arial"/>
          <w:b/>
        </w:rPr>
        <w:t xml:space="preserve"> </w:t>
      </w:r>
      <w:r w:rsidR="007100A9">
        <w:rPr>
          <w:rFonts w:ascii="Calibri" w:hAnsi="Calibri" w:cs="Arial"/>
          <w:b/>
        </w:rPr>
        <w:t>s.r.o</w:t>
      </w:r>
      <w:r w:rsidR="00E518C7">
        <w:rPr>
          <w:rFonts w:ascii="Calibri" w:hAnsi="Calibri" w:cs="Arial"/>
          <w:b/>
        </w:rPr>
        <w:t>.</w:t>
      </w:r>
    </w:p>
    <w:p w14:paraId="55D095FE" w14:textId="6FBF7EE6" w:rsidR="004253E5" w:rsidRDefault="004253E5" w:rsidP="004B053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IČO: </w:t>
      </w:r>
      <w:r w:rsidR="00616CC9">
        <w:rPr>
          <w:rFonts w:ascii="Calibri" w:hAnsi="Calibri" w:cs="Arial"/>
        </w:rPr>
        <w:t>2</w:t>
      </w:r>
      <w:r w:rsidR="00672AC7">
        <w:rPr>
          <w:rFonts w:ascii="Calibri" w:hAnsi="Calibri" w:cs="Arial"/>
        </w:rPr>
        <w:t>63 18</w:t>
      </w:r>
      <w:r w:rsidR="00006348">
        <w:rPr>
          <w:rFonts w:ascii="Calibri" w:hAnsi="Calibri" w:cs="Arial"/>
        </w:rPr>
        <w:t xml:space="preserve"> 644</w:t>
      </w:r>
    </w:p>
    <w:p w14:paraId="3E170BB6" w14:textId="5C7587BD" w:rsidR="004253E5" w:rsidRDefault="004253E5" w:rsidP="004B053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se sídlem </w:t>
      </w:r>
      <w:r w:rsidR="00E518C7">
        <w:rPr>
          <w:rFonts w:ascii="Calibri" w:hAnsi="Calibri" w:cs="Arial"/>
        </w:rPr>
        <w:t xml:space="preserve">Plzeň, </w:t>
      </w:r>
      <w:r w:rsidR="00006348">
        <w:rPr>
          <w:rFonts w:ascii="Calibri" w:hAnsi="Calibri" w:cs="Arial"/>
        </w:rPr>
        <w:t>Částkova 2743/20</w:t>
      </w:r>
      <w:r w:rsidR="00306409">
        <w:rPr>
          <w:rFonts w:ascii="Calibri" w:hAnsi="Calibri" w:cs="Arial"/>
        </w:rPr>
        <w:t>, PSČ 326 00</w:t>
      </w:r>
    </w:p>
    <w:p w14:paraId="1529282D" w14:textId="1899A866" w:rsidR="00E518C7" w:rsidRDefault="00E518C7" w:rsidP="00E518C7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zastoupena </w:t>
      </w:r>
      <w:r w:rsidR="00006348">
        <w:rPr>
          <w:rFonts w:ascii="Calibri" w:hAnsi="Calibri" w:cs="Arial"/>
        </w:rPr>
        <w:t>Romanem Němečkem, jednatel společnosti</w:t>
      </w:r>
    </w:p>
    <w:p w14:paraId="66F6FEC4" w14:textId="32A0192E" w:rsidR="004253E5" w:rsidRDefault="004253E5" w:rsidP="004B053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zapsaná v obchodním rejstříku vedeném </w:t>
      </w:r>
      <w:r w:rsidR="00B23DAD">
        <w:rPr>
          <w:rFonts w:ascii="Calibri" w:hAnsi="Calibri" w:cs="Arial"/>
        </w:rPr>
        <w:t xml:space="preserve">krajským soudem v Plzni, oddíl C, vložka </w:t>
      </w:r>
      <w:r w:rsidR="00006348">
        <w:rPr>
          <w:rFonts w:ascii="Calibri" w:hAnsi="Calibri" w:cs="Arial"/>
        </w:rPr>
        <w:t>13147</w:t>
      </w:r>
    </w:p>
    <w:p w14:paraId="2C989CCA" w14:textId="77777777" w:rsidR="00374F87" w:rsidRPr="00EE0F54" w:rsidRDefault="004253E5" w:rsidP="00374F87">
      <w:pPr>
        <w:spacing w:before="1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straně druhé jako zhotovitel </w:t>
      </w:r>
      <w:r w:rsidR="00374F87" w:rsidRPr="00EE0F54">
        <w:rPr>
          <w:rFonts w:ascii="Calibri" w:hAnsi="Calibri" w:cs="Arial"/>
        </w:rPr>
        <w:t>(dále jen „</w:t>
      </w:r>
      <w:r w:rsidR="00374F87" w:rsidRPr="00EE0F54">
        <w:rPr>
          <w:rFonts w:ascii="Calibri" w:hAnsi="Calibri" w:cs="Arial"/>
          <w:b/>
        </w:rPr>
        <w:t>Zhotovitel“</w:t>
      </w:r>
      <w:r w:rsidR="00374F87" w:rsidRPr="00EE0F54">
        <w:rPr>
          <w:rFonts w:ascii="Calibri" w:hAnsi="Calibri" w:cs="Arial"/>
        </w:rPr>
        <w:t>)</w:t>
      </w:r>
    </w:p>
    <w:p w14:paraId="75C3C753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72C2A21A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tento</w:t>
      </w:r>
    </w:p>
    <w:p w14:paraId="2FD1AF77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1A4530FD" w14:textId="77777777" w:rsidR="00374F87" w:rsidRDefault="00374F87" w:rsidP="00374F87">
      <w:pPr>
        <w:spacing w:before="120" w:line="240" w:lineRule="atLeast"/>
        <w:rPr>
          <w:rFonts w:ascii="Calibri" w:hAnsi="Calibri" w:cs="Arial"/>
        </w:rPr>
      </w:pPr>
    </w:p>
    <w:p w14:paraId="6B751BB2" w14:textId="77777777" w:rsidR="00374F87" w:rsidRDefault="00374F87" w:rsidP="00374F87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>DODATEK Č. 1 KE SMLOUVĚ</w:t>
      </w:r>
      <w:r w:rsidRPr="009A3469">
        <w:rPr>
          <w:rFonts w:ascii="Calibri" w:hAnsi="Calibri" w:cs="Arial"/>
          <w:b/>
          <w:sz w:val="36"/>
        </w:rPr>
        <w:t xml:space="preserve"> O DÍLO</w:t>
      </w:r>
    </w:p>
    <w:p w14:paraId="06B467F0" w14:textId="5C427A10" w:rsidR="00374F87" w:rsidRPr="009A3469" w:rsidRDefault="00374F87" w:rsidP="00374F87">
      <w:pPr>
        <w:jc w:val="center"/>
        <w:outlineLvl w:val="0"/>
        <w:rPr>
          <w:rFonts w:ascii="Calibri" w:hAnsi="Calibri" w:cs="Arial"/>
          <w:b/>
          <w:sz w:val="36"/>
        </w:rPr>
      </w:pPr>
      <w:r>
        <w:rPr>
          <w:rFonts w:ascii="Calibri" w:hAnsi="Calibri" w:cs="Arial"/>
          <w:b/>
          <w:sz w:val="36"/>
        </w:rPr>
        <w:t xml:space="preserve">uzavřené dne </w:t>
      </w:r>
      <w:r w:rsidR="00006348">
        <w:rPr>
          <w:rFonts w:ascii="Calibri" w:hAnsi="Calibri" w:cs="Arial"/>
          <w:b/>
          <w:sz w:val="36"/>
        </w:rPr>
        <w:t>8.1.2024</w:t>
      </w:r>
    </w:p>
    <w:p w14:paraId="520427CC" w14:textId="77777777" w:rsidR="00374F87" w:rsidRPr="00EE0F54" w:rsidRDefault="00374F87" w:rsidP="00374F87">
      <w:pPr>
        <w:jc w:val="center"/>
        <w:rPr>
          <w:rFonts w:ascii="Calibri" w:hAnsi="Calibri" w:cs="Arial"/>
          <w:b/>
        </w:rPr>
      </w:pPr>
      <w:r w:rsidRPr="00EE0F54">
        <w:rPr>
          <w:rFonts w:ascii="Calibri" w:hAnsi="Calibri" w:cs="Arial"/>
          <w:b/>
        </w:rPr>
        <w:t xml:space="preserve">podle </w:t>
      </w:r>
      <w:proofErr w:type="spellStart"/>
      <w:r w:rsidRPr="00EE0F54">
        <w:rPr>
          <w:rFonts w:ascii="Calibri" w:hAnsi="Calibri" w:cs="Arial"/>
          <w:b/>
        </w:rPr>
        <w:t>ust</w:t>
      </w:r>
      <w:proofErr w:type="spellEnd"/>
      <w:r w:rsidRPr="00EE0F54">
        <w:rPr>
          <w:rFonts w:ascii="Calibri" w:hAnsi="Calibri" w:cs="Arial"/>
          <w:b/>
        </w:rPr>
        <w:t xml:space="preserve">. § 2586 a násl. občanského zákoníku </w:t>
      </w:r>
    </w:p>
    <w:p w14:paraId="04778D23" w14:textId="77777777" w:rsidR="00374F87" w:rsidRDefault="00374F87" w:rsidP="00374F87">
      <w:pPr>
        <w:jc w:val="center"/>
        <w:rPr>
          <w:rFonts w:ascii="Calibri" w:hAnsi="Calibri" w:cs="Arial"/>
        </w:rPr>
      </w:pPr>
      <w:r w:rsidRPr="00EE0F54">
        <w:rPr>
          <w:rFonts w:ascii="Calibri" w:hAnsi="Calibri" w:cs="Arial"/>
        </w:rPr>
        <w:t>(dále jen „</w:t>
      </w:r>
      <w:r w:rsidRPr="00EE0F54">
        <w:rPr>
          <w:rFonts w:ascii="Calibri" w:hAnsi="Calibri" w:cs="Arial"/>
          <w:b/>
        </w:rPr>
        <w:t>Smlouva“</w:t>
      </w:r>
      <w:r w:rsidRPr="00EE0F54">
        <w:rPr>
          <w:rFonts w:ascii="Calibri" w:hAnsi="Calibri" w:cs="Arial"/>
        </w:rPr>
        <w:t>)</w:t>
      </w:r>
    </w:p>
    <w:p w14:paraId="796E2AE3" w14:textId="77777777" w:rsidR="00374F87" w:rsidRPr="00EE0F54" w:rsidRDefault="00374F87" w:rsidP="00374F87">
      <w:pPr>
        <w:jc w:val="center"/>
        <w:rPr>
          <w:rFonts w:ascii="Calibri" w:hAnsi="Calibri" w:cs="Arial"/>
        </w:rPr>
      </w:pPr>
    </w:p>
    <w:p w14:paraId="127048FE" w14:textId="77777777" w:rsidR="00374F87" w:rsidRDefault="00374F87" w:rsidP="00374F87">
      <w:pPr>
        <w:pStyle w:val="Zkladntext2"/>
        <w:spacing w:before="240" w:after="120"/>
        <w:ind w:left="709" w:hanging="709"/>
        <w:rPr>
          <w:rFonts w:ascii="Calibri" w:hAnsi="Calibri" w:cs="Calibri"/>
          <w:b/>
          <w:szCs w:val="24"/>
          <w:lang w:val="cs-CZ"/>
        </w:rPr>
      </w:pPr>
      <w:r w:rsidRPr="00F527F4">
        <w:rPr>
          <w:rFonts w:ascii="Calibri" w:hAnsi="Calibri" w:cs="Calibri"/>
          <w:b/>
          <w:szCs w:val="24"/>
          <w:lang w:val="cs-CZ"/>
        </w:rPr>
        <w:t>Základní ustanovení</w:t>
      </w:r>
    </w:p>
    <w:p w14:paraId="78ACFBEE" w14:textId="77777777" w:rsidR="00374F87" w:rsidRPr="00F527F4" w:rsidRDefault="00374F87" w:rsidP="00AE7DCF">
      <w:pPr>
        <w:pStyle w:val="Zkladntext2"/>
        <w:numPr>
          <w:ilvl w:val="0"/>
          <w:numId w:val="0"/>
        </w:numPr>
        <w:spacing w:before="240" w:after="120"/>
        <w:rPr>
          <w:rFonts w:ascii="Calibri" w:hAnsi="Calibri" w:cs="Calibri"/>
          <w:b/>
          <w:szCs w:val="24"/>
          <w:lang w:val="cs-CZ"/>
        </w:rPr>
      </w:pPr>
    </w:p>
    <w:p w14:paraId="1F49DA7D" w14:textId="2FCC1285" w:rsidR="00374F87" w:rsidRDefault="00374F87" w:rsidP="00374F87">
      <w:pPr>
        <w:pStyle w:val="rove2"/>
        <w:rPr>
          <w:rFonts w:ascii="Calibri" w:hAnsi="Calibri" w:cs="Calibri"/>
          <w:szCs w:val="24"/>
        </w:rPr>
      </w:pPr>
      <w:r w:rsidRPr="00375865">
        <w:rPr>
          <w:rFonts w:ascii="Calibri" w:hAnsi="Calibri" w:cs="Calibri"/>
          <w:szCs w:val="24"/>
        </w:rPr>
        <w:t xml:space="preserve">Zhotovitel </w:t>
      </w:r>
      <w:r>
        <w:rPr>
          <w:rFonts w:ascii="Calibri" w:hAnsi="Calibri" w:cs="Calibri"/>
          <w:szCs w:val="24"/>
        </w:rPr>
        <w:t xml:space="preserve">a Objednatel uzavřeli dne </w:t>
      </w:r>
      <w:r w:rsidR="00415E8F">
        <w:rPr>
          <w:rFonts w:ascii="Calibri" w:hAnsi="Calibri" w:cs="Calibri"/>
          <w:szCs w:val="24"/>
        </w:rPr>
        <w:t>8.1.2024</w:t>
      </w:r>
      <w:r>
        <w:rPr>
          <w:rFonts w:ascii="Calibri" w:hAnsi="Calibri" w:cs="Calibri"/>
          <w:szCs w:val="24"/>
        </w:rPr>
        <w:t xml:space="preserve"> smlouvu o dílo, jejímž předmětem je zejména </w:t>
      </w:r>
      <w:r w:rsidRPr="00670032">
        <w:rPr>
          <w:rFonts w:ascii="Calibri" w:hAnsi="Calibri" w:cs="Calibri"/>
          <w:szCs w:val="24"/>
          <w:lang w:eastAsia="en-US"/>
        </w:rPr>
        <w:t xml:space="preserve">závazek Zhotovitele provádění a zajištění dodávky, montáže a stavebních prací stavby </w:t>
      </w:r>
      <w:r w:rsidRPr="00716594">
        <w:rPr>
          <w:rFonts w:asciiTheme="minorHAnsi" w:hAnsiTheme="minorHAnsi" w:cstheme="minorHAnsi"/>
          <w:b/>
          <w:szCs w:val="24"/>
          <w:lang w:eastAsia="en-US"/>
        </w:rPr>
        <w:t>„</w:t>
      </w:r>
      <w:r w:rsidR="00415E8F">
        <w:rPr>
          <w:rFonts w:asciiTheme="minorHAnsi" w:hAnsiTheme="minorHAnsi" w:cstheme="minorHAnsi"/>
          <w:b/>
          <w:szCs w:val="24"/>
        </w:rPr>
        <w:t>55.MŠ – rekonstrukce elektroinstalace</w:t>
      </w:r>
      <w:r w:rsidRPr="00716594">
        <w:rPr>
          <w:rFonts w:asciiTheme="minorHAnsi" w:hAnsiTheme="minorHAnsi" w:cstheme="minorHAnsi"/>
          <w:b/>
          <w:szCs w:val="24"/>
          <w:lang w:eastAsia="en-US"/>
        </w:rPr>
        <w:t>“</w:t>
      </w:r>
      <w:r w:rsidR="004253E5">
        <w:rPr>
          <w:rFonts w:asciiTheme="minorHAnsi" w:hAnsiTheme="minorHAnsi" w:cstheme="minorHAnsi"/>
          <w:b/>
          <w:szCs w:val="24"/>
          <w:lang w:eastAsia="en-US"/>
        </w:rPr>
        <w:t xml:space="preserve"> </w:t>
      </w:r>
      <w:r w:rsidR="004253E5" w:rsidRPr="004B0539">
        <w:rPr>
          <w:rFonts w:asciiTheme="minorHAnsi" w:hAnsiTheme="minorHAnsi" w:cstheme="minorHAnsi"/>
          <w:szCs w:val="24"/>
          <w:lang w:eastAsia="en-US"/>
        </w:rPr>
        <w:t>(dále jen</w:t>
      </w:r>
      <w:r w:rsidR="004253E5">
        <w:rPr>
          <w:rFonts w:asciiTheme="minorHAnsi" w:hAnsiTheme="minorHAnsi" w:cstheme="minorHAnsi"/>
          <w:b/>
          <w:szCs w:val="24"/>
          <w:lang w:eastAsia="en-US"/>
        </w:rPr>
        <w:t xml:space="preserve"> „Dílo“</w:t>
      </w:r>
      <w:r w:rsidR="004253E5" w:rsidRPr="004B0539">
        <w:rPr>
          <w:rFonts w:asciiTheme="minorHAnsi" w:hAnsiTheme="minorHAnsi" w:cstheme="minorHAnsi"/>
          <w:szCs w:val="24"/>
          <w:lang w:eastAsia="en-US"/>
        </w:rPr>
        <w:t>)</w:t>
      </w:r>
      <w:r w:rsidRPr="00025465">
        <w:rPr>
          <w:rFonts w:ascii="Calibri" w:hAnsi="Calibri" w:cs="Calibri"/>
          <w:szCs w:val="24"/>
          <w:lang w:eastAsia="en-US"/>
        </w:rPr>
        <w:t xml:space="preserve">, </w:t>
      </w:r>
      <w:r w:rsidRPr="00670032">
        <w:rPr>
          <w:rFonts w:ascii="Calibri" w:hAnsi="Calibri" w:cs="Calibri"/>
          <w:szCs w:val="24"/>
          <w:lang w:eastAsia="en-US"/>
        </w:rPr>
        <w:t>za dohodnutých</w:t>
      </w:r>
      <w:r w:rsidR="00DC5552">
        <w:rPr>
          <w:rFonts w:ascii="Calibri" w:hAnsi="Calibri" w:cs="Calibri"/>
          <w:szCs w:val="24"/>
          <w:lang w:eastAsia="en-US"/>
        </w:rPr>
        <w:t xml:space="preserve"> a</w:t>
      </w:r>
      <w:r w:rsidRPr="00670032">
        <w:rPr>
          <w:rFonts w:ascii="Calibri" w:hAnsi="Calibri" w:cs="Calibri"/>
          <w:szCs w:val="24"/>
          <w:lang w:eastAsia="en-US"/>
        </w:rPr>
        <w:t xml:space="preserve"> dále vymezených podmínek za úplatu, když k tomuto obstará vše, co je k provádění a zajištění</w:t>
      </w:r>
      <w:r>
        <w:rPr>
          <w:rFonts w:ascii="Calibri" w:hAnsi="Calibri" w:cs="Calibri"/>
          <w:szCs w:val="24"/>
          <w:lang w:eastAsia="en-US"/>
        </w:rPr>
        <w:t xml:space="preserve"> potřeba (dále jen „</w:t>
      </w:r>
      <w:r w:rsidRPr="004B0539">
        <w:rPr>
          <w:rFonts w:ascii="Calibri" w:hAnsi="Calibri" w:cs="Calibri"/>
          <w:b/>
          <w:szCs w:val="24"/>
          <w:lang w:eastAsia="en-US"/>
        </w:rPr>
        <w:t>Smlouva</w:t>
      </w:r>
      <w:r>
        <w:rPr>
          <w:rFonts w:ascii="Calibri" w:hAnsi="Calibri" w:cs="Calibri"/>
          <w:szCs w:val="24"/>
          <w:lang w:eastAsia="en-US"/>
        </w:rPr>
        <w:t>“)</w:t>
      </w:r>
      <w:r w:rsidRPr="006026F5">
        <w:rPr>
          <w:rFonts w:ascii="Calibri" w:hAnsi="Calibri" w:cs="Calibri"/>
          <w:szCs w:val="24"/>
          <w:lang w:eastAsia="en-US"/>
        </w:rPr>
        <w:t>.</w:t>
      </w:r>
    </w:p>
    <w:p w14:paraId="6F4FBF28" w14:textId="77777777" w:rsidR="00374F87" w:rsidRDefault="00374F87" w:rsidP="00374F87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</w:rPr>
      </w:pPr>
    </w:p>
    <w:p w14:paraId="616541E3" w14:textId="4C317A9A" w:rsidR="00CC033F" w:rsidRDefault="000613A0" w:rsidP="00374F87">
      <w:pPr>
        <w:pStyle w:val="rove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  <w:lang w:eastAsia="en-US"/>
        </w:rPr>
        <w:t>P</w:t>
      </w:r>
      <w:r w:rsidR="004D44C1" w:rsidRPr="00E41266">
        <w:rPr>
          <w:rFonts w:ascii="Calibri" w:hAnsi="Calibri" w:cs="Calibri"/>
          <w:szCs w:val="24"/>
          <w:lang w:eastAsia="en-US"/>
        </w:rPr>
        <w:t xml:space="preserve">o projednání </w:t>
      </w:r>
      <w:r w:rsidR="00201FBB">
        <w:rPr>
          <w:rFonts w:ascii="Calibri" w:hAnsi="Calibri" w:cs="Calibri"/>
          <w:szCs w:val="24"/>
          <w:lang w:eastAsia="en-US"/>
        </w:rPr>
        <w:t>na Kontrolních dnech stavby s TDI a ředitelkou MŠ došlo k</w:t>
      </w:r>
      <w:bookmarkStart w:id="0" w:name="_GoBack"/>
      <w:bookmarkEnd w:id="0"/>
      <w:r w:rsidR="00C76ECE">
        <w:rPr>
          <w:rFonts w:ascii="Calibri" w:hAnsi="Calibri" w:cs="Calibri"/>
          <w:szCs w:val="24"/>
          <w:lang w:eastAsia="en-US"/>
        </w:rPr>
        <w:t> </w:t>
      </w:r>
      <w:r w:rsidR="00201FBB">
        <w:rPr>
          <w:rFonts w:ascii="Calibri" w:hAnsi="Calibri" w:cs="Calibri"/>
          <w:szCs w:val="24"/>
        </w:rPr>
        <w:t>rozšíření</w:t>
      </w:r>
      <w:r w:rsidR="00C76ECE">
        <w:rPr>
          <w:rFonts w:ascii="Calibri" w:hAnsi="Calibri" w:cs="Calibri"/>
          <w:szCs w:val="24"/>
        </w:rPr>
        <w:t xml:space="preserve"> Díla -</w:t>
      </w:r>
      <w:r w:rsidR="009054BC" w:rsidRPr="00E41266">
        <w:rPr>
          <w:rFonts w:ascii="Calibri" w:hAnsi="Calibri" w:cs="Calibri"/>
          <w:szCs w:val="24"/>
        </w:rPr>
        <w:t xml:space="preserve"> prací a dodávek</w:t>
      </w:r>
      <w:r>
        <w:rPr>
          <w:rFonts w:ascii="Calibri" w:hAnsi="Calibri" w:cs="Calibri"/>
          <w:szCs w:val="24"/>
        </w:rPr>
        <w:t xml:space="preserve"> spočívající</w:t>
      </w:r>
      <w:r w:rsidRPr="000613A0">
        <w:rPr>
          <w:rFonts w:ascii="Calibri" w:hAnsi="Calibri" w:cs="Calibri"/>
          <w:szCs w:val="24"/>
        </w:rPr>
        <w:t xml:space="preserve"> zejména </w:t>
      </w:r>
      <w:r>
        <w:rPr>
          <w:rFonts w:ascii="Calibri" w:hAnsi="Calibri" w:cs="Calibri"/>
          <w:szCs w:val="24"/>
        </w:rPr>
        <w:t>v</w:t>
      </w:r>
      <w:r w:rsidRPr="000613A0">
        <w:rPr>
          <w:rFonts w:ascii="Calibri" w:hAnsi="Calibri" w:cs="Calibri"/>
          <w:szCs w:val="24"/>
        </w:rPr>
        <w:t xml:space="preserve"> malířsk</w:t>
      </w:r>
      <w:r>
        <w:rPr>
          <w:rFonts w:ascii="Calibri" w:hAnsi="Calibri" w:cs="Calibri"/>
          <w:szCs w:val="24"/>
        </w:rPr>
        <w:t>ých</w:t>
      </w:r>
      <w:r w:rsidRPr="000613A0">
        <w:rPr>
          <w:rFonts w:ascii="Calibri" w:hAnsi="Calibri" w:cs="Calibri"/>
          <w:szCs w:val="24"/>
        </w:rPr>
        <w:t xml:space="preserve"> pr</w:t>
      </w:r>
      <w:r>
        <w:rPr>
          <w:rFonts w:ascii="Calibri" w:hAnsi="Calibri" w:cs="Calibri"/>
          <w:szCs w:val="24"/>
        </w:rPr>
        <w:t>acích</w:t>
      </w:r>
      <w:r w:rsidRPr="000613A0">
        <w:rPr>
          <w:rFonts w:ascii="Calibri" w:hAnsi="Calibri" w:cs="Calibri"/>
          <w:szCs w:val="24"/>
        </w:rPr>
        <w:t xml:space="preserve">, zvětšení SDK </w:t>
      </w:r>
      <w:proofErr w:type="spellStart"/>
      <w:r w:rsidRPr="000613A0">
        <w:rPr>
          <w:rFonts w:ascii="Calibri" w:hAnsi="Calibri" w:cs="Calibri"/>
          <w:szCs w:val="24"/>
        </w:rPr>
        <w:t>kaslíků</w:t>
      </w:r>
      <w:proofErr w:type="spellEnd"/>
      <w:r w:rsidRPr="000613A0">
        <w:rPr>
          <w:rFonts w:ascii="Calibri" w:hAnsi="Calibri" w:cs="Calibri"/>
          <w:szCs w:val="24"/>
        </w:rPr>
        <w:t xml:space="preserve"> a drobných demontáží</w:t>
      </w:r>
      <w:r w:rsidR="00A631CC">
        <w:rPr>
          <w:rFonts w:ascii="Calibri" w:hAnsi="Calibri" w:cs="Calibri"/>
          <w:szCs w:val="24"/>
        </w:rPr>
        <w:t xml:space="preserve"> </w:t>
      </w:r>
      <w:r w:rsidR="00C76ECE">
        <w:rPr>
          <w:rFonts w:ascii="Calibri" w:hAnsi="Calibri" w:cs="Calibri"/>
          <w:szCs w:val="24"/>
        </w:rPr>
        <w:t xml:space="preserve">v celkové výši </w:t>
      </w:r>
      <w:r w:rsidR="00C76ECE" w:rsidRPr="00C76ECE">
        <w:rPr>
          <w:rFonts w:ascii="Calibri" w:hAnsi="Calibri" w:cs="Calibri"/>
          <w:szCs w:val="24"/>
        </w:rPr>
        <w:t xml:space="preserve">80.156,50 Kč bez DPH </w:t>
      </w:r>
      <w:r w:rsidR="00A631CC">
        <w:rPr>
          <w:rFonts w:ascii="Calibri" w:hAnsi="Calibri" w:cs="Calibri"/>
          <w:szCs w:val="24"/>
        </w:rPr>
        <w:t>(viz Změnový list č.1 včetně přílohy, jež je nedílnou součástí tohoto Dodatku).</w:t>
      </w:r>
    </w:p>
    <w:p w14:paraId="3252B1E1" w14:textId="77777777" w:rsidR="00374F87" w:rsidRDefault="00374F87" w:rsidP="00A631CC">
      <w:pPr>
        <w:pStyle w:val="rove2"/>
        <w:numPr>
          <w:ilvl w:val="0"/>
          <w:numId w:val="0"/>
        </w:numPr>
        <w:rPr>
          <w:rFonts w:ascii="Calibri" w:hAnsi="Calibri" w:cs="Calibri"/>
          <w:szCs w:val="24"/>
        </w:rPr>
      </w:pPr>
    </w:p>
    <w:p w14:paraId="297ED1C4" w14:textId="77777777" w:rsidR="00374F87" w:rsidRPr="00EF12DB" w:rsidRDefault="00374F87" w:rsidP="00374F87">
      <w:pPr>
        <w:pStyle w:val="Zkladntext2"/>
        <w:spacing w:before="240" w:after="120"/>
        <w:ind w:left="709" w:hanging="709"/>
      </w:pPr>
      <w:r w:rsidRPr="00827D2E">
        <w:rPr>
          <w:rFonts w:ascii="Calibri" w:hAnsi="Calibri" w:cs="Calibri"/>
          <w:b/>
          <w:szCs w:val="24"/>
          <w:lang w:val="cs-CZ"/>
        </w:rPr>
        <w:t xml:space="preserve">Předmět dodatku </w:t>
      </w:r>
    </w:p>
    <w:p w14:paraId="01421B8E" w14:textId="77777777" w:rsidR="00374F87" w:rsidRDefault="00374F87" w:rsidP="00374F87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6027D7C6" w14:textId="2CC6AE64" w:rsidR="00374F87" w:rsidRPr="00827D2E" w:rsidRDefault="00374F87" w:rsidP="0093342E">
      <w:pPr>
        <w:pStyle w:val="rove2"/>
        <w:ind w:left="2125"/>
        <w:rPr>
          <w:rFonts w:ascii="Calibri" w:hAnsi="Calibri" w:cs="Calibri"/>
          <w:szCs w:val="24"/>
          <w:lang w:eastAsia="en-US"/>
        </w:rPr>
      </w:pPr>
      <w:r w:rsidRPr="00827D2E">
        <w:rPr>
          <w:rFonts w:ascii="Calibri" w:hAnsi="Calibri" w:cs="Calibri"/>
          <w:szCs w:val="24"/>
          <w:lang w:eastAsia="en-US"/>
        </w:rPr>
        <w:t>S ohledem na skutečnosti uvedené v čl. 1.</w:t>
      </w:r>
      <w:r w:rsidR="004253E5">
        <w:rPr>
          <w:rFonts w:ascii="Calibri" w:hAnsi="Calibri" w:cs="Calibri"/>
          <w:szCs w:val="24"/>
          <w:lang w:eastAsia="en-US"/>
        </w:rPr>
        <w:t xml:space="preserve"> tohoto Dodatku</w:t>
      </w:r>
      <w:r w:rsidRPr="00827D2E">
        <w:rPr>
          <w:rFonts w:ascii="Calibri" w:hAnsi="Calibri" w:cs="Calibri"/>
          <w:szCs w:val="24"/>
          <w:lang w:eastAsia="en-US"/>
        </w:rPr>
        <w:t xml:space="preserve"> a na vzájemné obchodní vztahy se smluvní strany dohodly na změn</w:t>
      </w:r>
      <w:r w:rsidR="00C76ECE">
        <w:rPr>
          <w:rFonts w:ascii="Calibri" w:hAnsi="Calibri" w:cs="Calibri"/>
          <w:szCs w:val="24"/>
          <w:lang w:eastAsia="en-US"/>
        </w:rPr>
        <w:t xml:space="preserve">ě čl. 3 odst. </w:t>
      </w:r>
      <w:proofErr w:type="gramStart"/>
      <w:r w:rsidR="00C76ECE">
        <w:rPr>
          <w:rFonts w:ascii="Calibri" w:hAnsi="Calibri" w:cs="Calibri"/>
          <w:szCs w:val="24"/>
          <w:lang w:eastAsia="en-US"/>
        </w:rPr>
        <w:t xml:space="preserve">3.1 </w:t>
      </w:r>
      <w:r w:rsidRPr="00827D2E">
        <w:rPr>
          <w:rFonts w:ascii="Calibri" w:hAnsi="Calibri" w:cs="Calibri"/>
          <w:szCs w:val="24"/>
          <w:lang w:eastAsia="en-US"/>
        </w:rPr>
        <w:t xml:space="preserve"> Smlouvy</w:t>
      </w:r>
      <w:proofErr w:type="gramEnd"/>
      <w:r w:rsidR="00C76ECE">
        <w:rPr>
          <w:rFonts w:ascii="Calibri" w:hAnsi="Calibri" w:cs="Calibri"/>
          <w:szCs w:val="24"/>
          <w:lang w:eastAsia="en-US"/>
        </w:rPr>
        <w:t xml:space="preserve"> takto</w:t>
      </w:r>
      <w:r w:rsidRPr="00827D2E">
        <w:rPr>
          <w:rFonts w:ascii="Calibri" w:hAnsi="Calibri" w:cs="Calibri"/>
          <w:szCs w:val="24"/>
          <w:lang w:eastAsia="en-US"/>
        </w:rPr>
        <w:t>:</w:t>
      </w:r>
    </w:p>
    <w:p w14:paraId="738DA1D1" w14:textId="0E1DBEED" w:rsidR="00B51DEB" w:rsidRDefault="00C76ECE" w:rsidP="00B51DEB">
      <w:pPr>
        <w:spacing w:before="240" w:after="120"/>
        <w:ind w:left="708" w:firstLine="708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Calibri" w:eastAsia="Arial Unicode MS" w:hAnsi="Calibri" w:cs="Calibri"/>
          <w:b/>
        </w:rPr>
        <w:t>3</w:t>
      </w:r>
      <w:r w:rsidR="00B51DEB" w:rsidRPr="00F539E8">
        <w:rPr>
          <w:rFonts w:ascii="Calibri" w:eastAsia="Arial Unicode MS" w:hAnsi="Calibri" w:cs="Calibri"/>
          <w:b/>
        </w:rPr>
        <w:t>.</w:t>
      </w:r>
      <w:r w:rsidR="00B51DEB">
        <w:rPr>
          <w:rFonts w:ascii="Calibri" w:eastAsia="Arial Unicode MS" w:hAnsi="Calibri" w:cs="Calibri"/>
          <w:b/>
        </w:rPr>
        <w:t xml:space="preserve"> </w:t>
      </w:r>
      <w:r w:rsidR="00B51DEB" w:rsidRPr="00F539E8">
        <w:rPr>
          <w:rFonts w:ascii="Calibri" w:eastAsia="Arial Unicode MS" w:hAnsi="Calibri" w:cs="Calibri"/>
          <w:b/>
        </w:rPr>
        <w:t>Cena Díl</w:t>
      </w:r>
      <w:r>
        <w:rPr>
          <w:rFonts w:ascii="Calibri" w:eastAsia="Arial Unicode MS" w:hAnsi="Calibri" w:cs="Calibri"/>
          <w:b/>
        </w:rPr>
        <w:t>a</w:t>
      </w:r>
    </w:p>
    <w:p w14:paraId="1B85C0E5" w14:textId="3DDC3DB8" w:rsidR="00B51DEB" w:rsidRPr="0093342E" w:rsidRDefault="00C76ECE" w:rsidP="006066A5">
      <w:pPr>
        <w:pStyle w:val="Odstavecseseznamem"/>
        <w:ind w:left="1776"/>
        <w:jc w:val="both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3.1 C</w:t>
      </w:r>
      <w:r w:rsidR="00FA5A0A">
        <w:rPr>
          <w:rFonts w:ascii="Calibri" w:eastAsia="Arial Unicode MS" w:hAnsi="Calibri" w:cs="Calibri"/>
        </w:rPr>
        <w:t>ena díla</w:t>
      </w:r>
      <w:r>
        <w:rPr>
          <w:rFonts w:ascii="Calibri" w:eastAsia="Arial Unicode MS" w:hAnsi="Calibri" w:cs="Calibri"/>
        </w:rPr>
        <w:t xml:space="preserve"> se sjednává ve výši </w:t>
      </w:r>
      <w:r w:rsidR="005F268F">
        <w:rPr>
          <w:rFonts w:ascii="Calibri" w:eastAsia="Arial Unicode MS" w:hAnsi="Calibri" w:cs="Calibri"/>
          <w:b/>
        </w:rPr>
        <w:t>3 474 714,8</w:t>
      </w:r>
      <w:r w:rsidR="00D777A7">
        <w:rPr>
          <w:rFonts w:ascii="Calibri" w:eastAsia="Arial Unicode MS" w:hAnsi="Calibri" w:cs="Calibri"/>
          <w:b/>
        </w:rPr>
        <w:t>3</w:t>
      </w:r>
      <w:r w:rsidR="008A55C6">
        <w:rPr>
          <w:rFonts w:ascii="Calibri" w:eastAsia="Arial Unicode MS" w:hAnsi="Calibri" w:cs="Calibri"/>
          <w:b/>
        </w:rPr>
        <w:t xml:space="preserve"> </w:t>
      </w:r>
      <w:r w:rsidR="00B51DEB" w:rsidRPr="0093342E">
        <w:rPr>
          <w:rFonts w:ascii="Calibri" w:eastAsia="Arial Unicode MS" w:hAnsi="Calibri" w:cs="Calibri"/>
          <w:b/>
        </w:rPr>
        <w:t xml:space="preserve">Kč (slovy: </w:t>
      </w:r>
      <w:r w:rsidR="005F268F">
        <w:rPr>
          <w:rFonts w:ascii="Calibri" w:eastAsia="Arial Unicode MS" w:hAnsi="Calibri" w:cs="Calibri"/>
          <w:b/>
        </w:rPr>
        <w:t>tři miliony čtyři sta sedmdesát čtyři tisíc</w:t>
      </w:r>
      <w:r w:rsidR="006B27C8">
        <w:rPr>
          <w:rFonts w:ascii="Calibri" w:eastAsia="Arial Unicode MS" w:hAnsi="Calibri" w:cs="Calibri"/>
          <w:b/>
        </w:rPr>
        <w:t xml:space="preserve"> sedm set čtrnáct</w:t>
      </w:r>
      <w:r w:rsidR="0078201F">
        <w:rPr>
          <w:rFonts w:ascii="Calibri" w:eastAsia="Arial Unicode MS" w:hAnsi="Calibri" w:cs="Calibri"/>
          <w:b/>
        </w:rPr>
        <w:t xml:space="preserve"> korun českých a </w:t>
      </w:r>
      <w:r w:rsidR="005F268F">
        <w:rPr>
          <w:rFonts w:ascii="Calibri" w:eastAsia="Arial Unicode MS" w:hAnsi="Calibri" w:cs="Calibri"/>
          <w:b/>
        </w:rPr>
        <w:t>osmdesát</w:t>
      </w:r>
      <w:r w:rsidR="0078201F">
        <w:rPr>
          <w:rFonts w:ascii="Calibri" w:eastAsia="Arial Unicode MS" w:hAnsi="Calibri" w:cs="Calibri"/>
          <w:b/>
        </w:rPr>
        <w:t xml:space="preserve"> </w:t>
      </w:r>
      <w:r w:rsidR="00031C91">
        <w:rPr>
          <w:rFonts w:ascii="Calibri" w:eastAsia="Arial Unicode MS" w:hAnsi="Calibri" w:cs="Calibri"/>
          <w:b/>
        </w:rPr>
        <w:t xml:space="preserve">tři </w:t>
      </w:r>
      <w:r w:rsidR="0078201F">
        <w:rPr>
          <w:rFonts w:ascii="Calibri" w:eastAsia="Arial Unicode MS" w:hAnsi="Calibri" w:cs="Calibri"/>
          <w:b/>
        </w:rPr>
        <w:t>haléřů</w:t>
      </w:r>
      <w:r w:rsidR="00B51DEB" w:rsidRPr="0093342E">
        <w:rPr>
          <w:rFonts w:ascii="Calibri" w:eastAsia="Arial Unicode MS" w:hAnsi="Calibri" w:cs="Calibri"/>
          <w:b/>
        </w:rPr>
        <w:t>) bez daně z přidané hodnoty</w:t>
      </w:r>
      <w:r w:rsidR="00B51DEB" w:rsidRPr="0093342E">
        <w:rPr>
          <w:rFonts w:ascii="Calibri" w:eastAsia="Arial Unicode MS" w:hAnsi="Calibri" w:cs="Calibri"/>
        </w:rPr>
        <w:t>, kdy tato cena je konečná, nejvýše přípustná a zahrnuje veškeré náklady Zhotovitele spojené přímo či nepřímo s</w:t>
      </w:r>
      <w:r>
        <w:rPr>
          <w:rFonts w:ascii="Calibri" w:eastAsia="Arial Unicode MS" w:hAnsi="Calibri" w:cs="Calibri"/>
        </w:rPr>
        <w:t> </w:t>
      </w:r>
      <w:r w:rsidR="00E14E1C">
        <w:rPr>
          <w:rFonts w:ascii="Calibri" w:eastAsia="Arial Unicode MS" w:hAnsi="Calibri" w:cs="Calibri"/>
        </w:rPr>
        <w:t>provedením</w:t>
      </w:r>
      <w:r>
        <w:rPr>
          <w:rFonts w:ascii="Calibri" w:eastAsia="Arial Unicode MS" w:hAnsi="Calibri" w:cs="Calibri"/>
        </w:rPr>
        <w:t xml:space="preserve"> Díla vč.</w:t>
      </w:r>
      <w:r w:rsidR="00B51DEB" w:rsidRPr="0093342E">
        <w:rPr>
          <w:rFonts w:ascii="Calibri" w:eastAsia="Arial Unicode MS" w:hAnsi="Calibri" w:cs="Calibri"/>
        </w:rPr>
        <w:t xml:space="preserve"> víceprací. Zhotovitel na sebe bere nebezpečí změny okolností, které by měly vliv na cenu Díla</w:t>
      </w:r>
      <w:r w:rsidR="00E14E1C">
        <w:rPr>
          <w:rFonts w:ascii="Calibri" w:eastAsia="Arial Unicode MS" w:hAnsi="Calibri" w:cs="Calibri"/>
        </w:rPr>
        <w:t>.</w:t>
      </w:r>
      <w:r>
        <w:rPr>
          <w:rFonts w:ascii="Calibri" w:eastAsia="Arial Unicode MS" w:hAnsi="Calibri" w:cs="Calibri"/>
        </w:rPr>
        <w:t xml:space="preserve"> </w:t>
      </w:r>
    </w:p>
    <w:p w14:paraId="7545CF4E" w14:textId="77777777" w:rsidR="00B51DEB" w:rsidRPr="0033229C" w:rsidRDefault="00B51DEB" w:rsidP="00B51DEB">
      <w:pPr>
        <w:ind w:left="720"/>
        <w:jc w:val="both"/>
        <w:rPr>
          <w:rFonts w:ascii="Calibri" w:eastAsia="Arial Unicode MS" w:hAnsi="Calibri" w:cs="Calibri"/>
        </w:rPr>
      </w:pPr>
    </w:p>
    <w:p w14:paraId="2971F29D" w14:textId="77777777" w:rsidR="00DB4184" w:rsidRDefault="00DB4184" w:rsidP="00DB4184">
      <w:pPr>
        <w:pStyle w:val="Odstavecseseznamem"/>
        <w:rPr>
          <w:rFonts w:ascii="Calibri" w:eastAsia="Arial Unicode MS" w:hAnsi="Calibri" w:cs="Calibri"/>
        </w:rPr>
      </w:pPr>
    </w:p>
    <w:p w14:paraId="137527BC" w14:textId="77777777" w:rsidR="00DB4184" w:rsidRPr="00DB4184" w:rsidRDefault="00DB4184" w:rsidP="00DB4184">
      <w:pPr>
        <w:ind w:left="1776"/>
        <w:jc w:val="both"/>
        <w:rPr>
          <w:rFonts w:ascii="Calibri" w:eastAsia="Arial Unicode MS" w:hAnsi="Calibri" w:cs="Calibri"/>
        </w:rPr>
      </w:pPr>
    </w:p>
    <w:p w14:paraId="108221B4" w14:textId="77777777" w:rsidR="00374F87" w:rsidRDefault="00374F87" w:rsidP="00187461">
      <w:pPr>
        <w:pStyle w:val="Zkladntext2"/>
        <w:spacing w:before="240" w:after="120"/>
        <w:ind w:left="709" w:hanging="709"/>
        <w:rPr>
          <w:rFonts w:ascii="Calibri" w:hAnsi="Calibri"/>
          <w:b/>
          <w:szCs w:val="24"/>
          <w:lang w:val="cs-CZ"/>
        </w:rPr>
      </w:pPr>
      <w:r w:rsidRPr="004E139C">
        <w:rPr>
          <w:rFonts w:ascii="Calibri" w:hAnsi="Calibri"/>
          <w:b/>
          <w:szCs w:val="24"/>
          <w:lang w:val="cs-CZ"/>
        </w:rPr>
        <w:t>Závěrečná ustanovení</w:t>
      </w:r>
    </w:p>
    <w:p w14:paraId="6B53B807" w14:textId="77777777" w:rsidR="00DB4184" w:rsidRPr="00187461" w:rsidRDefault="00DB4184" w:rsidP="00DB4184">
      <w:pPr>
        <w:pStyle w:val="Zkladntext2"/>
        <w:numPr>
          <w:ilvl w:val="0"/>
          <w:numId w:val="0"/>
        </w:numPr>
        <w:spacing w:before="240" w:after="120"/>
        <w:ind w:left="709"/>
        <w:rPr>
          <w:rFonts w:ascii="Calibri" w:hAnsi="Calibri"/>
          <w:b/>
          <w:szCs w:val="24"/>
          <w:lang w:val="cs-CZ"/>
        </w:rPr>
      </w:pPr>
    </w:p>
    <w:p w14:paraId="05C7C2E2" w14:textId="77777777" w:rsidR="00506A8F" w:rsidRPr="00506A8F" w:rsidRDefault="00374F87">
      <w:pPr>
        <w:pStyle w:val="rove2"/>
        <w:rPr>
          <w:rFonts w:ascii="Calibri" w:hAnsi="Calibri" w:cs="Calibri"/>
          <w:szCs w:val="24"/>
          <w:lang w:eastAsia="en-US"/>
        </w:rPr>
      </w:pPr>
      <w:r w:rsidRPr="00827D2E">
        <w:rPr>
          <w:rFonts w:ascii="Calibri" w:hAnsi="Calibri" w:cs="Calibri"/>
          <w:szCs w:val="24"/>
          <w:lang w:eastAsia="en-US"/>
        </w:rPr>
        <w:t xml:space="preserve">Ostatní ujednání Smlouvy zůstávají uzavřením tohoto dodatku </w:t>
      </w:r>
      <w:proofErr w:type="gramStart"/>
      <w:r w:rsidRPr="00827D2E">
        <w:rPr>
          <w:rFonts w:ascii="Calibri" w:hAnsi="Calibri" w:cs="Calibri"/>
          <w:szCs w:val="24"/>
          <w:lang w:eastAsia="en-US"/>
        </w:rPr>
        <w:t>nedotčeny</w:t>
      </w:r>
      <w:proofErr w:type="gramEnd"/>
      <w:r w:rsidRPr="00827D2E">
        <w:rPr>
          <w:rFonts w:ascii="Calibri" w:hAnsi="Calibri" w:cs="Calibri"/>
          <w:szCs w:val="24"/>
          <w:lang w:eastAsia="en-US"/>
        </w:rPr>
        <w:t>.</w:t>
      </w:r>
    </w:p>
    <w:p w14:paraId="5B8BFF96" w14:textId="77777777" w:rsidR="00490BE3" w:rsidRPr="00827D2E" w:rsidRDefault="00490BE3" w:rsidP="0093342E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24D91322" w14:textId="77777777" w:rsidR="00490BE3" w:rsidRPr="00506A8F" w:rsidRDefault="00374F87">
      <w:pPr>
        <w:pStyle w:val="rove2"/>
        <w:rPr>
          <w:rFonts w:ascii="Calibri" w:hAnsi="Calibri" w:cs="Calibri"/>
          <w:lang w:eastAsia="en-US"/>
        </w:rPr>
      </w:pPr>
      <w:r w:rsidRPr="00506A8F">
        <w:rPr>
          <w:rFonts w:ascii="Calibri" w:hAnsi="Calibri" w:cs="Calibri"/>
          <w:szCs w:val="24"/>
          <w:lang w:eastAsia="en-US"/>
        </w:rPr>
        <w:t>Smlouva se řídí právním řádem ČR</w:t>
      </w:r>
      <w:r w:rsidR="00651C5B" w:rsidRPr="00506A8F">
        <w:rPr>
          <w:rFonts w:ascii="Calibri" w:hAnsi="Calibri" w:cs="Calibri"/>
          <w:szCs w:val="24"/>
          <w:lang w:eastAsia="en-US"/>
        </w:rPr>
        <w:t>, zejména občanským zákoníkem</w:t>
      </w:r>
      <w:r w:rsidR="00506A8F" w:rsidRPr="00506A8F">
        <w:rPr>
          <w:rFonts w:ascii="Calibri" w:hAnsi="Calibri" w:cs="Calibri"/>
          <w:szCs w:val="24"/>
          <w:lang w:eastAsia="en-US"/>
        </w:rPr>
        <w:t>.</w:t>
      </w:r>
    </w:p>
    <w:p w14:paraId="36BFB992" w14:textId="77777777" w:rsidR="00490BE3" w:rsidRPr="00827D2E" w:rsidRDefault="00490BE3" w:rsidP="0093342E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743EF50C" w14:textId="77777777" w:rsidR="00374F87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827D2E">
        <w:rPr>
          <w:rFonts w:ascii="Calibri" w:hAnsi="Calibri" w:cs="Calibri"/>
          <w:szCs w:val="24"/>
          <w:lang w:eastAsia="en-US"/>
        </w:rPr>
        <w:t>Změny a doplňky je možno činit pouze písemnou Smlouvou.</w:t>
      </w:r>
    </w:p>
    <w:p w14:paraId="2E4BB37D" w14:textId="77777777" w:rsidR="00490BE3" w:rsidRPr="00827D2E" w:rsidRDefault="00490BE3" w:rsidP="0093342E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29318C11" w14:textId="77777777" w:rsidR="00374F87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827D2E">
        <w:rPr>
          <w:rFonts w:ascii="Calibri" w:hAnsi="Calibri" w:cs="Calibri"/>
          <w:szCs w:val="24"/>
          <w:lang w:eastAsia="en-US"/>
        </w:rPr>
        <w:t xml:space="preserve">Tento dodatek nabývá </w:t>
      </w:r>
      <w:r w:rsidR="00651C5B">
        <w:rPr>
          <w:rFonts w:ascii="Calibri" w:hAnsi="Calibri" w:cs="Calibri"/>
          <w:szCs w:val="24"/>
          <w:lang w:eastAsia="en-US"/>
        </w:rPr>
        <w:t xml:space="preserve">platnosti a </w:t>
      </w:r>
      <w:r w:rsidRPr="00827D2E">
        <w:rPr>
          <w:rFonts w:ascii="Calibri" w:hAnsi="Calibri" w:cs="Calibri"/>
          <w:szCs w:val="24"/>
          <w:lang w:eastAsia="en-US"/>
        </w:rPr>
        <w:t>účinnosti dnem jeho podpisu</w:t>
      </w:r>
      <w:r w:rsidR="00651C5B">
        <w:rPr>
          <w:rFonts w:ascii="Calibri" w:hAnsi="Calibri" w:cs="Calibri"/>
          <w:szCs w:val="24"/>
          <w:lang w:eastAsia="en-US"/>
        </w:rPr>
        <w:t xml:space="preserve"> poslední ze smluvních stran</w:t>
      </w:r>
      <w:r w:rsidRPr="00827D2E">
        <w:rPr>
          <w:rFonts w:ascii="Calibri" w:hAnsi="Calibri" w:cs="Calibri"/>
          <w:szCs w:val="24"/>
          <w:lang w:eastAsia="en-US"/>
        </w:rPr>
        <w:t>.</w:t>
      </w:r>
    </w:p>
    <w:p w14:paraId="6CD730DB" w14:textId="77777777" w:rsidR="00490BE3" w:rsidRPr="00827D2E" w:rsidRDefault="00490BE3" w:rsidP="0093342E">
      <w:pPr>
        <w:pStyle w:val="rove2"/>
        <w:numPr>
          <w:ilvl w:val="0"/>
          <w:numId w:val="0"/>
        </w:numPr>
        <w:rPr>
          <w:rFonts w:ascii="Calibri" w:hAnsi="Calibri" w:cs="Calibri"/>
          <w:szCs w:val="24"/>
          <w:lang w:eastAsia="en-US"/>
        </w:rPr>
      </w:pPr>
    </w:p>
    <w:p w14:paraId="47FFC71E" w14:textId="2C5549B2" w:rsidR="00F14B8A" w:rsidRPr="006B27C8" w:rsidRDefault="00374F87" w:rsidP="006B27C8">
      <w:pPr>
        <w:pStyle w:val="rove2"/>
        <w:tabs>
          <w:tab w:val="clear" w:pos="1416"/>
          <w:tab w:val="num" w:pos="1417"/>
        </w:tabs>
        <w:rPr>
          <w:rFonts w:ascii="Calibri" w:hAnsi="Calibri" w:cs="Calibri"/>
          <w:szCs w:val="24"/>
          <w:lang w:eastAsia="en-US"/>
        </w:rPr>
      </w:pPr>
      <w:r w:rsidRPr="006A5047">
        <w:rPr>
          <w:rFonts w:ascii="Calibri" w:hAnsi="Calibri" w:cs="Calibri"/>
          <w:szCs w:val="24"/>
          <w:lang w:eastAsia="en-US"/>
        </w:rPr>
        <w:t xml:space="preserve">Rozhodování o uzavření dodatků </w:t>
      </w:r>
      <w:r w:rsidR="00C76ECE">
        <w:rPr>
          <w:rFonts w:ascii="Calibri" w:hAnsi="Calibri" w:cs="Calibri"/>
          <w:szCs w:val="24"/>
          <w:lang w:eastAsia="en-US"/>
        </w:rPr>
        <w:t>ke Smlouvě</w:t>
      </w:r>
      <w:r w:rsidR="00C76ECE" w:rsidRPr="006A5047">
        <w:rPr>
          <w:rFonts w:ascii="Calibri" w:hAnsi="Calibri" w:cs="Calibri"/>
          <w:szCs w:val="24"/>
          <w:lang w:eastAsia="en-US"/>
        </w:rPr>
        <w:t xml:space="preserve"> </w:t>
      </w:r>
      <w:r w:rsidRPr="006A5047">
        <w:rPr>
          <w:rFonts w:ascii="Calibri" w:hAnsi="Calibri" w:cs="Calibri"/>
          <w:szCs w:val="24"/>
          <w:lang w:eastAsia="en-US"/>
        </w:rPr>
        <w:t xml:space="preserve">bylo svěřeno do pravomoci odboru </w:t>
      </w:r>
      <w:r w:rsidRPr="00620A00">
        <w:rPr>
          <w:rFonts w:ascii="Calibri" w:hAnsi="Calibri" w:cs="Calibri"/>
          <w:szCs w:val="24"/>
          <w:lang w:eastAsia="en-US"/>
        </w:rPr>
        <w:t xml:space="preserve">stavebně správnímu a investic Usnesením RMO č. </w:t>
      </w:r>
      <w:r w:rsidR="006B27C8">
        <w:rPr>
          <w:rFonts w:ascii="Calibri" w:hAnsi="Calibri" w:cs="Calibri"/>
          <w:szCs w:val="24"/>
          <w:lang w:eastAsia="en-US"/>
        </w:rPr>
        <w:t>493</w:t>
      </w:r>
      <w:r w:rsidRPr="00620A00">
        <w:rPr>
          <w:rFonts w:ascii="Calibri" w:hAnsi="Calibri" w:cs="Calibri"/>
          <w:szCs w:val="24"/>
          <w:lang w:eastAsia="en-US"/>
        </w:rPr>
        <w:t xml:space="preserve">, ze dne </w:t>
      </w:r>
      <w:r w:rsidR="006B27C8">
        <w:rPr>
          <w:rFonts w:ascii="Calibri" w:hAnsi="Calibri" w:cs="Calibri"/>
          <w:szCs w:val="24"/>
          <w:lang w:eastAsia="en-US"/>
        </w:rPr>
        <w:t>13.1</w:t>
      </w:r>
      <w:r w:rsidR="0019125B">
        <w:rPr>
          <w:rFonts w:ascii="Calibri" w:hAnsi="Calibri" w:cs="Calibri"/>
          <w:szCs w:val="24"/>
          <w:lang w:eastAsia="en-US"/>
        </w:rPr>
        <w:t>2</w:t>
      </w:r>
      <w:r w:rsidRPr="00620A00">
        <w:rPr>
          <w:rFonts w:ascii="Calibri" w:hAnsi="Calibri" w:cs="Calibri"/>
          <w:szCs w:val="24"/>
          <w:lang w:eastAsia="en-US"/>
        </w:rPr>
        <w:t>.20</w:t>
      </w:r>
      <w:r w:rsidR="006B27C8">
        <w:rPr>
          <w:rFonts w:ascii="Calibri" w:hAnsi="Calibri" w:cs="Calibri"/>
          <w:szCs w:val="24"/>
          <w:lang w:eastAsia="en-US"/>
        </w:rPr>
        <w:t>24</w:t>
      </w:r>
      <w:r w:rsidR="004B540C">
        <w:rPr>
          <w:rFonts w:ascii="Calibri" w:hAnsi="Calibri" w:cs="Calibri"/>
          <w:szCs w:val="24"/>
          <w:lang w:eastAsia="en-US"/>
        </w:rPr>
        <w:t>.</w:t>
      </w:r>
    </w:p>
    <w:p w14:paraId="3A86925B" w14:textId="77777777" w:rsidR="00F14B8A" w:rsidRPr="00620A00" w:rsidRDefault="00F14B8A" w:rsidP="00F14B8A">
      <w:pPr>
        <w:pStyle w:val="rove2"/>
        <w:numPr>
          <w:ilvl w:val="0"/>
          <w:numId w:val="0"/>
        </w:numPr>
        <w:ind w:left="1416" w:hanging="708"/>
        <w:rPr>
          <w:rFonts w:ascii="Calibri" w:hAnsi="Calibri" w:cs="Calibri"/>
          <w:szCs w:val="24"/>
          <w:lang w:eastAsia="en-US"/>
        </w:rPr>
      </w:pPr>
    </w:p>
    <w:p w14:paraId="57A97956" w14:textId="77777777" w:rsidR="00490BE3" w:rsidRPr="006A5047" w:rsidRDefault="00490BE3" w:rsidP="0093342E">
      <w:pPr>
        <w:pStyle w:val="rove2"/>
        <w:numPr>
          <w:ilvl w:val="0"/>
          <w:numId w:val="0"/>
        </w:numPr>
        <w:ind w:left="1416"/>
        <w:rPr>
          <w:rFonts w:ascii="Calibri" w:hAnsi="Calibri" w:cs="Calibri"/>
          <w:szCs w:val="24"/>
          <w:lang w:eastAsia="en-US"/>
        </w:rPr>
      </w:pPr>
    </w:p>
    <w:p w14:paraId="1BA0AEA3" w14:textId="77777777" w:rsidR="00374F87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827D2E">
        <w:rPr>
          <w:rFonts w:ascii="Calibri" w:hAnsi="Calibri" w:cs="Calibri"/>
          <w:szCs w:val="24"/>
          <w:lang w:eastAsia="en-US"/>
        </w:rPr>
        <w:t xml:space="preserve">Dodatek se vyhotovuje ve </w:t>
      </w:r>
      <w:r>
        <w:rPr>
          <w:rFonts w:ascii="Calibri" w:hAnsi="Calibri" w:cs="Calibri"/>
          <w:szCs w:val="24"/>
          <w:lang w:eastAsia="en-US"/>
        </w:rPr>
        <w:t>třech</w:t>
      </w:r>
      <w:r w:rsidRPr="00827D2E">
        <w:rPr>
          <w:rFonts w:ascii="Calibri" w:hAnsi="Calibri" w:cs="Calibri"/>
          <w:szCs w:val="24"/>
          <w:lang w:eastAsia="en-US"/>
        </w:rPr>
        <w:t xml:space="preserve"> stejnopisech, z nichž </w:t>
      </w:r>
      <w:r>
        <w:rPr>
          <w:rFonts w:ascii="Calibri" w:hAnsi="Calibri" w:cs="Calibri"/>
          <w:szCs w:val="24"/>
          <w:lang w:eastAsia="en-US"/>
        </w:rPr>
        <w:t>Zhotovitel obdrží jeden stejnopis a Objednatel obdrží dva stejnopisy</w:t>
      </w:r>
      <w:r w:rsidRPr="00827D2E">
        <w:rPr>
          <w:rFonts w:ascii="Calibri" w:hAnsi="Calibri" w:cs="Calibri"/>
          <w:szCs w:val="24"/>
          <w:lang w:eastAsia="en-US"/>
        </w:rPr>
        <w:t>.</w:t>
      </w:r>
    </w:p>
    <w:p w14:paraId="7E58673F" w14:textId="77777777" w:rsidR="00290979" w:rsidRDefault="00290979" w:rsidP="00290979">
      <w:pPr>
        <w:pStyle w:val="Odstavecseseznamem"/>
        <w:rPr>
          <w:rFonts w:ascii="Calibri" w:hAnsi="Calibri" w:cs="Calibri"/>
          <w:lang w:eastAsia="en-US"/>
        </w:rPr>
      </w:pPr>
    </w:p>
    <w:p w14:paraId="207DD965" w14:textId="512EA09C" w:rsidR="00290979" w:rsidRPr="00620A00" w:rsidRDefault="00290979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620A00">
        <w:rPr>
          <w:rFonts w:ascii="Calibri" w:hAnsi="Calibri" w:cs="Calibri"/>
          <w:szCs w:val="24"/>
          <w:lang w:eastAsia="en-US"/>
        </w:rPr>
        <w:t>Nedílnou součástí tohoto dodatku je příloha č.1</w:t>
      </w:r>
      <w:r w:rsidR="009C7AA6">
        <w:rPr>
          <w:rFonts w:ascii="Calibri" w:hAnsi="Calibri" w:cs="Calibri"/>
          <w:szCs w:val="24"/>
          <w:lang w:eastAsia="en-US"/>
        </w:rPr>
        <w:t xml:space="preserve"> Z</w:t>
      </w:r>
      <w:r w:rsidRPr="00620A00">
        <w:rPr>
          <w:rFonts w:ascii="Calibri" w:hAnsi="Calibri" w:cs="Calibri"/>
          <w:szCs w:val="24"/>
          <w:lang w:eastAsia="en-US"/>
        </w:rPr>
        <w:t>měnový list č.1, ze dn</w:t>
      </w:r>
      <w:r w:rsidR="00512A2A">
        <w:rPr>
          <w:rFonts w:ascii="Calibri" w:hAnsi="Calibri" w:cs="Calibri"/>
          <w:szCs w:val="24"/>
          <w:lang w:eastAsia="en-US"/>
        </w:rPr>
        <w:t xml:space="preserve">e </w:t>
      </w:r>
      <w:r w:rsidR="006B27C8">
        <w:rPr>
          <w:rFonts w:ascii="Calibri" w:hAnsi="Calibri" w:cs="Calibri"/>
          <w:szCs w:val="24"/>
          <w:lang w:eastAsia="en-US"/>
        </w:rPr>
        <w:t>21.6</w:t>
      </w:r>
      <w:r w:rsidR="00512A2A">
        <w:rPr>
          <w:rFonts w:ascii="Calibri" w:hAnsi="Calibri" w:cs="Calibri"/>
          <w:szCs w:val="24"/>
          <w:lang w:eastAsia="en-US"/>
        </w:rPr>
        <w:t>.2023</w:t>
      </w:r>
    </w:p>
    <w:p w14:paraId="1709B4C3" w14:textId="77777777" w:rsidR="00490BE3" w:rsidRPr="00512A2A" w:rsidRDefault="00490BE3" w:rsidP="0093342E">
      <w:pPr>
        <w:pStyle w:val="rove2"/>
        <w:numPr>
          <w:ilvl w:val="0"/>
          <w:numId w:val="0"/>
        </w:numPr>
        <w:rPr>
          <w:rFonts w:ascii="Calibri" w:hAnsi="Calibri" w:cs="Calibri"/>
          <w:szCs w:val="24"/>
          <w:lang w:eastAsia="en-US"/>
        </w:rPr>
      </w:pPr>
    </w:p>
    <w:p w14:paraId="6A6851BD" w14:textId="77777777" w:rsidR="00374F87" w:rsidRDefault="00374F87" w:rsidP="00374F87">
      <w:pPr>
        <w:pStyle w:val="rove2"/>
        <w:rPr>
          <w:rFonts w:ascii="Calibri" w:hAnsi="Calibri" w:cs="Calibri"/>
          <w:szCs w:val="24"/>
          <w:lang w:eastAsia="en-US"/>
        </w:rPr>
      </w:pPr>
      <w:r w:rsidRPr="00827D2E">
        <w:rPr>
          <w:rFonts w:ascii="Calibri" w:hAnsi="Calibri" w:cs="Calibri"/>
          <w:szCs w:val="24"/>
          <w:lang w:eastAsia="en-US"/>
        </w:rPr>
        <w:t>Na důkaz souhlasu se skutečnostmi shora uvedenými připojují účastníci níže své vlastnoruční podpisy.</w:t>
      </w:r>
    </w:p>
    <w:p w14:paraId="3F14A2A4" w14:textId="77777777" w:rsidR="00374F87" w:rsidRDefault="00374F87" w:rsidP="00374F87">
      <w:pPr>
        <w:pStyle w:val="Zkladntext2"/>
        <w:numPr>
          <w:ilvl w:val="0"/>
          <w:numId w:val="0"/>
        </w:numPr>
        <w:ind w:left="708" w:hanging="708"/>
      </w:pPr>
    </w:p>
    <w:p w14:paraId="15B04566" w14:textId="77777777" w:rsidR="00A57FE6" w:rsidRDefault="00A57FE6" w:rsidP="00374F87">
      <w:pPr>
        <w:pStyle w:val="Zkladntext2"/>
        <w:numPr>
          <w:ilvl w:val="0"/>
          <w:numId w:val="0"/>
        </w:numPr>
        <w:ind w:left="708" w:hanging="708"/>
      </w:pPr>
    </w:p>
    <w:p w14:paraId="26630909" w14:textId="77777777" w:rsidR="00A57FE6" w:rsidRDefault="00A57FE6" w:rsidP="00374F87">
      <w:pPr>
        <w:pStyle w:val="Zkladntext2"/>
        <w:numPr>
          <w:ilvl w:val="0"/>
          <w:numId w:val="0"/>
        </w:numPr>
        <w:ind w:left="708" w:hanging="708"/>
      </w:pPr>
    </w:p>
    <w:p w14:paraId="405E73D7" w14:textId="595A2391" w:rsidR="00374F87" w:rsidRPr="004E139C" w:rsidRDefault="00374F87" w:rsidP="004B0539">
      <w:pPr>
        <w:pStyle w:val="odst"/>
        <w:spacing w:before="240" w:after="0"/>
        <w:rPr>
          <w:rFonts w:asciiTheme="minorHAnsi" w:hAnsiTheme="minorHAnsi"/>
          <w:b/>
        </w:rPr>
      </w:pPr>
      <w:r w:rsidRPr="00917EE6">
        <w:rPr>
          <w:rFonts w:ascii="Calibri" w:hAnsi="Calibri"/>
        </w:rPr>
        <w:t>V </w:t>
      </w:r>
      <w:r>
        <w:rPr>
          <w:rFonts w:ascii="Calibri" w:hAnsi="Calibri"/>
        </w:rPr>
        <w:t>Plzni</w:t>
      </w:r>
      <w:r w:rsidRPr="00917EE6">
        <w:rPr>
          <w:rFonts w:ascii="Calibri" w:hAnsi="Calibri"/>
        </w:rPr>
        <w:t xml:space="preserve"> dne </w:t>
      </w:r>
      <w:r w:rsidR="00583B67">
        <w:rPr>
          <w:rFonts w:ascii="Calibri" w:hAnsi="Calibri"/>
        </w:rPr>
        <w:t>2</w:t>
      </w:r>
      <w:r w:rsidR="006B27C8">
        <w:rPr>
          <w:rFonts w:ascii="Calibri" w:hAnsi="Calibri"/>
        </w:rPr>
        <w:t>4</w:t>
      </w:r>
      <w:r w:rsidR="00583B67">
        <w:rPr>
          <w:rFonts w:ascii="Calibri" w:hAnsi="Calibri"/>
        </w:rPr>
        <w:t>.6</w:t>
      </w:r>
      <w:r>
        <w:rPr>
          <w:rFonts w:ascii="Calibri" w:hAnsi="Calibri"/>
        </w:rPr>
        <w:t>. 202</w:t>
      </w:r>
      <w:r w:rsidR="006B27C8">
        <w:rPr>
          <w:rFonts w:ascii="Calibri" w:hAnsi="Calibri"/>
        </w:rPr>
        <w:t>4</w:t>
      </w:r>
    </w:p>
    <w:p w14:paraId="028EC338" w14:textId="77777777" w:rsidR="00374F87" w:rsidRDefault="00374F87" w:rsidP="00374F87">
      <w:pPr>
        <w:pStyle w:val="odst"/>
        <w:spacing w:before="240" w:after="0"/>
        <w:rPr>
          <w:rFonts w:asciiTheme="minorHAnsi" w:hAnsiTheme="minorHAnsi"/>
          <w:b/>
        </w:rPr>
      </w:pPr>
    </w:p>
    <w:p w14:paraId="39E3F317" w14:textId="77777777" w:rsidR="00374F87" w:rsidRDefault="00374F87" w:rsidP="00374F87">
      <w:pPr>
        <w:pStyle w:val="odst"/>
        <w:spacing w:before="240" w:after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78F19897" w14:textId="77777777" w:rsidR="00F720A4" w:rsidRPr="00D94653" w:rsidRDefault="00F720A4" w:rsidP="00F720A4">
      <w:pPr>
        <w:spacing w:before="240" w:after="240"/>
        <w:ind w:left="708"/>
        <w:jc w:val="both"/>
        <w:rPr>
          <w:rFonts w:asciiTheme="minorHAnsi" w:hAnsiTheme="minorHAnsi"/>
          <w:i/>
        </w:rPr>
      </w:pPr>
      <w:r w:rsidRPr="00D94653">
        <w:rPr>
          <w:rFonts w:asciiTheme="minorHAnsi" w:hAnsiTheme="minorHAnsi"/>
          <w:i/>
        </w:rPr>
        <w:t>Objednatel:</w:t>
      </w:r>
      <w:r w:rsidRPr="00D94653">
        <w:rPr>
          <w:rFonts w:asciiTheme="minorHAnsi" w:hAnsiTheme="minorHAnsi"/>
          <w:i/>
        </w:rPr>
        <w:tab/>
      </w:r>
      <w:r w:rsidRPr="00D94653">
        <w:rPr>
          <w:rFonts w:asciiTheme="minorHAnsi" w:hAnsiTheme="minorHAnsi"/>
          <w:i/>
        </w:rPr>
        <w:tab/>
      </w:r>
      <w:r w:rsidRPr="00D94653">
        <w:rPr>
          <w:rFonts w:asciiTheme="minorHAnsi" w:hAnsiTheme="minorHAnsi"/>
          <w:i/>
        </w:rPr>
        <w:tab/>
      </w:r>
      <w:r w:rsidRPr="00D94653">
        <w:rPr>
          <w:rFonts w:asciiTheme="minorHAnsi" w:hAnsiTheme="minorHAnsi"/>
          <w:i/>
        </w:rPr>
        <w:tab/>
      </w:r>
      <w:r w:rsidRPr="00D94653">
        <w:rPr>
          <w:rFonts w:asciiTheme="minorHAnsi" w:hAnsiTheme="minorHAnsi"/>
          <w:i/>
        </w:rPr>
        <w:tab/>
      </w:r>
      <w:r w:rsidRPr="00D94653">
        <w:rPr>
          <w:rFonts w:asciiTheme="minorHAnsi" w:hAnsiTheme="minorHAnsi"/>
          <w:i/>
        </w:rPr>
        <w:tab/>
        <w:t>Zhotovitel:</w:t>
      </w:r>
    </w:p>
    <w:p w14:paraId="6777C486" w14:textId="77777777" w:rsidR="00F720A4" w:rsidRPr="00D94653" w:rsidRDefault="00F720A4" w:rsidP="00F720A4">
      <w:pPr>
        <w:spacing w:before="240" w:after="240"/>
        <w:ind w:left="708"/>
        <w:jc w:val="both"/>
        <w:rPr>
          <w:rFonts w:ascii="Calibri" w:hAnsi="Calibri" w:cs="Arial"/>
          <w:i/>
        </w:rPr>
      </w:pPr>
    </w:p>
    <w:p w14:paraId="78BB49A1" w14:textId="77777777" w:rsidR="00F720A4" w:rsidRPr="00D94653" w:rsidRDefault="00F720A4" w:rsidP="00F720A4">
      <w:pPr>
        <w:pStyle w:val="odst"/>
        <w:spacing w:before="360" w:after="0"/>
        <w:rPr>
          <w:rFonts w:ascii="Calibri" w:hAnsi="Calibri" w:cs="Calibri"/>
          <w:szCs w:val="22"/>
        </w:rPr>
      </w:pPr>
      <w:r w:rsidRPr="00D94653">
        <w:rPr>
          <w:rFonts w:ascii="Calibri" w:hAnsi="Calibri" w:cs="Calibri"/>
          <w:szCs w:val="22"/>
        </w:rPr>
        <w:t xml:space="preserve">           ______________________</w:t>
      </w:r>
      <w:r w:rsidRPr="00D94653">
        <w:rPr>
          <w:rFonts w:ascii="Calibri" w:hAnsi="Calibri" w:cs="Calibri"/>
          <w:szCs w:val="22"/>
        </w:rPr>
        <w:tab/>
      </w:r>
      <w:r w:rsidRPr="00D94653">
        <w:rPr>
          <w:rFonts w:ascii="Calibri" w:hAnsi="Calibri" w:cs="Calibri"/>
          <w:szCs w:val="22"/>
        </w:rPr>
        <w:tab/>
      </w:r>
      <w:r w:rsidRPr="00D94653">
        <w:rPr>
          <w:rFonts w:ascii="Calibri" w:hAnsi="Calibri" w:cs="Calibri"/>
          <w:szCs w:val="22"/>
        </w:rPr>
        <w:tab/>
      </w:r>
      <w:r w:rsidRPr="00D94653">
        <w:rPr>
          <w:rFonts w:ascii="Calibri" w:hAnsi="Calibri" w:cs="Calibri"/>
          <w:szCs w:val="22"/>
        </w:rPr>
        <w:tab/>
        <w:t>______________________</w:t>
      </w:r>
    </w:p>
    <w:p w14:paraId="4404967B" w14:textId="27ADD2EE" w:rsidR="00F720A4" w:rsidRDefault="00F720A4" w:rsidP="0093342E">
      <w:pPr>
        <w:pStyle w:val="6odstAKM"/>
        <w:numPr>
          <w:ilvl w:val="0"/>
          <w:numId w:val="0"/>
        </w:numPr>
        <w:spacing w:after="0"/>
        <w:rPr>
          <w:rFonts w:asciiTheme="minorHAnsi" w:hAnsiTheme="minorHAnsi"/>
          <w:b/>
          <w:sz w:val="24"/>
        </w:rPr>
      </w:pPr>
      <w:r w:rsidRPr="00C76ECE">
        <w:rPr>
          <w:rFonts w:asciiTheme="minorHAnsi" w:hAnsiTheme="minorHAnsi"/>
          <w:b/>
          <w:sz w:val="24"/>
          <w:szCs w:val="22"/>
        </w:rPr>
        <w:t>Statutární město Plzeň, Městský obvod Plzeň 3</w:t>
      </w:r>
      <w:r w:rsidR="00490BE3" w:rsidRPr="00C76ECE">
        <w:rPr>
          <w:rFonts w:asciiTheme="minorHAnsi" w:hAnsiTheme="minorHAnsi"/>
          <w:b/>
          <w:sz w:val="28"/>
          <w:szCs w:val="22"/>
        </w:rPr>
        <w:t xml:space="preserve">       </w:t>
      </w:r>
      <w:r w:rsidR="0060150C">
        <w:rPr>
          <w:rFonts w:asciiTheme="minorHAnsi" w:hAnsiTheme="minorHAnsi"/>
          <w:b/>
          <w:sz w:val="24"/>
        </w:rPr>
        <w:tab/>
      </w:r>
      <w:r w:rsidR="00535FB7">
        <w:rPr>
          <w:rFonts w:asciiTheme="minorHAnsi" w:hAnsiTheme="minorHAnsi"/>
          <w:b/>
          <w:sz w:val="24"/>
        </w:rPr>
        <w:t xml:space="preserve"> </w:t>
      </w:r>
      <w:r w:rsidR="008D0FE9">
        <w:rPr>
          <w:rFonts w:asciiTheme="minorHAnsi" w:hAnsiTheme="minorHAnsi"/>
          <w:b/>
          <w:sz w:val="24"/>
        </w:rPr>
        <w:t>INTERIERY KOUPELEN</w:t>
      </w:r>
      <w:r w:rsidR="00535FB7">
        <w:rPr>
          <w:rFonts w:asciiTheme="minorHAnsi" w:hAnsiTheme="minorHAnsi"/>
          <w:b/>
          <w:sz w:val="24"/>
        </w:rPr>
        <w:t xml:space="preserve"> s.r.o.</w:t>
      </w:r>
    </w:p>
    <w:p w14:paraId="7F0DC339" w14:textId="03C8AC25" w:rsidR="00F720A4" w:rsidRDefault="00E14E1C" w:rsidP="0093342E">
      <w:pPr>
        <w:pStyle w:val="6odstAKM"/>
        <w:numPr>
          <w:ilvl w:val="0"/>
          <w:numId w:val="0"/>
        </w:num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Mgr. </w:t>
      </w:r>
      <w:r w:rsidR="00F720A4">
        <w:rPr>
          <w:rFonts w:asciiTheme="minorHAnsi" w:hAnsiTheme="minorHAnsi"/>
          <w:b/>
          <w:sz w:val="24"/>
        </w:rPr>
        <w:t>Pavel Šrámek</w:t>
      </w:r>
      <w:r w:rsidR="00F720A4" w:rsidRPr="00D94653">
        <w:rPr>
          <w:rFonts w:asciiTheme="minorHAnsi" w:hAnsiTheme="minorHAnsi"/>
          <w:b/>
          <w:sz w:val="24"/>
        </w:rPr>
        <w:t xml:space="preserve">, místostarosta MO Plzeň 3, </w:t>
      </w:r>
      <w:r w:rsidR="00F720A4" w:rsidRPr="00D94653">
        <w:rPr>
          <w:rFonts w:asciiTheme="minorHAnsi" w:hAnsiTheme="minorHAnsi"/>
          <w:b/>
          <w:sz w:val="24"/>
        </w:rPr>
        <w:tab/>
        <w:t xml:space="preserve">     </w:t>
      </w:r>
      <w:r w:rsidR="00F720A4">
        <w:rPr>
          <w:rFonts w:asciiTheme="minorHAnsi" w:hAnsiTheme="minorHAnsi"/>
          <w:b/>
          <w:sz w:val="24"/>
        </w:rPr>
        <w:t xml:space="preserve">         </w:t>
      </w:r>
      <w:r w:rsidR="008D0FE9">
        <w:rPr>
          <w:rFonts w:asciiTheme="minorHAnsi" w:hAnsiTheme="minorHAnsi"/>
          <w:b/>
          <w:sz w:val="24"/>
        </w:rPr>
        <w:t>Roman Němeček</w:t>
      </w:r>
      <w:r w:rsidR="00535FB7">
        <w:rPr>
          <w:rFonts w:asciiTheme="minorHAnsi" w:hAnsiTheme="minorHAnsi"/>
          <w:b/>
          <w:sz w:val="24"/>
        </w:rPr>
        <w:t>, jednatel</w:t>
      </w:r>
    </w:p>
    <w:p w14:paraId="4E075A0B" w14:textId="77777777" w:rsidR="00F720A4" w:rsidRPr="00D94653" w:rsidRDefault="00F720A4" w:rsidP="0093342E">
      <w:pPr>
        <w:pStyle w:val="6odstAKM"/>
        <w:numPr>
          <w:ilvl w:val="0"/>
          <w:numId w:val="0"/>
        </w:numPr>
        <w:spacing w:after="0"/>
        <w:ind w:left="1351" w:hanging="360"/>
        <w:rPr>
          <w:rFonts w:asciiTheme="minorHAnsi" w:hAnsiTheme="minorHAnsi"/>
          <w:b/>
          <w:sz w:val="24"/>
        </w:rPr>
      </w:pPr>
      <w:r w:rsidRPr="00D94653">
        <w:rPr>
          <w:rFonts w:asciiTheme="minorHAnsi" w:hAnsiTheme="minorHAnsi"/>
          <w:b/>
          <w:sz w:val="24"/>
        </w:rPr>
        <w:t>na základě plné moci</w:t>
      </w:r>
      <w:r w:rsidRPr="00D94653">
        <w:rPr>
          <w:rFonts w:asciiTheme="minorHAnsi" w:hAnsiTheme="minorHAnsi"/>
          <w:b/>
          <w:sz w:val="24"/>
        </w:rPr>
        <w:tab/>
      </w:r>
      <w:r w:rsidRPr="00D94653">
        <w:rPr>
          <w:rFonts w:asciiTheme="minorHAnsi" w:hAnsiTheme="minorHAnsi"/>
          <w:b/>
          <w:sz w:val="24"/>
        </w:rPr>
        <w:tab/>
      </w:r>
      <w:r w:rsidRPr="00D94653">
        <w:rPr>
          <w:rFonts w:asciiTheme="minorHAnsi" w:hAnsiTheme="minorHAnsi"/>
          <w:b/>
          <w:sz w:val="24"/>
        </w:rPr>
        <w:tab/>
      </w:r>
      <w:r w:rsidRPr="00D94653">
        <w:rPr>
          <w:rFonts w:asciiTheme="minorHAnsi" w:hAnsiTheme="minorHAnsi"/>
          <w:b/>
          <w:sz w:val="24"/>
        </w:rPr>
        <w:tab/>
      </w:r>
      <w:r w:rsidRPr="00D94653">
        <w:rPr>
          <w:rFonts w:asciiTheme="minorHAnsi" w:hAnsiTheme="minorHAnsi"/>
          <w:b/>
          <w:sz w:val="24"/>
        </w:rPr>
        <w:tab/>
        <w:t xml:space="preserve">  </w:t>
      </w:r>
    </w:p>
    <w:p w14:paraId="0B16270D" w14:textId="77777777" w:rsidR="00374F87" w:rsidRDefault="00374F87" w:rsidP="00374F8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  <w:r>
        <w:rPr>
          <w:rFonts w:asciiTheme="minorHAnsi" w:hAnsiTheme="minorHAnsi"/>
          <w:b/>
          <w:sz w:val="24"/>
        </w:rPr>
        <w:tab/>
      </w:r>
    </w:p>
    <w:p w14:paraId="6BE4C309" w14:textId="77777777" w:rsidR="00374F87" w:rsidRDefault="00374F87" w:rsidP="00374F8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</w:p>
    <w:p w14:paraId="421B1BA4" w14:textId="77777777" w:rsidR="00374F87" w:rsidRPr="00957ACF" w:rsidRDefault="00374F87" w:rsidP="00374F87">
      <w:pPr>
        <w:pStyle w:val="6odstAKM"/>
        <w:numPr>
          <w:ilvl w:val="0"/>
          <w:numId w:val="0"/>
        </w:numPr>
        <w:spacing w:after="0"/>
        <w:ind w:left="624"/>
        <w:rPr>
          <w:rFonts w:ascii="Calibri" w:hAnsi="Calibri"/>
          <w:b/>
          <w:sz w:val="24"/>
          <w:szCs w:val="24"/>
        </w:rPr>
      </w:pP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 w:rsidRPr="004060F0">
        <w:rPr>
          <w:rFonts w:ascii="Calibri" w:hAnsi="Calibri"/>
          <w:b/>
          <w:sz w:val="24"/>
          <w:szCs w:val="24"/>
        </w:rPr>
        <w:t xml:space="preserve"> </w:t>
      </w:r>
    </w:p>
    <w:p w14:paraId="250047A9" w14:textId="77777777" w:rsidR="00AA28F3" w:rsidRDefault="00AA28F3"/>
    <w:sectPr w:rsidR="00AA28F3" w:rsidSect="00157239">
      <w:headerReference w:type="default" r:id="rId7"/>
      <w:footerReference w:type="even" r:id="rId8"/>
      <w:footerReference w:type="default" r:id="rId9"/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255BC" w14:textId="77777777" w:rsidR="007D04BC" w:rsidRDefault="007D04BC">
      <w:r>
        <w:separator/>
      </w:r>
    </w:p>
  </w:endnote>
  <w:endnote w:type="continuationSeparator" w:id="0">
    <w:p w14:paraId="26190199" w14:textId="77777777" w:rsidR="007D04BC" w:rsidRDefault="007D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183F7" w14:textId="77777777" w:rsidR="00C76ECE" w:rsidRDefault="00374F8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509324" w14:textId="77777777" w:rsidR="00C76ECE" w:rsidRDefault="00C76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917668510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14:paraId="2736A0E6" w14:textId="77777777" w:rsidR="00C76ECE" w:rsidRPr="00A24082" w:rsidRDefault="00374F87" w:rsidP="00A24082">
        <w:pPr>
          <w:pStyle w:val="Zpat"/>
          <w:jc w:val="center"/>
          <w:rPr>
            <w:rFonts w:asciiTheme="minorHAnsi" w:hAnsiTheme="minorHAnsi"/>
            <w:sz w:val="16"/>
            <w:szCs w:val="16"/>
          </w:rPr>
        </w:pPr>
        <w:r w:rsidRPr="00A24082">
          <w:rPr>
            <w:rFonts w:asciiTheme="minorHAnsi" w:hAnsiTheme="minorHAnsi"/>
            <w:sz w:val="16"/>
            <w:szCs w:val="16"/>
          </w:rPr>
          <w:t xml:space="preserve">Stránka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PAGE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A24082">
          <w:rPr>
            <w:rFonts w:asciiTheme="minorHAnsi" w:hAnsiTheme="minorHAnsi"/>
            <w:sz w:val="16"/>
            <w:szCs w:val="16"/>
          </w:rPr>
          <w:t xml:space="preserve"> z 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instrText>NUMPAGES</w:instrTex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noProof/>
            <w:sz w:val="16"/>
            <w:szCs w:val="16"/>
          </w:rPr>
          <w:t>3</w:t>
        </w:r>
        <w:r w:rsidRPr="00A24082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</w:p>
    </w:sdtContent>
  </w:sdt>
  <w:p w14:paraId="75C7652D" w14:textId="77777777" w:rsidR="00C76ECE" w:rsidRDefault="00C7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6077C" w14:textId="77777777" w:rsidR="007D04BC" w:rsidRDefault="007D04BC">
      <w:r>
        <w:separator/>
      </w:r>
    </w:p>
  </w:footnote>
  <w:footnote w:type="continuationSeparator" w:id="0">
    <w:p w14:paraId="1AF2E068" w14:textId="77777777" w:rsidR="007D04BC" w:rsidRDefault="007D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0D8D" w14:textId="3D719E83" w:rsidR="00C76ECE" w:rsidRDefault="00374F87" w:rsidP="00B46BDF">
    <w:pPr>
      <w:pStyle w:val="Zhlav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840"/>
      </w:tabs>
      <w:rPr>
        <w:b/>
        <w:bCs/>
        <w:iCs/>
        <w:sz w:val="20"/>
        <w:lang w:val="cs-CZ"/>
      </w:rPr>
    </w:pPr>
    <w:r>
      <w:rPr>
        <w:b/>
        <w:bCs/>
        <w:iCs/>
        <w:sz w:val="20"/>
        <w:lang w:val="cs-CZ"/>
      </w:rPr>
      <w:t>S</w:t>
    </w:r>
    <w:proofErr w:type="spellStart"/>
    <w:r>
      <w:rPr>
        <w:b/>
        <w:bCs/>
        <w:iCs/>
        <w:sz w:val="20"/>
      </w:rPr>
      <w:t>tatutární</w:t>
    </w:r>
    <w:proofErr w:type="spellEnd"/>
    <w:r>
      <w:rPr>
        <w:b/>
        <w:bCs/>
        <w:iCs/>
        <w:sz w:val="20"/>
      </w:rPr>
      <w:t xml:space="preserve"> město Plzeň – ÚMO Plzeň 3</w:t>
    </w:r>
    <w:r>
      <w:rPr>
        <w:b/>
        <w:bCs/>
        <w:iCs/>
        <w:sz w:val="20"/>
        <w:lang w:val="cs-CZ"/>
      </w:rPr>
      <w:t xml:space="preserve">                                                           </w:t>
    </w:r>
    <w:r w:rsidR="008D0FE9">
      <w:rPr>
        <w:b/>
        <w:bCs/>
        <w:iCs/>
        <w:sz w:val="20"/>
        <w:lang w:val="cs-CZ"/>
      </w:rPr>
      <w:t>INTERIERY KOUPELEN</w:t>
    </w:r>
    <w:r w:rsidR="00616CC9">
      <w:rPr>
        <w:b/>
        <w:bCs/>
        <w:iCs/>
        <w:color w:val="000000"/>
        <w:sz w:val="20"/>
        <w:lang w:val="cs-CZ"/>
      </w:rPr>
      <w:t xml:space="preserve"> s.r.o.</w:t>
    </w:r>
  </w:p>
  <w:p w14:paraId="6286B58F" w14:textId="1EAF573F" w:rsidR="00C76ECE" w:rsidRPr="005279E5" w:rsidRDefault="00374F87" w:rsidP="00A9549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536"/>
        <w:tab w:val="left" w:pos="7371"/>
        <w:tab w:val="right" w:pos="9072"/>
      </w:tabs>
      <w:rPr>
        <w:b/>
        <w:bCs/>
        <w:iCs/>
        <w:color w:val="000000"/>
        <w:sz w:val="20"/>
      </w:rPr>
    </w:pPr>
    <w:r w:rsidRPr="00DC0DBA">
      <w:rPr>
        <w:b/>
        <w:bCs/>
        <w:iCs/>
        <w:color w:val="000000"/>
        <w:sz w:val="20"/>
      </w:rPr>
      <w:t xml:space="preserve">CES </w:t>
    </w:r>
    <w:r w:rsidRPr="00C85F8E">
      <w:rPr>
        <w:b/>
        <w:bCs/>
        <w:iCs/>
        <w:color w:val="000000"/>
        <w:sz w:val="20"/>
      </w:rPr>
      <w:t>202</w:t>
    </w:r>
    <w:r w:rsidR="008D0FE9">
      <w:rPr>
        <w:b/>
        <w:bCs/>
        <w:iCs/>
        <w:color w:val="000000"/>
        <w:sz w:val="20"/>
      </w:rPr>
      <w:t>4</w:t>
    </w:r>
    <w:r w:rsidR="007C426D">
      <w:rPr>
        <w:b/>
        <w:bCs/>
        <w:iCs/>
        <w:color w:val="000000"/>
        <w:sz w:val="20"/>
      </w:rPr>
      <w:t>/00</w:t>
    </w:r>
    <w:r w:rsidR="008D0FE9">
      <w:rPr>
        <w:b/>
        <w:bCs/>
        <w:iCs/>
        <w:color w:val="000000"/>
        <w:sz w:val="20"/>
      </w:rPr>
      <w:t>0141</w:t>
    </w:r>
  </w:p>
  <w:p w14:paraId="64F018E5" w14:textId="77777777" w:rsidR="00C76ECE" w:rsidRDefault="00C76E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F6CA388"/>
    <w:lvl w:ilvl="0">
      <w:start w:val="1"/>
      <w:numFmt w:val="bullet"/>
      <w:pStyle w:val="6odstAKM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A07B80"/>
    <w:multiLevelType w:val="hybridMultilevel"/>
    <w:tmpl w:val="9FE81288"/>
    <w:lvl w:ilvl="0" w:tplc="E472AB72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0DD4235E"/>
    <w:multiLevelType w:val="hybridMultilevel"/>
    <w:tmpl w:val="0AE2F27A"/>
    <w:lvl w:ilvl="0" w:tplc="D5884D3C">
      <w:start w:val="1"/>
      <w:numFmt w:val="decimal"/>
      <w:lvlText w:val="%1."/>
      <w:lvlJc w:val="left"/>
      <w:pPr>
        <w:ind w:left="1776" w:hanging="360"/>
      </w:pPr>
      <w:rPr>
        <w:rFonts w:ascii="Arial Unicode MS" w:eastAsia="Arial Unicode MS" w:hAnsi="Arial Unicode MS" w:cs="Arial Unicode MS" w:hint="eastAsia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D707AFC"/>
    <w:multiLevelType w:val="hybridMultilevel"/>
    <w:tmpl w:val="DD4E8480"/>
    <w:lvl w:ilvl="0" w:tplc="C0143A48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37E"/>
    <w:multiLevelType w:val="hybridMultilevel"/>
    <w:tmpl w:val="0204902E"/>
    <w:lvl w:ilvl="0" w:tplc="DAB857CE">
      <w:start w:val="1"/>
      <w:numFmt w:val="decimal"/>
      <w:lvlText w:val="%1."/>
      <w:lvlJc w:val="left"/>
      <w:pPr>
        <w:ind w:left="21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9" w:hanging="360"/>
      </w:pPr>
    </w:lvl>
    <w:lvl w:ilvl="2" w:tplc="0405001B" w:tentative="1">
      <w:start w:val="1"/>
      <w:numFmt w:val="lowerRoman"/>
      <w:lvlText w:val="%3."/>
      <w:lvlJc w:val="right"/>
      <w:pPr>
        <w:ind w:left="3579" w:hanging="180"/>
      </w:pPr>
    </w:lvl>
    <w:lvl w:ilvl="3" w:tplc="0405000F" w:tentative="1">
      <w:start w:val="1"/>
      <w:numFmt w:val="decimal"/>
      <w:lvlText w:val="%4."/>
      <w:lvlJc w:val="left"/>
      <w:pPr>
        <w:ind w:left="4299" w:hanging="360"/>
      </w:pPr>
    </w:lvl>
    <w:lvl w:ilvl="4" w:tplc="04050019" w:tentative="1">
      <w:start w:val="1"/>
      <w:numFmt w:val="lowerLetter"/>
      <w:lvlText w:val="%5."/>
      <w:lvlJc w:val="left"/>
      <w:pPr>
        <w:ind w:left="5019" w:hanging="360"/>
      </w:pPr>
    </w:lvl>
    <w:lvl w:ilvl="5" w:tplc="0405001B" w:tentative="1">
      <w:start w:val="1"/>
      <w:numFmt w:val="lowerRoman"/>
      <w:lvlText w:val="%6."/>
      <w:lvlJc w:val="right"/>
      <w:pPr>
        <w:ind w:left="5739" w:hanging="180"/>
      </w:pPr>
    </w:lvl>
    <w:lvl w:ilvl="6" w:tplc="0405000F" w:tentative="1">
      <w:start w:val="1"/>
      <w:numFmt w:val="decimal"/>
      <w:lvlText w:val="%7."/>
      <w:lvlJc w:val="left"/>
      <w:pPr>
        <w:ind w:left="6459" w:hanging="360"/>
      </w:pPr>
    </w:lvl>
    <w:lvl w:ilvl="7" w:tplc="04050019" w:tentative="1">
      <w:start w:val="1"/>
      <w:numFmt w:val="lowerLetter"/>
      <w:lvlText w:val="%8."/>
      <w:lvlJc w:val="left"/>
      <w:pPr>
        <w:ind w:left="7179" w:hanging="360"/>
      </w:pPr>
    </w:lvl>
    <w:lvl w:ilvl="8" w:tplc="0405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5" w15:restartNumberingAfterBreak="0">
    <w:nsid w:val="46B60160"/>
    <w:multiLevelType w:val="hybridMultilevel"/>
    <w:tmpl w:val="6B58821A"/>
    <w:lvl w:ilvl="0" w:tplc="8B2E079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F0431"/>
    <w:multiLevelType w:val="multilevel"/>
    <w:tmpl w:val="9F5ACFC6"/>
    <w:lvl w:ilvl="0">
      <w:start w:val="1"/>
      <w:numFmt w:val="decimal"/>
      <w:pStyle w:val="Zkladntext2"/>
      <w:lvlText w:val="%1."/>
      <w:lvlJc w:val="left"/>
      <w:pPr>
        <w:tabs>
          <w:tab w:val="num" w:pos="708"/>
        </w:tabs>
        <w:ind w:left="708" w:hanging="708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rove2"/>
      <w:isLgl/>
      <w:lvlText w:val="%1.%2"/>
      <w:lvlJc w:val="left"/>
      <w:pPr>
        <w:tabs>
          <w:tab w:val="num" w:pos="1417"/>
        </w:tabs>
        <w:ind w:left="1417" w:hanging="708"/>
      </w:pPr>
      <w:rPr>
        <w:rFonts w:ascii="Calibri" w:hAnsi="Calibri" w:hint="default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136"/>
        </w:tabs>
        <w:ind w:left="2136" w:hanging="720"/>
      </w:pPr>
      <w:rPr>
        <w:rFonts w:ascii="Calibri" w:hAnsi="Calibri" w:cs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 w15:restartNumberingAfterBreak="0">
    <w:nsid w:val="63631760"/>
    <w:multiLevelType w:val="hybridMultilevel"/>
    <w:tmpl w:val="0204902E"/>
    <w:lvl w:ilvl="0" w:tplc="DAB857C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87"/>
    <w:rsid w:val="00006348"/>
    <w:rsid w:val="00014104"/>
    <w:rsid w:val="00031C91"/>
    <w:rsid w:val="000613A0"/>
    <w:rsid w:val="000649DD"/>
    <w:rsid w:val="000D54AB"/>
    <w:rsid w:val="000F1422"/>
    <w:rsid w:val="0018535A"/>
    <w:rsid w:val="00187461"/>
    <w:rsid w:val="0019125B"/>
    <w:rsid w:val="00195AEB"/>
    <w:rsid w:val="001D58FC"/>
    <w:rsid w:val="001E64CE"/>
    <w:rsid w:val="00201FBB"/>
    <w:rsid w:val="00241F1A"/>
    <w:rsid w:val="0024559E"/>
    <w:rsid w:val="00280870"/>
    <w:rsid w:val="00283C0C"/>
    <w:rsid w:val="00290979"/>
    <w:rsid w:val="00292308"/>
    <w:rsid w:val="002E108B"/>
    <w:rsid w:val="00306409"/>
    <w:rsid w:val="0031398E"/>
    <w:rsid w:val="00343E8C"/>
    <w:rsid w:val="00374F87"/>
    <w:rsid w:val="0038205F"/>
    <w:rsid w:val="003E7BB3"/>
    <w:rsid w:val="00415E8F"/>
    <w:rsid w:val="004253E5"/>
    <w:rsid w:val="0045684C"/>
    <w:rsid w:val="00473050"/>
    <w:rsid w:val="00490BE3"/>
    <w:rsid w:val="004B0539"/>
    <w:rsid w:val="004B1A85"/>
    <w:rsid w:val="004B540C"/>
    <w:rsid w:val="004B5D2E"/>
    <w:rsid w:val="004D44C1"/>
    <w:rsid w:val="004E315A"/>
    <w:rsid w:val="00506A8F"/>
    <w:rsid w:val="00511D00"/>
    <w:rsid w:val="00512A2A"/>
    <w:rsid w:val="005169D8"/>
    <w:rsid w:val="00535FB7"/>
    <w:rsid w:val="005762FD"/>
    <w:rsid w:val="00582B71"/>
    <w:rsid w:val="00583B67"/>
    <w:rsid w:val="005F268F"/>
    <w:rsid w:val="0060150C"/>
    <w:rsid w:val="006066A5"/>
    <w:rsid w:val="00616CC9"/>
    <w:rsid w:val="00620A00"/>
    <w:rsid w:val="00651C5B"/>
    <w:rsid w:val="006632AF"/>
    <w:rsid w:val="006711D3"/>
    <w:rsid w:val="00672AC7"/>
    <w:rsid w:val="00676542"/>
    <w:rsid w:val="00682C24"/>
    <w:rsid w:val="006B27C8"/>
    <w:rsid w:val="00704C54"/>
    <w:rsid w:val="007100A9"/>
    <w:rsid w:val="00721B5F"/>
    <w:rsid w:val="0073619F"/>
    <w:rsid w:val="0078201F"/>
    <w:rsid w:val="007C426D"/>
    <w:rsid w:val="007D04BC"/>
    <w:rsid w:val="007E71C4"/>
    <w:rsid w:val="0084486D"/>
    <w:rsid w:val="00876FEB"/>
    <w:rsid w:val="008770FC"/>
    <w:rsid w:val="00895604"/>
    <w:rsid w:val="008A55C6"/>
    <w:rsid w:val="008B6286"/>
    <w:rsid w:val="008D0FE9"/>
    <w:rsid w:val="008E2AE3"/>
    <w:rsid w:val="008F647E"/>
    <w:rsid w:val="009054BC"/>
    <w:rsid w:val="0093342E"/>
    <w:rsid w:val="00971E99"/>
    <w:rsid w:val="009750AA"/>
    <w:rsid w:val="00983190"/>
    <w:rsid w:val="00983E11"/>
    <w:rsid w:val="009A5786"/>
    <w:rsid w:val="009C7AA6"/>
    <w:rsid w:val="009E01EA"/>
    <w:rsid w:val="00A32E41"/>
    <w:rsid w:val="00A57FE6"/>
    <w:rsid w:val="00A631CC"/>
    <w:rsid w:val="00A92BAC"/>
    <w:rsid w:val="00AA28F3"/>
    <w:rsid w:val="00AA5543"/>
    <w:rsid w:val="00AE7DCF"/>
    <w:rsid w:val="00B20E09"/>
    <w:rsid w:val="00B23DAD"/>
    <w:rsid w:val="00B51DEB"/>
    <w:rsid w:val="00B85B72"/>
    <w:rsid w:val="00BB1D3F"/>
    <w:rsid w:val="00BB26CC"/>
    <w:rsid w:val="00C37906"/>
    <w:rsid w:val="00C76ECE"/>
    <w:rsid w:val="00C93299"/>
    <w:rsid w:val="00CC033F"/>
    <w:rsid w:val="00CF0E42"/>
    <w:rsid w:val="00CF290C"/>
    <w:rsid w:val="00D45ECC"/>
    <w:rsid w:val="00D777A7"/>
    <w:rsid w:val="00D83F22"/>
    <w:rsid w:val="00D852B7"/>
    <w:rsid w:val="00D97DEA"/>
    <w:rsid w:val="00DA73A5"/>
    <w:rsid w:val="00DB2280"/>
    <w:rsid w:val="00DB4184"/>
    <w:rsid w:val="00DC5552"/>
    <w:rsid w:val="00E14E1C"/>
    <w:rsid w:val="00E41266"/>
    <w:rsid w:val="00E518C7"/>
    <w:rsid w:val="00EA3FD5"/>
    <w:rsid w:val="00EA453B"/>
    <w:rsid w:val="00EE2E24"/>
    <w:rsid w:val="00F14B8A"/>
    <w:rsid w:val="00F27E88"/>
    <w:rsid w:val="00F43F33"/>
    <w:rsid w:val="00F54A10"/>
    <w:rsid w:val="00F720A4"/>
    <w:rsid w:val="00F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7ADC6"/>
  <w15:chartTrackingRefBased/>
  <w15:docId w15:val="{F5714065-FFE2-48DD-BF59-18B42B0E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1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ve2">
    <w:name w:val="úroveň 2"/>
    <w:basedOn w:val="Normln"/>
    <w:rsid w:val="00374F87"/>
    <w:pPr>
      <w:numPr>
        <w:ilvl w:val="1"/>
        <w:numId w:val="1"/>
      </w:numPr>
      <w:tabs>
        <w:tab w:val="clear" w:pos="1417"/>
        <w:tab w:val="num" w:pos="1416"/>
      </w:tabs>
      <w:spacing w:after="120"/>
      <w:ind w:left="1416"/>
      <w:jc w:val="both"/>
    </w:pPr>
    <w:rPr>
      <w:szCs w:val="20"/>
    </w:rPr>
  </w:style>
  <w:style w:type="paragraph" w:styleId="Zkladntext2">
    <w:name w:val="Body Text 2"/>
    <w:basedOn w:val="Normln"/>
    <w:link w:val="Zkladntext2Char"/>
    <w:semiHidden/>
    <w:rsid w:val="00374F87"/>
    <w:pPr>
      <w:numPr>
        <w:numId w:val="1"/>
      </w:numPr>
      <w:jc w:val="both"/>
    </w:pPr>
    <w:rPr>
      <w:rFonts w:ascii="Courier" w:hAnsi="Courier"/>
      <w:color w:val="000000"/>
      <w:szCs w:val="20"/>
      <w:lang w:val="en-US" w:eastAsia="en-US"/>
    </w:rPr>
  </w:style>
  <w:style w:type="character" w:customStyle="1" w:styleId="Zkladntext2Char">
    <w:name w:val="Základní text 2 Char"/>
    <w:basedOn w:val="Standardnpsmoodstavce"/>
    <w:link w:val="Zkladntext2"/>
    <w:semiHidden/>
    <w:rsid w:val="00374F87"/>
    <w:rPr>
      <w:rFonts w:ascii="Courier" w:eastAsia="Times New Roman" w:hAnsi="Courier" w:cs="Times New Roman"/>
      <w:color w:val="000000"/>
      <w:sz w:val="24"/>
      <w:szCs w:val="20"/>
      <w:lang w:val="en-US"/>
    </w:rPr>
  </w:style>
  <w:style w:type="paragraph" w:styleId="Zpat">
    <w:name w:val="footer"/>
    <w:basedOn w:val="Normln"/>
    <w:link w:val="ZpatChar"/>
    <w:uiPriority w:val="99"/>
    <w:rsid w:val="00374F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4F8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374F87"/>
  </w:style>
  <w:style w:type="paragraph" w:styleId="Zhlav">
    <w:name w:val="header"/>
    <w:basedOn w:val="Normln"/>
    <w:link w:val="ZhlavChar"/>
    <w:unhideWhenUsed/>
    <w:rsid w:val="00374F8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374F8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6odstAKM">
    <w:name w:val="6 Č. odst. AKM"/>
    <w:uiPriority w:val="99"/>
    <w:rsid w:val="00374F87"/>
    <w:pPr>
      <w:numPr>
        <w:numId w:val="2"/>
      </w:numPr>
      <w:spacing w:after="120" w:line="240" w:lineRule="auto"/>
      <w:jc w:val="both"/>
      <w:outlineLvl w:val="5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odst">
    <w:name w:val="Č. odst."/>
    <w:basedOn w:val="Normln"/>
    <w:rsid w:val="00374F87"/>
    <w:pPr>
      <w:widowControl w:val="0"/>
      <w:autoSpaceDE w:val="0"/>
      <w:autoSpaceDN w:val="0"/>
      <w:spacing w:after="120"/>
      <w:jc w:val="both"/>
    </w:pPr>
  </w:style>
  <w:style w:type="paragraph" w:customStyle="1" w:styleId="Styl1">
    <w:name w:val="Styl1"/>
    <w:basedOn w:val="Normln"/>
    <w:rsid w:val="00374F87"/>
    <w:pPr>
      <w:autoSpaceDE w:val="0"/>
      <w:autoSpaceDN w:val="0"/>
      <w:spacing w:line="240" w:lineRule="atLeast"/>
      <w:jc w:val="both"/>
    </w:pPr>
  </w:style>
  <w:style w:type="paragraph" w:styleId="Odstavecseseznamem">
    <w:name w:val="List Paragraph"/>
    <w:basedOn w:val="Normln"/>
    <w:uiPriority w:val="34"/>
    <w:qFormat/>
    <w:rsid w:val="004253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20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20A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76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SITMP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Hamhalter Michal</dc:creator>
  <cp:keywords/>
  <dc:description/>
  <cp:lastModifiedBy>Hamhalter Michal</cp:lastModifiedBy>
  <cp:revision>4</cp:revision>
  <cp:lastPrinted>2023-06-21T13:51:00Z</cp:lastPrinted>
  <dcterms:created xsi:type="dcterms:W3CDTF">2024-06-24T06:40:00Z</dcterms:created>
  <dcterms:modified xsi:type="dcterms:W3CDTF">2024-06-24T14:04:00Z</dcterms:modified>
</cp:coreProperties>
</file>