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3FBA" w14:textId="77777777" w:rsidR="00F24F8C" w:rsidRPr="00F24F8C" w:rsidRDefault="00F24F8C" w:rsidP="00F24F8C"/>
    <w:p w14:paraId="21DEB669" w14:textId="77777777" w:rsidR="00F24F8C" w:rsidRPr="00F24F8C" w:rsidRDefault="00F24F8C" w:rsidP="00F24F8C"/>
    <w:p w14:paraId="7808AD16" w14:textId="77777777" w:rsidR="00F24F8C" w:rsidRDefault="00F24F8C" w:rsidP="00F24F8C"/>
    <w:p w14:paraId="0B73CBDE" w14:textId="77777777" w:rsidR="003F5A90" w:rsidRDefault="003F5A90" w:rsidP="00F24F8C"/>
    <w:p w14:paraId="1D291E3D" w14:textId="77777777" w:rsidR="00F24F8C" w:rsidRPr="00F24F8C" w:rsidRDefault="00F24F8C" w:rsidP="00F24F8C"/>
    <w:p w14:paraId="7FE5281D" w14:textId="77777777" w:rsidR="00F24F8C" w:rsidRPr="00F24F8C" w:rsidRDefault="00F24F8C" w:rsidP="00F24F8C"/>
    <w:p w14:paraId="1540DBF2" w14:textId="77777777" w:rsidR="00F24F8C" w:rsidRPr="00F24F8C" w:rsidRDefault="00F24F8C" w:rsidP="00F24F8C"/>
    <w:p w14:paraId="74428CAE" w14:textId="77777777" w:rsidR="00F24F8C" w:rsidRPr="00F24F8C" w:rsidRDefault="00F24F8C" w:rsidP="00F24F8C"/>
    <w:p w14:paraId="3689C11E" w14:textId="106AA4BC" w:rsidR="00F24F8C" w:rsidRPr="00F24F8C" w:rsidRDefault="00F24F8C" w:rsidP="00F24F8C">
      <w:pPr>
        <w:rPr>
          <w:b/>
          <w:bCs/>
          <w:sz w:val="28"/>
          <w:szCs w:val="28"/>
          <w:u w:val="single"/>
        </w:rPr>
      </w:pPr>
      <w:r w:rsidRPr="00F24F8C">
        <w:rPr>
          <w:b/>
          <w:bCs/>
          <w:sz w:val="28"/>
          <w:szCs w:val="28"/>
          <w:u w:val="single"/>
        </w:rPr>
        <w:t>Předmět:</w:t>
      </w:r>
    </w:p>
    <w:p w14:paraId="52CF52F6" w14:textId="31B60A1E" w:rsidR="00F24F8C" w:rsidRPr="00F24F8C" w:rsidRDefault="00F24F8C" w:rsidP="00F24F8C">
      <w:pPr>
        <w:rPr>
          <w:b/>
          <w:bCs/>
          <w:sz w:val="28"/>
          <w:szCs w:val="28"/>
        </w:rPr>
      </w:pPr>
      <w:r w:rsidRPr="00F24F8C">
        <w:rPr>
          <w:b/>
          <w:bCs/>
          <w:sz w:val="28"/>
          <w:szCs w:val="28"/>
        </w:rPr>
        <w:t xml:space="preserve">představení společnosti a nabídka zajištění </w:t>
      </w:r>
      <w:r w:rsidR="00541D88">
        <w:rPr>
          <w:b/>
          <w:bCs/>
          <w:sz w:val="28"/>
          <w:szCs w:val="28"/>
        </w:rPr>
        <w:t xml:space="preserve">podpory z Modernizačního fondu v rámci dotační výzvy RES+ </w:t>
      </w:r>
      <w:r w:rsidR="00647E3E">
        <w:rPr>
          <w:b/>
          <w:bCs/>
          <w:sz w:val="28"/>
          <w:szCs w:val="28"/>
        </w:rPr>
        <w:t>č</w:t>
      </w:r>
      <w:r w:rsidR="00541D88">
        <w:rPr>
          <w:b/>
          <w:bCs/>
          <w:sz w:val="28"/>
          <w:szCs w:val="28"/>
        </w:rPr>
        <w:t>. 1/2024</w:t>
      </w:r>
      <w:r>
        <w:rPr>
          <w:b/>
          <w:bCs/>
          <w:sz w:val="28"/>
          <w:szCs w:val="28"/>
        </w:rPr>
        <w:t>.</w:t>
      </w:r>
      <w:r w:rsidRPr="00F24F8C">
        <w:rPr>
          <w:b/>
          <w:bCs/>
          <w:sz w:val="28"/>
          <w:szCs w:val="28"/>
        </w:rPr>
        <w:t xml:space="preserve"> </w:t>
      </w:r>
    </w:p>
    <w:p w14:paraId="1E8FCFE6" w14:textId="77777777" w:rsidR="00F24F8C" w:rsidRDefault="00F24F8C" w:rsidP="00F24F8C">
      <w:pPr>
        <w:rPr>
          <w:b/>
          <w:bCs/>
          <w:sz w:val="28"/>
          <w:szCs w:val="28"/>
          <w:u w:val="single"/>
        </w:rPr>
      </w:pPr>
    </w:p>
    <w:p w14:paraId="2FED9787" w14:textId="043FCC5D" w:rsidR="00F24F8C" w:rsidRPr="00F24F8C" w:rsidRDefault="00F24F8C" w:rsidP="00F24F8C">
      <w:pPr>
        <w:rPr>
          <w:b/>
          <w:bCs/>
          <w:sz w:val="28"/>
          <w:szCs w:val="28"/>
          <w:u w:val="single"/>
        </w:rPr>
      </w:pPr>
      <w:r w:rsidRPr="00F24F8C">
        <w:rPr>
          <w:b/>
          <w:bCs/>
          <w:sz w:val="28"/>
          <w:szCs w:val="28"/>
          <w:u w:val="single"/>
        </w:rPr>
        <w:t>Pro</w:t>
      </w:r>
      <w:bookmarkStart w:id="0" w:name="_Hlk84339161"/>
      <w:r w:rsidRPr="00F24F8C">
        <w:rPr>
          <w:b/>
          <w:bCs/>
          <w:sz w:val="28"/>
          <w:szCs w:val="28"/>
          <w:u w:val="single"/>
        </w:rPr>
        <w:t>:</w:t>
      </w:r>
    </w:p>
    <w:bookmarkEnd w:id="0"/>
    <w:p w14:paraId="585FC83D" w14:textId="5E40CE30" w:rsidR="00541D88" w:rsidRPr="00541D88" w:rsidRDefault="00541D88" w:rsidP="00541D88">
      <w:pPr>
        <w:rPr>
          <w:b/>
          <w:bCs/>
          <w:sz w:val="28"/>
          <w:szCs w:val="28"/>
        </w:rPr>
      </w:pPr>
      <w:r w:rsidRPr="00541D88">
        <w:rPr>
          <w:b/>
          <w:bCs/>
          <w:sz w:val="28"/>
          <w:szCs w:val="28"/>
        </w:rPr>
        <w:t xml:space="preserve">Národní zemědělské muzeum, </w:t>
      </w:r>
      <w:proofErr w:type="spellStart"/>
      <w:r w:rsidRPr="00541D88">
        <w:rPr>
          <w:b/>
          <w:bCs/>
          <w:sz w:val="28"/>
          <w:szCs w:val="28"/>
        </w:rPr>
        <w:t>s.p.o</w:t>
      </w:r>
      <w:proofErr w:type="spellEnd"/>
      <w:r w:rsidRPr="00541D8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, pobočka Ostrava – Vítkovice.</w:t>
      </w:r>
    </w:p>
    <w:p w14:paraId="21EFC549" w14:textId="77777777" w:rsidR="00F24F8C" w:rsidRPr="00F24F8C" w:rsidRDefault="00F24F8C" w:rsidP="00F24F8C">
      <w:pPr>
        <w:rPr>
          <w:b/>
        </w:rPr>
      </w:pPr>
    </w:p>
    <w:p w14:paraId="067055F8" w14:textId="77777777" w:rsidR="00F24F8C" w:rsidRPr="00F24F8C" w:rsidRDefault="00F24F8C" w:rsidP="00F24F8C">
      <w:pPr>
        <w:rPr>
          <w:b/>
        </w:rPr>
      </w:pPr>
    </w:p>
    <w:p w14:paraId="1E9EB368" w14:textId="77777777" w:rsidR="00F24F8C" w:rsidRPr="00F24F8C" w:rsidRDefault="00F24F8C" w:rsidP="00F24F8C">
      <w:pPr>
        <w:rPr>
          <w:b/>
        </w:rPr>
      </w:pPr>
    </w:p>
    <w:p w14:paraId="49556BFB" w14:textId="77777777" w:rsidR="00F24F8C" w:rsidRDefault="00F24F8C" w:rsidP="00F24F8C">
      <w:pPr>
        <w:rPr>
          <w:b/>
        </w:rPr>
      </w:pPr>
    </w:p>
    <w:p w14:paraId="7AFE2D50" w14:textId="77777777" w:rsidR="00F24F8C" w:rsidRDefault="00F24F8C" w:rsidP="00F24F8C">
      <w:pPr>
        <w:rPr>
          <w:b/>
        </w:rPr>
      </w:pPr>
    </w:p>
    <w:p w14:paraId="7110C813" w14:textId="77777777" w:rsidR="00F24F8C" w:rsidRDefault="00F24F8C" w:rsidP="00F24F8C">
      <w:pPr>
        <w:rPr>
          <w:b/>
        </w:rPr>
      </w:pPr>
    </w:p>
    <w:p w14:paraId="2BACDCD5" w14:textId="77777777" w:rsidR="00F24F8C" w:rsidRDefault="00F24F8C" w:rsidP="00F24F8C">
      <w:pPr>
        <w:rPr>
          <w:b/>
        </w:rPr>
      </w:pPr>
    </w:p>
    <w:p w14:paraId="4D6C8C54" w14:textId="77777777" w:rsidR="00F24F8C" w:rsidRPr="00F24F8C" w:rsidRDefault="00F24F8C" w:rsidP="00F24F8C">
      <w:pPr>
        <w:rPr>
          <w:b/>
        </w:rPr>
      </w:pPr>
    </w:p>
    <w:p w14:paraId="7314563D" w14:textId="77777777" w:rsidR="00F24F8C" w:rsidRPr="00F24F8C" w:rsidRDefault="00F24F8C" w:rsidP="00F24F8C">
      <w:pPr>
        <w:rPr>
          <w:b/>
        </w:rPr>
      </w:pPr>
    </w:p>
    <w:p w14:paraId="6E3D47FC" w14:textId="77777777" w:rsidR="00F24F8C" w:rsidRPr="00F24F8C" w:rsidRDefault="00F24F8C" w:rsidP="00F24F8C">
      <w:pPr>
        <w:rPr>
          <w:b/>
        </w:rPr>
      </w:pPr>
    </w:p>
    <w:p w14:paraId="3FFF890E" w14:textId="3B6F079D" w:rsidR="00F24F8C" w:rsidRDefault="00F24F8C" w:rsidP="00F24F8C">
      <w:pPr>
        <w:rPr>
          <w:b/>
          <w:sz w:val="28"/>
          <w:szCs w:val="28"/>
        </w:rPr>
      </w:pPr>
      <w:r w:rsidRPr="00F24F8C">
        <w:rPr>
          <w:b/>
          <w:sz w:val="28"/>
          <w:szCs w:val="28"/>
        </w:rPr>
        <w:t xml:space="preserve">V Ostravě </w:t>
      </w:r>
      <w:r w:rsidR="00AC2B83">
        <w:rPr>
          <w:b/>
          <w:sz w:val="28"/>
          <w:szCs w:val="28"/>
        </w:rPr>
        <w:t>dne</w:t>
      </w:r>
      <w:r w:rsidRPr="00F24F8C">
        <w:rPr>
          <w:b/>
          <w:sz w:val="28"/>
          <w:szCs w:val="28"/>
        </w:rPr>
        <w:tab/>
      </w:r>
      <w:r w:rsidRPr="00F24F8C">
        <w:rPr>
          <w:b/>
          <w:sz w:val="28"/>
          <w:szCs w:val="28"/>
        </w:rPr>
        <w:tab/>
      </w:r>
      <w:r w:rsidRPr="00F24F8C">
        <w:rPr>
          <w:b/>
          <w:sz w:val="28"/>
          <w:szCs w:val="28"/>
        </w:rPr>
        <w:tab/>
      </w:r>
      <w:r w:rsidRPr="00F24F8C">
        <w:rPr>
          <w:b/>
          <w:sz w:val="28"/>
          <w:szCs w:val="28"/>
        </w:rPr>
        <w:tab/>
      </w:r>
      <w:r w:rsidR="003F5A90">
        <w:rPr>
          <w:b/>
          <w:sz w:val="28"/>
          <w:szCs w:val="28"/>
        </w:rPr>
        <w:tab/>
      </w:r>
      <w:r w:rsidRPr="00F24F8C">
        <w:rPr>
          <w:b/>
          <w:sz w:val="28"/>
          <w:szCs w:val="28"/>
        </w:rPr>
        <w:tab/>
      </w:r>
      <w:r w:rsidRPr="00F24F8C">
        <w:rPr>
          <w:b/>
          <w:sz w:val="28"/>
          <w:szCs w:val="28"/>
        </w:rPr>
        <w:tab/>
      </w:r>
      <w:r w:rsidRPr="00F24F8C">
        <w:rPr>
          <w:b/>
          <w:sz w:val="28"/>
          <w:szCs w:val="28"/>
        </w:rPr>
        <w:tab/>
      </w:r>
      <w:proofErr w:type="spellStart"/>
      <w:r w:rsidR="00AC2B83">
        <w:rPr>
          <w:b/>
          <w:sz w:val="28"/>
          <w:szCs w:val="28"/>
        </w:rPr>
        <w:t>xxx</w:t>
      </w:r>
      <w:proofErr w:type="spellEnd"/>
    </w:p>
    <w:p w14:paraId="660E16DD" w14:textId="77777777" w:rsidR="003F5A90" w:rsidRPr="00F24F8C" w:rsidRDefault="003F5A90" w:rsidP="00F24F8C">
      <w:pPr>
        <w:rPr>
          <w:sz w:val="28"/>
          <w:szCs w:val="28"/>
        </w:rPr>
      </w:pPr>
    </w:p>
    <w:p w14:paraId="606671BA" w14:textId="77777777" w:rsidR="00403440" w:rsidRPr="00F24F8C" w:rsidRDefault="00403440" w:rsidP="00403440">
      <w:pPr>
        <w:rPr>
          <w:b/>
          <w:sz w:val="24"/>
          <w:szCs w:val="24"/>
        </w:rPr>
      </w:pPr>
      <w:r w:rsidRPr="00F24F8C">
        <w:rPr>
          <w:b/>
          <w:sz w:val="24"/>
          <w:szCs w:val="24"/>
        </w:rPr>
        <w:lastRenderedPageBreak/>
        <w:t xml:space="preserve">EURO REVITAL </w:t>
      </w:r>
    </w:p>
    <w:p w14:paraId="5525D95D" w14:textId="74326708" w:rsidR="00403440" w:rsidRPr="00F24F8C" w:rsidRDefault="00403440" w:rsidP="00403440">
      <w:pPr>
        <w:jc w:val="both"/>
      </w:pPr>
      <w:r w:rsidRPr="00F24F8C">
        <w:tab/>
        <w:t xml:space="preserve">Svou činností navazujeme na společnost </w:t>
      </w:r>
      <w:r w:rsidRPr="00F24F8C">
        <w:rPr>
          <w:b/>
        </w:rPr>
        <w:t>EURO REVITAL s.r.o.</w:t>
      </w:r>
      <w:r w:rsidRPr="00F24F8C">
        <w:t xml:space="preserve">, která </w:t>
      </w:r>
      <w:r>
        <w:t xml:space="preserve">již </w:t>
      </w:r>
      <w:r w:rsidRPr="00F24F8C">
        <w:t>od roku 2007 zajišť</w:t>
      </w:r>
      <w:r>
        <w:t>ovala</w:t>
      </w:r>
      <w:r w:rsidRPr="00F24F8C">
        <w:t xml:space="preserve"> komplexní inženýring a dotační management při revitalizacích bytových domů zejména se </w:t>
      </w:r>
      <w:r w:rsidRPr="00F24F8C">
        <w:rPr>
          <w:b/>
        </w:rPr>
        <w:t>zajištěním dotačních titulů</w:t>
      </w:r>
      <w:r w:rsidRPr="00F24F8C">
        <w:t xml:space="preserve">. Reference z více než stovky realizovaných zakázek u bytových domů </w:t>
      </w:r>
      <w:r w:rsidRPr="00B65393">
        <w:rPr>
          <w:b/>
          <w:bCs/>
        </w:rPr>
        <w:t>po celé Moravě</w:t>
      </w:r>
      <w:r w:rsidRPr="00F24F8C">
        <w:t xml:space="preserve">, což je přes 3 tis. bytů, hovoří za naši kvalitní práci. Našim klientům jsme vyřídili dotace z programů </w:t>
      </w:r>
      <w:r w:rsidRPr="00F24F8C">
        <w:rPr>
          <w:b/>
        </w:rPr>
        <w:t>IROP, IPRM, Bytové domy bez bariér, Zelená úsporám a PANEL</w:t>
      </w:r>
      <w:r w:rsidRPr="00F24F8C">
        <w:t xml:space="preserve"> v řádech </w:t>
      </w:r>
      <w:r>
        <w:t>mnoha</w:t>
      </w:r>
      <w:r w:rsidRPr="00F24F8C">
        <w:t xml:space="preserve"> desítek miliónů korun</w:t>
      </w:r>
      <w:r>
        <w:t xml:space="preserve"> včetně zajištění financování</w:t>
      </w:r>
      <w:r w:rsidR="0016415B">
        <w:t>, často s využitím bezúročných úvěrů SFPI</w:t>
      </w:r>
      <w:r w:rsidRPr="00F24F8C">
        <w:t>.</w:t>
      </w:r>
    </w:p>
    <w:p w14:paraId="2810BB19" w14:textId="77777777" w:rsidR="00403440" w:rsidRDefault="00403440" w:rsidP="00403440">
      <w:pPr>
        <w:jc w:val="both"/>
        <w:rPr>
          <w:b/>
          <w:sz w:val="24"/>
          <w:szCs w:val="24"/>
        </w:rPr>
      </w:pPr>
    </w:p>
    <w:p w14:paraId="24E680A8" w14:textId="77777777" w:rsidR="00403440" w:rsidRPr="00CC6F86" w:rsidRDefault="00403440" w:rsidP="00403440">
      <w:pPr>
        <w:jc w:val="both"/>
        <w:rPr>
          <w:sz w:val="24"/>
          <w:szCs w:val="24"/>
        </w:rPr>
      </w:pPr>
      <w:r w:rsidRPr="00F24F8C">
        <w:rPr>
          <w:b/>
          <w:sz w:val="24"/>
          <w:szCs w:val="24"/>
        </w:rPr>
        <w:t>FAJNETEPLO.CZ</w:t>
      </w:r>
      <w:r w:rsidRPr="00F24F8C">
        <w:rPr>
          <w:sz w:val="24"/>
          <w:szCs w:val="24"/>
        </w:rPr>
        <w:t xml:space="preserve"> </w:t>
      </w:r>
    </w:p>
    <w:p w14:paraId="39E266F4" w14:textId="32CDF9DA" w:rsidR="00403440" w:rsidRDefault="00403440" w:rsidP="00403440">
      <w:pPr>
        <w:ind w:firstLine="708"/>
        <w:jc w:val="both"/>
      </w:pPr>
      <w:r>
        <w:t xml:space="preserve">Společnost </w:t>
      </w:r>
      <w:proofErr w:type="spellStart"/>
      <w:r w:rsidRPr="00CC6F86">
        <w:rPr>
          <w:b/>
          <w:bCs/>
        </w:rPr>
        <w:t>Fajneteplo</w:t>
      </w:r>
      <w:proofErr w:type="spellEnd"/>
      <w:r w:rsidRPr="00CC6F86">
        <w:rPr>
          <w:b/>
          <w:bCs/>
        </w:rPr>
        <w:t xml:space="preserve"> s.r.o.</w:t>
      </w:r>
      <w:r>
        <w:t xml:space="preserve"> také jako </w:t>
      </w:r>
      <w:r w:rsidRPr="00F24F8C">
        <w:t>obchodní a marketingov</w:t>
      </w:r>
      <w:r>
        <w:t>á</w:t>
      </w:r>
      <w:r w:rsidRPr="00F24F8C">
        <w:t xml:space="preserve"> značk</w:t>
      </w:r>
      <w:r>
        <w:t>a</w:t>
      </w:r>
      <w:r w:rsidRPr="00F24F8C">
        <w:t xml:space="preserve"> prezentuje naši činnost, více na </w:t>
      </w:r>
      <w:hyperlink r:id="rId8" w:history="1">
        <w:r w:rsidRPr="00F24F8C">
          <w:rPr>
            <w:rStyle w:val="Hypertextovodkaz"/>
          </w:rPr>
          <w:t>www.fajneteplo.cz</w:t>
        </w:r>
      </w:hyperlink>
      <w:r w:rsidRPr="00F24F8C">
        <w:t xml:space="preserve">. </w:t>
      </w:r>
      <w:r w:rsidRPr="00F24F8C">
        <w:rPr>
          <w:b/>
          <w:bCs/>
        </w:rPr>
        <w:t>Aktuálně tato společnost zajišťuje dotační management dotace NOVÁ ZELENÁ ÚSPORÁM 2021+</w:t>
      </w:r>
      <w:r w:rsidR="008666A1">
        <w:t>,</w:t>
      </w:r>
      <w:r>
        <w:t xml:space="preserve"> </w:t>
      </w:r>
      <w:r w:rsidRPr="002512C3">
        <w:rPr>
          <w:b/>
          <w:bCs/>
        </w:rPr>
        <w:t>Bytové domy bez bariér</w:t>
      </w:r>
      <w:r w:rsidR="008666A1">
        <w:rPr>
          <w:b/>
          <w:bCs/>
        </w:rPr>
        <w:t xml:space="preserve"> a RES+</w:t>
      </w:r>
      <w:r>
        <w:rPr>
          <w:b/>
          <w:bCs/>
        </w:rPr>
        <w:t>.</w:t>
      </w:r>
      <w:r w:rsidRPr="00F24F8C">
        <w:t xml:space="preserve"> Tato nová společnost není plátcem DPH a je tak schopna poskytnout </w:t>
      </w:r>
      <w:proofErr w:type="gramStart"/>
      <w:r w:rsidRPr="00F24F8C">
        <w:t>zájemcům - neplátcům</w:t>
      </w:r>
      <w:proofErr w:type="gramEnd"/>
      <w:r w:rsidRPr="00F24F8C">
        <w:t xml:space="preserve"> své služby za zajímavé ceny.</w:t>
      </w:r>
      <w:r>
        <w:t xml:space="preserve"> </w:t>
      </w:r>
    </w:p>
    <w:p w14:paraId="3D9461C7" w14:textId="02CF5BD8" w:rsidR="00403440" w:rsidRPr="008666A1" w:rsidRDefault="00403440" w:rsidP="00403440">
      <w:pPr>
        <w:ind w:firstLine="708"/>
        <w:jc w:val="both"/>
        <w:rPr>
          <w:b/>
          <w:bCs/>
        </w:rPr>
      </w:pPr>
      <w:r>
        <w:t xml:space="preserve">Našimi zákazníky jsou </w:t>
      </w:r>
      <w:proofErr w:type="spellStart"/>
      <w:r w:rsidR="00AC2B83">
        <w:t>xxx</w:t>
      </w:r>
      <w:proofErr w:type="spellEnd"/>
      <w:r>
        <w:t xml:space="preserve">. </w:t>
      </w:r>
      <w:r w:rsidR="008666A1">
        <w:t xml:space="preserve">V Ostravě spolupracujeme s největším pronajímatelem bytů společností </w:t>
      </w:r>
      <w:proofErr w:type="spellStart"/>
      <w:r w:rsidR="008666A1">
        <w:t>Heimstaden</w:t>
      </w:r>
      <w:proofErr w:type="spellEnd"/>
      <w:r w:rsidR="008666A1">
        <w:t xml:space="preserve">. </w:t>
      </w:r>
      <w:r w:rsidRPr="008666A1">
        <w:rPr>
          <w:b/>
          <w:bCs/>
        </w:rPr>
        <w:t xml:space="preserve">Máme zkušenosti </w:t>
      </w:r>
      <w:r w:rsidR="00E14974">
        <w:rPr>
          <w:b/>
          <w:bCs/>
        </w:rPr>
        <w:t xml:space="preserve">s dotačním managementem </w:t>
      </w:r>
      <w:r w:rsidRPr="008666A1">
        <w:rPr>
          <w:b/>
          <w:bCs/>
        </w:rPr>
        <w:t xml:space="preserve">vyplývající z naší </w:t>
      </w:r>
      <w:proofErr w:type="gramStart"/>
      <w:r w:rsidRPr="008666A1">
        <w:rPr>
          <w:b/>
          <w:bCs/>
        </w:rPr>
        <w:t>17-ti leté</w:t>
      </w:r>
      <w:proofErr w:type="gramEnd"/>
      <w:r w:rsidRPr="008666A1">
        <w:rPr>
          <w:b/>
          <w:bCs/>
        </w:rPr>
        <w:t xml:space="preserve"> praxe v oboru.</w:t>
      </w:r>
    </w:p>
    <w:p w14:paraId="0077DF8C" w14:textId="77777777" w:rsidR="00403440" w:rsidRDefault="00403440" w:rsidP="00403440">
      <w:pPr>
        <w:rPr>
          <w:b/>
          <w:sz w:val="24"/>
          <w:szCs w:val="24"/>
        </w:rPr>
      </w:pPr>
    </w:p>
    <w:p w14:paraId="11C79F95" w14:textId="77777777" w:rsidR="00403440" w:rsidRPr="00F24F8C" w:rsidRDefault="00403440" w:rsidP="00403440">
      <w:pPr>
        <w:rPr>
          <w:sz w:val="24"/>
          <w:szCs w:val="24"/>
        </w:rPr>
      </w:pPr>
      <w:r w:rsidRPr="00F24F8C">
        <w:rPr>
          <w:b/>
          <w:sz w:val="24"/>
          <w:szCs w:val="24"/>
        </w:rPr>
        <w:t>Dodáváme komplexní služby</w:t>
      </w:r>
    </w:p>
    <w:p w14:paraId="3241C091" w14:textId="77777777" w:rsidR="00403440" w:rsidRPr="00F24F8C" w:rsidRDefault="00403440" w:rsidP="00403440">
      <w:pPr>
        <w:numPr>
          <w:ilvl w:val="0"/>
          <w:numId w:val="1"/>
        </w:numPr>
        <w:spacing w:after="120"/>
        <w:ind w:left="714" w:hanging="357"/>
      </w:pPr>
      <w:r w:rsidRPr="00F24F8C">
        <w:t>Objektové analýzy a studie proveditelnosti</w:t>
      </w:r>
    </w:p>
    <w:p w14:paraId="1F854AD0" w14:textId="77777777" w:rsidR="00403440" w:rsidRPr="00F24F8C" w:rsidRDefault="00403440" w:rsidP="00403440">
      <w:pPr>
        <w:numPr>
          <w:ilvl w:val="0"/>
          <w:numId w:val="1"/>
        </w:numPr>
        <w:spacing w:after="120"/>
        <w:ind w:left="714" w:hanging="357"/>
      </w:pPr>
      <w:r w:rsidRPr="00F24F8C">
        <w:t>Projektové dokumentace</w:t>
      </w:r>
    </w:p>
    <w:p w14:paraId="5793DE5F" w14:textId="77777777" w:rsidR="00403440" w:rsidRPr="00F24F8C" w:rsidRDefault="00403440" w:rsidP="00403440">
      <w:pPr>
        <w:numPr>
          <w:ilvl w:val="0"/>
          <w:numId w:val="1"/>
        </w:numPr>
        <w:spacing w:after="120"/>
        <w:ind w:left="714" w:hanging="357"/>
      </w:pPr>
      <w:r w:rsidRPr="00F24F8C">
        <w:t>Průkazy energetické náročnosti budov, energetické audity, výpočty indikátorů IROP</w:t>
      </w:r>
    </w:p>
    <w:p w14:paraId="5EC6CBAC" w14:textId="44F9A4BC" w:rsidR="00403440" w:rsidRPr="00F24F8C" w:rsidRDefault="00403440" w:rsidP="00403440">
      <w:pPr>
        <w:numPr>
          <w:ilvl w:val="0"/>
          <w:numId w:val="1"/>
        </w:numPr>
        <w:spacing w:after="120"/>
        <w:ind w:left="714" w:hanging="357"/>
      </w:pPr>
      <w:r w:rsidRPr="00F24F8C">
        <w:t>Odborné posudky pro Nová zelená úsporám 2021+</w:t>
      </w:r>
      <w:r w:rsidR="00541D88">
        <w:t>, RES+</w:t>
      </w:r>
    </w:p>
    <w:p w14:paraId="0B806FE3" w14:textId="71323619" w:rsidR="00403440" w:rsidRPr="00F24F8C" w:rsidRDefault="00403440" w:rsidP="00403440">
      <w:pPr>
        <w:numPr>
          <w:ilvl w:val="0"/>
          <w:numId w:val="1"/>
        </w:numPr>
        <w:spacing w:after="120"/>
        <w:ind w:left="714" w:hanging="357"/>
        <w:rPr>
          <w:b/>
        </w:rPr>
      </w:pPr>
      <w:r w:rsidRPr="00F24F8C">
        <w:rPr>
          <w:b/>
        </w:rPr>
        <w:t>Zajišťování dotací Nová zelená úsporám</w:t>
      </w:r>
      <w:r>
        <w:rPr>
          <w:b/>
        </w:rPr>
        <w:t xml:space="preserve"> 2021+</w:t>
      </w:r>
      <w:r w:rsidRPr="00F24F8C">
        <w:rPr>
          <w:b/>
        </w:rPr>
        <w:t>, Bytové domy bez bariér</w:t>
      </w:r>
      <w:r w:rsidR="008666A1">
        <w:rPr>
          <w:b/>
        </w:rPr>
        <w:t>, RES+</w:t>
      </w:r>
    </w:p>
    <w:p w14:paraId="5951083E" w14:textId="77777777" w:rsidR="00403440" w:rsidRPr="00F24F8C" w:rsidRDefault="00403440" w:rsidP="00403440">
      <w:pPr>
        <w:numPr>
          <w:ilvl w:val="0"/>
          <w:numId w:val="1"/>
        </w:numPr>
        <w:spacing w:after="120"/>
        <w:ind w:left="714" w:hanging="357"/>
      </w:pPr>
      <w:r w:rsidRPr="00F24F8C">
        <w:t>Financování úvěrem s využitím předpokládaných úspor, bezúročné úvěry SFPI</w:t>
      </w:r>
    </w:p>
    <w:p w14:paraId="14B615E2" w14:textId="77777777" w:rsidR="00403440" w:rsidRPr="00F24F8C" w:rsidRDefault="00403440" w:rsidP="00403440">
      <w:pPr>
        <w:numPr>
          <w:ilvl w:val="0"/>
          <w:numId w:val="1"/>
        </w:numPr>
        <w:spacing w:after="120"/>
        <w:ind w:left="714" w:hanging="357"/>
      </w:pPr>
      <w:r w:rsidRPr="00F24F8C">
        <w:t>Stanoviska dotčených orgánů a stavební povolení</w:t>
      </w:r>
    </w:p>
    <w:p w14:paraId="28722D09" w14:textId="77777777" w:rsidR="00403440" w:rsidRPr="00F24F8C" w:rsidRDefault="00403440" w:rsidP="00403440">
      <w:pPr>
        <w:numPr>
          <w:ilvl w:val="0"/>
          <w:numId w:val="1"/>
        </w:numPr>
        <w:spacing w:after="120"/>
        <w:ind w:left="714" w:hanging="357"/>
      </w:pPr>
      <w:r w:rsidRPr="00F24F8C">
        <w:t>Dodávky plynových kotelen, tepelných čerpadel, solárních termických systémů</w:t>
      </w:r>
    </w:p>
    <w:p w14:paraId="3F367302" w14:textId="77777777" w:rsidR="00403440" w:rsidRPr="00F24F8C" w:rsidRDefault="00403440" w:rsidP="00403440">
      <w:pPr>
        <w:numPr>
          <w:ilvl w:val="0"/>
          <w:numId w:val="1"/>
        </w:numPr>
        <w:spacing w:after="120"/>
        <w:ind w:left="714" w:hanging="357"/>
      </w:pPr>
      <w:r w:rsidRPr="00F24F8C">
        <w:t>Revize, prohlídky, zkoušky a kalibrace</w:t>
      </w:r>
    </w:p>
    <w:p w14:paraId="26E6EB2B" w14:textId="77777777" w:rsidR="00403440" w:rsidRPr="00F24F8C" w:rsidRDefault="00403440" w:rsidP="00403440">
      <w:pPr>
        <w:numPr>
          <w:ilvl w:val="0"/>
          <w:numId w:val="1"/>
        </w:numPr>
        <w:spacing w:after="120"/>
        <w:ind w:left="714" w:hanging="357"/>
      </w:pPr>
      <w:r>
        <w:t>Záruční a pozáruční s</w:t>
      </w:r>
      <w:r w:rsidRPr="00F24F8C">
        <w:t>ervis a údržbu kotelen</w:t>
      </w:r>
    </w:p>
    <w:p w14:paraId="03D8A97D" w14:textId="77777777" w:rsidR="00403440" w:rsidRPr="00F24F8C" w:rsidRDefault="00403440" w:rsidP="00403440">
      <w:pPr>
        <w:numPr>
          <w:ilvl w:val="0"/>
          <w:numId w:val="1"/>
        </w:numPr>
        <w:spacing w:after="120"/>
        <w:ind w:left="714" w:hanging="357"/>
      </w:pPr>
      <w:r w:rsidRPr="00F24F8C">
        <w:t>Organizování odborných konferencí pro zástupce SBD, BD a SVJ</w:t>
      </w:r>
    </w:p>
    <w:p w14:paraId="29EAE439" w14:textId="77777777" w:rsidR="00403440" w:rsidRDefault="00403440" w:rsidP="00403440">
      <w:pPr>
        <w:numPr>
          <w:ilvl w:val="0"/>
          <w:numId w:val="1"/>
        </w:numPr>
        <w:spacing w:after="120"/>
        <w:ind w:left="714" w:hanging="357"/>
      </w:pPr>
      <w:r w:rsidRPr="00F24F8C">
        <w:t>Prezentace investičních záměrů na shromážděních vlastníků a členských schůzích BD</w:t>
      </w:r>
      <w:r>
        <w:t xml:space="preserve"> a SBD</w:t>
      </w:r>
    </w:p>
    <w:p w14:paraId="3395ADCE" w14:textId="77777777" w:rsidR="00827432" w:rsidRDefault="00827432" w:rsidP="00827432">
      <w:pPr>
        <w:spacing w:after="120"/>
      </w:pPr>
    </w:p>
    <w:p w14:paraId="44F71E78" w14:textId="77777777" w:rsidR="00827432" w:rsidRPr="00827432" w:rsidRDefault="00827432" w:rsidP="00827432">
      <w:pPr>
        <w:spacing w:after="120"/>
        <w:rPr>
          <w:b/>
          <w:bCs/>
          <w:u w:val="single"/>
        </w:rPr>
      </w:pPr>
      <w:r w:rsidRPr="00827432">
        <w:rPr>
          <w:b/>
          <w:bCs/>
          <w:u w:val="single"/>
        </w:rPr>
        <w:t>ZADÁNÍ:</w:t>
      </w:r>
    </w:p>
    <w:p w14:paraId="5758C758" w14:textId="0D2ECD71" w:rsidR="00827432" w:rsidRPr="00827432" w:rsidRDefault="00827432" w:rsidP="00827432">
      <w:pPr>
        <w:spacing w:after="120"/>
        <w:ind w:firstLine="708"/>
        <w:jc w:val="both"/>
      </w:pPr>
      <w:r w:rsidRPr="00827432">
        <w:lastRenderedPageBreak/>
        <w:t>Objednatel</w:t>
      </w:r>
      <w:r w:rsidR="00AF0912">
        <w:t xml:space="preserve"> </w:t>
      </w:r>
      <w:r w:rsidRPr="00827432">
        <w:t xml:space="preserve">u dodavatele </w:t>
      </w:r>
      <w:r>
        <w:t>poptává cenovou nabídku na zajištění kompletní projekční přípravy, zpracování a podání žádosti o podporu na výstavbu fotovoltaické elektrárny na střeše objektu Národního zemědělského muzea, pobočky v Ostravě – Vítkovicích, včetně kompletní administrace tohoto projektového záměru</w:t>
      </w:r>
      <w:r w:rsidRPr="00827432">
        <w:t>.</w:t>
      </w:r>
      <w:r>
        <w:t xml:space="preserve"> </w:t>
      </w:r>
    </w:p>
    <w:p w14:paraId="03E46E70" w14:textId="77777777" w:rsidR="00827432" w:rsidRPr="00827432" w:rsidRDefault="00827432" w:rsidP="00827432">
      <w:pPr>
        <w:spacing w:after="120"/>
      </w:pPr>
    </w:p>
    <w:p w14:paraId="6D6D6EA4" w14:textId="77777777" w:rsidR="00827432" w:rsidRPr="00827432" w:rsidRDefault="00827432" w:rsidP="00827432">
      <w:pPr>
        <w:spacing w:after="120"/>
        <w:rPr>
          <w:u w:val="single"/>
        </w:rPr>
      </w:pPr>
      <w:r w:rsidRPr="00827432">
        <w:rPr>
          <w:u w:val="single"/>
        </w:rPr>
        <w:t>OBJEDNATEL:</w:t>
      </w:r>
    </w:p>
    <w:p w14:paraId="1A3A6D03" w14:textId="77777777" w:rsidR="00827432" w:rsidRPr="00827432" w:rsidRDefault="00827432" w:rsidP="00827432">
      <w:pPr>
        <w:spacing w:after="120"/>
      </w:pPr>
      <w:r w:rsidRPr="00827432">
        <w:t xml:space="preserve">Národní zemědělské muzeum, </w:t>
      </w:r>
      <w:proofErr w:type="spellStart"/>
      <w:r w:rsidRPr="00827432">
        <w:t>s.p.o</w:t>
      </w:r>
      <w:proofErr w:type="spellEnd"/>
      <w:r w:rsidRPr="00827432">
        <w:t>.</w:t>
      </w:r>
    </w:p>
    <w:p w14:paraId="4E74C110" w14:textId="77777777" w:rsidR="00827432" w:rsidRPr="00827432" w:rsidRDefault="00827432" w:rsidP="00827432">
      <w:pPr>
        <w:spacing w:after="120"/>
      </w:pPr>
      <w:r w:rsidRPr="00827432">
        <w:t>Kostelní 44, 170 00 Praha 7</w:t>
      </w:r>
    </w:p>
    <w:p w14:paraId="701F6CC2" w14:textId="77777777" w:rsidR="00827432" w:rsidRPr="00827432" w:rsidRDefault="00827432" w:rsidP="00827432">
      <w:pPr>
        <w:spacing w:after="120"/>
      </w:pPr>
      <w:r w:rsidRPr="00827432">
        <w:t>IČ: 750 75 741, DIČ: CZ75075741</w:t>
      </w:r>
    </w:p>
    <w:p w14:paraId="009C488A" w14:textId="2877553C" w:rsidR="00827432" w:rsidRPr="00827432" w:rsidRDefault="00827432" w:rsidP="00827432">
      <w:pPr>
        <w:spacing w:after="120"/>
      </w:pPr>
      <w:r w:rsidRPr="00827432">
        <w:t xml:space="preserve">Č. </w:t>
      </w:r>
      <w:proofErr w:type="spellStart"/>
      <w:r w:rsidRPr="00827432">
        <w:t>ú.</w:t>
      </w:r>
      <w:proofErr w:type="spellEnd"/>
      <w:r w:rsidRPr="00827432">
        <w:t xml:space="preserve">: </w:t>
      </w:r>
      <w:proofErr w:type="spellStart"/>
      <w:r w:rsidR="00AC2B83">
        <w:t>xxx</w:t>
      </w:r>
      <w:proofErr w:type="spellEnd"/>
    </w:p>
    <w:p w14:paraId="06978591" w14:textId="6877669E" w:rsidR="00827432" w:rsidRPr="00827432" w:rsidRDefault="00827432" w:rsidP="00827432">
      <w:pPr>
        <w:spacing w:after="120"/>
      </w:pPr>
      <w:r w:rsidRPr="00827432">
        <w:t xml:space="preserve">Kontaktní osoba: </w:t>
      </w:r>
      <w:proofErr w:type="spellStart"/>
      <w:r w:rsidR="00AC2B83">
        <w:t>xxx</w:t>
      </w:r>
      <w:proofErr w:type="spellEnd"/>
    </w:p>
    <w:p w14:paraId="57F179C2" w14:textId="34948414" w:rsidR="00827432" w:rsidRDefault="00827432" w:rsidP="00827432">
      <w:pPr>
        <w:spacing w:after="120"/>
      </w:pPr>
      <w:r w:rsidRPr="00827432">
        <w:t xml:space="preserve">pobočka Ostrava </w:t>
      </w:r>
      <w:proofErr w:type="spellStart"/>
      <w:r w:rsidR="00AC2B83">
        <w:t>xxx</w:t>
      </w:r>
      <w:proofErr w:type="spellEnd"/>
    </w:p>
    <w:p w14:paraId="2743739C" w14:textId="3E847F3B" w:rsidR="00827432" w:rsidRDefault="00827432" w:rsidP="00827432">
      <w:pPr>
        <w:spacing w:after="120"/>
      </w:pPr>
      <w:r>
        <w:t xml:space="preserve">pobočka Ostrava </w:t>
      </w:r>
      <w:proofErr w:type="spellStart"/>
      <w:r w:rsidR="00AC2B83">
        <w:t>xxx</w:t>
      </w:r>
      <w:proofErr w:type="spellEnd"/>
    </w:p>
    <w:p w14:paraId="65D8EEF3" w14:textId="77777777" w:rsidR="00827432" w:rsidRPr="00827432" w:rsidRDefault="00827432" w:rsidP="00827432">
      <w:pPr>
        <w:spacing w:after="120"/>
      </w:pPr>
    </w:p>
    <w:p w14:paraId="4E53DA8F" w14:textId="77777777" w:rsidR="00827432" w:rsidRPr="00827432" w:rsidRDefault="00827432" w:rsidP="00827432">
      <w:pPr>
        <w:spacing w:after="120"/>
        <w:rPr>
          <w:u w:val="single"/>
        </w:rPr>
      </w:pPr>
      <w:r w:rsidRPr="00827432">
        <w:rPr>
          <w:u w:val="single"/>
        </w:rPr>
        <w:t>DODAVATEL:</w:t>
      </w:r>
    </w:p>
    <w:p w14:paraId="01F48A94" w14:textId="77777777" w:rsidR="00827432" w:rsidRPr="00827432" w:rsidRDefault="00827432" w:rsidP="00827432">
      <w:pPr>
        <w:spacing w:after="120"/>
      </w:pPr>
      <w:proofErr w:type="spellStart"/>
      <w:r w:rsidRPr="00827432">
        <w:t>Fajneteplo</w:t>
      </w:r>
      <w:proofErr w:type="spellEnd"/>
      <w:r w:rsidRPr="00827432">
        <w:t xml:space="preserve"> s.r.o.</w:t>
      </w:r>
    </w:p>
    <w:p w14:paraId="1D74EF17" w14:textId="77777777" w:rsidR="00827432" w:rsidRPr="00827432" w:rsidRDefault="00827432" w:rsidP="00827432">
      <w:pPr>
        <w:spacing w:after="120"/>
      </w:pPr>
      <w:r w:rsidRPr="00827432">
        <w:t>Matěje Kopeckého 556/2, Poruba, 708 00 Ostrava</w:t>
      </w:r>
    </w:p>
    <w:p w14:paraId="2A04F5FD" w14:textId="77777777" w:rsidR="00827432" w:rsidRPr="00827432" w:rsidRDefault="00827432" w:rsidP="00827432">
      <w:pPr>
        <w:spacing w:after="120"/>
      </w:pPr>
      <w:r w:rsidRPr="00827432">
        <w:t>IČ: 095 44 534, DIČ: CZ09544534</w:t>
      </w:r>
    </w:p>
    <w:p w14:paraId="1B5DB0F8" w14:textId="70EC21AA" w:rsidR="00827432" w:rsidRPr="00827432" w:rsidRDefault="00827432" w:rsidP="00827432">
      <w:pPr>
        <w:spacing w:after="120"/>
      </w:pPr>
      <w:r w:rsidRPr="00827432">
        <w:t xml:space="preserve">Č. </w:t>
      </w:r>
      <w:proofErr w:type="spellStart"/>
      <w:r w:rsidRPr="00827432">
        <w:t>ú.</w:t>
      </w:r>
      <w:proofErr w:type="spellEnd"/>
      <w:r w:rsidRPr="00827432">
        <w:t xml:space="preserve">: </w:t>
      </w:r>
      <w:proofErr w:type="spellStart"/>
      <w:r w:rsidR="00AC2B83">
        <w:t>xxx</w:t>
      </w:r>
      <w:proofErr w:type="spellEnd"/>
    </w:p>
    <w:p w14:paraId="745AED90" w14:textId="59C66AB1" w:rsidR="00827432" w:rsidRPr="00827432" w:rsidRDefault="00827432" w:rsidP="00827432">
      <w:pPr>
        <w:spacing w:after="120"/>
      </w:pPr>
      <w:r w:rsidRPr="00827432">
        <w:t xml:space="preserve">Kontaktní osoba: </w:t>
      </w:r>
      <w:proofErr w:type="spellStart"/>
      <w:r w:rsidR="00AC2B83">
        <w:t>xxx</w:t>
      </w:r>
      <w:proofErr w:type="spellEnd"/>
    </w:p>
    <w:p w14:paraId="0B4E8EC2" w14:textId="77777777" w:rsidR="00827432" w:rsidRDefault="00827432" w:rsidP="00827432">
      <w:pPr>
        <w:spacing w:after="120"/>
      </w:pPr>
    </w:p>
    <w:p w14:paraId="7C3F66E8" w14:textId="77777777" w:rsidR="00827432" w:rsidRDefault="00827432" w:rsidP="00827432">
      <w:pPr>
        <w:spacing w:after="120"/>
      </w:pPr>
    </w:p>
    <w:p w14:paraId="6ED13168" w14:textId="77777777" w:rsidR="00AF0912" w:rsidRDefault="00AF0912" w:rsidP="00827432">
      <w:pPr>
        <w:spacing w:after="120"/>
      </w:pPr>
    </w:p>
    <w:p w14:paraId="35F3E5B9" w14:textId="77777777" w:rsidR="00AF0912" w:rsidRDefault="00AF0912" w:rsidP="00827432">
      <w:pPr>
        <w:spacing w:after="120"/>
      </w:pPr>
    </w:p>
    <w:p w14:paraId="4772A36B" w14:textId="2BF7E3DD" w:rsidR="00AF0912" w:rsidRDefault="00AF0912" w:rsidP="00827432">
      <w:pPr>
        <w:spacing w:after="120"/>
      </w:pPr>
    </w:p>
    <w:p w14:paraId="5FED6DC6" w14:textId="77777777" w:rsidR="00AC2B83" w:rsidRDefault="00AC2B83" w:rsidP="00827432">
      <w:pPr>
        <w:spacing w:after="120"/>
      </w:pPr>
    </w:p>
    <w:p w14:paraId="15ADD6C0" w14:textId="77777777" w:rsidR="00AF0912" w:rsidRDefault="00AF0912" w:rsidP="00827432">
      <w:pPr>
        <w:spacing w:after="120"/>
      </w:pPr>
    </w:p>
    <w:p w14:paraId="083C55A8" w14:textId="578C1C5A" w:rsidR="00827432" w:rsidRDefault="00827432" w:rsidP="00827432">
      <w:pPr>
        <w:spacing w:after="120"/>
      </w:pPr>
    </w:p>
    <w:p w14:paraId="35287A4B" w14:textId="6CE861AA" w:rsidR="00FE21DF" w:rsidRDefault="00FE21DF" w:rsidP="00827432">
      <w:pPr>
        <w:spacing w:after="120"/>
      </w:pPr>
    </w:p>
    <w:p w14:paraId="29F7AF78" w14:textId="77777777" w:rsidR="00FE21DF" w:rsidRDefault="00FE21DF" w:rsidP="00827432">
      <w:pPr>
        <w:spacing w:after="120"/>
      </w:pPr>
    </w:p>
    <w:p w14:paraId="0622744E" w14:textId="77777777" w:rsidR="00827432" w:rsidRPr="00F24F8C" w:rsidRDefault="00827432" w:rsidP="00827432">
      <w:pPr>
        <w:spacing w:after="120"/>
      </w:pPr>
    </w:p>
    <w:p w14:paraId="7096CE70" w14:textId="77777777" w:rsidR="00F24F8C" w:rsidRPr="00F24F8C" w:rsidRDefault="00F24F8C" w:rsidP="00F24F8C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4"/>
        <w:gridCol w:w="1819"/>
      </w:tblGrid>
      <w:tr w:rsidR="00F24F8C" w:rsidRPr="00F24F8C" w14:paraId="71CC0D2B" w14:textId="77777777" w:rsidTr="00223A79">
        <w:trPr>
          <w:trHeight w:val="743"/>
        </w:trPr>
        <w:tc>
          <w:tcPr>
            <w:tcW w:w="8354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A2841" w14:textId="70491FB2" w:rsidR="00F24F8C" w:rsidRPr="00F24F8C" w:rsidRDefault="00F24F8C" w:rsidP="00F24F8C">
            <w:pPr>
              <w:rPr>
                <w:b/>
                <w:bCs/>
              </w:rPr>
            </w:pPr>
            <w:bookmarkStart w:id="1" w:name="_Hlk125015807"/>
            <w:r w:rsidRPr="00F24F8C">
              <w:rPr>
                <w:b/>
                <w:bCs/>
              </w:rPr>
              <w:lastRenderedPageBreak/>
              <w:t xml:space="preserve">Rozpis </w:t>
            </w:r>
            <w:r w:rsidR="003A645C">
              <w:rPr>
                <w:b/>
                <w:bCs/>
              </w:rPr>
              <w:t>plnění</w:t>
            </w:r>
            <w:r w:rsidRPr="00F24F8C">
              <w:rPr>
                <w:b/>
                <w:bCs/>
              </w:rPr>
              <w:t xml:space="preserve"> – </w:t>
            </w:r>
            <w:r w:rsidR="003A645C">
              <w:rPr>
                <w:b/>
                <w:bCs/>
              </w:rPr>
              <w:t>projekční podklady fotovoltaické elektrárny</w:t>
            </w:r>
            <w:r w:rsidRPr="00F24F8C">
              <w:rPr>
                <w:b/>
                <w:bCs/>
              </w:rPr>
              <w:t>:</w:t>
            </w:r>
          </w:p>
        </w:tc>
        <w:tc>
          <w:tcPr>
            <w:tcW w:w="1819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3794" w14:textId="77777777" w:rsidR="00F24F8C" w:rsidRPr="00F24F8C" w:rsidRDefault="00F24F8C" w:rsidP="00F24F8C">
            <w:pPr>
              <w:rPr>
                <w:b/>
                <w:bCs/>
              </w:rPr>
            </w:pPr>
            <w:r w:rsidRPr="00F24F8C">
              <w:rPr>
                <w:b/>
                <w:bCs/>
              </w:rPr>
              <w:t>Cena</w:t>
            </w:r>
          </w:p>
        </w:tc>
      </w:tr>
      <w:tr w:rsidR="00CF73D0" w:rsidRPr="00F24F8C" w14:paraId="1D042581" w14:textId="77777777" w:rsidTr="00CF73D0">
        <w:trPr>
          <w:trHeight w:val="470"/>
        </w:trPr>
        <w:tc>
          <w:tcPr>
            <w:tcW w:w="8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2E64" w14:textId="6B2F344A" w:rsidR="00CF73D0" w:rsidRDefault="00CF73D0" w:rsidP="00F24F8C">
            <w:r>
              <w:t>1.</w:t>
            </w:r>
            <w:r w:rsidR="00A13D71">
              <w:t xml:space="preserve"> </w:t>
            </w:r>
            <w:r w:rsidRPr="00CF73D0">
              <w:t>Zjištění stávajícího stavu a návrhy řešení situace.</w:t>
            </w:r>
          </w:p>
        </w:tc>
        <w:tc>
          <w:tcPr>
            <w:tcW w:w="1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8892" w14:textId="7592C32E" w:rsidR="00CF73D0" w:rsidRDefault="00AC2B83" w:rsidP="00F24F8C">
            <w:proofErr w:type="spellStart"/>
            <w:r>
              <w:t>xxx</w:t>
            </w:r>
            <w:proofErr w:type="spellEnd"/>
            <w:r w:rsidR="00CF73D0">
              <w:t xml:space="preserve"> Kč</w:t>
            </w:r>
          </w:p>
        </w:tc>
      </w:tr>
      <w:tr w:rsidR="00CF73D0" w:rsidRPr="00F24F8C" w14:paraId="2ABC30F0" w14:textId="77777777" w:rsidTr="00CF73D0">
        <w:trPr>
          <w:trHeight w:val="470"/>
        </w:trPr>
        <w:tc>
          <w:tcPr>
            <w:tcW w:w="8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0960" w14:textId="4E88424F" w:rsidR="00CF73D0" w:rsidRDefault="00CF73D0" w:rsidP="00F24F8C">
            <w:r>
              <w:t>2.</w:t>
            </w:r>
            <w:r w:rsidRPr="00CF73D0">
              <w:t xml:space="preserve"> Dokumentace pro stavební řízení: zjištění skutečného stavu, zaměření, zakreslení; stavební část, architektonicko-stavební řešení; průvodní a souhrnná technická zpráva; elektro projekt instalace FVE, jednopólové schéma; statický posudek budovy zatížené FVE; požárně bezpečnostní řešení; hromosvod a zemnící soustava</w:t>
            </w:r>
          </w:p>
        </w:tc>
        <w:tc>
          <w:tcPr>
            <w:tcW w:w="1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87A1" w14:textId="63B87F30" w:rsidR="00CF73D0" w:rsidRDefault="00AC2B83" w:rsidP="00F24F8C">
            <w:proofErr w:type="spellStart"/>
            <w:r>
              <w:t>xxx</w:t>
            </w:r>
            <w:proofErr w:type="spellEnd"/>
            <w:r w:rsidR="00CF73D0">
              <w:t xml:space="preserve"> Kč</w:t>
            </w:r>
          </w:p>
        </w:tc>
      </w:tr>
      <w:tr w:rsidR="00F24F8C" w:rsidRPr="00F24F8C" w14:paraId="72323498" w14:textId="77777777" w:rsidTr="00223A79">
        <w:trPr>
          <w:trHeight w:val="470"/>
        </w:trPr>
        <w:tc>
          <w:tcPr>
            <w:tcW w:w="8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B69F" w14:textId="4514F476" w:rsidR="00F24F8C" w:rsidRPr="00F24F8C" w:rsidRDefault="00EE3F01" w:rsidP="00F24F8C">
            <w:r>
              <w:t>3.</w:t>
            </w:r>
            <w:r w:rsidR="00A13D71">
              <w:t xml:space="preserve"> </w:t>
            </w:r>
            <w:r w:rsidR="004153D9" w:rsidRPr="004153D9">
              <w:t>Odborný posudek (energetické posouzení) a potvrzení technických a energetických parametrů RES</w:t>
            </w:r>
            <w:r w:rsidR="004153D9">
              <w:t>+</w:t>
            </w:r>
            <w:r w:rsidR="004153D9" w:rsidRPr="004153D9">
              <w:t xml:space="preserve"> </w:t>
            </w:r>
            <w:r w:rsidR="00647E3E">
              <w:t>č</w:t>
            </w:r>
            <w:r w:rsidR="00E14974">
              <w:t xml:space="preserve">. </w:t>
            </w:r>
            <w:r w:rsidR="004153D9" w:rsidRPr="004153D9">
              <w:t>1</w:t>
            </w:r>
            <w:r w:rsidR="00E14974">
              <w:t>/2024</w:t>
            </w:r>
          </w:p>
        </w:tc>
        <w:tc>
          <w:tcPr>
            <w:tcW w:w="1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AFCE" w14:textId="1F4E01E7" w:rsidR="00F24F8C" w:rsidRPr="00F24F8C" w:rsidRDefault="00AC2B83" w:rsidP="00F24F8C">
            <w:proofErr w:type="spellStart"/>
            <w:r>
              <w:t>xxx</w:t>
            </w:r>
            <w:proofErr w:type="spellEnd"/>
            <w:r w:rsidR="00F24F8C" w:rsidRPr="00F24F8C">
              <w:t xml:space="preserve"> Kč</w:t>
            </w:r>
          </w:p>
        </w:tc>
      </w:tr>
      <w:tr w:rsidR="004153D9" w:rsidRPr="00F24F8C" w14:paraId="6AA2F40D" w14:textId="77777777" w:rsidTr="00223A79">
        <w:trPr>
          <w:trHeight w:val="470"/>
        </w:trPr>
        <w:tc>
          <w:tcPr>
            <w:tcW w:w="8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D355" w14:textId="688C8EA6" w:rsidR="004153D9" w:rsidRPr="004153D9" w:rsidRDefault="00EE3F01" w:rsidP="00F24F8C">
            <w:r>
              <w:t>4.</w:t>
            </w:r>
            <w:r w:rsidR="00A13D71">
              <w:t xml:space="preserve"> </w:t>
            </w:r>
            <w:r w:rsidR="004153D9" w:rsidRPr="004153D9">
              <w:t>Smlouva o připojení výrobny nebo Smlouva o uzavření budoucí smlouvy o připojení k DS</w:t>
            </w:r>
          </w:p>
        </w:tc>
        <w:tc>
          <w:tcPr>
            <w:tcW w:w="1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2764" w14:textId="6FAB36B0" w:rsidR="004153D9" w:rsidRDefault="00AC2B83" w:rsidP="00F24F8C">
            <w:proofErr w:type="spellStart"/>
            <w:r>
              <w:t>xxx</w:t>
            </w:r>
            <w:proofErr w:type="spellEnd"/>
            <w:r w:rsidR="004153D9">
              <w:t xml:space="preserve"> Kč</w:t>
            </w:r>
          </w:p>
        </w:tc>
      </w:tr>
      <w:tr w:rsidR="004153D9" w:rsidRPr="00F24F8C" w14:paraId="0371E131" w14:textId="77777777" w:rsidTr="00223A79">
        <w:trPr>
          <w:trHeight w:val="470"/>
        </w:trPr>
        <w:tc>
          <w:tcPr>
            <w:tcW w:w="8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05F4" w14:textId="7377B775" w:rsidR="004153D9" w:rsidRPr="004153D9" w:rsidRDefault="00EE3F01" w:rsidP="00F24F8C">
            <w:r>
              <w:t>5.</w:t>
            </w:r>
            <w:r w:rsidR="00A13D71">
              <w:t xml:space="preserve"> </w:t>
            </w:r>
            <w:r w:rsidR="004153D9" w:rsidRPr="004153D9">
              <w:t>Inženýring (jednání se stavební úřadem, vyjádření HZS MSK)</w:t>
            </w:r>
            <w:r w:rsidR="004153D9">
              <w:t>, bez správních poplatků</w:t>
            </w:r>
          </w:p>
        </w:tc>
        <w:tc>
          <w:tcPr>
            <w:tcW w:w="1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563A" w14:textId="664FE64B" w:rsidR="004153D9" w:rsidRDefault="00AC2B83" w:rsidP="00F24F8C">
            <w:proofErr w:type="spellStart"/>
            <w:r>
              <w:t>xxx</w:t>
            </w:r>
            <w:proofErr w:type="spellEnd"/>
            <w:r w:rsidR="004153D9">
              <w:t xml:space="preserve"> Kč</w:t>
            </w:r>
          </w:p>
        </w:tc>
      </w:tr>
      <w:tr w:rsidR="00F24F8C" w:rsidRPr="00F24F8C" w14:paraId="60141F44" w14:textId="77777777" w:rsidTr="00223A79">
        <w:trPr>
          <w:trHeight w:val="542"/>
        </w:trPr>
        <w:tc>
          <w:tcPr>
            <w:tcW w:w="8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A55B" w14:textId="031B6103" w:rsidR="00F24F8C" w:rsidRPr="00F24F8C" w:rsidRDefault="00F24F8C" w:rsidP="00F24F8C">
            <w:pPr>
              <w:rPr>
                <w:b/>
              </w:rPr>
            </w:pPr>
            <w:r w:rsidRPr="00F24F8C">
              <w:rPr>
                <w:b/>
              </w:rPr>
              <w:t xml:space="preserve">Celkové náklady na </w:t>
            </w:r>
            <w:r w:rsidR="004153D9" w:rsidRPr="004153D9">
              <w:rPr>
                <w:b/>
                <w:bCs/>
              </w:rPr>
              <w:t>projekční podklady fotovoltaické elektrárny</w:t>
            </w:r>
          </w:p>
        </w:tc>
        <w:tc>
          <w:tcPr>
            <w:tcW w:w="1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4A88" w14:textId="0E788F96" w:rsidR="00F24F8C" w:rsidRPr="00F24F8C" w:rsidRDefault="004153D9" w:rsidP="00F24F8C">
            <w:pPr>
              <w:rPr>
                <w:b/>
              </w:rPr>
            </w:pPr>
            <w:r>
              <w:rPr>
                <w:b/>
              </w:rPr>
              <w:t>345</w:t>
            </w:r>
            <w:r w:rsidR="00F24F8C" w:rsidRPr="00F24F8C">
              <w:rPr>
                <w:b/>
              </w:rPr>
              <w:t> 000 Kč</w:t>
            </w:r>
          </w:p>
        </w:tc>
      </w:tr>
      <w:bookmarkEnd w:id="1"/>
    </w:tbl>
    <w:p w14:paraId="59243843" w14:textId="2AB9BF31" w:rsidR="00B474ED" w:rsidRDefault="00B474ED" w:rsidP="00B474ED">
      <w:pPr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4"/>
        <w:gridCol w:w="1819"/>
      </w:tblGrid>
      <w:tr w:rsidR="007A2EF4" w:rsidRPr="00F24F8C" w14:paraId="25ED7B8E" w14:textId="77777777" w:rsidTr="008D2EE8">
        <w:trPr>
          <w:trHeight w:val="743"/>
        </w:trPr>
        <w:tc>
          <w:tcPr>
            <w:tcW w:w="8354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5A03" w14:textId="1CBD0BB1" w:rsidR="007A2EF4" w:rsidRPr="00F24F8C" w:rsidRDefault="007A2EF4" w:rsidP="008D2EE8">
            <w:pPr>
              <w:rPr>
                <w:b/>
                <w:bCs/>
              </w:rPr>
            </w:pPr>
            <w:r w:rsidRPr="00F24F8C">
              <w:rPr>
                <w:b/>
                <w:bCs/>
              </w:rPr>
              <w:t xml:space="preserve">Rozpis prací – administrace žádosti o </w:t>
            </w:r>
            <w:r w:rsidR="00B474ED">
              <w:rPr>
                <w:b/>
                <w:bCs/>
              </w:rPr>
              <w:t xml:space="preserve">podporu </w:t>
            </w:r>
            <w:r w:rsidR="00B474ED" w:rsidRPr="00B474ED">
              <w:rPr>
                <w:b/>
                <w:bCs/>
              </w:rPr>
              <w:t xml:space="preserve">RES+ </w:t>
            </w:r>
            <w:r w:rsidR="00647E3E">
              <w:rPr>
                <w:b/>
                <w:bCs/>
              </w:rPr>
              <w:t>č</w:t>
            </w:r>
            <w:r w:rsidR="00B474ED" w:rsidRPr="00B474ED">
              <w:rPr>
                <w:b/>
                <w:bCs/>
              </w:rPr>
              <w:t>. 1/2024</w:t>
            </w:r>
            <w:r w:rsidRPr="00F24F8C">
              <w:rPr>
                <w:b/>
                <w:bCs/>
              </w:rPr>
              <w:t>:</w:t>
            </w:r>
          </w:p>
        </w:tc>
        <w:tc>
          <w:tcPr>
            <w:tcW w:w="1819" w:type="dxa"/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DDDAA" w14:textId="77777777" w:rsidR="007A2EF4" w:rsidRPr="00F24F8C" w:rsidRDefault="007A2EF4" w:rsidP="008D2EE8">
            <w:pPr>
              <w:rPr>
                <w:b/>
                <w:bCs/>
              </w:rPr>
            </w:pPr>
            <w:r w:rsidRPr="00F24F8C">
              <w:rPr>
                <w:b/>
                <w:bCs/>
              </w:rPr>
              <w:t>Cena</w:t>
            </w:r>
          </w:p>
        </w:tc>
      </w:tr>
      <w:tr w:rsidR="007A2EF4" w:rsidRPr="00F24F8C" w14:paraId="45CDA92B" w14:textId="77777777" w:rsidTr="008D2EE8">
        <w:trPr>
          <w:trHeight w:val="488"/>
        </w:trPr>
        <w:tc>
          <w:tcPr>
            <w:tcW w:w="8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9C44A" w14:textId="2A16D020" w:rsidR="007A2EF4" w:rsidRPr="00F24F8C" w:rsidRDefault="00EE3F01" w:rsidP="008D2EE8">
            <w:r>
              <w:t>1.</w:t>
            </w:r>
            <w:r w:rsidR="00A13D71">
              <w:t xml:space="preserve"> </w:t>
            </w:r>
            <w:r w:rsidR="007A2EF4" w:rsidRPr="00F24F8C">
              <w:t xml:space="preserve">Návrhy řešení situace, </w:t>
            </w:r>
            <w:r w:rsidR="007A2EF4">
              <w:t xml:space="preserve">seznámení se dokumentací zakázky, </w:t>
            </w:r>
            <w:r w:rsidR="007A2EF4" w:rsidRPr="00F24F8C">
              <w:t xml:space="preserve">zpracování </w:t>
            </w:r>
            <w:r w:rsidR="00841C3B">
              <w:t xml:space="preserve">a podání </w:t>
            </w:r>
            <w:r w:rsidR="007A2EF4" w:rsidRPr="00F24F8C">
              <w:t xml:space="preserve">žádosti o </w:t>
            </w:r>
            <w:r w:rsidR="0053131F">
              <w:t xml:space="preserve">podporu </w:t>
            </w:r>
            <w:r w:rsidR="007A2EF4" w:rsidRPr="00F24F8C">
              <w:t>včetně všech požadovaných příloh, komunikace se SFŽP</w:t>
            </w:r>
          </w:p>
        </w:tc>
        <w:tc>
          <w:tcPr>
            <w:tcW w:w="1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C0C38" w14:textId="578AEEF8" w:rsidR="007A2EF4" w:rsidRPr="00F24F8C" w:rsidRDefault="00AC2B83" w:rsidP="008D2EE8">
            <w:proofErr w:type="spellStart"/>
            <w:r>
              <w:t>xxx</w:t>
            </w:r>
            <w:proofErr w:type="spellEnd"/>
            <w:r w:rsidR="007A2EF4" w:rsidRPr="00F24F8C">
              <w:t xml:space="preserve"> Kč</w:t>
            </w:r>
          </w:p>
        </w:tc>
      </w:tr>
      <w:tr w:rsidR="007A2EF4" w:rsidRPr="00F24F8C" w14:paraId="45DE98C7" w14:textId="77777777" w:rsidTr="008D2EE8">
        <w:trPr>
          <w:trHeight w:val="470"/>
        </w:trPr>
        <w:tc>
          <w:tcPr>
            <w:tcW w:w="8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FC49" w14:textId="44B96D77" w:rsidR="007A2EF4" w:rsidRPr="00F24F8C" w:rsidRDefault="00EE3F01" w:rsidP="008D2EE8">
            <w:r>
              <w:t>2.</w:t>
            </w:r>
            <w:r w:rsidR="00A13D71">
              <w:t xml:space="preserve"> </w:t>
            </w:r>
            <w:proofErr w:type="gramStart"/>
            <w:r w:rsidR="0053131F">
              <w:t>ŽOP - žádost</w:t>
            </w:r>
            <w:proofErr w:type="gramEnd"/>
            <w:r w:rsidR="0053131F">
              <w:t xml:space="preserve"> o platbu dotace</w:t>
            </w:r>
          </w:p>
        </w:tc>
        <w:tc>
          <w:tcPr>
            <w:tcW w:w="1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4401" w14:textId="690EB408" w:rsidR="007A2EF4" w:rsidRPr="00F24F8C" w:rsidRDefault="00AC2B83" w:rsidP="008D2EE8">
            <w:proofErr w:type="spellStart"/>
            <w:r>
              <w:t>xxx</w:t>
            </w:r>
            <w:proofErr w:type="spellEnd"/>
            <w:r w:rsidR="007A2EF4">
              <w:t xml:space="preserve"> Kč</w:t>
            </w:r>
          </w:p>
        </w:tc>
      </w:tr>
      <w:tr w:rsidR="007A2EF4" w:rsidRPr="00F24F8C" w14:paraId="30019F26" w14:textId="77777777" w:rsidTr="008D2EE8">
        <w:trPr>
          <w:trHeight w:val="470"/>
        </w:trPr>
        <w:tc>
          <w:tcPr>
            <w:tcW w:w="8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B4E1" w14:textId="6EE6E187" w:rsidR="007A2EF4" w:rsidRPr="00F24F8C" w:rsidRDefault="00EE3F01" w:rsidP="008D2EE8">
            <w:r>
              <w:t>3.</w:t>
            </w:r>
            <w:r w:rsidR="00A13D71">
              <w:t xml:space="preserve"> </w:t>
            </w:r>
            <w:r w:rsidR="0053131F">
              <w:t>ZVA – závěrečné vyhodnocení akce</w:t>
            </w:r>
          </w:p>
        </w:tc>
        <w:tc>
          <w:tcPr>
            <w:tcW w:w="1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08EA" w14:textId="5BBF646B" w:rsidR="007A2EF4" w:rsidRPr="00F24F8C" w:rsidRDefault="00AC2B83" w:rsidP="008D2EE8">
            <w:proofErr w:type="spellStart"/>
            <w:r>
              <w:t>xxx</w:t>
            </w:r>
            <w:proofErr w:type="spellEnd"/>
            <w:r w:rsidR="007A2EF4" w:rsidRPr="00F24F8C">
              <w:t xml:space="preserve"> Kč</w:t>
            </w:r>
          </w:p>
        </w:tc>
      </w:tr>
      <w:tr w:rsidR="007A2EF4" w:rsidRPr="00F24F8C" w14:paraId="441AB5EE" w14:textId="77777777" w:rsidTr="008D2EE8">
        <w:trPr>
          <w:trHeight w:val="542"/>
        </w:trPr>
        <w:tc>
          <w:tcPr>
            <w:tcW w:w="8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39BD" w14:textId="21A0B9A4" w:rsidR="007A2EF4" w:rsidRPr="00F24F8C" w:rsidRDefault="007A2EF4" w:rsidP="008D2EE8">
            <w:pPr>
              <w:rPr>
                <w:b/>
              </w:rPr>
            </w:pPr>
            <w:r w:rsidRPr="00F24F8C">
              <w:rPr>
                <w:b/>
              </w:rPr>
              <w:t xml:space="preserve">Celkové náklady na administraci </w:t>
            </w:r>
            <w:r w:rsidR="00B474ED" w:rsidRPr="00B474ED">
              <w:rPr>
                <w:b/>
                <w:bCs/>
              </w:rPr>
              <w:t xml:space="preserve">žádosti o </w:t>
            </w:r>
            <w:bookmarkStart w:id="2" w:name="_Hlk164329668"/>
            <w:r w:rsidR="00B474ED" w:rsidRPr="00B474ED">
              <w:rPr>
                <w:b/>
                <w:bCs/>
              </w:rPr>
              <w:t xml:space="preserve">podporu RES+ </w:t>
            </w:r>
            <w:r w:rsidR="00647E3E">
              <w:rPr>
                <w:b/>
                <w:bCs/>
              </w:rPr>
              <w:t>č</w:t>
            </w:r>
            <w:r w:rsidR="00B474ED" w:rsidRPr="00B474ED">
              <w:rPr>
                <w:b/>
                <w:bCs/>
              </w:rPr>
              <w:t>. 1/2024</w:t>
            </w:r>
            <w:bookmarkEnd w:id="2"/>
          </w:p>
        </w:tc>
        <w:tc>
          <w:tcPr>
            <w:tcW w:w="1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E5B2" w14:textId="6B1CF814" w:rsidR="007A2EF4" w:rsidRPr="00F24F8C" w:rsidRDefault="0053131F" w:rsidP="008D2EE8">
            <w:pPr>
              <w:rPr>
                <w:b/>
              </w:rPr>
            </w:pPr>
            <w:r>
              <w:rPr>
                <w:b/>
              </w:rPr>
              <w:t>75</w:t>
            </w:r>
            <w:r w:rsidR="007A2EF4" w:rsidRPr="00F24F8C">
              <w:rPr>
                <w:b/>
              </w:rPr>
              <w:t> 000 Kč</w:t>
            </w:r>
          </w:p>
        </w:tc>
      </w:tr>
    </w:tbl>
    <w:p w14:paraId="23EAC752" w14:textId="77777777" w:rsidR="00223A79" w:rsidRDefault="00223A79" w:rsidP="00223A79">
      <w:pPr>
        <w:ind w:firstLine="708"/>
        <w:jc w:val="both"/>
      </w:pPr>
    </w:p>
    <w:p w14:paraId="04F0D464" w14:textId="6A85A3D3" w:rsidR="00622109" w:rsidRDefault="00F24F8C" w:rsidP="00223A79">
      <w:pPr>
        <w:ind w:firstLine="708"/>
        <w:jc w:val="both"/>
      </w:pPr>
      <w:r w:rsidRPr="00F24F8C">
        <w:t xml:space="preserve">Výše uvedené částky jsou z naší strany závazné a konečné. Nic dalšího se za administraci </w:t>
      </w:r>
      <w:r w:rsidR="0053131F" w:rsidRPr="0053131F">
        <w:t>podpor</w:t>
      </w:r>
      <w:r w:rsidR="00433697">
        <w:t>y</w:t>
      </w:r>
      <w:r w:rsidR="0053131F" w:rsidRPr="0053131F">
        <w:t xml:space="preserve"> RES+ </w:t>
      </w:r>
      <w:r w:rsidR="00647E3E">
        <w:t>č</w:t>
      </w:r>
      <w:r w:rsidR="0053131F" w:rsidRPr="0053131F">
        <w:t>. 1/2024</w:t>
      </w:r>
      <w:r w:rsidR="0053131F">
        <w:t xml:space="preserve"> </w:t>
      </w:r>
      <w:r w:rsidRPr="00F24F8C">
        <w:t>nebude fakturovat.</w:t>
      </w:r>
      <w:r w:rsidR="0053131F">
        <w:t xml:space="preserve"> Následný monitoring projektu a Zprávy o udržitelnosti budou předmětem další objednávky na základě požadavků dotačního titulu a SFŽP. </w:t>
      </w:r>
      <w:r w:rsidRPr="00F24F8C">
        <w:t xml:space="preserve">Jednotlivé dílčí faktury jsou vystavovány vždy až po dodání konkrétního plnění. Nepožadujeme žádné platby předem. </w:t>
      </w:r>
      <w:r w:rsidR="006455E0" w:rsidRPr="006455E0">
        <w:rPr>
          <w:b/>
          <w:bCs/>
        </w:rPr>
        <w:t xml:space="preserve">Fakturace a příkazní smlouva je se společností </w:t>
      </w:r>
      <w:proofErr w:type="spellStart"/>
      <w:r w:rsidR="006455E0" w:rsidRPr="006455E0">
        <w:rPr>
          <w:b/>
          <w:bCs/>
        </w:rPr>
        <w:t>Fajneteplo</w:t>
      </w:r>
      <w:proofErr w:type="spellEnd"/>
      <w:r w:rsidR="006455E0" w:rsidRPr="006455E0">
        <w:rPr>
          <w:b/>
          <w:bCs/>
        </w:rPr>
        <w:t xml:space="preserve"> s.r.o. bez DPH.</w:t>
      </w:r>
    </w:p>
    <w:p w14:paraId="5CB59EB9" w14:textId="32D96DA6" w:rsidR="00F24F8C" w:rsidRDefault="00F24F8C" w:rsidP="00F24F8C">
      <w:r w:rsidRPr="00F24F8C">
        <w:t xml:space="preserve">Těším se na spolupráci a přeji hezký den </w:t>
      </w:r>
    </w:p>
    <w:p w14:paraId="5C7C061D" w14:textId="17B342D6" w:rsidR="00F24F8C" w:rsidRPr="00657CC9" w:rsidRDefault="00AC2B83" w:rsidP="00F24F8C">
      <w:r>
        <w:t>xxx</w:t>
      </w:r>
    </w:p>
    <w:sectPr w:rsidR="00F24F8C" w:rsidRPr="00657CC9" w:rsidSect="00F76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41" w:right="851" w:bottom="11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C7B0" w14:textId="77777777" w:rsidR="00EF53C4" w:rsidRDefault="00EF53C4" w:rsidP="00056C72">
      <w:pPr>
        <w:spacing w:after="0" w:line="240" w:lineRule="auto"/>
      </w:pPr>
      <w:r>
        <w:separator/>
      </w:r>
    </w:p>
  </w:endnote>
  <w:endnote w:type="continuationSeparator" w:id="0">
    <w:p w14:paraId="3BC61EA9" w14:textId="77777777" w:rsidR="00EF53C4" w:rsidRDefault="00EF53C4" w:rsidP="000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AC6F" w14:textId="77777777" w:rsidR="00D007CF" w:rsidRDefault="00D007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E834" w14:textId="77777777" w:rsidR="00D007CF" w:rsidRDefault="00D007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9AD4" w14:textId="77777777" w:rsidR="00D007CF" w:rsidRDefault="00D007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4D6E" w14:textId="77777777" w:rsidR="00EF53C4" w:rsidRDefault="00EF53C4" w:rsidP="00056C72">
      <w:pPr>
        <w:spacing w:after="0" w:line="240" w:lineRule="auto"/>
      </w:pPr>
      <w:r>
        <w:separator/>
      </w:r>
    </w:p>
  </w:footnote>
  <w:footnote w:type="continuationSeparator" w:id="0">
    <w:p w14:paraId="3247C10D" w14:textId="77777777" w:rsidR="00EF53C4" w:rsidRDefault="00EF53C4" w:rsidP="000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A8B1" w14:textId="77777777" w:rsidR="00D007CF" w:rsidRDefault="00D007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0F5C" w14:textId="77777777" w:rsidR="00056C72" w:rsidRDefault="00D007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1CF0DA" wp14:editId="3D50BE8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í papí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3635" w14:textId="77777777" w:rsidR="00D007CF" w:rsidRDefault="00D007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46485"/>
    <w:multiLevelType w:val="hybridMultilevel"/>
    <w:tmpl w:val="5518F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337B6"/>
    <w:multiLevelType w:val="hybridMultilevel"/>
    <w:tmpl w:val="CF5A562A"/>
    <w:lvl w:ilvl="0" w:tplc="FE3C0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1A74"/>
    <w:multiLevelType w:val="hybridMultilevel"/>
    <w:tmpl w:val="666CD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72"/>
    <w:rsid w:val="00016853"/>
    <w:rsid w:val="0005130C"/>
    <w:rsid w:val="00056C72"/>
    <w:rsid w:val="00090215"/>
    <w:rsid w:val="000C422E"/>
    <w:rsid w:val="00101EC9"/>
    <w:rsid w:val="00101F20"/>
    <w:rsid w:val="0016415B"/>
    <w:rsid w:val="001C3A08"/>
    <w:rsid w:val="00200CFB"/>
    <w:rsid w:val="00223A79"/>
    <w:rsid w:val="00243F41"/>
    <w:rsid w:val="002512C3"/>
    <w:rsid w:val="00263125"/>
    <w:rsid w:val="002C7195"/>
    <w:rsid w:val="002D6B31"/>
    <w:rsid w:val="003421C3"/>
    <w:rsid w:val="003A645C"/>
    <w:rsid w:val="003B0BFF"/>
    <w:rsid w:val="003D7BD9"/>
    <w:rsid w:val="003F06FF"/>
    <w:rsid w:val="003F5A90"/>
    <w:rsid w:val="00403440"/>
    <w:rsid w:val="004153D9"/>
    <w:rsid w:val="00433697"/>
    <w:rsid w:val="0053131F"/>
    <w:rsid w:val="00541D88"/>
    <w:rsid w:val="005D016D"/>
    <w:rsid w:val="00622109"/>
    <w:rsid w:val="0064419B"/>
    <w:rsid w:val="006455E0"/>
    <w:rsid w:val="00647E3E"/>
    <w:rsid w:val="00657CC9"/>
    <w:rsid w:val="006A5560"/>
    <w:rsid w:val="006C0DD9"/>
    <w:rsid w:val="007976F3"/>
    <w:rsid w:val="007A2EF4"/>
    <w:rsid w:val="00827432"/>
    <w:rsid w:val="00833A73"/>
    <w:rsid w:val="00841C3B"/>
    <w:rsid w:val="0084538F"/>
    <w:rsid w:val="008666A1"/>
    <w:rsid w:val="008723C8"/>
    <w:rsid w:val="00887556"/>
    <w:rsid w:val="008B0ADE"/>
    <w:rsid w:val="00974F0D"/>
    <w:rsid w:val="00984946"/>
    <w:rsid w:val="009A375F"/>
    <w:rsid w:val="00A13D71"/>
    <w:rsid w:val="00A14196"/>
    <w:rsid w:val="00A21067"/>
    <w:rsid w:val="00A74190"/>
    <w:rsid w:val="00A874FB"/>
    <w:rsid w:val="00AC2B83"/>
    <w:rsid w:val="00AF0912"/>
    <w:rsid w:val="00B163DC"/>
    <w:rsid w:val="00B35F8C"/>
    <w:rsid w:val="00B474ED"/>
    <w:rsid w:val="00B65393"/>
    <w:rsid w:val="00BC1573"/>
    <w:rsid w:val="00BE77F6"/>
    <w:rsid w:val="00BF1B9D"/>
    <w:rsid w:val="00C135F2"/>
    <w:rsid w:val="00C24F88"/>
    <w:rsid w:val="00C434B9"/>
    <w:rsid w:val="00CC6F86"/>
    <w:rsid w:val="00CD06BA"/>
    <w:rsid w:val="00CF73D0"/>
    <w:rsid w:val="00D007CF"/>
    <w:rsid w:val="00DC200D"/>
    <w:rsid w:val="00DD1B42"/>
    <w:rsid w:val="00E14974"/>
    <w:rsid w:val="00E17964"/>
    <w:rsid w:val="00E473C8"/>
    <w:rsid w:val="00E64D38"/>
    <w:rsid w:val="00EE3F01"/>
    <w:rsid w:val="00EF53C4"/>
    <w:rsid w:val="00EF7790"/>
    <w:rsid w:val="00F24F8C"/>
    <w:rsid w:val="00F76FF4"/>
    <w:rsid w:val="00FC60A1"/>
    <w:rsid w:val="00F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7FDE0F"/>
  <w15:docId w15:val="{AB6CFDF0-940A-4F95-8BDC-AE0A6ED0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C72"/>
  </w:style>
  <w:style w:type="paragraph" w:styleId="Zpat">
    <w:name w:val="footer"/>
    <w:basedOn w:val="Normln"/>
    <w:link w:val="ZpatChar"/>
    <w:uiPriority w:val="99"/>
    <w:unhideWhenUsed/>
    <w:rsid w:val="0005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C72"/>
  </w:style>
  <w:style w:type="paragraph" w:styleId="Textbubliny">
    <w:name w:val="Balloon Text"/>
    <w:basedOn w:val="Normln"/>
    <w:link w:val="TextbublinyChar"/>
    <w:uiPriority w:val="99"/>
    <w:semiHidden/>
    <w:unhideWhenUsed/>
    <w:rsid w:val="0005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C7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4F8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4F8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6F86"/>
    <w:pPr>
      <w:ind w:left="720"/>
      <w:contextualSpacing/>
    </w:pPr>
  </w:style>
  <w:style w:type="paragraph" w:styleId="Revize">
    <w:name w:val="Revision"/>
    <w:hidden/>
    <w:uiPriority w:val="99"/>
    <w:semiHidden/>
    <w:rsid w:val="00EE3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jnetepl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E73B-943A-48EA-AFE3-677B7095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655</Words>
  <Characters>3870</Characters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2024-06-27T12:53:00Z</dcterms:created>
  <dcterms:modified xsi:type="dcterms:W3CDTF">2024-06-27T12:53:00Z</dcterms:modified>
</cp:coreProperties>
</file>