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F91" w14:textId="77777777" w:rsidR="004A200E" w:rsidRDefault="004A200E" w:rsidP="00502CFA">
      <w:pPr>
        <w:jc w:val="center"/>
        <w:rPr>
          <w:rFonts w:ascii="Arial" w:eastAsia="Calibri" w:hAnsi="Arial" w:cs="Arial"/>
          <w:b/>
          <w:sz w:val="36"/>
          <w:szCs w:val="36"/>
          <w:lang w:eastAsia="en-US"/>
        </w:rPr>
      </w:pPr>
      <w:bookmarkStart w:id="0" w:name="_Hlk164844446"/>
      <w:r w:rsidRPr="00465A51">
        <w:rPr>
          <w:rFonts w:ascii="Arial" w:eastAsia="Calibri" w:hAnsi="Arial" w:cs="Arial"/>
          <w:b/>
          <w:sz w:val="36"/>
          <w:szCs w:val="36"/>
          <w:lang w:eastAsia="en-US"/>
        </w:rPr>
        <w:t>Kupní smlouva</w:t>
      </w:r>
      <w:r w:rsidR="001F50EB">
        <w:rPr>
          <w:rFonts w:ascii="Arial" w:eastAsia="Calibri" w:hAnsi="Arial" w:cs="Arial"/>
          <w:b/>
          <w:sz w:val="36"/>
          <w:szCs w:val="36"/>
          <w:lang w:eastAsia="en-US"/>
        </w:rPr>
        <w:t xml:space="preserve"> </w:t>
      </w:r>
      <w:r w:rsidR="006B2A52">
        <w:rPr>
          <w:rFonts w:ascii="Arial" w:eastAsia="Calibri" w:hAnsi="Arial" w:cs="Arial"/>
          <w:b/>
          <w:sz w:val="36"/>
          <w:szCs w:val="36"/>
          <w:lang w:eastAsia="en-US"/>
        </w:rPr>
        <w:t xml:space="preserve">se zřízením </w:t>
      </w:r>
      <w:r w:rsidR="001F50EB">
        <w:rPr>
          <w:rFonts w:ascii="Arial" w:eastAsia="Calibri" w:hAnsi="Arial" w:cs="Arial"/>
          <w:b/>
          <w:sz w:val="36"/>
          <w:szCs w:val="36"/>
          <w:lang w:eastAsia="en-US"/>
        </w:rPr>
        <w:t>služebnosti</w:t>
      </w:r>
    </w:p>
    <w:p w14:paraId="112F7AB3" w14:textId="367E2113" w:rsidR="003D142A" w:rsidRPr="00933651" w:rsidRDefault="00BB15E8" w:rsidP="00CB5E52">
      <w:pPr>
        <w:jc w:val="center"/>
        <w:rPr>
          <w:sz w:val="22"/>
          <w:szCs w:val="22"/>
        </w:rPr>
      </w:pPr>
      <w:r w:rsidRPr="00933651">
        <w:rPr>
          <w:sz w:val="22"/>
          <w:szCs w:val="22"/>
        </w:rPr>
        <w:t xml:space="preserve">Číslo </w:t>
      </w:r>
      <w:r w:rsidR="00FF04FA">
        <w:rPr>
          <w:sz w:val="22"/>
          <w:szCs w:val="22"/>
        </w:rPr>
        <w:t>2024/06230</w:t>
      </w:r>
    </w:p>
    <w:tbl>
      <w:tblPr>
        <w:tblpPr w:leftFromText="141" w:rightFromText="141" w:vertAnchor="text" w:horzAnchor="margin" w:tblpY="501"/>
        <w:tblW w:w="10117" w:type="dxa"/>
        <w:tblLook w:val="01E0" w:firstRow="1" w:lastRow="1" w:firstColumn="1" w:lastColumn="1" w:noHBand="0" w:noVBand="0"/>
      </w:tblPr>
      <w:tblGrid>
        <w:gridCol w:w="3794"/>
        <w:gridCol w:w="6323"/>
      </w:tblGrid>
      <w:tr w:rsidR="003D142A" w:rsidRPr="00465A51" w14:paraId="715BFEF9" w14:textId="77777777" w:rsidTr="00933651">
        <w:tc>
          <w:tcPr>
            <w:tcW w:w="3794" w:type="dxa"/>
          </w:tcPr>
          <w:p w14:paraId="6582E397" w14:textId="77777777" w:rsidR="003D142A" w:rsidRPr="00465A51" w:rsidRDefault="003D142A" w:rsidP="00C96A9F">
            <w:pPr>
              <w:spacing w:after="120" w:line="260" w:lineRule="exact"/>
              <w:rPr>
                <w:rFonts w:eastAsia="Calibri"/>
                <w:bCs/>
                <w:sz w:val="22"/>
                <w:szCs w:val="22"/>
                <w:lang w:eastAsia="en-US"/>
              </w:rPr>
            </w:pPr>
            <w:r w:rsidRPr="00465A51">
              <w:rPr>
                <w:rFonts w:eastAsia="Calibri"/>
                <w:b/>
                <w:bCs/>
                <w:sz w:val="22"/>
                <w:szCs w:val="22"/>
                <w:lang w:eastAsia="en-US"/>
              </w:rPr>
              <w:t>Česká pošta, s.p.</w:t>
            </w:r>
          </w:p>
        </w:tc>
        <w:tc>
          <w:tcPr>
            <w:tcW w:w="6323" w:type="dxa"/>
          </w:tcPr>
          <w:p w14:paraId="69620B65" w14:textId="77777777" w:rsidR="003D142A" w:rsidRPr="00465A51" w:rsidRDefault="003D142A" w:rsidP="00A53F77">
            <w:pPr>
              <w:spacing w:after="120" w:line="260" w:lineRule="exact"/>
              <w:rPr>
                <w:rFonts w:eastAsia="Calibri"/>
                <w:bCs/>
                <w:sz w:val="22"/>
                <w:szCs w:val="22"/>
                <w:lang w:eastAsia="en-US"/>
              </w:rPr>
            </w:pPr>
          </w:p>
        </w:tc>
      </w:tr>
      <w:tr w:rsidR="003D142A" w:rsidRPr="00465A51" w14:paraId="3249CEA9" w14:textId="77777777" w:rsidTr="00933651">
        <w:tc>
          <w:tcPr>
            <w:tcW w:w="3794" w:type="dxa"/>
          </w:tcPr>
          <w:p w14:paraId="71519C20" w14:textId="77777777" w:rsidR="003D142A" w:rsidRPr="003D142A" w:rsidRDefault="003D142A" w:rsidP="00933651">
            <w:pPr>
              <w:spacing w:after="120" w:line="260" w:lineRule="exact"/>
              <w:rPr>
                <w:sz w:val="22"/>
                <w:szCs w:val="22"/>
              </w:rPr>
            </w:pPr>
            <w:r w:rsidRPr="003D142A">
              <w:rPr>
                <w:sz w:val="22"/>
                <w:szCs w:val="22"/>
              </w:rPr>
              <w:t>se sídlem:</w:t>
            </w:r>
          </w:p>
        </w:tc>
        <w:tc>
          <w:tcPr>
            <w:tcW w:w="6323" w:type="dxa"/>
          </w:tcPr>
          <w:p w14:paraId="62DF79A0" w14:textId="77777777" w:rsidR="003D142A" w:rsidRPr="003D142A" w:rsidRDefault="003D142A" w:rsidP="00933651">
            <w:pPr>
              <w:rPr>
                <w:sz w:val="22"/>
                <w:szCs w:val="22"/>
              </w:rPr>
            </w:pPr>
            <w:r w:rsidRPr="003D142A">
              <w:rPr>
                <w:sz w:val="22"/>
                <w:szCs w:val="22"/>
              </w:rPr>
              <w:t>Politických vězňů 909/4, 225 99 Praha 1</w:t>
            </w:r>
          </w:p>
        </w:tc>
      </w:tr>
      <w:tr w:rsidR="003D142A" w:rsidRPr="00465A51" w14:paraId="28DBEFD6" w14:textId="77777777" w:rsidTr="00933651">
        <w:tc>
          <w:tcPr>
            <w:tcW w:w="3794" w:type="dxa"/>
          </w:tcPr>
          <w:p w14:paraId="5489F393" w14:textId="77777777" w:rsidR="003D142A" w:rsidRPr="003D142A" w:rsidRDefault="003D142A" w:rsidP="00933651">
            <w:pPr>
              <w:spacing w:after="120" w:line="260" w:lineRule="exact"/>
              <w:rPr>
                <w:sz w:val="22"/>
                <w:szCs w:val="22"/>
              </w:rPr>
            </w:pPr>
            <w:r w:rsidRPr="003D142A">
              <w:rPr>
                <w:sz w:val="22"/>
                <w:szCs w:val="22"/>
              </w:rPr>
              <w:t>IČO:</w:t>
            </w:r>
          </w:p>
        </w:tc>
        <w:tc>
          <w:tcPr>
            <w:tcW w:w="6323" w:type="dxa"/>
          </w:tcPr>
          <w:p w14:paraId="4B52217F" w14:textId="77777777" w:rsidR="003D142A" w:rsidRPr="003D142A" w:rsidRDefault="003D142A" w:rsidP="003D142A">
            <w:pPr>
              <w:rPr>
                <w:sz w:val="22"/>
                <w:szCs w:val="22"/>
              </w:rPr>
            </w:pPr>
            <w:r w:rsidRPr="003D142A">
              <w:rPr>
                <w:sz w:val="22"/>
                <w:szCs w:val="22"/>
              </w:rPr>
              <w:t>47114983</w:t>
            </w:r>
          </w:p>
        </w:tc>
      </w:tr>
      <w:tr w:rsidR="003D142A" w:rsidRPr="00465A51" w14:paraId="4ECC641B" w14:textId="77777777" w:rsidTr="00933651">
        <w:tc>
          <w:tcPr>
            <w:tcW w:w="3794" w:type="dxa"/>
          </w:tcPr>
          <w:p w14:paraId="188CB166" w14:textId="77777777" w:rsidR="003D142A" w:rsidRPr="003D142A" w:rsidRDefault="003D142A" w:rsidP="003D142A">
            <w:pPr>
              <w:rPr>
                <w:sz w:val="22"/>
                <w:szCs w:val="22"/>
              </w:rPr>
            </w:pPr>
            <w:r w:rsidRPr="003D142A">
              <w:rPr>
                <w:sz w:val="22"/>
                <w:szCs w:val="22"/>
              </w:rPr>
              <w:t>DIČ:</w:t>
            </w:r>
          </w:p>
        </w:tc>
        <w:tc>
          <w:tcPr>
            <w:tcW w:w="6323" w:type="dxa"/>
          </w:tcPr>
          <w:p w14:paraId="687E428F" w14:textId="77777777" w:rsidR="003D142A" w:rsidRPr="003D142A" w:rsidRDefault="003D142A" w:rsidP="003D142A">
            <w:pPr>
              <w:rPr>
                <w:sz w:val="22"/>
                <w:szCs w:val="22"/>
              </w:rPr>
            </w:pPr>
            <w:r w:rsidRPr="003D142A">
              <w:rPr>
                <w:sz w:val="22"/>
                <w:szCs w:val="22"/>
              </w:rPr>
              <w:t>CZ47114983</w:t>
            </w:r>
          </w:p>
        </w:tc>
      </w:tr>
      <w:tr w:rsidR="003D142A" w:rsidRPr="00465A51" w14:paraId="0B95D16A" w14:textId="77777777" w:rsidTr="00933651">
        <w:tc>
          <w:tcPr>
            <w:tcW w:w="3794" w:type="dxa"/>
          </w:tcPr>
          <w:p w14:paraId="122938D4" w14:textId="77777777" w:rsidR="003D142A" w:rsidRPr="003D142A" w:rsidRDefault="003D142A" w:rsidP="00933651">
            <w:pPr>
              <w:spacing w:after="120" w:line="260" w:lineRule="exact"/>
              <w:rPr>
                <w:sz w:val="22"/>
                <w:szCs w:val="22"/>
              </w:rPr>
            </w:pPr>
            <w:r w:rsidRPr="003D142A">
              <w:rPr>
                <w:sz w:val="22"/>
                <w:szCs w:val="22"/>
              </w:rPr>
              <w:t xml:space="preserve">zastoupen:   </w:t>
            </w:r>
            <w:r w:rsidRPr="003D142A">
              <w:rPr>
                <w:sz w:val="22"/>
                <w:szCs w:val="22"/>
              </w:rPr>
              <w:tab/>
            </w:r>
          </w:p>
        </w:tc>
        <w:tc>
          <w:tcPr>
            <w:tcW w:w="6323" w:type="dxa"/>
          </w:tcPr>
          <w:p w14:paraId="5275C866" w14:textId="1428CFCE" w:rsidR="003D142A" w:rsidRPr="003D142A" w:rsidRDefault="00895DAC" w:rsidP="003D142A">
            <w:pPr>
              <w:rPr>
                <w:sz w:val="22"/>
                <w:szCs w:val="22"/>
              </w:rPr>
            </w:pPr>
            <w:r>
              <w:rPr>
                <w:sz w:val="22"/>
                <w:szCs w:val="22"/>
              </w:rPr>
              <w:t xml:space="preserve">Ing. </w:t>
            </w:r>
            <w:r w:rsidR="009D6DCF">
              <w:rPr>
                <w:sz w:val="22"/>
                <w:szCs w:val="22"/>
              </w:rPr>
              <w:t>Miroslavem Štěpánem</w:t>
            </w:r>
            <w:r w:rsidRPr="003D142A">
              <w:rPr>
                <w:sz w:val="22"/>
                <w:szCs w:val="22"/>
              </w:rPr>
              <w:t xml:space="preserve">, </w:t>
            </w:r>
            <w:r w:rsidR="00381C54">
              <w:rPr>
                <w:sz w:val="22"/>
                <w:szCs w:val="22"/>
              </w:rPr>
              <w:t xml:space="preserve">generálním </w:t>
            </w:r>
            <w:r w:rsidR="009D6DCF">
              <w:rPr>
                <w:sz w:val="22"/>
                <w:szCs w:val="22"/>
              </w:rPr>
              <w:t>ředitele</w:t>
            </w:r>
            <w:r w:rsidR="00666DA3">
              <w:rPr>
                <w:sz w:val="22"/>
                <w:szCs w:val="22"/>
              </w:rPr>
              <w:t>m</w:t>
            </w:r>
          </w:p>
        </w:tc>
      </w:tr>
      <w:tr w:rsidR="003D142A" w:rsidRPr="00465A51" w14:paraId="2C4B5BB7" w14:textId="77777777" w:rsidTr="00933651">
        <w:tc>
          <w:tcPr>
            <w:tcW w:w="3794" w:type="dxa"/>
          </w:tcPr>
          <w:p w14:paraId="0D8F999E" w14:textId="77777777" w:rsidR="003D142A" w:rsidRPr="003D142A" w:rsidRDefault="003D142A" w:rsidP="00933651">
            <w:pPr>
              <w:spacing w:after="120" w:line="260" w:lineRule="exact"/>
              <w:rPr>
                <w:sz w:val="22"/>
                <w:szCs w:val="22"/>
              </w:rPr>
            </w:pPr>
            <w:r w:rsidRPr="003D142A">
              <w:rPr>
                <w:sz w:val="22"/>
                <w:szCs w:val="22"/>
              </w:rPr>
              <w:t>zapsán v obchodním rejstříku</w:t>
            </w:r>
          </w:p>
        </w:tc>
        <w:tc>
          <w:tcPr>
            <w:tcW w:w="6323" w:type="dxa"/>
          </w:tcPr>
          <w:p w14:paraId="5904E829" w14:textId="77777777" w:rsidR="003D142A" w:rsidRPr="003D142A" w:rsidRDefault="003D142A" w:rsidP="003D142A">
            <w:pPr>
              <w:rPr>
                <w:sz w:val="22"/>
                <w:szCs w:val="22"/>
              </w:rPr>
            </w:pPr>
            <w:r w:rsidRPr="003D142A">
              <w:rPr>
                <w:sz w:val="22"/>
                <w:szCs w:val="22"/>
              </w:rPr>
              <w:t>Městského soudu v Praze, oddíl A, vložka 7565</w:t>
            </w:r>
          </w:p>
        </w:tc>
      </w:tr>
      <w:tr w:rsidR="00933651" w:rsidRPr="00465A51" w14:paraId="269FAEDB" w14:textId="77777777" w:rsidTr="00933651">
        <w:tc>
          <w:tcPr>
            <w:tcW w:w="3794" w:type="dxa"/>
          </w:tcPr>
          <w:p w14:paraId="620A47C1" w14:textId="77777777" w:rsidR="00933651" w:rsidRPr="003D142A" w:rsidRDefault="00933651" w:rsidP="00933651">
            <w:pPr>
              <w:spacing w:after="120" w:line="260" w:lineRule="exact"/>
              <w:rPr>
                <w:sz w:val="22"/>
                <w:szCs w:val="22"/>
              </w:rPr>
            </w:pPr>
            <w:r w:rsidRPr="003F2823">
              <w:rPr>
                <w:rFonts w:eastAsia="Calibri"/>
                <w:bCs/>
                <w:sz w:val="22"/>
                <w:szCs w:val="22"/>
                <w:lang w:eastAsia="en-US"/>
              </w:rPr>
              <w:t>bankovní spojení:</w:t>
            </w:r>
          </w:p>
        </w:tc>
        <w:tc>
          <w:tcPr>
            <w:tcW w:w="6323" w:type="dxa"/>
          </w:tcPr>
          <w:p w14:paraId="3F6FB3DF" w14:textId="74284551" w:rsidR="00933651" w:rsidRPr="003D142A" w:rsidRDefault="00F111F8" w:rsidP="00933651">
            <w:pPr>
              <w:spacing w:after="120" w:line="260" w:lineRule="exact"/>
              <w:rPr>
                <w:sz w:val="22"/>
                <w:szCs w:val="22"/>
              </w:rPr>
            </w:pPr>
            <w:r>
              <w:rPr>
                <w:sz w:val="22"/>
                <w:szCs w:val="22"/>
              </w:rPr>
              <w:t>xxxxxxxxx</w:t>
            </w:r>
          </w:p>
          <w:p w14:paraId="3B54360C" w14:textId="2A852231" w:rsidR="00933651" w:rsidRDefault="00933651" w:rsidP="00933651">
            <w:pPr>
              <w:spacing w:after="120" w:line="260" w:lineRule="exact"/>
              <w:rPr>
                <w:sz w:val="22"/>
                <w:szCs w:val="22"/>
              </w:rPr>
            </w:pPr>
            <w:r w:rsidRPr="003D142A">
              <w:rPr>
                <w:sz w:val="22"/>
                <w:szCs w:val="22"/>
              </w:rPr>
              <w:t xml:space="preserve">č. ú.: </w:t>
            </w:r>
            <w:r w:rsidR="00F111F8">
              <w:rPr>
                <w:sz w:val="22"/>
                <w:szCs w:val="22"/>
              </w:rPr>
              <w:t>xxxxxxxxxx</w:t>
            </w:r>
          </w:p>
          <w:p w14:paraId="28AA4181" w14:textId="77777777" w:rsidR="000D46A5" w:rsidRPr="003D142A" w:rsidRDefault="000D46A5" w:rsidP="00933651">
            <w:pPr>
              <w:spacing w:after="120" w:line="260" w:lineRule="exact"/>
              <w:rPr>
                <w:sz w:val="22"/>
                <w:szCs w:val="22"/>
              </w:rPr>
            </w:pPr>
          </w:p>
        </w:tc>
      </w:tr>
      <w:tr w:rsidR="00933651" w:rsidRPr="00465A51" w14:paraId="4E08380D" w14:textId="77777777" w:rsidTr="00933651">
        <w:tc>
          <w:tcPr>
            <w:tcW w:w="3794" w:type="dxa"/>
          </w:tcPr>
          <w:p w14:paraId="5703DBDA" w14:textId="77777777" w:rsidR="00933651" w:rsidRPr="00465A51" w:rsidRDefault="00933651" w:rsidP="00933651">
            <w:pPr>
              <w:spacing w:line="260" w:lineRule="exact"/>
              <w:ind w:right="-374"/>
              <w:rPr>
                <w:rFonts w:eastAsia="Calibri"/>
                <w:bCs/>
                <w:sz w:val="22"/>
                <w:szCs w:val="22"/>
                <w:lang w:eastAsia="en-US"/>
              </w:rPr>
            </w:pPr>
            <w:r w:rsidRPr="003F2823">
              <w:rPr>
                <w:rFonts w:eastAsia="Calibri"/>
                <w:bCs/>
                <w:sz w:val="22"/>
                <w:szCs w:val="22"/>
                <w:lang w:eastAsia="en-US"/>
              </w:rPr>
              <w:t>dále jen „</w:t>
            </w:r>
            <w:r w:rsidRPr="000F411A">
              <w:rPr>
                <w:rFonts w:eastAsia="Calibri"/>
                <w:b/>
                <w:bCs/>
                <w:sz w:val="22"/>
                <w:szCs w:val="22"/>
                <w:lang w:eastAsia="en-US"/>
              </w:rPr>
              <w:t>Prodávající</w:t>
            </w:r>
            <w:r w:rsidRPr="003F2823">
              <w:rPr>
                <w:rFonts w:eastAsia="Calibri"/>
                <w:bCs/>
                <w:sz w:val="22"/>
                <w:szCs w:val="22"/>
                <w:lang w:eastAsia="en-US"/>
              </w:rPr>
              <w:t>“</w:t>
            </w:r>
            <w:r>
              <w:rPr>
                <w:rFonts w:eastAsia="Calibri"/>
                <w:bCs/>
                <w:sz w:val="22"/>
                <w:szCs w:val="22"/>
                <w:lang w:eastAsia="en-US"/>
              </w:rPr>
              <w:t xml:space="preserve"> a „</w:t>
            </w:r>
            <w:r w:rsidRPr="00933651">
              <w:rPr>
                <w:rFonts w:eastAsia="Calibri"/>
                <w:b/>
                <w:bCs/>
                <w:sz w:val="22"/>
                <w:szCs w:val="22"/>
                <w:lang w:eastAsia="en-US"/>
              </w:rPr>
              <w:t>Oprávněný</w:t>
            </w:r>
            <w:r>
              <w:rPr>
                <w:rFonts w:eastAsia="Calibri"/>
                <w:b/>
                <w:bCs/>
                <w:sz w:val="22"/>
                <w:szCs w:val="22"/>
                <w:lang w:eastAsia="en-US"/>
              </w:rPr>
              <w:t>“</w:t>
            </w:r>
          </w:p>
        </w:tc>
        <w:tc>
          <w:tcPr>
            <w:tcW w:w="6323" w:type="dxa"/>
          </w:tcPr>
          <w:p w14:paraId="4A16214C" w14:textId="77777777" w:rsidR="00933651" w:rsidRPr="00465A51" w:rsidRDefault="00933651" w:rsidP="00933651">
            <w:pPr>
              <w:spacing w:after="120" w:line="260" w:lineRule="exact"/>
              <w:rPr>
                <w:rFonts w:eastAsia="Calibri"/>
                <w:bCs/>
                <w:sz w:val="22"/>
                <w:szCs w:val="22"/>
                <w:lang w:eastAsia="en-US"/>
              </w:rPr>
            </w:pPr>
          </w:p>
        </w:tc>
      </w:tr>
    </w:tbl>
    <w:p w14:paraId="2C5B2397" w14:textId="77777777" w:rsidR="003D142A" w:rsidRDefault="003D142A" w:rsidP="00FD2F0A">
      <w:pPr>
        <w:jc w:val="center"/>
      </w:pPr>
    </w:p>
    <w:p w14:paraId="3F711BAA" w14:textId="77777777" w:rsidR="004A200E" w:rsidRDefault="004A200E" w:rsidP="001F0EB8">
      <w:pPr>
        <w:shd w:val="clear" w:color="auto" w:fill="FFFFFF"/>
        <w:jc w:val="both"/>
      </w:pPr>
    </w:p>
    <w:p w14:paraId="713F315B" w14:textId="77777777" w:rsidR="00465A51" w:rsidRDefault="003D142A" w:rsidP="001F0EB8">
      <w:pPr>
        <w:shd w:val="clear" w:color="auto" w:fill="FFFFFF"/>
        <w:jc w:val="both"/>
      </w:pPr>
      <w:r>
        <w:t>a</w:t>
      </w:r>
    </w:p>
    <w:p w14:paraId="20555FC7" w14:textId="77777777" w:rsidR="003D142A" w:rsidRDefault="003D142A" w:rsidP="001F0EB8">
      <w:pPr>
        <w:shd w:val="clear" w:color="auto" w:fill="FFFFFF"/>
        <w:jc w:val="both"/>
      </w:pPr>
    </w:p>
    <w:tbl>
      <w:tblPr>
        <w:tblpPr w:leftFromText="141" w:rightFromText="141" w:vertAnchor="text" w:horzAnchor="margin" w:tblpY="97"/>
        <w:tblW w:w="9851" w:type="dxa"/>
        <w:tblLook w:val="01E0" w:firstRow="1" w:lastRow="1" w:firstColumn="1" w:lastColumn="1" w:noHBand="0" w:noVBand="0"/>
      </w:tblPr>
      <w:tblGrid>
        <w:gridCol w:w="3528"/>
        <w:gridCol w:w="6323"/>
      </w:tblGrid>
      <w:tr w:rsidR="001C500A" w:rsidRPr="003B1D60" w14:paraId="7B774230" w14:textId="77777777" w:rsidTr="003B1D60">
        <w:tc>
          <w:tcPr>
            <w:tcW w:w="3528" w:type="dxa"/>
          </w:tcPr>
          <w:p w14:paraId="0648288B" w14:textId="3BF921EB" w:rsidR="001C500A" w:rsidRPr="00C01F9C" w:rsidRDefault="00463CCE" w:rsidP="001C500A">
            <w:pPr>
              <w:pStyle w:val="cpTabulkasmluvnistrany"/>
              <w:framePr w:hSpace="0" w:wrap="auto" w:vAnchor="margin" w:hAnchor="text" w:yAlign="inline"/>
              <w:rPr>
                <w:rFonts w:eastAsia="Calibri"/>
                <w:b/>
                <w:bCs w:val="0"/>
                <w:noProof/>
              </w:rPr>
            </w:pPr>
            <w:r>
              <w:rPr>
                <w:rFonts w:eastAsia="Calibri"/>
                <w:b/>
                <w:bCs w:val="0"/>
                <w:noProof/>
              </w:rPr>
              <w:t>Statutární m</w:t>
            </w:r>
            <w:r w:rsidR="00954FFD">
              <w:rPr>
                <w:rFonts w:eastAsia="Calibri"/>
                <w:b/>
                <w:bCs w:val="0"/>
                <w:noProof/>
              </w:rPr>
              <w:t>ěsto Brno</w:t>
            </w:r>
          </w:p>
        </w:tc>
        <w:tc>
          <w:tcPr>
            <w:tcW w:w="6323" w:type="dxa"/>
          </w:tcPr>
          <w:p w14:paraId="19480868" w14:textId="77777777" w:rsidR="001C500A" w:rsidRPr="00C01F9C" w:rsidRDefault="001C500A" w:rsidP="001C500A">
            <w:pPr>
              <w:ind w:left="300"/>
              <w:rPr>
                <w:sz w:val="22"/>
                <w:szCs w:val="22"/>
              </w:rPr>
            </w:pPr>
          </w:p>
        </w:tc>
      </w:tr>
      <w:tr w:rsidR="001C500A" w:rsidRPr="003B1D60" w14:paraId="78C18FB6" w14:textId="77777777" w:rsidTr="003B1D60">
        <w:tc>
          <w:tcPr>
            <w:tcW w:w="3528" w:type="dxa"/>
          </w:tcPr>
          <w:p w14:paraId="2933256C" w14:textId="73F78F8A" w:rsidR="001C500A" w:rsidRPr="00C01F9C" w:rsidRDefault="00463CCE" w:rsidP="001C500A">
            <w:pPr>
              <w:spacing w:after="120" w:line="260" w:lineRule="exact"/>
              <w:rPr>
                <w:sz w:val="22"/>
                <w:szCs w:val="22"/>
              </w:rPr>
            </w:pPr>
            <w:r>
              <w:rPr>
                <w:sz w:val="22"/>
                <w:szCs w:val="22"/>
              </w:rPr>
              <w:t>se sídlem</w:t>
            </w:r>
            <w:r w:rsidR="001C500A" w:rsidRPr="00B3619B">
              <w:rPr>
                <w:sz w:val="22"/>
                <w:szCs w:val="22"/>
              </w:rPr>
              <w:t xml:space="preserve">:   </w:t>
            </w:r>
          </w:p>
        </w:tc>
        <w:tc>
          <w:tcPr>
            <w:tcW w:w="6323" w:type="dxa"/>
          </w:tcPr>
          <w:p w14:paraId="2A2F6EFC" w14:textId="5895ABCC" w:rsidR="001C500A" w:rsidRPr="00C01F9C" w:rsidRDefault="00463CCE" w:rsidP="001C500A">
            <w:pPr>
              <w:rPr>
                <w:sz w:val="22"/>
                <w:szCs w:val="22"/>
              </w:rPr>
            </w:pPr>
            <w:r>
              <w:rPr>
                <w:sz w:val="22"/>
                <w:szCs w:val="22"/>
              </w:rPr>
              <w:t>Dominikánské náměstí 196/1, 602 00 Brno</w:t>
            </w:r>
          </w:p>
        </w:tc>
      </w:tr>
      <w:tr w:rsidR="001C500A" w:rsidRPr="003B1D60" w14:paraId="6A1AFA77" w14:textId="77777777" w:rsidTr="003B1D60">
        <w:tc>
          <w:tcPr>
            <w:tcW w:w="3528" w:type="dxa"/>
          </w:tcPr>
          <w:p w14:paraId="34B334FA" w14:textId="71032C51" w:rsidR="001C500A" w:rsidRPr="00C01F9C" w:rsidRDefault="001C500A" w:rsidP="001C500A">
            <w:pPr>
              <w:spacing w:after="120" w:line="260" w:lineRule="exact"/>
              <w:rPr>
                <w:sz w:val="22"/>
                <w:szCs w:val="22"/>
              </w:rPr>
            </w:pPr>
            <w:r w:rsidRPr="00B3619B">
              <w:rPr>
                <w:sz w:val="22"/>
                <w:szCs w:val="22"/>
              </w:rPr>
              <w:t>IČO:</w:t>
            </w:r>
          </w:p>
        </w:tc>
        <w:tc>
          <w:tcPr>
            <w:tcW w:w="6323" w:type="dxa"/>
          </w:tcPr>
          <w:p w14:paraId="5348E911" w14:textId="4FCD6AD3" w:rsidR="001C500A" w:rsidRDefault="00463CCE" w:rsidP="001C500A">
            <w:pPr>
              <w:rPr>
                <w:sz w:val="22"/>
                <w:szCs w:val="22"/>
              </w:rPr>
            </w:pPr>
            <w:r>
              <w:rPr>
                <w:sz w:val="22"/>
                <w:szCs w:val="22"/>
              </w:rPr>
              <w:t>44992785</w:t>
            </w:r>
            <w:r w:rsidR="00EB3C32">
              <w:rPr>
                <w:sz w:val="22"/>
                <w:szCs w:val="22"/>
              </w:rPr>
              <w:t>, DIČ: CZ44992785</w:t>
            </w:r>
          </w:p>
          <w:p w14:paraId="5A041809" w14:textId="50A1D372" w:rsidR="00EB3C32" w:rsidRPr="00C01F9C" w:rsidRDefault="00EB3C32" w:rsidP="001C500A">
            <w:pPr>
              <w:rPr>
                <w:sz w:val="22"/>
                <w:szCs w:val="22"/>
              </w:rPr>
            </w:pPr>
          </w:p>
        </w:tc>
      </w:tr>
      <w:tr w:rsidR="001C500A" w:rsidRPr="003B1D60" w14:paraId="3FDBC1BF" w14:textId="77777777" w:rsidTr="003B1D60">
        <w:tc>
          <w:tcPr>
            <w:tcW w:w="3528" w:type="dxa"/>
          </w:tcPr>
          <w:p w14:paraId="2807A855" w14:textId="19A20189" w:rsidR="001C500A" w:rsidRPr="0001538C" w:rsidRDefault="001C500A" w:rsidP="001C500A">
            <w:pPr>
              <w:rPr>
                <w:sz w:val="22"/>
                <w:szCs w:val="22"/>
              </w:rPr>
            </w:pPr>
            <w:r w:rsidRPr="00B3619B">
              <w:rPr>
                <w:sz w:val="22"/>
                <w:szCs w:val="22"/>
              </w:rPr>
              <w:t>zastoupen</w:t>
            </w:r>
            <w:r w:rsidR="00954FFD">
              <w:rPr>
                <w:sz w:val="22"/>
                <w:szCs w:val="22"/>
              </w:rPr>
              <w:t>o</w:t>
            </w:r>
            <w:r w:rsidRPr="00B3619B">
              <w:rPr>
                <w:sz w:val="22"/>
                <w:szCs w:val="22"/>
              </w:rPr>
              <w:t>:</w:t>
            </w:r>
          </w:p>
        </w:tc>
        <w:tc>
          <w:tcPr>
            <w:tcW w:w="6323" w:type="dxa"/>
          </w:tcPr>
          <w:p w14:paraId="3222A61F" w14:textId="73A62AFA" w:rsidR="001C500A" w:rsidRDefault="00463CCE" w:rsidP="001C500A">
            <w:pPr>
              <w:rPr>
                <w:sz w:val="22"/>
                <w:szCs w:val="22"/>
              </w:rPr>
            </w:pPr>
            <w:r>
              <w:rPr>
                <w:sz w:val="22"/>
                <w:szCs w:val="22"/>
              </w:rPr>
              <w:t>JUDr. Markétou Vaňkovou, primátorkou</w:t>
            </w:r>
          </w:p>
          <w:p w14:paraId="7532FB33" w14:textId="1CC44F4B" w:rsidR="001C500A" w:rsidRPr="0001538C" w:rsidRDefault="001C500A" w:rsidP="001C500A">
            <w:pPr>
              <w:rPr>
                <w:sz w:val="22"/>
                <w:szCs w:val="22"/>
              </w:rPr>
            </w:pPr>
          </w:p>
        </w:tc>
      </w:tr>
      <w:tr w:rsidR="001C500A" w:rsidRPr="003B1D60" w14:paraId="70BEAFA0" w14:textId="77777777" w:rsidTr="003B1D60">
        <w:tc>
          <w:tcPr>
            <w:tcW w:w="3528" w:type="dxa"/>
          </w:tcPr>
          <w:p w14:paraId="6CA49DB7" w14:textId="5AF9EFFC" w:rsidR="001C500A" w:rsidRPr="00C01F9C" w:rsidRDefault="001C500A" w:rsidP="001C500A">
            <w:pPr>
              <w:spacing w:after="120" w:line="260" w:lineRule="exact"/>
            </w:pPr>
            <w:r w:rsidRPr="00B3619B">
              <w:rPr>
                <w:rFonts w:eastAsia="Calibri"/>
                <w:bCs/>
                <w:sz w:val="22"/>
                <w:szCs w:val="22"/>
                <w:lang w:eastAsia="en-US"/>
              </w:rPr>
              <w:t>bankovní spojení:</w:t>
            </w:r>
          </w:p>
        </w:tc>
        <w:tc>
          <w:tcPr>
            <w:tcW w:w="6323" w:type="dxa"/>
          </w:tcPr>
          <w:p w14:paraId="417871CF" w14:textId="726B51D0" w:rsidR="001C500A" w:rsidRPr="00B3619B" w:rsidRDefault="00F111F8" w:rsidP="001C500A">
            <w:pPr>
              <w:spacing w:after="120" w:line="260" w:lineRule="exact"/>
              <w:rPr>
                <w:sz w:val="22"/>
                <w:szCs w:val="22"/>
              </w:rPr>
            </w:pPr>
            <w:r>
              <w:rPr>
                <w:sz w:val="22"/>
                <w:szCs w:val="22"/>
              </w:rPr>
              <w:t>xxxxxxxxxxx</w:t>
            </w:r>
          </w:p>
          <w:p w14:paraId="438AB7D7" w14:textId="38A851D4" w:rsidR="001C500A" w:rsidRDefault="001C500A" w:rsidP="001C500A">
            <w:pPr>
              <w:rPr>
                <w:sz w:val="22"/>
                <w:szCs w:val="22"/>
              </w:rPr>
            </w:pPr>
            <w:r w:rsidRPr="00B3619B">
              <w:rPr>
                <w:sz w:val="22"/>
                <w:szCs w:val="22"/>
              </w:rPr>
              <w:t xml:space="preserve">č. ú.: </w:t>
            </w:r>
            <w:r w:rsidR="00F111F8">
              <w:rPr>
                <w:sz w:val="22"/>
                <w:szCs w:val="22"/>
              </w:rPr>
              <w:t>xxxxxxxxx</w:t>
            </w:r>
          </w:p>
          <w:p w14:paraId="024373D0" w14:textId="59FFC08D" w:rsidR="001C500A" w:rsidRPr="00C01F9C" w:rsidRDefault="001C500A" w:rsidP="001C500A"/>
        </w:tc>
      </w:tr>
      <w:tr w:rsidR="001C500A" w:rsidRPr="003B1D60" w14:paraId="7779BBEA" w14:textId="77777777" w:rsidTr="003B1D60">
        <w:tc>
          <w:tcPr>
            <w:tcW w:w="3528" w:type="dxa"/>
          </w:tcPr>
          <w:p w14:paraId="5E648EC0" w14:textId="5F589BF1" w:rsidR="001C500A" w:rsidRPr="000D46A5" w:rsidRDefault="001C500A" w:rsidP="001C500A">
            <w:pPr>
              <w:spacing w:after="120" w:line="260" w:lineRule="exact"/>
              <w:rPr>
                <w:rFonts w:eastAsia="Calibri"/>
                <w:bCs/>
                <w:sz w:val="22"/>
                <w:szCs w:val="22"/>
                <w:lang w:eastAsia="en-US"/>
              </w:rPr>
            </w:pPr>
            <w:r w:rsidRPr="00933651">
              <w:rPr>
                <w:rFonts w:eastAsia="Calibri"/>
                <w:bCs/>
                <w:sz w:val="22"/>
                <w:szCs w:val="22"/>
                <w:lang w:eastAsia="en-US"/>
              </w:rPr>
              <w:t xml:space="preserve">jako </w:t>
            </w:r>
            <w:r w:rsidRPr="00154D29">
              <w:rPr>
                <w:rFonts w:eastAsia="Calibri"/>
                <w:b/>
                <w:sz w:val="22"/>
                <w:szCs w:val="22"/>
                <w:lang w:eastAsia="en-US"/>
              </w:rPr>
              <w:t>„Kupující“</w:t>
            </w:r>
            <w:r w:rsidRPr="00933651">
              <w:rPr>
                <w:rFonts w:eastAsia="Calibri"/>
                <w:bCs/>
                <w:sz w:val="22"/>
                <w:szCs w:val="22"/>
                <w:lang w:eastAsia="en-US"/>
              </w:rPr>
              <w:t xml:space="preserve"> a </w:t>
            </w:r>
            <w:r w:rsidRPr="00154D29">
              <w:rPr>
                <w:rFonts w:eastAsia="Calibri"/>
                <w:b/>
                <w:sz w:val="22"/>
                <w:szCs w:val="22"/>
                <w:lang w:eastAsia="en-US"/>
              </w:rPr>
              <w:t>„Povinný“</w:t>
            </w:r>
          </w:p>
        </w:tc>
        <w:tc>
          <w:tcPr>
            <w:tcW w:w="6323" w:type="dxa"/>
          </w:tcPr>
          <w:p w14:paraId="52C555CF" w14:textId="65635706" w:rsidR="001C500A" w:rsidRPr="000D46A5" w:rsidRDefault="001C500A" w:rsidP="001C500A">
            <w:pPr>
              <w:spacing w:after="120" w:line="260" w:lineRule="exact"/>
              <w:rPr>
                <w:sz w:val="22"/>
                <w:szCs w:val="22"/>
              </w:rPr>
            </w:pPr>
          </w:p>
        </w:tc>
      </w:tr>
      <w:tr w:rsidR="001C500A" w:rsidRPr="00AB232A" w14:paraId="54717083" w14:textId="77777777" w:rsidTr="003B1D60">
        <w:tc>
          <w:tcPr>
            <w:tcW w:w="3528" w:type="dxa"/>
          </w:tcPr>
          <w:p w14:paraId="142AF86C" w14:textId="77777777" w:rsidR="001C500A" w:rsidRPr="00933651" w:rsidRDefault="001C500A" w:rsidP="001C500A">
            <w:pPr>
              <w:spacing w:after="120" w:line="260" w:lineRule="exact"/>
              <w:rPr>
                <w:rFonts w:eastAsia="Calibri"/>
                <w:bCs/>
                <w:sz w:val="22"/>
                <w:szCs w:val="22"/>
                <w:lang w:eastAsia="en-US"/>
              </w:rPr>
            </w:pPr>
          </w:p>
        </w:tc>
        <w:tc>
          <w:tcPr>
            <w:tcW w:w="6323" w:type="dxa"/>
          </w:tcPr>
          <w:p w14:paraId="4F88F6D0" w14:textId="77777777" w:rsidR="001C500A" w:rsidRPr="00AB232A" w:rsidRDefault="001C500A" w:rsidP="001C500A">
            <w:pPr>
              <w:rPr>
                <w:sz w:val="22"/>
                <w:szCs w:val="22"/>
              </w:rPr>
            </w:pPr>
          </w:p>
        </w:tc>
      </w:tr>
    </w:tbl>
    <w:p w14:paraId="1EF64176" w14:textId="77777777" w:rsidR="001063CF" w:rsidRDefault="001063CF" w:rsidP="001F0EB8">
      <w:pPr>
        <w:shd w:val="clear" w:color="auto" w:fill="FFFFFF"/>
        <w:jc w:val="both"/>
        <w:rPr>
          <w:sz w:val="22"/>
          <w:szCs w:val="22"/>
        </w:rPr>
      </w:pPr>
    </w:p>
    <w:p w14:paraId="683A069C" w14:textId="77777777" w:rsidR="00CA0781" w:rsidRDefault="00CA0781" w:rsidP="001F0EB8">
      <w:pPr>
        <w:shd w:val="clear" w:color="auto" w:fill="FFFFFF"/>
        <w:jc w:val="both"/>
        <w:rPr>
          <w:sz w:val="22"/>
          <w:szCs w:val="22"/>
        </w:rPr>
      </w:pPr>
    </w:p>
    <w:p w14:paraId="151C7819" w14:textId="77777777" w:rsidR="004A200E" w:rsidRPr="00465A51" w:rsidRDefault="004A200E" w:rsidP="00745880">
      <w:pPr>
        <w:pStyle w:val="Zkladntext"/>
        <w:overflowPunct/>
        <w:autoSpaceDE/>
        <w:autoSpaceDN/>
        <w:adjustRightInd/>
        <w:spacing w:line="260" w:lineRule="exact"/>
        <w:textAlignment w:val="auto"/>
        <w:rPr>
          <w:sz w:val="22"/>
          <w:szCs w:val="22"/>
        </w:rPr>
      </w:pPr>
      <w:r w:rsidRPr="00465A51">
        <w:rPr>
          <w:sz w:val="22"/>
          <w:szCs w:val="22"/>
        </w:rPr>
        <w:t>dále jednotlivě jako „</w:t>
      </w:r>
      <w:r w:rsidRPr="00EF103F">
        <w:rPr>
          <w:b/>
          <w:sz w:val="22"/>
          <w:szCs w:val="22"/>
        </w:rPr>
        <w:t>Smluvní strana</w:t>
      </w:r>
      <w:r w:rsidRPr="00465A51">
        <w:rPr>
          <w:sz w:val="22"/>
          <w:szCs w:val="22"/>
        </w:rPr>
        <w:t>“ nebo společně jako „</w:t>
      </w:r>
      <w:r w:rsidRPr="00EF103F">
        <w:rPr>
          <w:b/>
          <w:sz w:val="22"/>
          <w:szCs w:val="22"/>
        </w:rPr>
        <w:t>Smluvní strany</w:t>
      </w:r>
      <w:r w:rsidRPr="00465A51">
        <w:rPr>
          <w:sz w:val="22"/>
          <w:szCs w:val="22"/>
        </w:rPr>
        <w:t>“ uzavírají v souladu</w:t>
      </w:r>
      <w:r w:rsidR="0080407B" w:rsidRPr="00465A51">
        <w:rPr>
          <w:sz w:val="22"/>
          <w:szCs w:val="22"/>
        </w:rPr>
        <w:t xml:space="preserve"> </w:t>
      </w:r>
      <w:r w:rsidRPr="00465A51">
        <w:rPr>
          <w:sz w:val="22"/>
          <w:szCs w:val="22"/>
        </w:rPr>
        <w:t>s</w:t>
      </w:r>
      <w:r w:rsidR="0080407B" w:rsidRPr="00465A51">
        <w:rPr>
          <w:sz w:val="22"/>
          <w:szCs w:val="22"/>
        </w:rPr>
        <w:t> </w:t>
      </w:r>
      <w:r w:rsidRPr="00465A51">
        <w:rPr>
          <w:sz w:val="22"/>
          <w:szCs w:val="22"/>
        </w:rPr>
        <w:t xml:space="preserve">ustanovením § 2079 a násl. </w:t>
      </w:r>
      <w:r w:rsidR="00002003">
        <w:rPr>
          <w:sz w:val="22"/>
          <w:szCs w:val="22"/>
        </w:rPr>
        <w:t xml:space="preserve">a ustanovením § 1257 a násl. </w:t>
      </w:r>
      <w:r w:rsidRPr="00465A51">
        <w:rPr>
          <w:sz w:val="22"/>
          <w:szCs w:val="22"/>
        </w:rPr>
        <w:t xml:space="preserve">zákona č. 89/2012 Sb., občanský zákoník, </w:t>
      </w:r>
      <w:r w:rsidR="00BC1264" w:rsidRPr="00465A51">
        <w:rPr>
          <w:sz w:val="22"/>
          <w:szCs w:val="22"/>
        </w:rPr>
        <w:t>ve znění pozdějších předpisů</w:t>
      </w:r>
      <w:r w:rsidRPr="00465A51">
        <w:rPr>
          <w:sz w:val="22"/>
          <w:szCs w:val="22"/>
        </w:rPr>
        <w:t xml:space="preserve"> (dále jen „</w:t>
      </w:r>
      <w:r w:rsidR="009B570B" w:rsidRPr="005A508C">
        <w:rPr>
          <w:b/>
          <w:sz w:val="22"/>
          <w:szCs w:val="22"/>
        </w:rPr>
        <w:t>o</w:t>
      </w:r>
      <w:r w:rsidRPr="005A508C">
        <w:rPr>
          <w:b/>
          <w:sz w:val="22"/>
          <w:szCs w:val="22"/>
        </w:rPr>
        <w:t>bčanský zákoník</w:t>
      </w:r>
      <w:r w:rsidRPr="00465A51">
        <w:rPr>
          <w:sz w:val="22"/>
          <w:szCs w:val="22"/>
        </w:rPr>
        <w:t xml:space="preserve">“), tuto </w:t>
      </w:r>
      <w:r w:rsidR="009B570B" w:rsidRPr="00506F89">
        <w:rPr>
          <w:sz w:val="22"/>
          <w:szCs w:val="22"/>
        </w:rPr>
        <w:t>k</w:t>
      </w:r>
      <w:r w:rsidRPr="00506F89">
        <w:rPr>
          <w:sz w:val="22"/>
          <w:szCs w:val="22"/>
        </w:rPr>
        <w:t xml:space="preserve">upní smlouvu </w:t>
      </w:r>
      <w:r w:rsidR="00506F89" w:rsidRPr="00506F89">
        <w:rPr>
          <w:sz w:val="22"/>
          <w:szCs w:val="22"/>
        </w:rPr>
        <w:t xml:space="preserve">se zřízením </w:t>
      </w:r>
      <w:r w:rsidR="00CB5E52" w:rsidRPr="00506F89">
        <w:rPr>
          <w:sz w:val="22"/>
          <w:szCs w:val="22"/>
        </w:rPr>
        <w:t>služebnosti</w:t>
      </w:r>
      <w:r w:rsidR="00CB5E52">
        <w:rPr>
          <w:sz w:val="22"/>
          <w:szCs w:val="22"/>
        </w:rPr>
        <w:t xml:space="preserve"> </w:t>
      </w:r>
      <w:r w:rsidRPr="00465A51">
        <w:rPr>
          <w:sz w:val="22"/>
          <w:szCs w:val="22"/>
        </w:rPr>
        <w:t xml:space="preserve">(dále jen </w:t>
      </w:r>
      <w:r w:rsidRPr="0009085A">
        <w:rPr>
          <w:sz w:val="22"/>
          <w:szCs w:val="22"/>
        </w:rPr>
        <w:t>„</w:t>
      </w:r>
      <w:r w:rsidRPr="0009085A">
        <w:rPr>
          <w:b/>
          <w:sz w:val="22"/>
          <w:szCs w:val="22"/>
        </w:rPr>
        <w:t>Smlouva</w:t>
      </w:r>
      <w:r w:rsidRPr="0009085A">
        <w:rPr>
          <w:sz w:val="22"/>
          <w:szCs w:val="22"/>
        </w:rPr>
        <w:t>“).</w:t>
      </w:r>
    </w:p>
    <w:p w14:paraId="0038205E" w14:textId="77777777" w:rsidR="00A43ED5" w:rsidRPr="00AE2D87" w:rsidRDefault="00A43ED5" w:rsidP="00A43ED5">
      <w:pPr>
        <w:spacing w:before="480" w:after="120"/>
        <w:jc w:val="center"/>
        <w:rPr>
          <w:b/>
          <w:sz w:val="22"/>
          <w:szCs w:val="22"/>
        </w:rPr>
      </w:pPr>
      <w:r w:rsidRPr="00AE2D87">
        <w:rPr>
          <w:b/>
          <w:sz w:val="22"/>
          <w:szCs w:val="22"/>
        </w:rPr>
        <w:t xml:space="preserve">1. Předmět Smlouvy </w:t>
      </w:r>
    </w:p>
    <w:p w14:paraId="043E5BFE" w14:textId="77777777" w:rsidR="00A43ED5" w:rsidRDefault="00A43ED5" w:rsidP="004B5516">
      <w:pPr>
        <w:numPr>
          <w:ilvl w:val="1"/>
          <w:numId w:val="6"/>
        </w:numPr>
        <w:spacing w:after="120" w:line="260" w:lineRule="exact"/>
        <w:ind w:left="567" w:hanging="567"/>
        <w:jc w:val="both"/>
        <w:rPr>
          <w:color w:val="000000"/>
          <w:sz w:val="22"/>
          <w:szCs w:val="22"/>
        </w:rPr>
      </w:pPr>
      <w:r w:rsidRPr="004D747E">
        <w:rPr>
          <w:color w:val="000000"/>
          <w:sz w:val="22"/>
          <w:szCs w:val="22"/>
        </w:rPr>
        <w:t>Česká</w:t>
      </w:r>
      <w:r w:rsidRPr="00217477">
        <w:rPr>
          <w:color w:val="000000"/>
          <w:sz w:val="22"/>
          <w:szCs w:val="22"/>
        </w:rPr>
        <w:t xml:space="preserve"> republika je </w:t>
      </w:r>
      <w:r w:rsidRPr="0049550B">
        <w:rPr>
          <w:color w:val="000000"/>
          <w:sz w:val="22"/>
          <w:szCs w:val="22"/>
        </w:rPr>
        <w:t xml:space="preserve">vlastníkem </w:t>
      </w:r>
      <w:r w:rsidRPr="00C01F9C">
        <w:rPr>
          <w:color w:val="000000"/>
          <w:sz w:val="22"/>
          <w:szCs w:val="22"/>
        </w:rPr>
        <w:t>nemovitých věcí</w:t>
      </w:r>
      <w:r w:rsidR="00F237FC" w:rsidRPr="00C01F9C">
        <w:rPr>
          <w:color w:val="000000"/>
          <w:sz w:val="22"/>
          <w:szCs w:val="22"/>
        </w:rPr>
        <w:t xml:space="preserve"> </w:t>
      </w:r>
      <w:r w:rsidRPr="00C01F9C">
        <w:rPr>
          <w:color w:val="000000"/>
          <w:sz w:val="22"/>
          <w:szCs w:val="22"/>
        </w:rPr>
        <w:t>blíže specifikovaných</w:t>
      </w:r>
      <w:r>
        <w:rPr>
          <w:color w:val="000000"/>
          <w:sz w:val="22"/>
          <w:szCs w:val="22"/>
        </w:rPr>
        <w:t xml:space="preserve"> </w:t>
      </w:r>
      <w:r w:rsidRPr="00217477">
        <w:rPr>
          <w:color w:val="000000"/>
          <w:sz w:val="22"/>
          <w:szCs w:val="22"/>
        </w:rPr>
        <w:t>v čl. 1.2 této Smlouvy</w:t>
      </w:r>
      <w:r w:rsidRPr="0049550B">
        <w:rPr>
          <w:color w:val="000000"/>
          <w:sz w:val="22"/>
          <w:szCs w:val="22"/>
        </w:rPr>
        <w:t xml:space="preserve">. </w:t>
      </w:r>
      <w:r w:rsidR="00DF4C45" w:rsidRPr="00C01F9C">
        <w:rPr>
          <w:color w:val="000000"/>
          <w:sz w:val="22"/>
          <w:szCs w:val="22"/>
        </w:rPr>
        <w:t>K</w:t>
      </w:r>
      <w:r w:rsidRPr="00C01F9C">
        <w:rPr>
          <w:color w:val="000000"/>
          <w:sz w:val="22"/>
          <w:szCs w:val="22"/>
        </w:rPr>
        <w:t xml:space="preserve"> těmto </w:t>
      </w:r>
      <w:r w:rsidR="00F237FC" w:rsidRPr="00C01F9C">
        <w:rPr>
          <w:color w:val="000000"/>
          <w:sz w:val="22"/>
          <w:szCs w:val="22"/>
        </w:rPr>
        <w:t>nemovitý</w:t>
      </w:r>
      <w:r w:rsidR="00F237FC">
        <w:rPr>
          <w:color w:val="000000"/>
          <w:sz w:val="22"/>
          <w:szCs w:val="22"/>
        </w:rPr>
        <w:t>m</w:t>
      </w:r>
      <w:r w:rsidR="00F237FC" w:rsidRPr="00C01F9C">
        <w:rPr>
          <w:color w:val="000000"/>
          <w:sz w:val="22"/>
          <w:szCs w:val="22"/>
        </w:rPr>
        <w:t xml:space="preserve"> </w:t>
      </w:r>
      <w:r w:rsidRPr="00C01F9C">
        <w:rPr>
          <w:color w:val="000000"/>
          <w:sz w:val="22"/>
          <w:szCs w:val="22"/>
        </w:rPr>
        <w:t>věcem</w:t>
      </w:r>
      <w:r w:rsidRPr="0049550B">
        <w:rPr>
          <w:color w:val="000000"/>
          <w:sz w:val="22"/>
          <w:szCs w:val="22"/>
        </w:rPr>
        <w:t xml:space="preserve"> vykonává práva a p</w:t>
      </w:r>
      <w:r w:rsidRPr="00E629EB">
        <w:rPr>
          <w:color w:val="000000"/>
          <w:sz w:val="22"/>
          <w:szCs w:val="22"/>
        </w:rPr>
        <w:t>ovinnosti vlastníka Prodávající, kterému v souladu se zákonem</w:t>
      </w:r>
      <w:r w:rsidRPr="00217477">
        <w:rPr>
          <w:color w:val="000000"/>
          <w:sz w:val="22"/>
          <w:szCs w:val="22"/>
        </w:rPr>
        <w:t xml:space="preserve"> č. 77/1997 Sb., o státním podniku, ve znění pozdějších předpisů, (dále jen „</w:t>
      </w:r>
      <w:r w:rsidRPr="00217477">
        <w:rPr>
          <w:b/>
          <w:color w:val="000000"/>
          <w:sz w:val="22"/>
          <w:szCs w:val="22"/>
        </w:rPr>
        <w:t>zákon o státním podniku</w:t>
      </w:r>
      <w:r w:rsidRPr="00217477">
        <w:rPr>
          <w:color w:val="000000"/>
          <w:sz w:val="22"/>
          <w:szCs w:val="22"/>
        </w:rPr>
        <w:t>“) přísluší právo hospodařit se svěřeným majetkem České republiky.</w:t>
      </w:r>
    </w:p>
    <w:p w14:paraId="675BC855" w14:textId="24A45EF3" w:rsidR="00A43ED5" w:rsidRPr="00507340" w:rsidRDefault="00A43ED5" w:rsidP="004B5516">
      <w:pPr>
        <w:numPr>
          <w:ilvl w:val="1"/>
          <w:numId w:val="6"/>
        </w:numPr>
        <w:spacing w:after="120" w:line="260" w:lineRule="exact"/>
        <w:ind w:left="567" w:hanging="567"/>
        <w:jc w:val="both"/>
        <w:rPr>
          <w:color w:val="000000"/>
          <w:sz w:val="22"/>
          <w:szCs w:val="22"/>
        </w:rPr>
      </w:pPr>
      <w:r w:rsidRPr="00507340">
        <w:rPr>
          <w:sz w:val="22"/>
          <w:szCs w:val="22"/>
        </w:rPr>
        <w:t xml:space="preserve">Prodávajícímu přísluší právo hospodařit </w:t>
      </w:r>
      <w:r w:rsidRPr="0049550B">
        <w:rPr>
          <w:sz w:val="22"/>
          <w:szCs w:val="22"/>
        </w:rPr>
        <w:t xml:space="preserve">s </w:t>
      </w:r>
      <w:r w:rsidRPr="00C01F9C">
        <w:rPr>
          <w:sz w:val="22"/>
          <w:szCs w:val="22"/>
        </w:rPr>
        <w:t>níže uvedenými nemovitými věcmi, nacházejícími</w:t>
      </w:r>
      <w:r w:rsidRPr="00507340">
        <w:rPr>
          <w:sz w:val="22"/>
          <w:szCs w:val="22"/>
        </w:rPr>
        <w:t xml:space="preserve"> se v obci </w:t>
      </w:r>
      <w:r w:rsidR="00954FFD">
        <w:rPr>
          <w:sz w:val="22"/>
          <w:szCs w:val="22"/>
        </w:rPr>
        <w:t>Brno</w:t>
      </w:r>
      <w:r w:rsidR="00895DAC" w:rsidRPr="00507340">
        <w:rPr>
          <w:sz w:val="22"/>
          <w:szCs w:val="22"/>
        </w:rPr>
        <w:t xml:space="preserve">, </w:t>
      </w:r>
      <w:r w:rsidRPr="00507340">
        <w:rPr>
          <w:sz w:val="22"/>
          <w:szCs w:val="22"/>
        </w:rPr>
        <w:t xml:space="preserve">katastrální území </w:t>
      </w:r>
      <w:r w:rsidR="00954FFD">
        <w:rPr>
          <w:sz w:val="22"/>
          <w:szCs w:val="22"/>
        </w:rPr>
        <w:t>Město Brno</w:t>
      </w:r>
      <w:r w:rsidR="00895DAC" w:rsidRPr="00C01F9C">
        <w:rPr>
          <w:sz w:val="22"/>
          <w:szCs w:val="22"/>
        </w:rPr>
        <w:t xml:space="preserve">, </w:t>
      </w:r>
      <w:r w:rsidRPr="00C01F9C">
        <w:rPr>
          <w:sz w:val="22"/>
          <w:szCs w:val="22"/>
        </w:rPr>
        <w:t>evidovanými</w:t>
      </w:r>
      <w:r w:rsidRPr="00507340">
        <w:rPr>
          <w:sz w:val="22"/>
          <w:szCs w:val="22"/>
        </w:rPr>
        <w:t xml:space="preserve"> v katastru nemovitostí vedeném Katastrálním úřadem </w:t>
      </w:r>
      <w:r w:rsidRPr="00507340">
        <w:rPr>
          <w:sz w:val="22"/>
          <w:szCs w:val="22"/>
        </w:rPr>
        <w:lastRenderedPageBreak/>
        <w:t>pro</w:t>
      </w:r>
      <w:r w:rsidR="00895DAC">
        <w:rPr>
          <w:sz w:val="22"/>
          <w:szCs w:val="22"/>
        </w:rPr>
        <w:t xml:space="preserve"> </w:t>
      </w:r>
      <w:r w:rsidR="001C500A">
        <w:rPr>
          <w:sz w:val="22"/>
          <w:szCs w:val="22"/>
        </w:rPr>
        <w:t>Jiho</w:t>
      </w:r>
      <w:r w:rsidR="00954FFD">
        <w:rPr>
          <w:sz w:val="22"/>
          <w:szCs w:val="22"/>
        </w:rPr>
        <w:t>moravský</w:t>
      </w:r>
      <w:r w:rsidR="001C500A">
        <w:rPr>
          <w:sz w:val="22"/>
          <w:szCs w:val="22"/>
        </w:rPr>
        <w:t xml:space="preserve"> </w:t>
      </w:r>
      <w:r w:rsidR="00895DAC">
        <w:rPr>
          <w:sz w:val="22"/>
          <w:szCs w:val="22"/>
        </w:rPr>
        <w:t>kraj</w:t>
      </w:r>
      <w:r w:rsidR="00895DAC" w:rsidRPr="00507340">
        <w:rPr>
          <w:sz w:val="22"/>
          <w:szCs w:val="22"/>
        </w:rPr>
        <w:t xml:space="preserve">, </w:t>
      </w:r>
      <w:r w:rsidRPr="00507340">
        <w:rPr>
          <w:sz w:val="22"/>
          <w:szCs w:val="22"/>
        </w:rPr>
        <w:t xml:space="preserve">Katastrální pracoviště </w:t>
      </w:r>
      <w:r w:rsidR="00954FFD">
        <w:rPr>
          <w:sz w:val="22"/>
          <w:szCs w:val="22"/>
        </w:rPr>
        <w:t>Brno - město</w:t>
      </w:r>
      <w:r w:rsidR="008B7409">
        <w:rPr>
          <w:sz w:val="22"/>
          <w:szCs w:val="22"/>
        </w:rPr>
        <w:t xml:space="preserve"> </w:t>
      </w:r>
      <w:r w:rsidR="00895DAC" w:rsidRPr="00507340">
        <w:rPr>
          <w:sz w:val="22"/>
          <w:szCs w:val="22"/>
        </w:rPr>
        <w:t>(</w:t>
      </w:r>
      <w:r w:rsidRPr="00507340">
        <w:rPr>
          <w:sz w:val="22"/>
          <w:szCs w:val="22"/>
        </w:rPr>
        <w:t>dále jen „</w:t>
      </w:r>
      <w:r w:rsidRPr="00507340">
        <w:rPr>
          <w:b/>
          <w:sz w:val="22"/>
          <w:szCs w:val="22"/>
        </w:rPr>
        <w:t>Katastrální úřad“)</w:t>
      </w:r>
      <w:r w:rsidRPr="00507340">
        <w:rPr>
          <w:sz w:val="22"/>
          <w:szCs w:val="22"/>
        </w:rPr>
        <w:t xml:space="preserve"> na listu vlastnictví č</w:t>
      </w:r>
      <w:r w:rsidR="00895DAC" w:rsidRPr="00507340">
        <w:rPr>
          <w:sz w:val="22"/>
          <w:szCs w:val="22"/>
        </w:rPr>
        <w:t>.</w:t>
      </w:r>
      <w:r w:rsidR="00895DAC">
        <w:rPr>
          <w:sz w:val="22"/>
          <w:szCs w:val="22"/>
        </w:rPr>
        <w:t xml:space="preserve"> </w:t>
      </w:r>
      <w:r w:rsidR="00954FFD">
        <w:rPr>
          <w:sz w:val="22"/>
          <w:szCs w:val="22"/>
        </w:rPr>
        <w:t>396</w:t>
      </w:r>
    </w:p>
    <w:p w14:paraId="67776F8D" w14:textId="68C22486" w:rsidR="00954FFD" w:rsidRPr="00954FFD" w:rsidRDefault="00954FFD" w:rsidP="004B5516">
      <w:pPr>
        <w:pStyle w:val="Odstavecseseznamem"/>
        <w:widowControl w:val="0"/>
        <w:numPr>
          <w:ilvl w:val="0"/>
          <w:numId w:val="11"/>
        </w:numPr>
        <w:tabs>
          <w:tab w:val="num" w:pos="360"/>
        </w:tabs>
        <w:autoSpaceDE w:val="0"/>
        <w:autoSpaceDN w:val="0"/>
        <w:adjustRightInd w:val="0"/>
        <w:spacing w:after="120" w:line="260" w:lineRule="exact"/>
        <w:rPr>
          <w:rFonts w:eastAsiaTheme="minorHAnsi"/>
          <w:sz w:val="22"/>
          <w:szCs w:val="22"/>
        </w:rPr>
      </w:pPr>
      <w:r w:rsidRPr="00954FFD">
        <w:rPr>
          <w:sz w:val="22"/>
          <w:szCs w:val="22"/>
        </w:rPr>
        <w:t>pozemek parc. č. 262 o výměře 1 492 m</w:t>
      </w:r>
      <w:r w:rsidRPr="00954FFD">
        <w:rPr>
          <w:sz w:val="22"/>
          <w:szCs w:val="22"/>
          <w:vertAlign w:val="superscript"/>
        </w:rPr>
        <w:t>2</w:t>
      </w:r>
      <w:r w:rsidRPr="00954FFD">
        <w:rPr>
          <w:sz w:val="22"/>
          <w:szCs w:val="22"/>
        </w:rPr>
        <w:t>, zastavěná plocha a nádvoří</w:t>
      </w:r>
      <w:r w:rsidRPr="00954FFD">
        <w:rPr>
          <w:rFonts w:eastAsiaTheme="minorHAnsi"/>
          <w:sz w:val="22"/>
          <w:szCs w:val="22"/>
        </w:rPr>
        <w:t xml:space="preserve">, </w:t>
      </w:r>
      <w:r w:rsidRPr="00954FFD">
        <w:rPr>
          <w:sz w:val="22"/>
          <w:szCs w:val="22"/>
        </w:rPr>
        <w:t>jehož součástí je i stavba č. p. 655, jiná stavba</w:t>
      </w:r>
      <w:r w:rsidRPr="00954FFD">
        <w:rPr>
          <w:rFonts w:eastAsiaTheme="minorHAnsi"/>
          <w:sz w:val="22"/>
          <w:szCs w:val="22"/>
        </w:rPr>
        <w:t xml:space="preserve">, </w:t>
      </w:r>
    </w:p>
    <w:p w14:paraId="6D7182C8" w14:textId="36B31F9A" w:rsidR="00954FFD" w:rsidRPr="00954FFD" w:rsidRDefault="00954FFD" w:rsidP="004B5516">
      <w:pPr>
        <w:pStyle w:val="Odstavecseseznamem"/>
        <w:widowControl w:val="0"/>
        <w:numPr>
          <w:ilvl w:val="0"/>
          <w:numId w:val="11"/>
        </w:numPr>
        <w:tabs>
          <w:tab w:val="num" w:pos="360"/>
        </w:tabs>
        <w:autoSpaceDE w:val="0"/>
        <w:autoSpaceDN w:val="0"/>
        <w:adjustRightInd w:val="0"/>
        <w:spacing w:after="120" w:line="260" w:lineRule="exact"/>
        <w:rPr>
          <w:rFonts w:eastAsiaTheme="minorHAnsi"/>
          <w:sz w:val="22"/>
          <w:szCs w:val="22"/>
        </w:rPr>
      </w:pPr>
      <w:r w:rsidRPr="00954FFD">
        <w:rPr>
          <w:rFonts w:eastAsiaTheme="minorHAnsi"/>
          <w:sz w:val="22"/>
          <w:szCs w:val="22"/>
        </w:rPr>
        <w:t>p</w:t>
      </w:r>
      <w:r w:rsidRPr="00954FFD">
        <w:rPr>
          <w:sz w:val="22"/>
          <w:szCs w:val="22"/>
        </w:rPr>
        <w:t>ozemek parc. č. 264 o výměře 1 078 m</w:t>
      </w:r>
      <w:r w:rsidRPr="00954FFD">
        <w:rPr>
          <w:sz w:val="22"/>
          <w:szCs w:val="22"/>
          <w:vertAlign w:val="superscript"/>
        </w:rPr>
        <w:t>2</w:t>
      </w:r>
      <w:r w:rsidRPr="00954FFD">
        <w:rPr>
          <w:sz w:val="22"/>
          <w:szCs w:val="22"/>
        </w:rPr>
        <w:t>, zastavěná plocha a nádvoří</w:t>
      </w:r>
      <w:r w:rsidRPr="00954FFD">
        <w:rPr>
          <w:rFonts w:eastAsiaTheme="minorHAnsi"/>
          <w:sz w:val="22"/>
          <w:szCs w:val="22"/>
        </w:rPr>
        <w:t xml:space="preserve">, </w:t>
      </w:r>
      <w:r w:rsidRPr="00954FFD">
        <w:rPr>
          <w:sz w:val="22"/>
          <w:szCs w:val="22"/>
        </w:rPr>
        <w:t>jehož součástí je i stavba č. p. 602, jiná stavba</w:t>
      </w:r>
      <w:r w:rsidRPr="00954FFD">
        <w:rPr>
          <w:rFonts w:eastAsiaTheme="minorHAnsi"/>
          <w:sz w:val="22"/>
          <w:szCs w:val="22"/>
        </w:rPr>
        <w:t xml:space="preserve">, </w:t>
      </w:r>
    </w:p>
    <w:p w14:paraId="2FAD6992" w14:textId="267AB4A5" w:rsidR="00954FFD" w:rsidRPr="00954FFD" w:rsidRDefault="00954FFD" w:rsidP="004B5516">
      <w:pPr>
        <w:pStyle w:val="Odstavecseseznamem"/>
        <w:widowControl w:val="0"/>
        <w:numPr>
          <w:ilvl w:val="0"/>
          <w:numId w:val="11"/>
        </w:numPr>
        <w:tabs>
          <w:tab w:val="num" w:pos="360"/>
        </w:tabs>
        <w:autoSpaceDE w:val="0"/>
        <w:autoSpaceDN w:val="0"/>
        <w:adjustRightInd w:val="0"/>
        <w:spacing w:after="120" w:line="260" w:lineRule="exact"/>
        <w:rPr>
          <w:sz w:val="22"/>
          <w:szCs w:val="22"/>
        </w:rPr>
      </w:pPr>
      <w:r w:rsidRPr="00954FFD">
        <w:rPr>
          <w:rFonts w:eastAsiaTheme="minorHAnsi"/>
          <w:sz w:val="22"/>
          <w:szCs w:val="22"/>
        </w:rPr>
        <w:t>p</w:t>
      </w:r>
      <w:r w:rsidRPr="00954FFD">
        <w:rPr>
          <w:sz w:val="22"/>
          <w:szCs w:val="22"/>
        </w:rPr>
        <w:t>ozemek parc. č. 265/2 o výměře 32 m</w:t>
      </w:r>
      <w:r w:rsidRPr="00954FFD">
        <w:rPr>
          <w:sz w:val="22"/>
          <w:szCs w:val="22"/>
          <w:vertAlign w:val="superscript"/>
        </w:rPr>
        <w:t>2</w:t>
      </w:r>
      <w:r w:rsidRPr="00954FFD">
        <w:rPr>
          <w:sz w:val="22"/>
          <w:szCs w:val="22"/>
        </w:rPr>
        <w:t>, ostatní plocha</w:t>
      </w:r>
      <w:r w:rsidR="00463CCE">
        <w:rPr>
          <w:sz w:val="22"/>
          <w:szCs w:val="22"/>
        </w:rPr>
        <w:t>, jiná plocha</w:t>
      </w:r>
    </w:p>
    <w:p w14:paraId="66BC1E75" w14:textId="77777777" w:rsidR="00954FFD" w:rsidRPr="00954FFD" w:rsidRDefault="00954FFD" w:rsidP="004B5516">
      <w:pPr>
        <w:pStyle w:val="Odstavecseseznamem"/>
        <w:widowControl w:val="0"/>
        <w:numPr>
          <w:ilvl w:val="0"/>
          <w:numId w:val="11"/>
        </w:numPr>
        <w:tabs>
          <w:tab w:val="num" w:pos="360"/>
        </w:tabs>
        <w:autoSpaceDE w:val="0"/>
        <w:autoSpaceDN w:val="0"/>
        <w:adjustRightInd w:val="0"/>
        <w:spacing w:after="120" w:line="260" w:lineRule="exact"/>
        <w:rPr>
          <w:sz w:val="22"/>
          <w:szCs w:val="22"/>
        </w:rPr>
      </w:pPr>
      <w:r w:rsidRPr="00954FFD">
        <w:rPr>
          <w:sz w:val="22"/>
          <w:szCs w:val="22"/>
        </w:rPr>
        <w:t>pozemek parc. č. 266 o výměře 330 m</w:t>
      </w:r>
      <w:r w:rsidRPr="00954FFD">
        <w:rPr>
          <w:sz w:val="22"/>
          <w:szCs w:val="22"/>
          <w:vertAlign w:val="superscript"/>
        </w:rPr>
        <w:t>2</w:t>
      </w:r>
      <w:r w:rsidRPr="00954FFD">
        <w:rPr>
          <w:sz w:val="22"/>
          <w:szCs w:val="22"/>
        </w:rPr>
        <w:t>, zastavěná plocha a nádvoří</w:t>
      </w:r>
      <w:r w:rsidRPr="00954FFD">
        <w:rPr>
          <w:rFonts w:eastAsiaTheme="minorHAnsi"/>
          <w:sz w:val="22"/>
          <w:szCs w:val="22"/>
        </w:rPr>
        <w:t xml:space="preserve">, </w:t>
      </w:r>
      <w:r w:rsidRPr="00954FFD">
        <w:rPr>
          <w:sz w:val="22"/>
          <w:szCs w:val="22"/>
        </w:rPr>
        <w:t xml:space="preserve">jehož součástí je i stavba č. p. 618, jiná stavba </w:t>
      </w:r>
    </w:p>
    <w:p w14:paraId="08FABDC6" w14:textId="77777777" w:rsidR="00E74744" w:rsidRDefault="00E74744" w:rsidP="00E74744">
      <w:pPr>
        <w:widowControl w:val="0"/>
        <w:tabs>
          <w:tab w:val="num" w:pos="360"/>
        </w:tabs>
        <w:autoSpaceDE w:val="0"/>
        <w:autoSpaceDN w:val="0"/>
        <w:adjustRightInd w:val="0"/>
        <w:spacing w:after="120" w:line="260" w:lineRule="exact"/>
        <w:ind w:left="425" w:firstLine="113"/>
        <w:rPr>
          <w:sz w:val="22"/>
          <w:szCs w:val="22"/>
        </w:rPr>
      </w:pPr>
      <w:r w:rsidRPr="00AE2D87">
        <w:rPr>
          <w:sz w:val="22"/>
          <w:szCs w:val="22"/>
        </w:rPr>
        <w:t>(dále jen</w:t>
      </w:r>
      <w:r>
        <w:rPr>
          <w:sz w:val="22"/>
          <w:szCs w:val="22"/>
        </w:rPr>
        <w:t xml:space="preserve"> </w:t>
      </w:r>
      <w:r w:rsidRPr="00AE2D87">
        <w:rPr>
          <w:sz w:val="22"/>
          <w:szCs w:val="22"/>
        </w:rPr>
        <w:t>„</w:t>
      </w:r>
      <w:r w:rsidRPr="00CB73EC">
        <w:rPr>
          <w:b/>
          <w:sz w:val="22"/>
          <w:szCs w:val="22"/>
        </w:rPr>
        <w:t>Předmět koupě</w:t>
      </w:r>
      <w:r>
        <w:rPr>
          <w:b/>
          <w:sz w:val="22"/>
          <w:szCs w:val="22"/>
        </w:rPr>
        <w:t xml:space="preserve"> č. 1</w:t>
      </w:r>
      <w:r w:rsidRPr="00AE2D87">
        <w:rPr>
          <w:sz w:val="22"/>
          <w:szCs w:val="22"/>
        </w:rPr>
        <w:t>“).</w:t>
      </w:r>
    </w:p>
    <w:p w14:paraId="164F0AF5" w14:textId="34A01EA3" w:rsidR="00E74744" w:rsidRDefault="00E74744" w:rsidP="003826EC">
      <w:pPr>
        <w:numPr>
          <w:ilvl w:val="1"/>
          <w:numId w:val="6"/>
        </w:numPr>
        <w:spacing w:before="120" w:after="120" w:line="260" w:lineRule="exact"/>
        <w:ind w:left="567" w:hanging="567"/>
        <w:jc w:val="both"/>
        <w:outlineLvl w:val="1"/>
      </w:pPr>
      <w:r>
        <w:t>Předmětem koupě dle této Smlouvy je rovněž dlouhodobý hmotný majetek (dále jen „</w:t>
      </w:r>
      <w:r w:rsidRPr="003826EC">
        <w:rPr>
          <w:b/>
        </w:rPr>
        <w:t>Předmět koupě č.   2</w:t>
      </w:r>
      <w:r>
        <w:t xml:space="preserve">“), který není příslušenstvím ani součástí Předmětu koupě č. 1. Předmět koupě č. 2 je převáděn na Kupujícího za pevně stanovenou kupní cenu uvedenou v čl. 4 této Smlouvy, která není součástí kupní ceny za Předmět koupě č. 1. Specifikace Předmětu koupě č. 2 tvoří Přílohu č. </w:t>
      </w:r>
      <w:r w:rsidR="00563C31">
        <w:t>3</w:t>
      </w:r>
      <w:r>
        <w:t xml:space="preserve"> této Smlouvy.</w:t>
      </w:r>
    </w:p>
    <w:p w14:paraId="71640B0E" w14:textId="77777777" w:rsidR="00E74744" w:rsidRDefault="00E74744" w:rsidP="003826EC">
      <w:pPr>
        <w:pStyle w:val="cpodstavecslovan1"/>
        <w:tabs>
          <w:tab w:val="clear" w:pos="720"/>
        </w:tabs>
        <w:ind w:left="567" w:hanging="567"/>
        <w:jc w:val="right"/>
      </w:pPr>
      <w:r>
        <w:t>(Předmět koupě č. 1 a Předmět koupě č. 2 dále společně jako „</w:t>
      </w:r>
      <w:r>
        <w:rPr>
          <w:b/>
        </w:rPr>
        <w:t>Předmět koupě</w:t>
      </w:r>
      <w:r>
        <w:t>“)</w:t>
      </w:r>
    </w:p>
    <w:p w14:paraId="5E763E07" w14:textId="2A864272" w:rsidR="00A43ED5" w:rsidRPr="003826EC" w:rsidRDefault="00A43ED5" w:rsidP="003826EC">
      <w:pPr>
        <w:numPr>
          <w:ilvl w:val="1"/>
          <w:numId w:val="6"/>
        </w:numPr>
        <w:spacing w:after="120" w:line="260" w:lineRule="exact"/>
        <w:ind w:left="567" w:hanging="567"/>
        <w:jc w:val="both"/>
        <w:rPr>
          <w:color w:val="000000"/>
          <w:sz w:val="22"/>
          <w:szCs w:val="22"/>
        </w:rPr>
      </w:pPr>
      <w:r w:rsidRPr="00DE685D">
        <w:t xml:space="preserve">Prodávající prohlašuje, že Předmět koupě není určeným majetkem státu ve smyslu § 2 odst. 9 zákona o státním podniku. </w:t>
      </w:r>
    </w:p>
    <w:p w14:paraId="793669FB" w14:textId="22027A23" w:rsidR="00A43ED5" w:rsidRPr="00E74744" w:rsidRDefault="00A43ED5" w:rsidP="003826EC">
      <w:pPr>
        <w:pStyle w:val="Odstavecseseznamem"/>
        <w:numPr>
          <w:ilvl w:val="1"/>
          <w:numId w:val="12"/>
        </w:numPr>
        <w:spacing w:after="120" w:line="260" w:lineRule="exact"/>
        <w:ind w:left="567" w:hanging="567"/>
        <w:jc w:val="both"/>
        <w:rPr>
          <w:sz w:val="22"/>
          <w:szCs w:val="22"/>
        </w:rPr>
      </w:pPr>
      <w:r w:rsidRPr="00E74744">
        <w:rPr>
          <w:sz w:val="22"/>
          <w:szCs w:val="22"/>
        </w:rPr>
        <w:t>Předmět koupě</w:t>
      </w:r>
      <w:r w:rsidR="00B51784" w:rsidRPr="00E74744">
        <w:rPr>
          <w:sz w:val="22"/>
          <w:szCs w:val="22"/>
        </w:rPr>
        <w:t xml:space="preserve"> </w:t>
      </w:r>
      <w:r w:rsidRPr="00E74744">
        <w:rPr>
          <w:sz w:val="22"/>
          <w:szCs w:val="22"/>
        </w:rPr>
        <w:t xml:space="preserve">je popsán ve znaleckém posudku </w:t>
      </w:r>
      <w:r w:rsidR="00954FFD" w:rsidRPr="00E74744">
        <w:rPr>
          <w:sz w:val="22"/>
          <w:szCs w:val="22"/>
        </w:rPr>
        <w:t>znalce Ing. Františka Slabáka, aut. ing.</w:t>
      </w:r>
      <w:r w:rsidR="00904A78" w:rsidRPr="00E74744">
        <w:rPr>
          <w:sz w:val="22"/>
          <w:szCs w:val="22"/>
        </w:rPr>
        <w:t xml:space="preserve">, </w:t>
      </w:r>
      <w:r w:rsidRPr="00E74744">
        <w:rPr>
          <w:sz w:val="22"/>
          <w:szCs w:val="22"/>
        </w:rPr>
        <w:t xml:space="preserve">č. </w:t>
      </w:r>
      <w:r w:rsidR="00954FFD" w:rsidRPr="00E74744">
        <w:rPr>
          <w:sz w:val="22"/>
          <w:szCs w:val="22"/>
        </w:rPr>
        <w:t>07105</w:t>
      </w:r>
      <w:r w:rsidR="00463CCE">
        <w:rPr>
          <w:sz w:val="22"/>
          <w:szCs w:val="22"/>
        </w:rPr>
        <w:t>4</w:t>
      </w:r>
      <w:r w:rsidR="00954FFD" w:rsidRPr="00E74744">
        <w:rPr>
          <w:sz w:val="22"/>
          <w:szCs w:val="22"/>
        </w:rPr>
        <w:t>/2023</w:t>
      </w:r>
      <w:r w:rsidR="00904A78" w:rsidRPr="00E74744">
        <w:rPr>
          <w:sz w:val="22"/>
          <w:szCs w:val="22"/>
        </w:rPr>
        <w:t xml:space="preserve">, </w:t>
      </w:r>
      <w:r w:rsidRPr="00E74744">
        <w:rPr>
          <w:sz w:val="22"/>
          <w:szCs w:val="22"/>
        </w:rPr>
        <w:t>IČO</w:t>
      </w:r>
      <w:r w:rsidR="0018624A" w:rsidRPr="00E74744">
        <w:rPr>
          <w:sz w:val="22"/>
          <w:szCs w:val="22"/>
        </w:rPr>
        <w:t xml:space="preserve"> </w:t>
      </w:r>
      <w:r w:rsidR="00954FFD" w:rsidRPr="00E74744">
        <w:rPr>
          <w:sz w:val="22"/>
          <w:szCs w:val="22"/>
        </w:rPr>
        <w:t>4039</w:t>
      </w:r>
      <w:r w:rsidR="0097341E" w:rsidRPr="00E74744">
        <w:rPr>
          <w:sz w:val="22"/>
          <w:szCs w:val="22"/>
        </w:rPr>
        <w:t>5499</w:t>
      </w:r>
      <w:r w:rsidR="00904A78" w:rsidRPr="00E74744">
        <w:rPr>
          <w:sz w:val="22"/>
          <w:szCs w:val="22"/>
        </w:rPr>
        <w:t xml:space="preserve">, </w:t>
      </w:r>
      <w:r w:rsidRPr="00E74744">
        <w:rPr>
          <w:sz w:val="22"/>
          <w:szCs w:val="22"/>
        </w:rPr>
        <w:t xml:space="preserve">se sídlem </w:t>
      </w:r>
      <w:r w:rsidR="0097341E" w:rsidRPr="00E74744">
        <w:rPr>
          <w:sz w:val="22"/>
          <w:szCs w:val="22"/>
        </w:rPr>
        <w:t>Brandlova 1327</w:t>
      </w:r>
      <w:r w:rsidR="00B51784" w:rsidRPr="00E74744">
        <w:rPr>
          <w:sz w:val="22"/>
          <w:szCs w:val="22"/>
        </w:rPr>
        <w:t>,</w:t>
      </w:r>
      <w:r w:rsidR="00904A78" w:rsidRPr="00E74744">
        <w:rPr>
          <w:sz w:val="22"/>
          <w:szCs w:val="22"/>
        </w:rPr>
        <w:t xml:space="preserve"> </w:t>
      </w:r>
      <w:r w:rsidR="0097341E" w:rsidRPr="00E74744">
        <w:rPr>
          <w:sz w:val="22"/>
          <w:szCs w:val="22"/>
        </w:rPr>
        <w:t>697 01</w:t>
      </w:r>
      <w:r w:rsidR="00E140AC" w:rsidRPr="00E74744">
        <w:rPr>
          <w:sz w:val="22"/>
          <w:szCs w:val="22"/>
        </w:rPr>
        <w:t xml:space="preserve"> </w:t>
      </w:r>
      <w:r w:rsidR="0097341E" w:rsidRPr="00E74744">
        <w:rPr>
          <w:sz w:val="22"/>
          <w:szCs w:val="22"/>
        </w:rPr>
        <w:t>Kyjov</w:t>
      </w:r>
      <w:r w:rsidR="00904A78" w:rsidRPr="00E74744">
        <w:rPr>
          <w:sz w:val="22"/>
          <w:szCs w:val="22"/>
        </w:rPr>
        <w:t xml:space="preserve"> </w:t>
      </w:r>
      <w:r w:rsidRPr="00E74744">
        <w:rPr>
          <w:sz w:val="22"/>
          <w:szCs w:val="22"/>
        </w:rPr>
        <w:t xml:space="preserve">ze dne </w:t>
      </w:r>
      <w:r w:rsidR="0097341E" w:rsidRPr="00E74744">
        <w:rPr>
          <w:sz w:val="22"/>
          <w:szCs w:val="22"/>
        </w:rPr>
        <w:t>16. 11. 2023</w:t>
      </w:r>
      <w:r w:rsidR="00904A78" w:rsidRPr="00E74744">
        <w:rPr>
          <w:sz w:val="22"/>
          <w:szCs w:val="22"/>
        </w:rPr>
        <w:t xml:space="preserve">. </w:t>
      </w:r>
      <w:r w:rsidRPr="00E74744">
        <w:rPr>
          <w:sz w:val="22"/>
          <w:szCs w:val="22"/>
        </w:rPr>
        <w:t>Kupující prohlašuje, že mu byl tento znalecký posudek Prodávajícím poskytnut před podpisem této Smlouvy a že se s ním seznámil.</w:t>
      </w:r>
    </w:p>
    <w:p w14:paraId="378CC16A" w14:textId="77777777" w:rsidR="004A200E" w:rsidRPr="00AE2D87" w:rsidRDefault="004A200E" w:rsidP="009240E9">
      <w:pPr>
        <w:keepNext/>
        <w:shd w:val="clear" w:color="auto" w:fill="FFFFFF"/>
        <w:spacing w:before="480" w:after="120"/>
        <w:jc w:val="center"/>
        <w:rPr>
          <w:b/>
          <w:bCs/>
          <w:sz w:val="22"/>
          <w:szCs w:val="22"/>
        </w:rPr>
      </w:pPr>
      <w:r w:rsidRPr="00AE2D87">
        <w:rPr>
          <w:b/>
          <w:bCs/>
          <w:sz w:val="22"/>
          <w:szCs w:val="22"/>
        </w:rPr>
        <w:t xml:space="preserve">2. </w:t>
      </w:r>
      <w:r w:rsidR="00B21866">
        <w:rPr>
          <w:b/>
          <w:bCs/>
          <w:sz w:val="22"/>
          <w:szCs w:val="22"/>
        </w:rPr>
        <w:t>Prodej Předmětu koupě</w:t>
      </w:r>
    </w:p>
    <w:p w14:paraId="2DE4C378" w14:textId="77777777" w:rsidR="004A200E" w:rsidRPr="009F0622" w:rsidRDefault="004A200E" w:rsidP="00191B0D">
      <w:pPr>
        <w:spacing w:after="120" w:line="260" w:lineRule="exact"/>
        <w:ind w:left="567" w:hanging="567"/>
        <w:jc w:val="both"/>
        <w:rPr>
          <w:sz w:val="22"/>
          <w:szCs w:val="22"/>
        </w:rPr>
      </w:pPr>
      <w:r>
        <w:rPr>
          <w:sz w:val="22"/>
          <w:szCs w:val="22"/>
        </w:rPr>
        <w:t>2.</w:t>
      </w:r>
      <w:r w:rsidR="00247C14">
        <w:rPr>
          <w:sz w:val="22"/>
          <w:szCs w:val="22"/>
        </w:rPr>
        <w:t>1</w:t>
      </w:r>
      <w:r>
        <w:rPr>
          <w:sz w:val="22"/>
          <w:szCs w:val="22"/>
        </w:rPr>
        <w:tab/>
      </w:r>
      <w:r w:rsidRPr="00AE2D87">
        <w:rPr>
          <w:sz w:val="22"/>
          <w:szCs w:val="22"/>
        </w:rPr>
        <w:t xml:space="preserve">Prodávající tímto </w:t>
      </w:r>
      <w:r>
        <w:rPr>
          <w:sz w:val="22"/>
          <w:szCs w:val="22"/>
        </w:rPr>
        <w:t xml:space="preserve">prodává </w:t>
      </w:r>
      <w:r w:rsidRPr="00AE2D87">
        <w:rPr>
          <w:sz w:val="22"/>
          <w:szCs w:val="22"/>
        </w:rPr>
        <w:t>Kupující</w:t>
      </w:r>
      <w:r>
        <w:rPr>
          <w:sz w:val="22"/>
          <w:szCs w:val="22"/>
        </w:rPr>
        <w:t xml:space="preserve">mu Předmět koupě se všemi součástmi a příslušenstvím, </w:t>
      </w:r>
      <w:r w:rsidRPr="00191B0D">
        <w:rPr>
          <w:sz w:val="22"/>
          <w:szCs w:val="22"/>
        </w:rPr>
        <w:t>všemi právy a povinnostmi z toho vyplývajícími</w:t>
      </w:r>
      <w:r w:rsidRPr="00AE2D87">
        <w:rPr>
          <w:sz w:val="22"/>
          <w:szCs w:val="22"/>
        </w:rPr>
        <w:t xml:space="preserve"> a </w:t>
      </w:r>
      <w:r w:rsidRPr="009F0622">
        <w:rPr>
          <w:sz w:val="22"/>
          <w:szCs w:val="22"/>
        </w:rPr>
        <w:t>Kupující je</w:t>
      </w:r>
      <w:r w:rsidR="00FF1831">
        <w:rPr>
          <w:sz w:val="22"/>
          <w:szCs w:val="22"/>
        </w:rPr>
        <w:t>j</w:t>
      </w:r>
      <w:r w:rsidRPr="009F0622">
        <w:rPr>
          <w:sz w:val="22"/>
          <w:szCs w:val="22"/>
        </w:rPr>
        <w:t xml:space="preserve"> tímto od něj kupuje za vzájemně dohodnutou kupní cenu uvedenou v</w:t>
      </w:r>
      <w:r>
        <w:rPr>
          <w:sz w:val="22"/>
          <w:szCs w:val="22"/>
        </w:rPr>
        <w:t xml:space="preserve"> čl. 4. </w:t>
      </w:r>
      <w:r w:rsidRPr="009F0622">
        <w:rPr>
          <w:sz w:val="22"/>
          <w:szCs w:val="22"/>
        </w:rPr>
        <w:t>této Smlouv</w:t>
      </w:r>
      <w:r>
        <w:rPr>
          <w:sz w:val="22"/>
          <w:szCs w:val="22"/>
        </w:rPr>
        <w:t>y</w:t>
      </w:r>
      <w:r w:rsidR="00B21866">
        <w:rPr>
          <w:sz w:val="22"/>
          <w:szCs w:val="22"/>
        </w:rPr>
        <w:t>,</w:t>
      </w:r>
      <w:r>
        <w:rPr>
          <w:sz w:val="22"/>
          <w:szCs w:val="22"/>
        </w:rPr>
        <w:t xml:space="preserve"> přijímá </w:t>
      </w:r>
      <w:r w:rsidR="00FF1831">
        <w:rPr>
          <w:sz w:val="22"/>
          <w:szCs w:val="22"/>
        </w:rPr>
        <w:t xml:space="preserve">jej </w:t>
      </w:r>
      <w:r>
        <w:rPr>
          <w:sz w:val="22"/>
          <w:szCs w:val="22"/>
        </w:rPr>
        <w:t>do svého vlastnictví</w:t>
      </w:r>
      <w:r w:rsidR="00B21866">
        <w:rPr>
          <w:sz w:val="22"/>
          <w:szCs w:val="22"/>
        </w:rPr>
        <w:t xml:space="preserve"> a zavazuje se včas a řádně zaplatit kupní cenu v souladu s čl. 4 </w:t>
      </w:r>
      <w:r w:rsidR="00B21866" w:rsidRPr="009F0622">
        <w:rPr>
          <w:sz w:val="22"/>
          <w:szCs w:val="22"/>
        </w:rPr>
        <w:t>této Smlouv</w:t>
      </w:r>
      <w:r w:rsidR="00B21866">
        <w:rPr>
          <w:sz w:val="22"/>
          <w:szCs w:val="22"/>
        </w:rPr>
        <w:t>y</w:t>
      </w:r>
      <w:r w:rsidR="00B51784">
        <w:rPr>
          <w:sz w:val="22"/>
          <w:szCs w:val="22"/>
        </w:rPr>
        <w:t xml:space="preserve"> a Předmět koupě převzít.</w:t>
      </w:r>
    </w:p>
    <w:p w14:paraId="3FB98CC0" w14:textId="1364398F" w:rsidR="00B821F5" w:rsidRPr="00B821F5" w:rsidRDefault="004A200E" w:rsidP="00B821F5">
      <w:pPr>
        <w:pStyle w:val="cplnekslovan"/>
        <w:numPr>
          <w:ilvl w:val="0"/>
          <w:numId w:val="0"/>
        </w:numPr>
        <w:ind w:left="357"/>
      </w:pPr>
      <w:r>
        <w:t xml:space="preserve">3. </w:t>
      </w:r>
      <w:r w:rsidRPr="0043242B">
        <w:t xml:space="preserve">Prohlášení </w:t>
      </w:r>
      <w:r>
        <w:t>S</w:t>
      </w:r>
      <w:r w:rsidRPr="0043242B">
        <w:t>mluvních stran</w:t>
      </w:r>
    </w:p>
    <w:p w14:paraId="711020AD" w14:textId="77777777" w:rsidR="00A426B4" w:rsidRDefault="004A200E" w:rsidP="004B5516">
      <w:pPr>
        <w:pStyle w:val="cpodstavecslovan1"/>
        <w:numPr>
          <w:ilvl w:val="1"/>
          <w:numId w:val="3"/>
        </w:numPr>
        <w:tabs>
          <w:tab w:val="num" w:pos="540"/>
        </w:tabs>
        <w:ind w:left="539" w:hanging="539"/>
      </w:pPr>
      <w:r w:rsidRPr="00502CFA">
        <w:t>Prodávající prohlašuje, že je oprávněn s</w:t>
      </w:r>
      <w:r>
        <w:t xml:space="preserve"> Předmětem koupě </w:t>
      </w:r>
      <w:r w:rsidR="00FF1831">
        <w:t>nakládat</w:t>
      </w:r>
      <w:r w:rsidRPr="00502CFA">
        <w:t xml:space="preserve">. </w:t>
      </w:r>
    </w:p>
    <w:p w14:paraId="54AF5097" w14:textId="77777777" w:rsidR="006B5E3B" w:rsidRDefault="006B5E3B" w:rsidP="004B5516">
      <w:pPr>
        <w:pStyle w:val="cpodstavecslovan1"/>
        <w:numPr>
          <w:ilvl w:val="1"/>
          <w:numId w:val="3"/>
        </w:numPr>
        <w:tabs>
          <w:tab w:val="num" w:pos="540"/>
        </w:tabs>
        <w:ind w:left="539" w:hanging="539"/>
      </w:pPr>
      <w:r w:rsidRPr="00B3619B">
        <w:t>Prodávající dále tímto prohlašuje, že Předmět koupě není zatížen právy třetích osob, zejména nájemním právem, a že taková práva třetím osobám před uzavřením této Smlouvy nezřídil a do doby provedení vkladu vlastnického práva ve prospěch Kupujícího nezřídí, a to s výjimkou nájemních práv, o kterých byl Kupující Prodávajícím informován. Ustanovení článku 3.3 této Smlouvy není tímto prohlášením Prodávajícího dotčeno. Kupující prohlašuje, že mu Prodávající příslušné nájemní smlouvy poskytl před uzavřením této Smlouvy a že se s nájemními smlouvami řádně seznámil.</w:t>
      </w:r>
    </w:p>
    <w:p w14:paraId="5FCEA9E4" w14:textId="5B31750C" w:rsidR="00B821F5" w:rsidRPr="00381C54" w:rsidRDefault="00B821F5" w:rsidP="004B5516">
      <w:pPr>
        <w:pStyle w:val="cpodstavecslovan1"/>
        <w:numPr>
          <w:ilvl w:val="1"/>
          <w:numId w:val="3"/>
        </w:numPr>
        <w:tabs>
          <w:tab w:val="num" w:pos="540"/>
        </w:tabs>
        <w:ind w:left="539" w:hanging="539"/>
      </w:pPr>
      <w:r w:rsidRPr="00381C54">
        <w:t>Kupující prohlašuje, že je mu známa skutečnost, že na nemovitosti je umístěn bankomat na základě smlouvy s Prodávajícím. Smluvní strany se dohodly na přechodu nájmu bankomatu samostatnou dohodou.</w:t>
      </w:r>
    </w:p>
    <w:p w14:paraId="1FA66727" w14:textId="77777777" w:rsidR="00894043" w:rsidRDefault="00EB761E" w:rsidP="004B5516">
      <w:pPr>
        <w:pStyle w:val="cpodstavecslovan1"/>
        <w:numPr>
          <w:ilvl w:val="1"/>
          <w:numId w:val="3"/>
        </w:numPr>
        <w:tabs>
          <w:tab w:val="num" w:pos="540"/>
        </w:tabs>
        <w:ind w:left="539" w:hanging="539"/>
      </w:pPr>
      <w:r w:rsidRPr="00AF7EC3">
        <w:t>Prodávající prohlašuje, že na Předmětu koupě neváznou žádná věcná břemena vyjma případných věcných břemen, která vyplývají z právních předpisů a s výjimkou</w:t>
      </w:r>
      <w:r w:rsidR="00894043">
        <w:t>:</w:t>
      </w:r>
    </w:p>
    <w:p w14:paraId="02DBCD61" w14:textId="31B30D54" w:rsidR="00894043" w:rsidRDefault="00D526FB" w:rsidP="00894043">
      <w:pPr>
        <w:pStyle w:val="cpodstavecslovan1"/>
        <w:numPr>
          <w:ilvl w:val="0"/>
          <w:numId w:val="13"/>
        </w:numPr>
      </w:pPr>
      <w:r>
        <w:t>V</w:t>
      </w:r>
      <w:r w:rsidR="00EB761E" w:rsidRPr="00AF7EC3">
        <w:t>ěcn</w:t>
      </w:r>
      <w:r w:rsidR="009C20E8">
        <w:t>ého</w:t>
      </w:r>
      <w:r w:rsidR="00EB761E" w:rsidRPr="00AF7EC3">
        <w:t xml:space="preserve"> břemen</w:t>
      </w:r>
      <w:r w:rsidR="009C20E8">
        <w:t xml:space="preserve">a </w:t>
      </w:r>
      <w:r>
        <w:t>z</w:t>
      </w:r>
      <w:r w:rsidR="009C20E8">
        <w:t>řizování a provozování vedení</w:t>
      </w:r>
      <w:r>
        <w:t xml:space="preserve"> inženýrské sítě</w:t>
      </w:r>
      <w:r w:rsidR="00EB761E" w:rsidRPr="00AF7EC3">
        <w:t xml:space="preserve"> </w:t>
      </w:r>
      <w:r w:rsidR="00666DA3">
        <w:t>– zařízení VO</w:t>
      </w:r>
      <w:r w:rsidR="009C20E8">
        <w:t xml:space="preserve">, </w:t>
      </w:r>
    </w:p>
    <w:p w14:paraId="6B2186BC" w14:textId="62FB5B68" w:rsidR="00894043" w:rsidRDefault="00D526FB" w:rsidP="00894043">
      <w:pPr>
        <w:pStyle w:val="cpodstavecslovan1"/>
        <w:numPr>
          <w:ilvl w:val="0"/>
          <w:numId w:val="13"/>
        </w:numPr>
      </w:pPr>
      <w:r>
        <w:t>V</w:t>
      </w:r>
      <w:r w:rsidRPr="00AF7EC3">
        <w:t>ěcn</w:t>
      </w:r>
      <w:r>
        <w:t>ého</w:t>
      </w:r>
      <w:r w:rsidRPr="00AF7EC3">
        <w:t xml:space="preserve"> břemen</w:t>
      </w:r>
      <w:r>
        <w:t xml:space="preserve">a umístění a provozování dvou kotevních úchytů trolejového vedení, </w:t>
      </w:r>
    </w:p>
    <w:p w14:paraId="06EF3F7F" w14:textId="4717B042" w:rsidR="00894043" w:rsidRDefault="00D526FB" w:rsidP="00894043">
      <w:pPr>
        <w:pStyle w:val="cpodstavecslovan1"/>
        <w:numPr>
          <w:ilvl w:val="0"/>
          <w:numId w:val="13"/>
        </w:numPr>
      </w:pPr>
      <w:r>
        <w:lastRenderedPageBreak/>
        <w:t>V</w:t>
      </w:r>
      <w:r w:rsidRPr="00AF7EC3">
        <w:t>ěcn</w:t>
      </w:r>
      <w:r>
        <w:t>ého</w:t>
      </w:r>
      <w:r w:rsidRPr="00AF7EC3">
        <w:t xml:space="preserve"> břemen</w:t>
      </w:r>
      <w:r>
        <w:t>a umístění a provozování domovní předávací stanice a přípojky</w:t>
      </w:r>
      <w:r w:rsidR="00894043">
        <w:t>,</w:t>
      </w:r>
      <w:r w:rsidR="00CD3413">
        <w:t xml:space="preserve"> a </w:t>
      </w:r>
    </w:p>
    <w:p w14:paraId="4EF0DC2E" w14:textId="77777777" w:rsidR="00894043" w:rsidRDefault="00CD3413" w:rsidP="00894043">
      <w:pPr>
        <w:pStyle w:val="cpodstavecslovan1"/>
        <w:numPr>
          <w:ilvl w:val="0"/>
          <w:numId w:val="13"/>
        </w:numPr>
      </w:pPr>
      <w:r>
        <w:t>V</w:t>
      </w:r>
      <w:r w:rsidRPr="00AF7EC3">
        <w:t>ěcn</w:t>
      </w:r>
      <w:r>
        <w:t>ého</w:t>
      </w:r>
      <w:r w:rsidRPr="00AF7EC3">
        <w:t xml:space="preserve"> břemen</w:t>
      </w:r>
      <w:r>
        <w:t>a zastavění a užívání parc. 265/2</w:t>
      </w:r>
      <w:r w:rsidR="00D82A67">
        <w:t xml:space="preserve">, </w:t>
      </w:r>
    </w:p>
    <w:p w14:paraId="3017EDBC" w14:textId="0DF60171" w:rsidR="00EB761E" w:rsidRPr="00AF7EC3" w:rsidRDefault="00D82A67" w:rsidP="00B821F5">
      <w:pPr>
        <w:pStyle w:val="cpodstavecslovan1"/>
        <w:tabs>
          <w:tab w:val="clear" w:pos="720"/>
        </w:tabs>
        <w:ind w:left="1500" w:firstLine="0"/>
      </w:pPr>
      <w:r>
        <w:t xml:space="preserve">všechna věcná břemena jsou evidována </w:t>
      </w:r>
      <w:r w:rsidR="00EB761E" w:rsidRPr="00AF7EC3">
        <w:t>na LV</w:t>
      </w:r>
      <w:r>
        <w:t xml:space="preserve"> č. 396</w:t>
      </w:r>
      <w:r w:rsidR="00EB761E" w:rsidRPr="00AF7EC3">
        <w:t xml:space="preserve"> pro k. ú</w:t>
      </w:r>
      <w:r>
        <w:t>. Město Brno</w:t>
      </w:r>
      <w:r w:rsidR="00EB761E" w:rsidRPr="00AF7EC3">
        <w:t xml:space="preserve"> ke dni uzavření </w:t>
      </w:r>
      <w:r w:rsidR="000179F9">
        <w:t>této Smlouvy</w:t>
      </w:r>
      <w:r w:rsidR="00EB761E" w:rsidRPr="00AF7EC3">
        <w:t xml:space="preserve">. </w:t>
      </w:r>
    </w:p>
    <w:p w14:paraId="28B037B8" w14:textId="77777777" w:rsidR="00BE5ED4" w:rsidRPr="00FB325B" w:rsidRDefault="00BE5ED4" w:rsidP="004B5516">
      <w:pPr>
        <w:pStyle w:val="cpodstavecslovan1"/>
        <w:numPr>
          <w:ilvl w:val="1"/>
          <w:numId w:val="3"/>
        </w:numPr>
        <w:tabs>
          <w:tab w:val="num" w:pos="540"/>
        </w:tabs>
        <w:ind w:left="539" w:hanging="539"/>
      </w:pPr>
      <w:r w:rsidRPr="00545630">
        <w:rPr>
          <w:color w:val="000000"/>
        </w:rPr>
        <w:t xml:space="preserve">Kupující prohlašuje, že je s právy třetích osob </w:t>
      </w:r>
      <w:bookmarkStart w:id="1" w:name="_DV_C4"/>
      <w:r w:rsidRPr="00545630">
        <w:rPr>
          <w:rStyle w:val="DeltaViewInsertion"/>
          <w:color w:val="000000"/>
          <w:szCs w:val="24"/>
          <w:u w:val="none"/>
        </w:rPr>
        <w:t>váznoucími na Předmětu koupě</w:t>
      </w:r>
      <w:bookmarkEnd w:id="1"/>
      <w:r w:rsidRPr="00545630">
        <w:rPr>
          <w:rStyle w:val="DeltaViewInsertion"/>
          <w:color w:val="000000"/>
          <w:szCs w:val="24"/>
          <w:u w:val="none"/>
        </w:rPr>
        <w:t xml:space="preserve"> </w:t>
      </w:r>
      <w:r w:rsidRPr="00545630">
        <w:rPr>
          <w:color w:val="000000"/>
        </w:rPr>
        <w:t>a právy a povinnostmi z nich vyplývajícími srozuměn.</w:t>
      </w:r>
    </w:p>
    <w:p w14:paraId="0C673B2A" w14:textId="4366034F" w:rsidR="00545630" w:rsidRDefault="004A200E" w:rsidP="004B5516">
      <w:pPr>
        <w:pStyle w:val="cpodstavecslovan1"/>
        <w:numPr>
          <w:ilvl w:val="1"/>
          <w:numId w:val="3"/>
        </w:numPr>
        <w:tabs>
          <w:tab w:val="num" w:pos="540"/>
        </w:tabs>
        <w:ind w:left="539" w:hanging="539"/>
      </w:pPr>
      <w:r w:rsidRPr="00AE2D87">
        <w:t xml:space="preserve">Kupující prohlašuje, že </w:t>
      </w:r>
      <w:r w:rsidR="00CC3735">
        <w:t>je mu znám</w:t>
      </w:r>
      <w:r w:rsidR="00CC3735" w:rsidRPr="00AE2D87">
        <w:t xml:space="preserve"> </w:t>
      </w:r>
      <w:r w:rsidR="00CC3735">
        <w:t xml:space="preserve">právní </w:t>
      </w:r>
      <w:r w:rsidRPr="00AE2D87">
        <w:t xml:space="preserve">stav </w:t>
      </w:r>
      <w:r>
        <w:t xml:space="preserve">Předmětu koupě </w:t>
      </w:r>
      <w:r w:rsidR="000921A1">
        <w:t xml:space="preserve">a že </w:t>
      </w:r>
      <w:r>
        <w:t xml:space="preserve">si </w:t>
      </w:r>
      <w:r w:rsidR="00CC3735">
        <w:t>Předmět koupě</w:t>
      </w:r>
      <w:r>
        <w:t xml:space="preserve"> před podepsáním této Smlouvy prohlédl a</w:t>
      </w:r>
      <w:r w:rsidRPr="00AE2D87">
        <w:t xml:space="preserve"> neshledal na </w:t>
      </w:r>
      <w:r>
        <w:t xml:space="preserve">něm </w:t>
      </w:r>
      <w:r w:rsidRPr="00AE2D87">
        <w:t>žádné nedostatky či vady, na něž by nebyl Prodáva</w:t>
      </w:r>
      <w:r>
        <w:t xml:space="preserve">jícím upozorněn. </w:t>
      </w:r>
      <w:r w:rsidR="00894043">
        <w:t>Kupující se výslovně vzdává práv z vadného plnění Předmětu koupě.</w:t>
      </w:r>
    </w:p>
    <w:p w14:paraId="6F55706E" w14:textId="5958524D" w:rsidR="0049550B" w:rsidRPr="003D1B23" w:rsidRDefault="0049550B" w:rsidP="004B5516">
      <w:pPr>
        <w:pStyle w:val="cpodstavecslovan1"/>
        <w:numPr>
          <w:ilvl w:val="1"/>
          <w:numId w:val="3"/>
        </w:numPr>
        <w:tabs>
          <w:tab w:val="num" w:pos="540"/>
        </w:tabs>
        <w:ind w:left="539" w:hanging="539"/>
      </w:pPr>
      <w:r w:rsidRPr="003D1B23">
        <w:t xml:space="preserve">Kupující prohlašuje, že Předmět koupě kupuje za účelem získaní stávající stavby, kterou bude </w:t>
      </w:r>
      <w:r w:rsidR="006050E9">
        <w:t>K</w:t>
      </w:r>
      <w:r w:rsidRPr="003D1B23">
        <w:t>upující využívat a účelem koupě není získání pozemk</w:t>
      </w:r>
      <w:r w:rsidR="00E629EB" w:rsidRPr="003D1B23">
        <w:t>ů</w:t>
      </w:r>
      <w:r w:rsidRPr="003D1B23">
        <w:t xml:space="preserve"> se stavbou, která je určena k demolici, a využití pozemk</w:t>
      </w:r>
      <w:r w:rsidR="00E629EB" w:rsidRPr="003D1B23">
        <w:t>ů</w:t>
      </w:r>
      <w:r w:rsidRPr="003D1B23">
        <w:t xml:space="preserve"> pro novou výstavbu, tj. jako stavebního pozemku. V případě, že uvedené prohlášení není pravdivé, zavazuje se </w:t>
      </w:r>
      <w:r w:rsidR="006050E9">
        <w:t>K</w:t>
      </w:r>
      <w:r w:rsidRPr="003D1B23">
        <w:t xml:space="preserve">upující uhradit </w:t>
      </w:r>
      <w:r w:rsidR="006050E9">
        <w:t>P</w:t>
      </w:r>
      <w:r w:rsidRPr="003D1B23">
        <w:t>rodávajícímu případnou škodu vzniklou doměřením daně s navazujícímu příslušenstvím.</w:t>
      </w:r>
    </w:p>
    <w:p w14:paraId="3BC71250" w14:textId="77777777" w:rsidR="003C4385" w:rsidRPr="00C4783C" w:rsidRDefault="003C4385" w:rsidP="003D142A">
      <w:pPr>
        <w:pStyle w:val="cplnekslovan"/>
        <w:numPr>
          <w:ilvl w:val="0"/>
          <w:numId w:val="0"/>
        </w:numPr>
        <w:tabs>
          <w:tab w:val="left" w:pos="1140"/>
          <w:tab w:val="center" w:pos="4714"/>
        </w:tabs>
      </w:pPr>
      <w:bookmarkStart w:id="2" w:name="_Ref304810558"/>
      <w:bookmarkStart w:id="3" w:name="_Ref305275266"/>
      <w:r w:rsidRPr="00C4783C">
        <w:t>4. Cenová a platební ujednání</w:t>
      </w:r>
    </w:p>
    <w:p w14:paraId="5F1665B2" w14:textId="77970450" w:rsidR="002073E6" w:rsidRDefault="003C4385" w:rsidP="00383D28">
      <w:pPr>
        <w:pStyle w:val="Normlnodsazen"/>
        <w:numPr>
          <w:ilvl w:val="0"/>
          <w:numId w:val="0"/>
        </w:numPr>
        <w:spacing w:after="120" w:line="260" w:lineRule="exact"/>
        <w:ind w:left="567" w:hanging="567"/>
        <w:jc w:val="both"/>
      </w:pPr>
      <w:r>
        <w:rPr>
          <w:sz w:val="22"/>
          <w:szCs w:val="22"/>
        </w:rPr>
        <w:t>4.1</w:t>
      </w:r>
      <w:r>
        <w:rPr>
          <w:sz w:val="22"/>
          <w:szCs w:val="22"/>
        </w:rPr>
        <w:tab/>
      </w:r>
      <w:r w:rsidR="00ED38A2">
        <w:rPr>
          <w:sz w:val="22"/>
          <w:szCs w:val="22"/>
        </w:rPr>
        <w:t>Kupní cena</w:t>
      </w:r>
      <w:r w:rsidR="006050E9">
        <w:rPr>
          <w:sz w:val="22"/>
          <w:szCs w:val="22"/>
        </w:rPr>
        <w:t xml:space="preserve"> za</w:t>
      </w:r>
      <w:r w:rsidR="00ED38A2">
        <w:rPr>
          <w:sz w:val="22"/>
          <w:szCs w:val="22"/>
        </w:rPr>
        <w:t xml:space="preserve"> </w:t>
      </w:r>
      <w:r w:rsidRPr="00C01AE4">
        <w:rPr>
          <w:sz w:val="22"/>
          <w:szCs w:val="22"/>
        </w:rPr>
        <w:t>převod vlastnického práva k</w:t>
      </w:r>
      <w:r>
        <w:rPr>
          <w:sz w:val="22"/>
          <w:szCs w:val="22"/>
        </w:rPr>
        <w:t> Předmětu koupě</w:t>
      </w:r>
      <w:r w:rsidRPr="00C01AE4">
        <w:rPr>
          <w:sz w:val="22"/>
          <w:szCs w:val="22"/>
        </w:rPr>
        <w:t xml:space="preserve"> </w:t>
      </w:r>
      <w:r w:rsidR="00E74744">
        <w:rPr>
          <w:sz w:val="22"/>
          <w:szCs w:val="22"/>
        </w:rPr>
        <w:t xml:space="preserve">č. 1 </w:t>
      </w:r>
      <w:r w:rsidRPr="00C01AE4">
        <w:rPr>
          <w:sz w:val="22"/>
          <w:szCs w:val="22"/>
        </w:rPr>
        <w:t xml:space="preserve">činí </w:t>
      </w:r>
      <w:r w:rsidR="00D82A67">
        <w:rPr>
          <w:b/>
          <w:sz w:val="22"/>
          <w:szCs w:val="22"/>
        </w:rPr>
        <w:t>215.000.000</w:t>
      </w:r>
      <w:r w:rsidR="00ED38A2">
        <w:rPr>
          <w:b/>
          <w:sz w:val="22"/>
          <w:szCs w:val="22"/>
        </w:rPr>
        <w:t>,-</w:t>
      </w:r>
      <w:r w:rsidR="00545630">
        <w:rPr>
          <w:b/>
          <w:sz w:val="22"/>
          <w:szCs w:val="22"/>
        </w:rPr>
        <w:t xml:space="preserve"> </w:t>
      </w:r>
      <w:r w:rsidRPr="009D4537">
        <w:rPr>
          <w:b/>
          <w:sz w:val="22"/>
          <w:szCs w:val="22"/>
        </w:rPr>
        <w:t>Kč</w:t>
      </w:r>
      <w:r>
        <w:rPr>
          <w:sz w:val="22"/>
          <w:szCs w:val="22"/>
        </w:rPr>
        <w:t xml:space="preserve"> </w:t>
      </w:r>
      <w:r w:rsidR="0049550B">
        <w:rPr>
          <w:sz w:val="22"/>
          <w:szCs w:val="22"/>
        </w:rPr>
        <w:t>bez DPH</w:t>
      </w:r>
      <w:r w:rsidR="001B2980">
        <w:rPr>
          <w:sz w:val="22"/>
          <w:szCs w:val="22"/>
        </w:rPr>
        <w:t xml:space="preserve"> </w:t>
      </w:r>
      <w:r>
        <w:rPr>
          <w:sz w:val="22"/>
          <w:szCs w:val="22"/>
        </w:rPr>
        <w:t>(</w:t>
      </w:r>
      <w:r w:rsidRPr="00960AB5">
        <w:rPr>
          <w:b/>
          <w:sz w:val="22"/>
          <w:szCs w:val="22"/>
        </w:rPr>
        <w:t>slovy</w:t>
      </w:r>
      <w:r w:rsidR="0018624A" w:rsidRPr="00960AB5">
        <w:rPr>
          <w:b/>
          <w:sz w:val="22"/>
          <w:szCs w:val="22"/>
        </w:rPr>
        <w:t>:</w:t>
      </w:r>
      <w:r w:rsidR="00545630">
        <w:rPr>
          <w:b/>
          <w:sz w:val="22"/>
          <w:szCs w:val="22"/>
        </w:rPr>
        <w:t xml:space="preserve"> </w:t>
      </w:r>
      <w:r w:rsidR="00D82A67">
        <w:rPr>
          <w:b/>
          <w:sz w:val="22"/>
          <w:szCs w:val="22"/>
        </w:rPr>
        <w:t>dvě stě patnáct</w:t>
      </w:r>
      <w:r w:rsidR="00154D29">
        <w:rPr>
          <w:b/>
          <w:sz w:val="22"/>
          <w:szCs w:val="22"/>
        </w:rPr>
        <w:t xml:space="preserve"> milion</w:t>
      </w:r>
      <w:r w:rsidR="00D82A67">
        <w:rPr>
          <w:b/>
          <w:sz w:val="22"/>
          <w:szCs w:val="22"/>
        </w:rPr>
        <w:t>ů</w:t>
      </w:r>
      <w:r w:rsidR="00154D29">
        <w:rPr>
          <w:b/>
          <w:sz w:val="22"/>
          <w:szCs w:val="22"/>
        </w:rPr>
        <w:t xml:space="preserve"> </w:t>
      </w:r>
      <w:r w:rsidR="00ED38A2">
        <w:rPr>
          <w:b/>
          <w:sz w:val="22"/>
          <w:szCs w:val="22"/>
        </w:rPr>
        <w:t>k</w:t>
      </w:r>
      <w:r w:rsidRPr="00960AB5">
        <w:rPr>
          <w:b/>
          <w:sz w:val="22"/>
          <w:szCs w:val="22"/>
        </w:rPr>
        <w:t>orun českých</w:t>
      </w:r>
      <w:r>
        <w:rPr>
          <w:sz w:val="22"/>
          <w:szCs w:val="22"/>
        </w:rPr>
        <w:t>) (dále jen „</w:t>
      </w:r>
      <w:r w:rsidRPr="0021551C">
        <w:rPr>
          <w:b/>
          <w:sz w:val="22"/>
          <w:szCs w:val="22"/>
        </w:rPr>
        <w:t>Kupní cena</w:t>
      </w:r>
      <w:r>
        <w:rPr>
          <w:sz w:val="22"/>
          <w:szCs w:val="22"/>
        </w:rPr>
        <w:t>“)</w:t>
      </w:r>
      <w:r w:rsidRPr="00C01AE4">
        <w:rPr>
          <w:sz w:val="22"/>
          <w:szCs w:val="22"/>
        </w:rPr>
        <w:t xml:space="preserve">. </w:t>
      </w:r>
      <w:r w:rsidR="0049550B" w:rsidRPr="0049550B">
        <w:t xml:space="preserve"> </w:t>
      </w:r>
      <w:r w:rsidR="0049550B">
        <w:t>Převod vlastnického práva k Předmětu koupě č. 1 je osvobozen od DPH v souladu s ustanovením § 56 zákona o dani z přidané hodnoty v </w:t>
      </w:r>
      <w:r w:rsidR="0049550B" w:rsidRPr="003946E8">
        <w:rPr>
          <w:sz w:val="22"/>
          <w:szCs w:val="22"/>
        </w:rPr>
        <w:t>platném znění</w:t>
      </w:r>
      <w:r w:rsidR="003D1B23">
        <w:rPr>
          <w:sz w:val="22"/>
          <w:szCs w:val="22"/>
        </w:rPr>
        <w:t>.</w:t>
      </w:r>
      <w:r w:rsidR="00E74744">
        <w:rPr>
          <w:sz w:val="22"/>
          <w:szCs w:val="22"/>
        </w:rPr>
        <w:t xml:space="preserve"> Kupní cena za převod vlastnického práva k Předmětu koupě č.</w:t>
      </w:r>
      <w:r w:rsidR="00D4191F">
        <w:rPr>
          <w:sz w:val="22"/>
          <w:szCs w:val="22"/>
        </w:rPr>
        <w:t xml:space="preserve"> </w:t>
      </w:r>
      <w:r w:rsidR="00E74744">
        <w:rPr>
          <w:sz w:val="22"/>
          <w:szCs w:val="22"/>
        </w:rPr>
        <w:t xml:space="preserve">2 činí </w:t>
      </w:r>
      <w:r w:rsidR="00D4191F" w:rsidRPr="00D4191F">
        <w:rPr>
          <w:b/>
          <w:bCs/>
          <w:sz w:val="22"/>
          <w:szCs w:val="22"/>
        </w:rPr>
        <w:t>156.891,02 Kč</w:t>
      </w:r>
      <w:r w:rsidR="00E74744">
        <w:rPr>
          <w:sz w:val="22"/>
          <w:szCs w:val="22"/>
        </w:rPr>
        <w:t xml:space="preserve"> včetně DPH.</w:t>
      </w:r>
    </w:p>
    <w:p w14:paraId="7948474F" w14:textId="77777777" w:rsidR="003C4385" w:rsidRDefault="009A419E" w:rsidP="00E93D18">
      <w:pPr>
        <w:pStyle w:val="Normlnodsazen"/>
        <w:numPr>
          <w:ilvl w:val="0"/>
          <w:numId w:val="0"/>
        </w:numPr>
        <w:spacing w:after="120" w:line="260" w:lineRule="exact"/>
        <w:ind w:left="567" w:hanging="567"/>
        <w:jc w:val="both"/>
        <w:rPr>
          <w:sz w:val="22"/>
          <w:szCs w:val="22"/>
        </w:rPr>
      </w:pPr>
      <w:r>
        <w:rPr>
          <w:sz w:val="22"/>
          <w:szCs w:val="22"/>
        </w:rPr>
        <w:t xml:space="preserve">          </w:t>
      </w:r>
      <w:r w:rsidR="003C4385" w:rsidRPr="00C01AE4">
        <w:rPr>
          <w:sz w:val="22"/>
          <w:szCs w:val="22"/>
        </w:rPr>
        <w:t xml:space="preserve">Smluvní strany se dohodly na úhradě </w:t>
      </w:r>
      <w:r w:rsidR="003C4385">
        <w:rPr>
          <w:sz w:val="22"/>
          <w:szCs w:val="22"/>
        </w:rPr>
        <w:t>K</w:t>
      </w:r>
      <w:r w:rsidR="003C4385" w:rsidRPr="00C01AE4">
        <w:rPr>
          <w:sz w:val="22"/>
          <w:szCs w:val="22"/>
        </w:rPr>
        <w:t>upní ceny následovně:</w:t>
      </w:r>
    </w:p>
    <w:p w14:paraId="64E4A63F" w14:textId="4B5D02EA" w:rsidR="008C1B86" w:rsidRDefault="003C4385" w:rsidP="003C4385">
      <w:pPr>
        <w:spacing w:after="120" w:line="260" w:lineRule="exact"/>
        <w:ind w:left="1276" w:hanging="567"/>
        <w:jc w:val="both"/>
        <w:rPr>
          <w:color w:val="000000"/>
          <w:sz w:val="22"/>
          <w:szCs w:val="22"/>
        </w:rPr>
      </w:pPr>
      <w:r w:rsidRPr="00861221">
        <w:rPr>
          <w:sz w:val="22"/>
          <w:szCs w:val="22"/>
        </w:rPr>
        <w:t>4.1.1</w:t>
      </w:r>
      <w:r w:rsidR="00DC3EA9">
        <w:rPr>
          <w:sz w:val="22"/>
          <w:szCs w:val="22"/>
        </w:rPr>
        <w:tab/>
      </w:r>
      <w:r w:rsidRPr="003946E8">
        <w:rPr>
          <w:sz w:val="22"/>
          <w:szCs w:val="22"/>
        </w:rPr>
        <w:t>Kupující uhradil Kupní cenu</w:t>
      </w:r>
      <w:r w:rsidR="00556D8E" w:rsidRPr="003946E8">
        <w:rPr>
          <w:sz w:val="22"/>
          <w:szCs w:val="22"/>
        </w:rPr>
        <w:t xml:space="preserve"> za </w:t>
      </w:r>
      <w:r w:rsidR="00556D8E" w:rsidRPr="003946E8">
        <w:rPr>
          <w:b/>
          <w:bCs/>
          <w:sz w:val="22"/>
          <w:szCs w:val="22"/>
        </w:rPr>
        <w:t xml:space="preserve">Předmět koupě </w:t>
      </w:r>
      <w:r w:rsidR="00383D28">
        <w:rPr>
          <w:b/>
          <w:bCs/>
          <w:sz w:val="22"/>
          <w:szCs w:val="22"/>
        </w:rPr>
        <w:t xml:space="preserve">č. 1 </w:t>
      </w:r>
      <w:r w:rsidRPr="003946E8">
        <w:rPr>
          <w:sz w:val="22"/>
          <w:szCs w:val="22"/>
        </w:rPr>
        <w:t xml:space="preserve">ve výši </w:t>
      </w:r>
      <w:r w:rsidR="00D82A67" w:rsidRPr="00383D28">
        <w:rPr>
          <w:b/>
          <w:bCs/>
          <w:sz w:val="22"/>
          <w:szCs w:val="22"/>
        </w:rPr>
        <w:t>215.000.000</w:t>
      </w:r>
      <w:r w:rsidR="0018624A" w:rsidRPr="00383D28">
        <w:rPr>
          <w:b/>
          <w:bCs/>
          <w:sz w:val="22"/>
          <w:szCs w:val="22"/>
        </w:rPr>
        <w:t xml:space="preserve">,- </w:t>
      </w:r>
      <w:r w:rsidRPr="00383D28">
        <w:rPr>
          <w:b/>
          <w:bCs/>
          <w:sz w:val="22"/>
          <w:szCs w:val="22"/>
        </w:rPr>
        <w:t>Kč</w:t>
      </w:r>
      <w:r w:rsidR="00556D8E" w:rsidRPr="003946E8">
        <w:rPr>
          <w:sz w:val="22"/>
          <w:szCs w:val="22"/>
        </w:rPr>
        <w:t xml:space="preserve"> </w:t>
      </w:r>
      <w:r w:rsidR="00383D28">
        <w:t xml:space="preserve">a Kupní cenu za </w:t>
      </w:r>
      <w:r w:rsidR="00383D28" w:rsidRPr="003540D4">
        <w:rPr>
          <w:b/>
          <w:bCs/>
        </w:rPr>
        <w:t>Předmět koupě č.</w:t>
      </w:r>
      <w:r w:rsidR="00383D28">
        <w:rPr>
          <w:b/>
          <w:bCs/>
        </w:rPr>
        <w:t xml:space="preserve"> </w:t>
      </w:r>
      <w:r w:rsidR="00383D28" w:rsidRPr="003540D4">
        <w:rPr>
          <w:b/>
          <w:bCs/>
        </w:rPr>
        <w:t>2</w:t>
      </w:r>
      <w:r w:rsidR="00383D28">
        <w:rPr>
          <w:b/>
          <w:bCs/>
        </w:rPr>
        <w:t xml:space="preserve"> </w:t>
      </w:r>
      <w:r w:rsidR="00383D28" w:rsidRPr="003540D4">
        <w:t>včetně DPH</w:t>
      </w:r>
      <w:r w:rsidR="00383D28">
        <w:rPr>
          <w:b/>
          <w:bCs/>
        </w:rPr>
        <w:t xml:space="preserve"> </w:t>
      </w:r>
      <w:r w:rsidR="00383D28" w:rsidRPr="003540D4">
        <w:t>ve výši</w:t>
      </w:r>
      <w:r w:rsidR="00383D28">
        <w:rPr>
          <w:b/>
          <w:bCs/>
        </w:rPr>
        <w:t xml:space="preserve"> </w:t>
      </w:r>
      <w:r w:rsidR="00D4191F" w:rsidRPr="00D4191F">
        <w:rPr>
          <w:b/>
          <w:bCs/>
          <w:sz w:val="22"/>
          <w:szCs w:val="22"/>
        </w:rPr>
        <w:t>156.891,02 Kč</w:t>
      </w:r>
      <w:r w:rsidR="00D4191F">
        <w:rPr>
          <w:sz w:val="22"/>
          <w:szCs w:val="22"/>
        </w:rPr>
        <w:t xml:space="preserve"> </w:t>
      </w:r>
      <w:r w:rsidR="00BE5ED4" w:rsidRPr="003946E8">
        <w:rPr>
          <w:sz w:val="22"/>
          <w:szCs w:val="22"/>
        </w:rPr>
        <w:t xml:space="preserve">nejpozději </w:t>
      </w:r>
      <w:r w:rsidRPr="003946E8">
        <w:rPr>
          <w:sz w:val="22"/>
          <w:szCs w:val="22"/>
        </w:rPr>
        <w:t>ke dni podpisu této Smlouvy na účet Prodávajícího č.</w:t>
      </w:r>
      <w:r w:rsidR="00807410" w:rsidRPr="003946E8">
        <w:rPr>
          <w:sz w:val="22"/>
          <w:szCs w:val="22"/>
        </w:rPr>
        <w:t xml:space="preserve"> </w:t>
      </w:r>
      <w:r w:rsidR="00F111F8">
        <w:rPr>
          <w:sz w:val="22"/>
          <w:szCs w:val="22"/>
        </w:rPr>
        <w:t>xxxxxxxx</w:t>
      </w:r>
      <w:r w:rsidRPr="003946E8">
        <w:rPr>
          <w:sz w:val="22"/>
          <w:szCs w:val="22"/>
        </w:rPr>
        <w:t xml:space="preserve">, vedený u </w:t>
      </w:r>
      <w:r w:rsidR="00F111F8">
        <w:rPr>
          <w:sz w:val="22"/>
          <w:szCs w:val="22"/>
        </w:rPr>
        <w:t>xxxxxxxx</w:t>
      </w:r>
      <w:r w:rsidRPr="003946E8">
        <w:rPr>
          <w:sz w:val="22"/>
          <w:szCs w:val="22"/>
        </w:rPr>
        <w:t xml:space="preserve">, pod variabilním symbolem </w:t>
      </w:r>
      <w:r w:rsidR="00FF04FA">
        <w:rPr>
          <w:sz w:val="22"/>
          <w:szCs w:val="22"/>
        </w:rPr>
        <w:t>44992785</w:t>
      </w:r>
      <w:r w:rsidR="00AB2C8E">
        <w:rPr>
          <w:sz w:val="22"/>
          <w:szCs w:val="22"/>
        </w:rPr>
        <w:t>,</w:t>
      </w:r>
      <w:r w:rsidR="00AB2C8E" w:rsidRPr="003946E8">
        <w:rPr>
          <w:sz w:val="22"/>
          <w:szCs w:val="22"/>
        </w:rPr>
        <w:t xml:space="preserve"> </w:t>
      </w:r>
      <w:r w:rsidRPr="003946E8">
        <w:rPr>
          <w:sz w:val="22"/>
          <w:szCs w:val="22"/>
        </w:rPr>
        <w:t>což Prodávající podpisem této Smlouvy potvrzuje.</w:t>
      </w:r>
      <w:r w:rsidR="002073E6" w:rsidRPr="003946E8">
        <w:rPr>
          <w:sz w:val="22"/>
          <w:szCs w:val="22"/>
        </w:rPr>
        <w:t xml:space="preserve"> </w:t>
      </w:r>
      <w:r w:rsidR="002073E6" w:rsidRPr="003946E8">
        <w:rPr>
          <w:color w:val="000000"/>
          <w:sz w:val="22"/>
          <w:szCs w:val="22"/>
        </w:rPr>
        <w:t xml:space="preserve"> </w:t>
      </w:r>
    </w:p>
    <w:p w14:paraId="56AD6726" w14:textId="748249DC" w:rsidR="00383D28" w:rsidRPr="003946E8" w:rsidRDefault="00383D28" w:rsidP="003826EC">
      <w:pPr>
        <w:pStyle w:val="cpodstavecslovan1"/>
        <w:tabs>
          <w:tab w:val="clear" w:pos="720"/>
        </w:tabs>
        <w:ind w:left="1276" w:hanging="709"/>
        <w:rPr>
          <w:color w:val="000000"/>
        </w:rPr>
      </w:pPr>
      <w:r>
        <w:rPr>
          <w:color w:val="000000"/>
        </w:rPr>
        <w:t xml:space="preserve">             </w:t>
      </w:r>
      <w:r w:rsidRPr="004E2136">
        <w:rPr>
          <w:color w:val="000000"/>
        </w:rPr>
        <w:t xml:space="preserve">Prodávající vystaví Kupujícímu do 15 dnů od data přijetí platby daňový doklad na přijatou platbu u </w:t>
      </w:r>
      <w:r w:rsidRPr="001777F5">
        <w:rPr>
          <w:b/>
          <w:bCs/>
          <w:color w:val="000000"/>
        </w:rPr>
        <w:t>Předmětu koupě č. 2.</w:t>
      </w:r>
      <w:r w:rsidRPr="004E2136">
        <w:rPr>
          <w:color w:val="000000"/>
        </w:rPr>
        <w:t xml:space="preserve"> Nejdéle do 15 dnů od data uskutečnění zdanitelného plnění, kterým je u Předmětu koupě č.</w:t>
      </w:r>
      <w:r>
        <w:rPr>
          <w:color w:val="000000"/>
        </w:rPr>
        <w:t xml:space="preserve"> </w:t>
      </w:r>
      <w:r w:rsidRPr="004E2136">
        <w:rPr>
          <w:color w:val="000000"/>
        </w:rPr>
        <w:t>2 den převzetí Předmětu koupě č.</w:t>
      </w:r>
      <w:r w:rsidR="00B821F5">
        <w:rPr>
          <w:color w:val="000000"/>
        </w:rPr>
        <w:t xml:space="preserve"> </w:t>
      </w:r>
      <w:r w:rsidRPr="004E2136">
        <w:rPr>
          <w:color w:val="000000"/>
        </w:rPr>
        <w:t>2 Kupujícím, vystaví Prodávající Kupujícímu daňový doklad</w:t>
      </w:r>
      <w:r>
        <w:rPr>
          <w:color w:val="000000"/>
        </w:rPr>
        <w:t>.</w:t>
      </w:r>
    </w:p>
    <w:p w14:paraId="4BB97BCD" w14:textId="2D986C0C" w:rsidR="007745C1" w:rsidRPr="00545630" w:rsidRDefault="003C4385" w:rsidP="00545630">
      <w:pPr>
        <w:spacing w:after="120" w:line="260" w:lineRule="exact"/>
        <w:ind w:left="1276" w:hanging="567"/>
        <w:jc w:val="both"/>
        <w:rPr>
          <w:sz w:val="22"/>
          <w:szCs w:val="22"/>
        </w:rPr>
      </w:pPr>
      <w:r w:rsidRPr="00C01F9C">
        <w:rPr>
          <w:sz w:val="22"/>
          <w:szCs w:val="22"/>
        </w:rPr>
        <w:t>4.1.2</w:t>
      </w:r>
      <w:r w:rsidR="00646CC0" w:rsidRPr="00C01F9C">
        <w:rPr>
          <w:sz w:val="22"/>
          <w:szCs w:val="22"/>
        </w:rPr>
        <w:tab/>
      </w:r>
      <w:r w:rsidRPr="00C01F9C">
        <w:rPr>
          <w:sz w:val="22"/>
          <w:szCs w:val="22"/>
        </w:rPr>
        <w:t xml:space="preserve">Kupující </w:t>
      </w:r>
      <w:r w:rsidR="00DC3EA9" w:rsidRPr="00C01F9C">
        <w:rPr>
          <w:sz w:val="22"/>
          <w:szCs w:val="22"/>
        </w:rPr>
        <w:t xml:space="preserve">se zavazuje </w:t>
      </w:r>
      <w:r w:rsidR="009A419E" w:rsidRPr="00C01F9C">
        <w:rPr>
          <w:sz w:val="22"/>
          <w:szCs w:val="22"/>
        </w:rPr>
        <w:t>uhrad</w:t>
      </w:r>
      <w:r w:rsidR="00DC3EA9" w:rsidRPr="00C01F9C">
        <w:rPr>
          <w:sz w:val="22"/>
          <w:szCs w:val="22"/>
        </w:rPr>
        <w:t>it</w:t>
      </w:r>
      <w:r w:rsidR="009A419E" w:rsidRPr="00C01F9C">
        <w:rPr>
          <w:sz w:val="22"/>
          <w:szCs w:val="22"/>
        </w:rPr>
        <w:t xml:space="preserve"> </w:t>
      </w:r>
      <w:r w:rsidR="00DC3EA9" w:rsidRPr="00C01F9C">
        <w:rPr>
          <w:sz w:val="22"/>
          <w:szCs w:val="22"/>
        </w:rPr>
        <w:t xml:space="preserve">Prodávajícímu </w:t>
      </w:r>
      <w:r w:rsidRPr="00C01F9C">
        <w:rPr>
          <w:sz w:val="22"/>
          <w:szCs w:val="22"/>
        </w:rPr>
        <w:t>náklad</w:t>
      </w:r>
      <w:r w:rsidR="00DC3EA9" w:rsidRPr="00C01F9C">
        <w:rPr>
          <w:sz w:val="22"/>
          <w:szCs w:val="22"/>
        </w:rPr>
        <w:t>y</w:t>
      </w:r>
      <w:r w:rsidRPr="00C01F9C">
        <w:rPr>
          <w:sz w:val="22"/>
          <w:szCs w:val="22"/>
        </w:rPr>
        <w:t xml:space="preserve"> spojen</w:t>
      </w:r>
      <w:r w:rsidR="00DC3EA9" w:rsidRPr="00C01F9C">
        <w:rPr>
          <w:sz w:val="22"/>
          <w:szCs w:val="22"/>
        </w:rPr>
        <w:t>é</w:t>
      </w:r>
      <w:r w:rsidRPr="00C01F9C">
        <w:rPr>
          <w:sz w:val="22"/>
          <w:szCs w:val="22"/>
        </w:rPr>
        <w:t xml:space="preserve"> s</w:t>
      </w:r>
      <w:r w:rsidR="00DC3EA9" w:rsidRPr="00C01F9C">
        <w:rPr>
          <w:sz w:val="22"/>
          <w:szCs w:val="22"/>
        </w:rPr>
        <w:t> </w:t>
      </w:r>
      <w:r w:rsidRPr="00C01F9C">
        <w:rPr>
          <w:sz w:val="22"/>
          <w:szCs w:val="22"/>
        </w:rPr>
        <w:t>prodejem</w:t>
      </w:r>
      <w:r w:rsidR="00DC3EA9" w:rsidRPr="00C01F9C">
        <w:rPr>
          <w:sz w:val="22"/>
          <w:szCs w:val="22"/>
        </w:rPr>
        <w:t xml:space="preserve"> Předmětu koupě ve výši</w:t>
      </w:r>
      <w:r w:rsidR="00425FC8" w:rsidRPr="00C01F9C">
        <w:rPr>
          <w:sz w:val="22"/>
          <w:szCs w:val="22"/>
        </w:rPr>
        <w:t xml:space="preserve"> </w:t>
      </w:r>
      <w:r w:rsidR="00D4191F" w:rsidRPr="00D4191F">
        <w:rPr>
          <w:b/>
          <w:bCs/>
          <w:sz w:val="22"/>
          <w:szCs w:val="22"/>
        </w:rPr>
        <w:t>92.592,70 Kč</w:t>
      </w:r>
      <w:r w:rsidR="00D4191F">
        <w:rPr>
          <w:b/>
          <w:bCs/>
        </w:rPr>
        <w:t xml:space="preserve"> </w:t>
      </w:r>
      <w:r w:rsidRPr="00C01F9C">
        <w:rPr>
          <w:sz w:val="22"/>
          <w:szCs w:val="22"/>
        </w:rPr>
        <w:t>včetně DPH</w:t>
      </w:r>
      <w:r w:rsidR="00425FC8" w:rsidRPr="00C01F9C">
        <w:rPr>
          <w:sz w:val="22"/>
          <w:szCs w:val="22"/>
        </w:rPr>
        <w:t>,</w:t>
      </w:r>
      <w:r w:rsidRPr="00C01F9C">
        <w:rPr>
          <w:sz w:val="22"/>
          <w:szCs w:val="22"/>
        </w:rPr>
        <w:t xml:space="preserve"> </w:t>
      </w:r>
      <w:r w:rsidR="009A419E" w:rsidRPr="00C01F9C">
        <w:rPr>
          <w:sz w:val="22"/>
          <w:szCs w:val="22"/>
        </w:rPr>
        <w:t>na základě daňového dokladu</w:t>
      </w:r>
      <w:r w:rsidR="00BE5ED4" w:rsidRPr="00C01F9C">
        <w:rPr>
          <w:sz w:val="22"/>
          <w:szCs w:val="22"/>
        </w:rPr>
        <w:t>,</w:t>
      </w:r>
      <w:r w:rsidR="00BE5ED4" w:rsidRPr="00C01F9C">
        <w:rPr>
          <w:rStyle w:val="DeltaViewInsertion"/>
          <w:color w:val="000000"/>
          <w:sz w:val="22"/>
          <w:szCs w:val="22"/>
          <w:u w:val="none"/>
        </w:rPr>
        <w:t xml:space="preserve"> který Prodávající vystaví nejpozději do </w:t>
      </w:r>
      <w:r w:rsidR="00387926" w:rsidRPr="00C01F9C">
        <w:rPr>
          <w:rStyle w:val="DeltaViewInsertion"/>
          <w:color w:val="000000"/>
          <w:sz w:val="22"/>
          <w:szCs w:val="22"/>
          <w:u w:val="none"/>
        </w:rPr>
        <w:t>sedmi</w:t>
      </w:r>
      <w:r w:rsidR="00BE5ED4" w:rsidRPr="00C01F9C">
        <w:rPr>
          <w:rStyle w:val="DeltaViewInsertion"/>
          <w:color w:val="000000"/>
          <w:sz w:val="22"/>
          <w:szCs w:val="22"/>
          <w:u w:val="none"/>
        </w:rPr>
        <w:t xml:space="preserve"> (</w:t>
      </w:r>
      <w:r w:rsidR="00B47678" w:rsidRPr="00C01F9C">
        <w:rPr>
          <w:rStyle w:val="DeltaViewInsertion"/>
          <w:color w:val="000000"/>
          <w:sz w:val="22"/>
          <w:szCs w:val="22"/>
          <w:u w:val="none"/>
        </w:rPr>
        <w:t>7</w:t>
      </w:r>
      <w:r w:rsidR="00BE5ED4" w:rsidRPr="00C01F9C">
        <w:rPr>
          <w:rStyle w:val="DeltaViewInsertion"/>
          <w:color w:val="000000"/>
          <w:sz w:val="22"/>
          <w:szCs w:val="22"/>
          <w:u w:val="none"/>
        </w:rPr>
        <w:t>) pracovních dnů od uzavření této Smlouvy, a to</w:t>
      </w:r>
      <w:r w:rsidR="009A419E" w:rsidRPr="00C01F9C">
        <w:rPr>
          <w:sz w:val="22"/>
          <w:szCs w:val="22"/>
        </w:rPr>
        <w:t xml:space="preserve"> v termínu splatnosti 14 dnů od data vystavení daňového dokladu </w:t>
      </w:r>
      <w:r w:rsidRPr="00C01F9C">
        <w:rPr>
          <w:sz w:val="22"/>
          <w:szCs w:val="22"/>
        </w:rPr>
        <w:t xml:space="preserve">na účet Prodávajícího č.  </w:t>
      </w:r>
      <w:r w:rsidR="00F111F8">
        <w:rPr>
          <w:bCs/>
          <w:sz w:val="22"/>
          <w:szCs w:val="22"/>
        </w:rPr>
        <w:t>xxxxxxxx</w:t>
      </w:r>
      <w:r w:rsidRPr="00C01F9C">
        <w:rPr>
          <w:sz w:val="22"/>
          <w:szCs w:val="22"/>
        </w:rPr>
        <w:t xml:space="preserve">, vedený u </w:t>
      </w:r>
      <w:r w:rsidR="00F111F8">
        <w:rPr>
          <w:sz w:val="22"/>
          <w:szCs w:val="22"/>
        </w:rPr>
        <w:t>xxxxxxxx</w:t>
      </w:r>
      <w:r w:rsidR="005229DC" w:rsidRPr="00C01F9C">
        <w:rPr>
          <w:sz w:val="22"/>
          <w:szCs w:val="22"/>
        </w:rPr>
        <w:t>,</w:t>
      </w:r>
      <w:r w:rsidRPr="00C01F9C">
        <w:rPr>
          <w:sz w:val="22"/>
          <w:szCs w:val="22"/>
        </w:rPr>
        <w:t xml:space="preserve"> pod variabilním symbolem </w:t>
      </w:r>
      <w:r w:rsidR="00FF04FA">
        <w:rPr>
          <w:sz w:val="22"/>
          <w:szCs w:val="22"/>
        </w:rPr>
        <w:t>44992785.</w:t>
      </w:r>
    </w:p>
    <w:p w14:paraId="25CF53AC" w14:textId="397CD5A3" w:rsidR="003C4385" w:rsidRDefault="007745C1" w:rsidP="007745C1">
      <w:pPr>
        <w:pStyle w:val="cpodstavecslovan1"/>
        <w:tabs>
          <w:tab w:val="clear" w:pos="720"/>
        </w:tabs>
        <w:ind w:left="567" w:hanging="567"/>
      </w:pPr>
      <w:r>
        <w:t>4.</w:t>
      </w:r>
      <w:r w:rsidR="00F237FC">
        <w:t>2</w:t>
      </w:r>
      <w:r>
        <w:tab/>
      </w:r>
      <w:r w:rsidR="003C4385" w:rsidRPr="00EF52A6">
        <w:t>Kupující nemá právo na slevu z Kupní ceny, nemá</w:t>
      </w:r>
      <w:r w:rsidR="00025947">
        <w:t>-</w:t>
      </w:r>
      <w:r w:rsidR="00025947" w:rsidRPr="0049550B">
        <w:t>li</w:t>
      </w:r>
      <w:r w:rsidR="00B11A30" w:rsidRPr="0049550B">
        <w:t xml:space="preserve"> </w:t>
      </w:r>
      <w:r w:rsidR="00835C6A" w:rsidRPr="00C01F9C">
        <w:t xml:space="preserve">některý </w:t>
      </w:r>
      <w:r w:rsidR="00C72C7C" w:rsidRPr="00C01F9C">
        <w:t xml:space="preserve">z pozemků, které </w:t>
      </w:r>
      <w:r w:rsidR="006D7004" w:rsidRPr="00C01F9C">
        <w:t>jsou</w:t>
      </w:r>
      <w:r w:rsidR="006D7004">
        <w:t xml:space="preserve"> </w:t>
      </w:r>
      <w:r w:rsidR="00D90C07">
        <w:t>P</w:t>
      </w:r>
      <w:r w:rsidR="006D7004" w:rsidRPr="00EF52A6">
        <w:t>ředmětem</w:t>
      </w:r>
      <w:r w:rsidR="003C4385" w:rsidRPr="00EF52A6">
        <w:t xml:space="preserve"> koupě, výměru uvedenou v čl. 1.2 Smlouvy. </w:t>
      </w:r>
    </w:p>
    <w:p w14:paraId="1DC9AC0D" w14:textId="77777777" w:rsidR="00FB5E5E" w:rsidRDefault="00FB5E5E" w:rsidP="00FB5E5E">
      <w:pPr>
        <w:pStyle w:val="cpodstavecslovan1"/>
        <w:tabs>
          <w:tab w:val="clear" w:pos="720"/>
        </w:tabs>
        <w:ind w:left="567" w:hanging="567"/>
      </w:pPr>
      <w:r>
        <w:t>4.</w:t>
      </w:r>
      <w:r w:rsidR="00F237FC">
        <w:t>3</w:t>
      </w:r>
      <w:r w:rsidR="007745C1">
        <w:tab/>
      </w:r>
      <w:r>
        <w:t>Kupující prohlašuje, že finanční prostředky na úhradu Kupní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Pokud by se toto prohlášení Kupujícího ukázalo jako nepravdivé, je Prodávající oprávněn od této Smlouvy odstoupit.</w:t>
      </w:r>
    </w:p>
    <w:p w14:paraId="5CDA3BE6" w14:textId="2E687F3B" w:rsidR="00556D8E" w:rsidRPr="00DB1A3B" w:rsidRDefault="00556D8E" w:rsidP="004B5516">
      <w:pPr>
        <w:pStyle w:val="cpodstavecslovan1"/>
        <w:numPr>
          <w:ilvl w:val="1"/>
          <w:numId w:val="7"/>
        </w:numPr>
        <w:spacing w:before="120"/>
        <w:ind w:left="567" w:hanging="567"/>
        <w:outlineLvl w:val="1"/>
      </w:pPr>
      <w:bookmarkStart w:id="4" w:name="_Hlk108430793"/>
      <w:r w:rsidRPr="00953410">
        <w:t xml:space="preserve">Kupující prohlašuje, že se na jeho osobu nevztahují mezinárodní sankce vůči Rusku a Bělorusku v souvislosti s agresí na území Ukrajiny dle nařízení Rady (EU) č. 269/2014, nařízení Rady (EU) č. </w:t>
      </w:r>
      <w:r w:rsidRPr="00953410">
        <w:lastRenderedPageBreak/>
        <w:t xml:space="preserve">208/2014 a nařízení Rady (ES) č. 765/2006 (individuální finanční sankce – podrobnosti k těmto opatřením jsou dostupné na webu </w:t>
      </w:r>
      <w:hyperlink r:id="rId8" w:anchor="sankce%20proti%20rusku" w:history="1">
        <w:r w:rsidRPr="00953410">
          <w:t>Finančního analytického úřadu</w:t>
        </w:r>
      </w:hyperlink>
      <w:r w:rsidR="007A4A1E">
        <w:t>)</w:t>
      </w:r>
      <w:r w:rsidRPr="00953410">
        <w:t xml:space="preserve">. Kupující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 Pokud by se toto prohlášení Kupujícího ukázalo jako nepravdivé, je Prodávající oprávněn od této Smlouvy </w:t>
      </w:r>
      <w:r>
        <w:t xml:space="preserve">od počátku </w:t>
      </w:r>
      <w:r w:rsidRPr="00953410">
        <w:t>odstoupit.</w:t>
      </w:r>
      <w:bookmarkEnd w:id="4"/>
    </w:p>
    <w:p w14:paraId="3B38C3D7" w14:textId="77777777" w:rsidR="003C4385" w:rsidRPr="00086B54" w:rsidRDefault="003C4385" w:rsidP="003C4385">
      <w:pPr>
        <w:pStyle w:val="cplnekslovan"/>
        <w:numPr>
          <w:ilvl w:val="0"/>
          <w:numId w:val="0"/>
        </w:numPr>
        <w:ind w:left="432" w:hanging="432"/>
      </w:pPr>
      <w:r>
        <w:rPr>
          <w:bCs w:val="0"/>
        </w:rPr>
        <w:t>5</w:t>
      </w:r>
      <w:r w:rsidRPr="003F09CC">
        <w:rPr>
          <w:bCs w:val="0"/>
        </w:rPr>
        <w:t xml:space="preserve">. </w:t>
      </w:r>
      <w:r w:rsidRPr="00086B54">
        <w:t>Vklad do katastru nemovitostí</w:t>
      </w:r>
    </w:p>
    <w:p w14:paraId="0BBDEE6B" w14:textId="77777777" w:rsidR="003C4385" w:rsidRPr="00E94012" w:rsidRDefault="003C4385" w:rsidP="004B5516">
      <w:pPr>
        <w:pStyle w:val="Odstavecseseznamem"/>
        <w:numPr>
          <w:ilvl w:val="0"/>
          <w:numId w:val="7"/>
        </w:numPr>
        <w:spacing w:after="120" w:line="260" w:lineRule="exact"/>
        <w:jc w:val="both"/>
        <w:rPr>
          <w:vanish/>
          <w:sz w:val="22"/>
          <w:szCs w:val="22"/>
        </w:rPr>
      </w:pPr>
    </w:p>
    <w:p w14:paraId="10703426" w14:textId="77777777" w:rsidR="003C4385" w:rsidRPr="00E94012" w:rsidRDefault="003C4385" w:rsidP="004B5516">
      <w:pPr>
        <w:pStyle w:val="Odstavecseseznamem"/>
        <w:numPr>
          <w:ilvl w:val="0"/>
          <w:numId w:val="7"/>
        </w:numPr>
        <w:spacing w:after="120" w:line="260" w:lineRule="exact"/>
        <w:jc w:val="both"/>
        <w:rPr>
          <w:vanish/>
          <w:sz w:val="22"/>
          <w:szCs w:val="22"/>
        </w:rPr>
      </w:pPr>
    </w:p>
    <w:p w14:paraId="3B8D4EE7" w14:textId="00E47872" w:rsidR="003C4385" w:rsidRDefault="003C4385" w:rsidP="003826EC">
      <w:pPr>
        <w:pStyle w:val="cpodstavecslovan1"/>
        <w:numPr>
          <w:ilvl w:val="1"/>
          <w:numId w:val="8"/>
        </w:numPr>
        <w:ind w:left="567" w:hanging="567"/>
      </w:pPr>
      <w:r w:rsidRPr="00E94012">
        <w:t>Vlastnické právo k Předmětu koupě</w:t>
      </w:r>
      <w:r w:rsidR="00383D28">
        <w:t xml:space="preserve"> č. 1</w:t>
      </w:r>
      <w:r w:rsidR="00556D8E">
        <w:t xml:space="preserve"> </w:t>
      </w:r>
      <w:r w:rsidRPr="00E94012">
        <w:t>Kupující nabývá vkladem do katastru nemovitostí s právními</w:t>
      </w:r>
      <w:r w:rsidR="00DC47A8">
        <w:t xml:space="preserve"> </w:t>
      </w:r>
      <w:r w:rsidRPr="00E94012">
        <w:t>účinky k okamžiku, kdy návrh na vklad</w:t>
      </w:r>
      <w:r w:rsidRPr="00A166EB">
        <w:t xml:space="preserve"> došel příslušnému katastrálnímu úřadu. </w:t>
      </w:r>
    </w:p>
    <w:p w14:paraId="2AC47AEE" w14:textId="1166E9EA" w:rsidR="00383D28" w:rsidRPr="00A166EB" w:rsidRDefault="00383D28" w:rsidP="003826EC">
      <w:pPr>
        <w:pStyle w:val="cpodstavecslovan1"/>
        <w:numPr>
          <w:ilvl w:val="1"/>
          <w:numId w:val="8"/>
        </w:numPr>
        <w:spacing w:before="120"/>
        <w:ind w:left="567" w:hanging="567"/>
        <w:outlineLvl w:val="1"/>
      </w:pPr>
      <w:r w:rsidRPr="003C2D65">
        <w:t xml:space="preserve">Smluvní strany se dohodly, že Kupující nabude vlastnického práva k Předmětu koupě č. 2 ke dni předání </w:t>
      </w:r>
      <w:r>
        <w:t xml:space="preserve">  </w:t>
      </w:r>
      <w:r w:rsidRPr="003C2D65">
        <w:t>Předmětu koupě</w:t>
      </w:r>
      <w:r>
        <w:t xml:space="preserve"> č. 1</w:t>
      </w:r>
      <w:r w:rsidRPr="003C2D65">
        <w:t>. Smluvní strany se dále dohodly, že převod vlastnického práva k Předmětu koupě č. 2</w:t>
      </w:r>
      <w:r>
        <w:t xml:space="preserve"> </w:t>
      </w:r>
      <w:r w:rsidRPr="003C2D65">
        <w:t>se sjednává s rozvazovací podmínkou zamítnutí návrhu na vklad vlastnického práva k Předmětu koupě č. 1 ve prospěch Kupujícího nebo pravomocného zastavení řízení o povolení vkladu vlastnického práva Kupujícího k Předmětu koupě č. 1 do katastru nemovitostí, podle toho, která z těchto skutečností nastane.</w:t>
      </w:r>
    </w:p>
    <w:p w14:paraId="3718B721" w14:textId="7BF8E91E" w:rsidR="003C4385" w:rsidRDefault="003C4385" w:rsidP="003826EC">
      <w:pPr>
        <w:pStyle w:val="cpodstavecslovan1"/>
        <w:numPr>
          <w:ilvl w:val="1"/>
          <w:numId w:val="8"/>
        </w:numPr>
        <w:tabs>
          <w:tab w:val="num" w:pos="567"/>
        </w:tabs>
        <w:ind w:left="567" w:hanging="567"/>
      </w:pPr>
      <w:r w:rsidRPr="00A166EB">
        <w:t xml:space="preserve">Návrh na vklad </w:t>
      </w:r>
      <w:r w:rsidR="00FD0727">
        <w:t xml:space="preserve">práv dle této Smlouvy </w:t>
      </w:r>
      <w:r w:rsidRPr="00A166EB">
        <w:t xml:space="preserve">podá </w:t>
      </w:r>
      <w:r>
        <w:t>Prodávající</w:t>
      </w:r>
      <w:r w:rsidRPr="00A166EB">
        <w:t>, a to nejpozději do 15 pracovních dnů ode dne podpisu této Smlouvy</w:t>
      </w:r>
      <w:r w:rsidR="00BE5ED4">
        <w:t>,</w:t>
      </w:r>
      <w:r w:rsidR="00BE5ED4" w:rsidRPr="00B8340B">
        <w:rPr>
          <w:rStyle w:val="DeltaViewInsertion"/>
          <w:color w:val="000000"/>
          <w:u w:val="none"/>
        </w:rPr>
        <w:t xml:space="preserve"> </w:t>
      </w:r>
      <w:r w:rsidR="00BE5ED4" w:rsidRPr="00BE5ED4">
        <w:rPr>
          <w:rStyle w:val="DeltaViewInsertion"/>
          <w:color w:val="000000"/>
          <w:u w:val="none"/>
        </w:rPr>
        <w:t>nikoli však dříve</w:t>
      </w:r>
      <w:r w:rsidR="003826EC">
        <w:rPr>
          <w:rStyle w:val="DeltaViewInsertion"/>
          <w:color w:val="000000"/>
          <w:u w:val="none"/>
        </w:rPr>
        <w:t>,</w:t>
      </w:r>
      <w:r w:rsidR="00BE5ED4" w:rsidRPr="00BE5ED4">
        <w:rPr>
          <w:rStyle w:val="DeltaViewInsertion"/>
          <w:color w:val="000000"/>
          <w:u w:val="none"/>
        </w:rPr>
        <w:t xml:space="preserve"> než dojde k úhradě Kupní ceny podle čl. 4 bodu</w:t>
      </w:r>
      <w:r w:rsidR="00A42016">
        <w:rPr>
          <w:rStyle w:val="DeltaViewInsertion"/>
          <w:color w:val="000000"/>
          <w:u w:val="none"/>
        </w:rPr>
        <w:t xml:space="preserve"> </w:t>
      </w:r>
      <w:r w:rsidR="00BE5ED4" w:rsidRPr="00BE5ED4">
        <w:rPr>
          <w:rStyle w:val="DeltaViewInsertion"/>
          <w:color w:val="000000"/>
          <w:u w:val="none"/>
        </w:rPr>
        <w:t>4.1.1 této Smlouvy a nákladů spojených s prodejem Předmětu koupě podle čl. 4 bodu 4.1.2</w:t>
      </w:r>
      <w:bookmarkStart w:id="5" w:name="_DV_M37"/>
      <w:bookmarkEnd w:id="5"/>
      <w:r w:rsidR="00BE5ED4" w:rsidRPr="00BE5ED4">
        <w:rPr>
          <w:color w:val="000000"/>
        </w:rPr>
        <w:t xml:space="preserve"> této Smlouvy</w:t>
      </w:r>
      <w:r w:rsidRPr="00A166EB">
        <w:t xml:space="preserve">. O podání návrhu na vklad </w:t>
      </w:r>
      <w:r>
        <w:t>bude Kupujícího</w:t>
      </w:r>
      <w:r w:rsidRPr="00A166EB">
        <w:t xml:space="preserve"> informovat.</w:t>
      </w:r>
    </w:p>
    <w:p w14:paraId="4A364434" w14:textId="77777777" w:rsidR="003C4385" w:rsidRPr="00841B48" w:rsidRDefault="003C4385" w:rsidP="003826EC">
      <w:pPr>
        <w:pStyle w:val="cpodstavecslovan1"/>
        <w:numPr>
          <w:ilvl w:val="1"/>
          <w:numId w:val="8"/>
        </w:numPr>
        <w:tabs>
          <w:tab w:val="num" w:pos="567"/>
        </w:tabs>
        <w:ind w:left="567" w:hanging="567"/>
      </w:pPr>
      <w:r w:rsidRPr="00A166EB">
        <w:t>Správní poplat</w:t>
      </w:r>
      <w:r w:rsidR="00C55571">
        <w:t>ek</w:t>
      </w:r>
      <w:r w:rsidRPr="00A166EB">
        <w:t xml:space="preserve"> za provedení vkladu do katastru nemovitostí </w:t>
      </w:r>
      <w:r w:rsidR="00BE5ED4">
        <w:t>uhradí</w:t>
      </w:r>
      <w:r w:rsidRPr="00A166EB">
        <w:t xml:space="preserve"> </w:t>
      </w:r>
      <w:r w:rsidR="00025947">
        <w:t>Prodávající</w:t>
      </w:r>
      <w:r w:rsidR="00BE5ED4">
        <w:t>,</w:t>
      </w:r>
      <w:r w:rsidR="00BE5ED4" w:rsidRPr="00841B48">
        <w:rPr>
          <w:rStyle w:val="DeltaViewInsertion"/>
          <w:color w:val="000000"/>
          <w:u w:val="none"/>
        </w:rPr>
        <w:t xml:space="preserve"> tím není dotčena povinnost Kupujícího k úhradě nákladů spojených s prodejem Předmětu koupě Prodávajícímu podle čl. 4 </w:t>
      </w:r>
      <w:r w:rsidR="00A42016">
        <w:rPr>
          <w:rStyle w:val="DeltaViewInsertion"/>
          <w:color w:val="000000"/>
          <w:u w:val="none"/>
        </w:rPr>
        <w:t xml:space="preserve">bodu </w:t>
      </w:r>
      <w:r w:rsidR="00BE5ED4" w:rsidRPr="00841B48">
        <w:rPr>
          <w:rStyle w:val="DeltaViewInsertion"/>
          <w:color w:val="000000"/>
          <w:u w:val="none"/>
        </w:rPr>
        <w:t>4.1.2 této Smlouvy</w:t>
      </w:r>
      <w:r w:rsidR="00025947">
        <w:t>.</w:t>
      </w:r>
      <w:r w:rsidR="00466A7A">
        <w:t xml:space="preserve"> </w:t>
      </w:r>
    </w:p>
    <w:p w14:paraId="1EE36937" w14:textId="77777777" w:rsidR="00995CE6" w:rsidRDefault="003C4385" w:rsidP="004B5516">
      <w:pPr>
        <w:pStyle w:val="cpodstavecslovan1"/>
        <w:numPr>
          <w:ilvl w:val="1"/>
          <w:numId w:val="8"/>
        </w:numPr>
        <w:tabs>
          <w:tab w:val="num" w:pos="567"/>
        </w:tabs>
        <w:ind w:left="539" w:hanging="539"/>
      </w:pPr>
      <w:r w:rsidRPr="005252CF">
        <w:t>Smluvní strany se zavazují,</w:t>
      </w:r>
      <w:r w:rsidRPr="00AC5E31">
        <w:t xml:space="preserve"> že </w:t>
      </w:r>
      <w:r>
        <w:t xml:space="preserve">pokud </w:t>
      </w:r>
      <w:r w:rsidRPr="00AC5E31">
        <w:t xml:space="preserve">Katastrální úřad vyzve účastníky k odstranění závad či doplnění příloh </w:t>
      </w:r>
      <w:r w:rsidR="00841B48">
        <w:t xml:space="preserve">návrhu </w:t>
      </w:r>
      <w:r w:rsidRPr="00AC5E31">
        <w:t xml:space="preserve">na vklad </w:t>
      </w:r>
      <w:r w:rsidR="000B5E7E">
        <w:t>práv dle této Smlouvy d</w:t>
      </w:r>
      <w:r w:rsidRPr="00AC5E31">
        <w:t>o katastru nemovitostí, že tyto ve stanovené lhůtě odstraní a přílohy doplní. Bude-li přes úsilí Smluvních stran řízení o povolení vkladu práv</w:t>
      </w:r>
      <w:r w:rsidR="00161F62">
        <w:t xml:space="preserve"> dle této Smlouvy </w:t>
      </w:r>
      <w:r w:rsidRPr="00AC5E31">
        <w:t xml:space="preserve">do katastru nemovitostí pravomocně zastaveno, nebo Katastrální úřad </w:t>
      </w:r>
      <w:r w:rsidR="00161F62">
        <w:t>návrh na vklad pravomocně zamítne</w:t>
      </w:r>
      <w:r w:rsidRPr="00AC5E31">
        <w:t>,</w:t>
      </w:r>
      <w:r w:rsidR="008157CF">
        <w:t xml:space="preserve"> sjednává se, že </w:t>
      </w:r>
      <w:r w:rsidR="008157CF" w:rsidRPr="00BE5ED4">
        <w:rPr>
          <w:color w:val="000000"/>
        </w:rPr>
        <w:t xml:space="preserve">tato Smlouva </w:t>
      </w:r>
      <w:r w:rsidR="008157CF" w:rsidRPr="00BE5ED4">
        <w:rPr>
          <w:rStyle w:val="DeltaViewInsertion"/>
          <w:color w:val="000000"/>
          <w:u w:val="none"/>
        </w:rPr>
        <w:t xml:space="preserve">se od počátku ruší a Smluvní strany jsou </w:t>
      </w:r>
      <w:r w:rsidR="008157CF">
        <w:rPr>
          <w:rStyle w:val="DeltaViewInsertion"/>
          <w:color w:val="000000"/>
          <w:u w:val="none"/>
        </w:rPr>
        <w:t>p</w:t>
      </w:r>
      <w:r w:rsidR="008157CF" w:rsidRPr="00BE5ED4">
        <w:rPr>
          <w:rStyle w:val="DeltaViewInsertion"/>
          <w:color w:val="000000"/>
          <w:u w:val="none"/>
        </w:rPr>
        <w:t>ovinny si vrátit veškeré plnění, které si poskytly</w:t>
      </w:r>
      <w:r w:rsidR="008157CF">
        <w:rPr>
          <w:rStyle w:val="DeltaViewInsertion"/>
          <w:color w:val="000000"/>
          <w:u w:val="none"/>
        </w:rPr>
        <w:t>, přičemž</w:t>
      </w:r>
      <w:r w:rsidR="008157CF">
        <w:t xml:space="preserve"> </w:t>
      </w:r>
      <w:r w:rsidR="008157CF" w:rsidRPr="00A166EB">
        <w:t xml:space="preserve">Prodávající je povinen </w:t>
      </w:r>
      <w:r w:rsidR="008157CF">
        <w:t xml:space="preserve">zejména </w:t>
      </w:r>
      <w:r w:rsidR="008157CF" w:rsidRPr="00A166EB">
        <w:t>bezodkladně vrátit Kupujícímu zaplacenou Kupní cenu.</w:t>
      </w:r>
      <w:r w:rsidRPr="00AC5E31">
        <w:t xml:space="preserve"> </w:t>
      </w:r>
    </w:p>
    <w:p w14:paraId="15483328" w14:textId="77777777" w:rsidR="003C4385" w:rsidRPr="00E32C52" w:rsidRDefault="003C4385" w:rsidP="002F29DD">
      <w:pPr>
        <w:pStyle w:val="cplnekslovan"/>
        <w:numPr>
          <w:ilvl w:val="0"/>
          <w:numId w:val="0"/>
        </w:numPr>
      </w:pPr>
      <w:r>
        <w:t>6</w:t>
      </w:r>
      <w:r w:rsidRPr="00E32C52">
        <w:t>. Předání a převzetí Předmětu koupě</w:t>
      </w:r>
    </w:p>
    <w:p w14:paraId="0DDF46A6" w14:textId="77777777" w:rsidR="003C4385" w:rsidRPr="00CE7F6B" w:rsidRDefault="003C4385" w:rsidP="004B5516">
      <w:pPr>
        <w:pStyle w:val="Odstavecseseznamem"/>
        <w:numPr>
          <w:ilvl w:val="0"/>
          <w:numId w:val="8"/>
        </w:numPr>
        <w:spacing w:after="120" w:line="260" w:lineRule="exact"/>
        <w:jc w:val="both"/>
        <w:rPr>
          <w:bCs/>
          <w:vanish/>
          <w:sz w:val="22"/>
          <w:szCs w:val="22"/>
        </w:rPr>
      </w:pPr>
      <w:bookmarkStart w:id="6" w:name="_Ref287375540"/>
    </w:p>
    <w:bookmarkEnd w:id="6"/>
    <w:p w14:paraId="67653A20" w14:textId="733E1DC1" w:rsidR="00383D28" w:rsidRDefault="00383D28" w:rsidP="004B5516">
      <w:pPr>
        <w:pStyle w:val="cpodstavecslovan1"/>
        <w:numPr>
          <w:ilvl w:val="1"/>
          <w:numId w:val="8"/>
        </w:numPr>
        <w:autoSpaceDE w:val="0"/>
        <w:autoSpaceDN w:val="0"/>
        <w:adjustRightInd w:val="0"/>
        <w:ind w:left="567" w:hanging="567"/>
        <w:rPr>
          <w:bCs/>
        </w:rPr>
      </w:pPr>
      <w:r>
        <w:rPr>
          <w:bCs/>
        </w:rPr>
        <w:t xml:space="preserve">Prodávající je povinen Předmět koupě </w:t>
      </w:r>
      <w:r w:rsidR="0006667E">
        <w:rPr>
          <w:bCs/>
        </w:rPr>
        <w:t xml:space="preserve">č. 1 </w:t>
      </w:r>
      <w:r>
        <w:rPr>
          <w:bCs/>
        </w:rPr>
        <w:t xml:space="preserve">vyklidit a v předem ujednané době, </w:t>
      </w:r>
      <w:r w:rsidRPr="00E32C52">
        <w:rPr>
          <w:bCs/>
        </w:rPr>
        <w:t xml:space="preserve">nejpozději </w:t>
      </w:r>
      <w:r>
        <w:rPr>
          <w:bCs/>
        </w:rPr>
        <w:t xml:space="preserve">však </w:t>
      </w:r>
      <w:r w:rsidRPr="00E32C52">
        <w:rPr>
          <w:bCs/>
        </w:rPr>
        <w:t>do 15 pracovních dnů od</w:t>
      </w:r>
      <w:r>
        <w:rPr>
          <w:bCs/>
        </w:rPr>
        <w:t xml:space="preserve"> provedení vkladu vlastnického práva</w:t>
      </w:r>
      <w:r w:rsidRPr="00E32C52">
        <w:rPr>
          <w:bCs/>
        </w:rPr>
        <w:t xml:space="preserve"> k Předmětu koupě</w:t>
      </w:r>
      <w:r>
        <w:rPr>
          <w:bCs/>
        </w:rPr>
        <w:t xml:space="preserve"> č.1</w:t>
      </w:r>
      <w:r w:rsidRPr="00E32C52">
        <w:rPr>
          <w:bCs/>
        </w:rPr>
        <w:t xml:space="preserve"> ve prospěch Kupujícího do katastru nemovitostí</w:t>
      </w:r>
      <w:r>
        <w:rPr>
          <w:bCs/>
        </w:rPr>
        <w:t xml:space="preserve">, předat Kupujícímu, </w:t>
      </w:r>
      <w:r>
        <w:t>a to</w:t>
      </w:r>
      <w:r w:rsidRPr="00A24881">
        <w:t xml:space="preserve"> </w:t>
      </w:r>
      <w:r>
        <w:t>spolu s Předmětem koupě č. 2</w:t>
      </w:r>
      <w:r w:rsidRPr="00DB1A3B">
        <w:t>.</w:t>
      </w:r>
      <w:r>
        <w:rPr>
          <w:bCs/>
        </w:rPr>
        <w:t xml:space="preserve"> Kupující je povinen Předmět koupě převzít.  </w:t>
      </w:r>
      <w:r w:rsidRPr="00AB58C6">
        <w:rPr>
          <w:bCs/>
        </w:rPr>
        <w:t>O předání a převzetí bude sepsán předávací protokol.</w:t>
      </w:r>
    </w:p>
    <w:p w14:paraId="7FBC118B" w14:textId="222DEBB5" w:rsidR="00A00FCD" w:rsidRPr="00F07F7F" w:rsidRDefault="00A00FCD" w:rsidP="004B5516">
      <w:pPr>
        <w:pStyle w:val="cpodstavecslovan1"/>
        <w:numPr>
          <w:ilvl w:val="1"/>
          <w:numId w:val="8"/>
        </w:numPr>
        <w:autoSpaceDE w:val="0"/>
        <w:autoSpaceDN w:val="0"/>
        <w:adjustRightInd w:val="0"/>
        <w:ind w:left="567" w:hanging="567"/>
        <w:rPr>
          <w:bCs/>
        </w:rPr>
      </w:pPr>
      <w:r w:rsidRPr="00387B2D">
        <w:rPr>
          <w:bCs/>
        </w:rPr>
        <w:t xml:space="preserve">Nebezpečí škody na Předmětu koupě </w:t>
      </w:r>
      <w:r w:rsidR="00FB5969">
        <w:rPr>
          <w:bCs/>
        </w:rPr>
        <w:t xml:space="preserve">č. 1 </w:t>
      </w:r>
      <w:r w:rsidRPr="00387B2D">
        <w:rPr>
          <w:bCs/>
        </w:rPr>
        <w:t>přechází na Kupujícího ode dne provedení vkladu vlastnického práva ve prospěch K</w:t>
      </w:r>
      <w:r w:rsidRPr="00F07F7F">
        <w:rPr>
          <w:bCs/>
        </w:rPr>
        <w:t>upujícího.  Ke stejnému okamžiku náleží Kupujícímu plody a užitky Předmětu koupě</w:t>
      </w:r>
      <w:r w:rsidR="00FB5969">
        <w:rPr>
          <w:bCs/>
        </w:rPr>
        <w:t xml:space="preserve"> č. 1</w:t>
      </w:r>
      <w:r w:rsidRPr="00F07F7F">
        <w:rPr>
          <w:bCs/>
        </w:rPr>
        <w:t xml:space="preserve">. Do dne provedení vkladu vlastnického práva ve prospěch Kupujícího nese nebezpečí škody na Předmětu koupě </w:t>
      </w:r>
      <w:r w:rsidR="00FB5969">
        <w:rPr>
          <w:bCs/>
        </w:rPr>
        <w:t xml:space="preserve">č. 1 </w:t>
      </w:r>
      <w:r w:rsidRPr="00F07F7F">
        <w:rPr>
          <w:bCs/>
        </w:rPr>
        <w:t xml:space="preserve">Prodávající. </w:t>
      </w:r>
    </w:p>
    <w:p w14:paraId="6CF9ED8A" w14:textId="3798D08F" w:rsidR="00A00FCD" w:rsidRPr="0031358D" w:rsidRDefault="00A00FCD" w:rsidP="004B5516">
      <w:pPr>
        <w:pStyle w:val="cpodstavecslovan1"/>
        <w:numPr>
          <w:ilvl w:val="1"/>
          <w:numId w:val="8"/>
        </w:numPr>
        <w:autoSpaceDE w:val="0"/>
        <w:autoSpaceDN w:val="0"/>
        <w:adjustRightInd w:val="0"/>
        <w:ind w:left="567" w:hanging="567"/>
        <w:rPr>
          <w:bCs/>
        </w:rPr>
      </w:pPr>
      <w:r>
        <w:rPr>
          <w:bCs/>
        </w:rPr>
        <w:t xml:space="preserve">Ode dne provedení vkladu vlastnického práva ve prospěch Kupujícího do předání Předmětu koupě </w:t>
      </w:r>
      <w:r w:rsidR="00FB5969">
        <w:rPr>
          <w:bCs/>
        </w:rPr>
        <w:t xml:space="preserve">č. 1 </w:t>
      </w:r>
      <w:r>
        <w:rPr>
          <w:bCs/>
        </w:rPr>
        <w:t xml:space="preserve">Kupujícímu je Prodávající povinen opatrovat Předmět koupě </w:t>
      </w:r>
      <w:r w:rsidR="00FB5969">
        <w:rPr>
          <w:bCs/>
        </w:rPr>
        <w:t xml:space="preserve">č. 1 </w:t>
      </w:r>
      <w:r>
        <w:rPr>
          <w:bCs/>
        </w:rPr>
        <w:t>s</w:t>
      </w:r>
      <w:r w:rsidR="00FB5969">
        <w:rPr>
          <w:bCs/>
        </w:rPr>
        <w:t> </w:t>
      </w:r>
      <w:r>
        <w:rPr>
          <w:bCs/>
        </w:rPr>
        <w:t xml:space="preserve">řádnou péčí tak, aby na Předmětu koupě </w:t>
      </w:r>
      <w:r w:rsidR="00FB5969">
        <w:rPr>
          <w:bCs/>
        </w:rPr>
        <w:t xml:space="preserve">č. 1 </w:t>
      </w:r>
      <w:r>
        <w:rPr>
          <w:bCs/>
        </w:rPr>
        <w:t>nevznikla škoda. Kupující uhradí Prodávajícímu nezbytné náklady, které na Předmět koupě</w:t>
      </w:r>
      <w:r w:rsidR="00FB5969">
        <w:rPr>
          <w:bCs/>
        </w:rPr>
        <w:t xml:space="preserve"> č. 1</w:t>
      </w:r>
      <w:r>
        <w:rPr>
          <w:bCs/>
        </w:rPr>
        <w:t xml:space="preserve"> při jejím opatrování v době od přechodu nebezpečí škody na Kupujícího do předání Předmětu koupě</w:t>
      </w:r>
      <w:r w:rsidR="00FB5969">
        <w:rPr>
          <w:bCs/>
        </w:rPr>
        <w:t xml:space="preserve"> č. 1</w:t>
      </w:r>
      <w:r>
        <w:rPr>
          <w:bCs/>
        </w:rPr>
        <w:t xml:space="preserve"> Kupujícímu vynaložil. Prodávající je povinen neprodleně informovat Kupujícího o hrozící nebo vzniklé škodě na Předmětu koupě</w:t>
      </w:r>
      <w:r w:rsidR="00FB5969">
        <w:rPr>
          <w:bCs/>
        </w:rPr>
        <w:t xml:space="preserve"> č. 1</w:t>
      </w:r>
      <w:r>
        <w:rPr>
          <w:bCs/>
        </w:rPr>
        <w:t>. Pokud se s Kupujícím nedohodne jinak, je povinen (i) v</w:t>
      </w:r>
      <w:r w:rsidRPr="003342A0">
        <w:rPr>
          <w:bCs/>
        </w:rPr>
        <w:t> případě hrozící škody učinit nezbytné opatření k</w:t>
      </w:r>
      <w:r>
        <w:rPr>
          <w:bCs/>
        </w:rPr>
        <w:t> jejímu odvrácení, (ii) v</w:t>
      </w:r>
      <w:r w:rsidRPr="00EB41EF">
        <w:rPr>
          <w:bCs/>
        </w:rPr>
        <w:t xml:space="preserve"> případě vzniku škody učinit nezbytné opatření k </w:t>
      </w:r>
      <w:r w:rsidRPr="00EB41EF">
        <w:rPr>
          <w:bCs/>
        </w:rPr>
        <w:lastRenderedPageBreak/>
        <w:t xml:space="preserve">zamezení vzniku </w:t>
      </w:r>
      <w:r>
        <w:rPr>
          <w:bCs/>
        </w:rPr>
        <w:t>další škody.</w:t>
      </w:r>
      <w:r w:rsidRPr="00EB41EF">
        <w:rPr>
          <w:bCs/>
        </w:rPr>
        <w:t xml:space="preserve"> </w:t>
      </w:r>
      <w:r>
        <w:rPr>
          <w:bCs/>
        </w:rPr>
        <w:t>Kupující uhradí Prodávajícímu účelně vynaložené náklady na odstranění vzniklé škody nebo odvrácení hrozící škody na Předmětu koupě</w:t>
      </w:r>
      <w:r w:rsidR="00FB5969">
        <w:rPr>
          <w:bCs/>
        </w:rPr>
        <w:t xml:space="preserve"> č. 1</w:t>
      </w:r>
      <w:r>
        <w:rPr>
          <w:bCs/>
        </w:rPr>
        <w:t>.</w:t>
      </w:r>
      <w:r w:rsidRPr="003342A0">
        <w:rPr>
          <w:bCs/>
        </w:rPr>
        <w:t xml:space="preserve"> </w:t>
      </w:r>
    </w:p>
    <w:p w14:paraId="4B1AC4A3" w14:textId="2999FCD6" w:rsidR="00CC44C3" w:rsidRDefault="003C4385" w:rsidP="004B5516">
      <w:pPr>
        <w:numPr>
          <w:ilvl w:val="1"/>
          <w:numId w:val="8"/>
        </w:numPr>
        <w:tabs>
          <w:tab w:val="num" w:pos="567"/>
        </w:tabs>
        <w:spacing w:after="120" w:line="260" w:lineRule="exact"/>
        <w:ind w:left="567" w:hanging="567"/>
        <w:jc w:val="both"/>
        <w:rPr>
          <w:bCs/>
          <w:sz w:val="22"/>
        </w:rPr>
      </w:pPr>
      <w:r w:rsidRPr="00C01F9C">
        <w:rPr>
          <w:bCs/>
          <w:sz w:val="22"/>
        </w:rPr>
        <w:t>Nejpozději při podpisu této Smlouvy dojde k předání originálu nebo ověřené kopie průkazu energetické</w:t>
      </w:r>
      <w:r w:rsidR="00A00FCD">
        <w:rPr>
          <w:bCs/>
          <w:sz w:val="22"/>
        </w:rPr>
        <w:t xml:space="preserve"> </w:t>
      </w:r>
      <w:r w:rsidRPr="00C01F9C">
        <w:rPr>
          <w:bCs/>
          <w:sz w:val="22"/>
        </w:rPr>
        <w:t xml:space="preserve">náročnosti budovy v souladu s § 7a odst. 2 zákona č. 406/2000 Sb., o hospodaření s energií, ve znění pozdějších předpisů. </w:t>
      </w:r>
    </w:p>
    <w:p w14:paraId="653F32E7" w14:textId="55AE8326" w:rsidR="006B5E3B" w:rsidRPr="00154D29" w:rsidRDefault="006B5E3B" w:rsidP="004B5516">
      <w:pPr>
        <w:pStyle w:val="cpodstavecslovan1"/>
        <w:numPr>
          <w:ilvl w:val="1"/>
          <w:numId w:val="8"/>
        </w:numPr>
        <w:spacing w:before="120"/>
        <w:ind w:left="567" w:hanging="567"/>
        <w:outlineLvl w:val="1"/>
      </w:pPr>
      <w:bookmarkStart w:id="7" w:name="_Ref98775394"/>
      <w:r w:rsidRPr="00154D29">
        <w:t xml:space="preserve">V případě, že byť část Předmětu koupě </w:t>
      </w:r>
      <w:r w:rsidR="00A13E45">
        <w:t xml:space="preserve">č. 1 </w:t>
      </w:r>
      <w:r w:rsidRPr="00154D29">
        <w:t xml:space="preserve">je pronajata, nájemné splatné do dne, kdy nastanou právní účinky vkladu vlastnického práva k Předmětu koupě </w:t>
      </w:r>
      <w:r w:rsidR="00A13E45">
        <w:t xml:space="preserve">č. 1 </w:t>
      </w:r>
      <w:r w:rsidRPr="00154D29">
        <w:t>ve prospěch Kupujícího dle této Smlouvy</w:t>
      </w:r>
      <w:r w:rsidR="007A4A1E">
        <w:t>,</w:t>
      </w:r>
      <w:r w:rsidRPr="00154D29">
        <w:t xml:space="preserve"> náleží</w:t>
      </w:r>
      <w:r w:rsidRPr="00154D29" w:rsidDel="007461C1">
        <w:t xml:space="preserve"> </w:t>
      </w:r>
      <w:r w:rsidRPr="00154D29">
        <w:t>Prodávajícímu. Nájemné splatné ode dne, kdy nastanou právní účinky vkladu vlastnického práva k</w:t>
      </w:r>
      <w:r w:rsidR="007A4A1E">
        <w:t> </w:t>
      </w:r>
      <w:r w:rsidRPr="00154D29">
        <w:t xml:space="preserve">Předmětu koupě </w:t>
      </w:r>
      <w:r w:rsidR="00A13E45">
        <w:t xml:space="preserve">č. 1 </w:t>
      </w:r>
      <w:r w:rsidRPr="00154D29">
        <w:t>ve prospěch Kupujícího dle této Smlouvy</w:t>
      </w:r>
      <w:r w:rsidR="007A4A1E">
        <w:t>,</w:t>
      </w:r>
      <w:r w:rsidRPr="00154D29">
        <w:t xml:space="preserve"> náleží</w:t>
      </w:r>
      <w:r w:rsidRPr="00154D29" w:rsidDel="007461C1">
        <w:t xml:space="preserve"> </w:t>
      </w:r>
      <w:r w:rsidRPr="00154D29">
        <w:t xml:space="preserve">Kupujícímu. Výše nájemného náležejícího Kupujícímu a způsob vč. lhůty pro jeho vypořádání, budou uvedeny v předávacím protokolu. Byla-li dle stávajících nájemních vztahů sjednána a složena kauce, dojde k jejímu vypořádání mezi Smluvními stranami (bez příslušenství) nejpozději do 30 (třiceti) kalendářních dnů ode dne provedení vyúčtování po jeho předložení příslušnými dodavateli předmětných služeb. Smluvní strany se dohodly, že Prodávající je oprávněn před vypořádáním kauce si započíst, co mu nájemce případně z nájemního vztahu dluží. O tom, co si Prodávající z nájemního vztahu započetl a o výši zůstatku kauce po započtení, bude Prodávající Kupujícího informovat nejpozději do 30 (třiceti) kalendářních dnů ode dne provedení vyúčtování. Současně s poskytnutím informace dle předcházející věty zašle Prodávající Kupujícímu i částku </w:t>
      </w:r>
      <w:r w:rsidRPr="00D4191F">
        <w:t>odpovídají</w:t>
      </w:r>
      <w:r w:rsidR="008021B1" w:rsidRPr="00D4191F">
        <w:t>cí</w:t>
      </w:r>
      <w:r w:rsidRPr="00154D29">
        <w:t xml:space="preserve"> zůstatku kauce bez příslušenství po provedení započtení ve smyslu tohoto odstavce Smlouvy (tj. v případě provedení započtení v celé výši složené kauce Prodávající z titulu vypořádání kauce žádnou částku Kupujícímu nezasílá).</w:t>
      </w:r>
      <w:bookmarkEnd w:id="7"/>
    </w:p>
    <w:p w14:paraId="4490C2E0" w14:textId="144C18DC" w:rsidR="006B5E3B" w:rsidRPr="00154D29" w:rsidRDefault="006B5E3B" w:rsidP="004B5516">
      <w:pPr>
        <w:pStyle w:val="cpodstavecslovan1"/>
        <w:numPr>
          <w:ilvl w:val="1"/>
          <w:numId w:val="8"/>
        </w:numPr>
        <w:spacing w:before="120"/>
        <w:ind w:left="567" w:hanging="567"/>
        <w:outlineLvl w:val="1"/>
      </w:pPr>
      <w:r w:rsidRPr="00154D29">
        <w:t xml:space="preserve">V případě úhrady služeb souvisejících s nájemními vztahy uvedenými v odst. </w:t>
      </w:r>
      <w:r w:rsidRPr="00154D29">
        <w:fldChar w:fldCharType="begin"/>
      </w:r>
      <w:r w:rsidRPr="00154D29">
        <w:instrText xml:space="preserve"> REF _Ref98775394 \r \h  \* MERGEFORMAT </w:instrText>
      </w:r>
      <w:r w:rsidRPr="00154D29">
        <w:fldChar w:fldCharType="separate"/>
      </w:r>
      <w:r w:rsidR="002F11DF">
        <w:t>6.5</w:t>
      </w:r>
      <w:r w:rsidRPr="00154D29">
        <w:fldChar w:fldCharType="end"/>
      </w:r>
      <w:r w:rsidRPr="00154D29">
        <w:t xml:space="preserve"> Smlouvy provede Prodávající vyúčtování zálohových plateb i za období ode dne, kdy nastanou právní účinky vkladu vlastnického práva k Předmětu koupě </w:t>
      </w:r>
      <w:r w:rsidR="008F2301">
        <w:t xml:space="preserve">č. 1 </w:t>
      </w:r>
      <w:r w:rsidRPr="00154D29">
        <w:t xml:space="preserve">ve prospěch Kupujícího dle této Smlouvy do dne předání Předmětu koupě </w:t>
      </w:r>
      <w:r w:rsidR="008F2301">
        <w:t xml:space="preserve">č. 1 </w:t>
      </w:r>
      <w:r w:rsidRPr="00154D29">
        <w:t>Kupujícímu, které byly uhrazeny nájemcem/nájemci Prodávajícímu, přímo nájemci/nájemcům.</w:t>
      </w:r>
    </w:p>
    <w:p w14:paraId="1385557E" w14:textId="486687E6" w:rsidR="006B5E3B" w:rsidRPr="006B5E3B" w:rsidRDefault="006B5E3B" w:rsidP="004B5516">
      <w:pPr>
        <w:pStyle w:val="cpodstavecslovan1"/>
        <w:numPr>
          <w:ilvl w:val="1"/>
          <w:numId w:val="8"/>
        </w:numPr>
        <w:spacing w:before="120"/>
        <w:ind w:left="567" w:hanging="567"/>
        <w:outlineLvl w:val="1"/>
      </w:pPr>
      <w:bookmarkStart w:id="8" w:name="_Ref98774986"/>
      <w:r w:rsidRPr="00154D29">
        <w:t>Paušální platby na služby související s</w:t>
      </w:r>
      <w:r w:rsidR="008F2301">
        <w:t> </w:t>
      </w:r>
      <w:r w:rsidRPr="00154D29">
        <w:t>nájemními vztahy uvedenými v</w:t>
      </w:r>
      <w:r w:rsidR="008F2301">
        <w:t> </w:t>
      </w:r>
      <w:r w:rsidRPr="00154D29">
        <w:t xml:space="preserve">odst. </w:t>
      </w:r>
      <w:r w:rsidRPr="00154D29">
        <w:fldChar w:fldCharType="begin"/>
      </w:r>
      <w:r w:rsidRPr="00154D29">
        <w:instrText xml:space="preserve"> REF _Ref98775394 \r \h  \* MERGEFORMAT </w:instrText>
      </w:r>
      <w:r w:rsidRPr="00154D29">
        <w:fldChar w:fldCharType="separate"/>
      </w:r>
      <w:r w:rsidR="002F11DF">
        <w:t>6.5</w:t>
      </w:r>
      <w:r w:rsidRPr="00154D29">
        <w:fldChar w:fldCharType="end"/>
      </w:r>
      <w:r w:rsidRPr="00154D29">
        <w:t xml:space="preserve"> Smlouvy uhrazené nájemcem Prodávajícímu za období ode dne, kdy nastanou právní účinky vkladu vlastnického práva k</w:t>
      </w:r>
      <w:r w:rsidR="008F2301">
        <w:t> </w:t>
      </w:r>
      <w:r w:rsidRPr="00154D29">
        <w:t xml:space="preserve">Předmětu koupě </w:t>
      </w:r>
      <w:r w:rsidR="008F2301">
        <w:t xml:space="preserve">č. 1 </w:t>
      </w:r>
      <w:r w:rsidRPr="00154D29">
        <w:t>ve prospěch Kupujícího dle této Smlouvy do dne předání Předmětu koupě</w:t>
      </w:r>
      <w:r w:rsidR="008F2301">
        <w:t xml:space="preserve"> č. 1</w:t>
      </w:r>
      <w:r w:rsidRPr="00154D29">
        <w:t xml:space="preserve"> Kupujícímu, náleží Prodávajícímu.</w:t>
      </w:r>
      <w:bookmarkEnd w:id="8"/>
    </w:p>
    <w:p w14:paraId="42AAEC0A" w14:textId="77777777" w:rsidR="003D1B23" w:rsidRPr="00374C51" w:rsidRDefault="003D1B23" w:rsidP="003D1B23">
      <w:pPr>
        <w:pStyle w:val="cplnekslovan"/>
        <w:numPr>
          <w:ilvl w:val="0"/>
          <w:numId w:val="0"/>
        </w:numPr>
        <w:ind w:left="357"/>
      </w:pPr>
      <w:r>
        <w:t>7. Zřízení služebnosti</w:t>
      </w:r>
      <w:r w:rsidRPr="00374C51">
        <w:t xml:space="preserve"> </w:t>
      </w:r>
    </w:p>
    <w:p w14:paraId="322E1D57" w14:textId="77777777" w:rsidR="003D1B23" w:rsidRPr="00CE7F6B" w:rsidRDefault="003D1B23" w:rsidP="004B5516">
      <w:pPr>
        <w:pStyle w:val="Odstavecseseznamem"/>
        <w:numPr>
          <w:ilvl w:val="0"/>
          <w:numId w:val="3"/>
        </w:numPr>
        <w:spacing w:after="120" w:line="260" w:lineRule="exact"/>
        <w:jc w:val="both"/>
        <w:rPr>
          <w:bCs/>
          <w:vanish/>
          <w:sz w:val="22"/>
          <w:szCs w:val="22"/>
        </w:rPr>
      </w:pPr>
    </w:p>
    <w:p w14:paraId="2E28670D" w14:textId="7C0569DF" w:rsidR="003D1B23" w:rsidRPr="00A46DB8" w:rsidRDefault="003D1B23" w:rsidP="004B5516">
      <w:pPr>
        <w:pStyle w:val="cpodstavecslovan1"/>
        <w:numPr>
          <w:ilvl w:val="1"/>
          <w:numId w:val="9"/>
        </w:numPr>
        <w:autoSpaceDE w:val="0"/>
        <w:autoSpaceDN w:val="0"/>
        <w:adjustRightInd w:val="0"/>
        <w:ind w:left="567" w:hanging="567"/>
        <w:rPr>
          <w:color w:val="000000"/>
          <w:u w:val="double"/>
        </w:rPr>
      </w:pPr>
      <w:r>
        <w:t>Smluvní strany touto Smlouvou sjednávají služebnost ve prospěch Prodávajícího za účelem zajištění výkonu činností, které jsou předmětem činnosti a podnikání Oprávněného, zapsaných v obchodním rejstříku, v Předmětu koupě</w:t>
      </w:r>
      <w:r w:rsidR="003A62EB">
        <w:t xml:space="preserve"> č. 1</w:t>
      </w:r>
      <w:r>
        <w:t xml:space="preserve">. </w:t>
      </w:r>
    </w:p>
    <w:p w14:paraId="5F062C65" w14:textId="22EA28F1" w:rsidR="003D1B23" w:rsidRPr="00AB2C8E"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46DB8">
        <w:rPr>
          <w:bCs/>
        </w:rPr>
        <w:t xml:space="preserve">Povinný </w:t>
      </w:r>
      <w:r w:rsidRPr="00AB2C8E">
        <w:rPr>
          <w:bCs/>
        </w:rPr>
        <w:t xml:space="preserve">touto Smlouvou zřizuje ve prospěch Oprávněného služebnost (dále jen </w:t>
      </w:r>
      <w:r w:rsidRPr="00AB2C8E">
        <w:rPr>
          <w:b/>
          <w:bCs/>
        </w:rPr>
        <w:t xml:space="preserve">„Služebnost“) </w:t>
      </w:r>
      <w:r w:rsidRPr="00AB2C8E">
        <w:rPr>
          <w:bCs/>
        </w:rPr>
        <w:t xml:space="preserve">k pozemku </w:t>
      </w:r>
      <w:r w:rsidRPr="00AB2C8E">
        <w:rPr>
          <w:b/>
        </w:rPr>
        <w:t xml:space="preserve">parc. č. </w:t>
      </w:r>
      <w:r>
        <w:rPr>
          <w:b/>
        </w:rPr>
        <w:t>262</w:t>
      </w:r>
      <w:r w:rsidRPr="00AB2C8E">
        <w:rPr>
          <w:bCs/>
        </w:rPr>
        <w:t xml:space="preserve">, jehož součástí je i </w:t>
      </w:r>
      <w:r w:rsidRPr="00AB2C8E">
        <w:t xml:space="preserve">stavba – budova </w:t>
      </w:r>
      <w:r w:rsidRPr="00AB2C8E">
        <w:rPr>
          <w:b/>
          <w:bCs/>
        </w:rPr>
        <w:t xml:space="preserve">č.p. </w:t>
      </w:r>
      <w:r>
        <w:rPr>
          <w:b/>
          <w:bCs/>
        </w:rPr>
        <w:t xml:space="preserve">655 </w:t>
      </w:r>
      <w:r w:rsidRPr="00AB2C8E">
        <w:rPr>
          <w:bCs/>
        </w:rPr>
        <w:t xml:space="preserve">v obci </w:t>
      </w:r>
      <w:r>
        <w:rPr>
          <w:bCs/>
        </w:rPr>
        <w:t xml:space="preserve">Brno </w:t>
      </w:r>
      <w:r w:rsidRPr="00AB2C8E">
        <w:rPr>
          <w:bCs/>
        </w:rPr>
        <w:t>a katastrálním území M</w:t>
      </w:r>
      <w:r>
        <w:rPr>
          <w:bCs/>
        </w:rPr>
        <w:t>ěsto Brno</w:t>
      </w:r>
      <w:r w:rsidRPr="00AB2C8E">
        <w:rPr>
          <w:bCs/>
        </w:rPr>
        <w:t xml:space="preserve"> (dále jen </w:t>
      </w:r>
      <w:r w:rsidRPr="00AB2C8E">
        <w:rPr>
          <w:b/>
          <w:bCs/>
        </w:rPr>
        <w:t xml:space="preserve">„Služebný pozemek l“), </w:t>
      </w:r>
      <w:r w:rsidRPr="00AB2C8E">
        <w:rPr>
          <w:bCs/>
        </w:rPr>
        <w:t>a k pozemku</w:t>
      </w:r>
      <w:r w:rsidRPr="00AB2C8E">
        <w:rPr>
          <w:b/>
          <w:bCs/>
        </w:rPr>
        <w:t xml:space="preserve"> </w:t>
      </w:r>
      <w:r w:rsidRPr="00AB2C8E">
        <w:rPr>
          <w:b/>
        </w:rPr>
        <w:t xml:space="preserve">parc. č. </w:t>
      </w:r>
      <w:r>
        <w:rPr>
          <w:b/>
        </w:rPr>
        <w:t xml:space="preserve">264, jehož součástí je stavba – budova č.p. 602 </w:t>
      </w:r>
      <w:r w:rsidRPr="00EA3E43">
        <w:rPr>
          <w:bCs/>
        </w:rPr>
        <w:t xml:space="preserve">v obci </w:t>
      </w:r>
      <w:r w:rsidRPr="00D4191F">
        <w:rPr>
          <w:bCs/>
        </w:rPr>
        <w:t>Brno a katastrální</w:t>
      </w:r>
      <w:r w:rsidR="008021B1" w:rsidRPr="00D4191F">
        <w:rPr>
          <w:bCs/>
        </w:rPr>
        <w:t>m</w:t>
      </w:r>
      <w:r w:rsidRPr="00D4191F">
        <w:rPr>
          <w:bCs/>
        </w:rPr>
        <w:t xml:space="preserve"> území</w:t>
      </w:r>
      <w:r w:rsidRPr="00AB2C8E">
        <w:rPr>
          <w:bCs/>
        </w:rPr>
        <w:t xml:space="preserve"> </w:t>
      </w:r>
      <w:r>
        <w:rPr>
          <w:bCs/>
        </w:rPr>
        <w:t>Město Brno</w:t>
      </w:r>
      <w:r w:rsidRPr="00AB2C8E">
        <w:rPr>
          <w:bCs/>
        </w:rPr>
        <w:t xml:space="preserve"> </w:t>
      </w:r>
      <w:r w:rsidRPr="00AB2C8E">
        <w:rPr>
          <w:b/>
          <w:bCs/>
        </w:rPr>
        <w:t>(</w:t>
      </w:r>
      <w:r w:rsidRPr="00AB2C8E">
        <w:rPr>
          <w:bCs/>
        </w:rPr>
        <w:t>dále jen</w:t>
      </w:r>
      <w:r w:rsidRPr="00AB2C8E">
        <w:rPr>
          <w:b/>
          <w:bCs/>
        </w:rPr>
        <w:t xml:space="preserve"> „Služebný pozemek 2“)</w:t>
      </w:r>
      <w:r w:rsidRPr="00AB2C8E">
        <w:rPr>
          <w:bCs/>
        </w:rPr>
        <w:t>.</w:t>
      </w:r>
    </w:p>
    <w:p w14:paraId="0AE21442" w14:textId="639827C0" w:rsidR="003D1B23" w:rsidRPr="00DE3963"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DE3963">
        <w:rPr>
          <w:bCs/>
        </w:rPr>
        <w:t xml:space="preserve">Služebnosti zřizované touto Smlouvou odpovídá právo Oprávněného užívat prostory v budově č.p. 655, která je součástí Služebného pozemku 1, tj. </w:t>
      </w:r>
      <w:r w:rsidRPr="00DE3963">
        <w:rPr>
          <w:b/>
        </w:rPr>
        <w:t>místnosti č. 133, 134, 134A, 136, 137, 138 a 159</w:t>
      </w:r>
      <w:r w:rsidRPr="00DE3963">
        <w:rPr>
          <w:bCs/>
        </w:rPr>
        <w:t>, znázorněné v </w:t>
      </w:r>
      <w:r w:rsidRPr="00DE3963">
        <w:rPr>
          <w:b/>
        </w:rPr>
        <w:t>příloze č. 1</w:t>
      </w:r>
      <w:r w:rsidRPr="00DE3963">
        <w:rPr>
          <w:bCs/>
        </w:rPr>
        <w:t>, právo chůze a jízdy přes Služebný pozemek 1 a Služebný pozemek 2</w:t>
      </w:r>
      <w:r w:rsidR="00DE3963" w:rsidRPr="00DE3963">
        <w:rPr>
          <w:bCs/>
        </w:rPr>
        <w:t xml:space="preserve">, a právo nevýlučně užívat společné prostory </w:t>
      </w:r>
      <w:r w:rsidR="00DE3963" w:rsidRPr="0006667E">
        <w:rPr>
          <w:bCs/>
        </w:rPr>
        <w:t>tj. místnosti 135, 044, 045, 046 a 055</w:t>
      </w:r>
      <w:r w:rsidR="00DE3963" w:rsidRPr="00DE3963">
        <w:rPr>
          <w:bCs/>
        </w:rPr>
        <w:t xml:space="preserve"> </w:t>
      </w:r>
      <w:r w:rsidR="00DE3963" w:rsidRPr="0006667E">
        <w:rPr>
          <w:bCs/>
        </w:rPr>
        <w:t>v budově č.p. 655</w:t>
      </w:r>
      <w:r w:rsidR="00224167">
        <w:rPr>
          <w:bCs/>
        </w:rPr>
        <w:t>, která je součástí Služebného pozemku 1</w:t>
      </w:r>
      <w:r w:rsidR="008021B1">
        <w:rPr>
          <w:bCs/>
        </w:rPr>
        <w:t xml:space="preserve">, </w:t>
      </w:r>
      <w:r w:rsidR="008021B1" w:rsidRPr="00D4191F">
        <w:rPr>
          <w:bCs/>
        </w:rPr>
        <w:t>znázorněné v příloze č. 1</w:t>
      </w:r>
      <w:r w:rsidR="00DE3963" w:rsidRPr="00D4191F">
        <w:rPr>
          <w:bCs/>
        </w:rPr>
        <w:t xml:space="preserve"> </w:t>
      </w:r>
      <w:r w:rsidRPr="00D4191F">
        <w:rPr>
          <w:bCs/>
        </w:rPr>
        <w:t>(prostory</w:t>
      </w:r>
      <w:r w:rsidRPr="00DE3963">
        <w:rPr>
          <w:bCs/>
        </w:rPr>
        <w:t xml:space="preserve"> v budově č.p. 655</w:t>
      </w:r>
      <w:r w:rsidR="004B587F" w:rsidRPr="00DE3963">
        <w:rPr>
          <w:bCs/>
        </w:rPr>
        <w:t>,</w:t>
      </w:r>
      <w:r w:rsidRPr="00DE3963">
        <w:rPr>
          <w:bCs/>
        </w:rPr>
        <w:t xml:space="preserve"> Služebný pozemek 1 a Služebný pozemek 2 dále společně jako </w:t>
      </w:r>
      <w:r w:rsidRPr="00DE3963">
        <w:rPr>
          <w:b/>
        </w:rPr>
        <w:t>„Předmět služebnosti“</w:t>
      </w:r>
      <w:r w:rsidRPr="00DE3963">
        <w:rPr>
          <w:bCs/>
        </w:rPr>
        <w:t>) k</w:t>
      </w:r>
      <w:r w:rsidR="004B587F" w:rsidRPr="00DE3963">
        <w:rPr>
          <w:bCs/>
        </w:rPr>
        <w:t> </w:t>
      </w:r>
      <w:r w:rsidRPr="00DE3963">
        <w:rPr>
          <w:bCs/>
        </w:rPr>
        <w:t>účelu specifikovanému v</w:t>
      </w:r>
      <w:r w:rsidR="004B587F" w:rsidRPr="00DE3963">
        <w:rPr>
          <w:bCs/>
        </w:rPr>
        <w:t> </w:t>
      </w:r>
      <w:r w:rsidRPr="00DE3963">
        <w:rPr>
          <w:bCs/>
        </w:rPr>
        <w:t xml:space="preserve">bodě 7.1 včetně práva přenechat Předmět služebnosti do užívání třetí osobě. Pro účel této Smlouvy se užíváním Předmětu služebnosti Oprávněným rozumí i jeho přenechání do užívání třetí osobě.  </w:t>
      </w:r>
    </w:p>
    <w:p w14:paraId="1E2FDB3B" w14:textId="70140B93" w:rsidR="003D1B23" w:rsidRPr="00AB2C8E"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B2C8E">
        <w:rPr>
          <w:bCs/>
        </w:rPr>
        <w:lastRenderedPageBreak/>
        <w:t>Služebnost práva chůze a jízdy se sjednává v</w:t>
      </w:r>
      <w:r w:rsidR="004B587F">
        <w:rPr>
          <w:bCs/>
        </w:rPr>
        <w:t> </w:t>
      </w:r>
      <w:r w:rsidRPr="00AB2C8E">
        <w:rPr>
          <w:bCs/>
        </w:rPr>
        <w:t xml:space="preserve">rozsahu Služebného pozemku </w:t>
      </w:r>
      <w:r>
        <w:rPr>
          <w:bCs/>
        </w:rPr>
        <w:t xml:space="preserve">1 a Služebného pozemku </w:t>
      </w:r>
      <w:r w:rsidRPr="00AB2C8E">
        <w:rPr>
          <w:bCs/>
        </w:rPr>
        <w:t>2</w:t>
      </w:r>
      <w:r>
        <w:rPr>
          <w:bCs/>
        </w:rPr>
        <w:t>, znázorněné v</w:t>
      </w:r>
      <w:r w:rsidR="004B587F">
        <w:rPr>
          <w:bCs/>
        </w:rPr>
        <w:t> </w:t>
      </w:r>
      <w:r w:rsidR="004B587F">
        <w:rPr>
          <w:b/>
        </w:rPr>
        <w:t>geometrickém plánu</w:t>
      </w:r>
      <w:r w:rsidR="0020232E">
        <w:rPr>
          <w:b/>
        </w:rPr>
        <w:t xml:space="preserve"> č. 982-61/2024 ze dne 11.4.2024</w:t>
      </w:r>
      <w:r w:rsidRPr="00AB2C8E">
        <w:t xml:space="preserve">.  </w:t>
      </w:r>
      <w:r w:rsidRPr="00AB2C8E">
        <w:rPr>
          <w:bCs/>
        </w:rPr>
        <w:t xml:space="preserve"> </w:t>
      </w:r>
    </w:p>
    <w:p w14:paraId="13254148" w14:textId="395C3164" w:rsidR="003D1B23" w:rsidRPr="00DE3963"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DE3963">
        <w:rPr>
          <w:bCs/>
        </w:rPr>
        <w:t>Povinný se zavazuje nebránit přístupu klientů, partnerů a nájemců Oprávněného k</w:t>
      </w:r>
      <w:r w:rsidR="00DE3963" w:rsidRPr="0006667E">
        <w:rPr>
          <w:bCs/>
        </w:rPr>
        <w:t>e společným</w:t>
      </w:r>
      <w:r w:rsidRPr="00DE3963">
        <w:rPr>
          <w:bCs/>
        </w:rPr>
        <w:t xml:space="preserve"> prostorám v budově č.p. 655 </w:t>
      </w:r>
      <w:r w:rsidR="004B587F" w:rsidRPr="0006667E">
        <w:rPr>
          <w:bCs/>
        </w:rPr>
        <w:t>dle tohoto článku bodu 7.</w:t>
      </w:r>
      <w:r w:rsidR="00DE3963">
        <w:rPr>
          <w:bCs/>
        </w:rPr>
        <w:t>3</w:t>
      </w:r>
      <w:r w:rsidR="004B587F" w:rsidRPr="0006667E">
        <w:rPr>
          <w:bCs/>
        </w:rPr>
        <w:t xml:space="preserve"> </w:t>
      </w:r>
      <w:r w:rsidRPr="00DE3963">
        <w:rPr>
          <w:bCs/>
        </w:rPr>
        <w:t xml:space="preserve">užívaným Oprávněným na základě této Smlouvy ani jej jakýmkoli způsobem omezovat. </w:t>
      </w:r>
    </w:p>
    <w:p w14:paraId="17463443" w14:textId="77777777" w:rsidR="003D1B23" w:rsidRPr="00A46DB8"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46DB8">
        <w:rPr>
          <w:bCs/>
        </w:rPr>
        <w:t>Oprávněný p</w:t>
      </w:r>
      <w:r w:rsidRPr="00A46DB8">
        <w:t>ráva odpovídající Služebnosti přijímá a Povinný se zavazuje výkon těchto práv strpět.</w:t>
      </w:r>
    </w:p>
    <w:p w14:paraId="7B4F9E4A" w14:textId="00046C6C" w:rsidR="003D1B23" w:rsidRPr="00A46DB8"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46DB8">
        <w:rPr>
          <w:bCs/>
        </w:rPr>
        <w:t xml:space="preserve">Smluvní strany se dohodly, že Oprávněný začne Služebnost vykonávat ode dne následujícího po dni,  kdy dojde k (i) ukončení účinnosti Smlouvy Partner (jak je tato definována v čl. 9.1 této Smlouvy) nebo smlouvy, kterou bude Smlouva Partner nahrazena, (ii) přemístění provozovny pošty Partner mimo objekt </w:t>
      </w:r>
      <w:r w:rsidRPr="003826EC">
        <w:rPr>
          <w:bCs/>
        </w:rPr>
        <w:t xml:space="preserve">č.p. </w:t>
      </w:r>
      <w:r w:rsidR="001D4191">
        <w:rPr>
          <w:bCs/>
        </w:rPr>
        <w:t>655</w:t>
      </w:r>
      <w:r w:rsidRPr="00A46DB8">
        <w:rPr>
          <w:bCs/>
        </w:rPr>
        <w:t xml:space="preserve"> (iii) nabytí právních účinků vkladu vlastnického práva k Předmětu koupě </w:t>
      </w:r>
      <w:r w:rsidR="003A62EB">
        <w:rPr>
          <w:bCs/>
        </w:rPr>
        <w:t>č. 1</w:t>
      </w:r>
      <w:r w:rsidR="0000494D">
        <w:rPr>
          <w:bCs/>
        </w:rPr>
        <w:t xml:space="preserve"> </w:t>
      </w:r>
      <w:r w:rsidRPr="00A46DB8">
        <w:rPr>
          <w:bCs/>
        </w:rPr>
        <w:t xml:space="preserve">ve prospěch dalšího nabyvatele na základě smlouvy, kterou Kupující převede vlastnické právo k Předmětu koupě  </w:t>
      </w:r>
      <w:r w:rsidR="003A62EB">
        <w:rPr>
          <w:bCs/>
        </w:rPr>
        <w:t xml:space="preserve">č. 1 </w:t>
      </w:r>
      <w:r w:rsidRPr="00A46DB8">
        <w:rPr>
          <w:bCs/>
        </w:rPr>
        <w:t xml:space="preserve">dle této Smlouvy se souhlasem Prodávajícího na třetí osobu, (iv) přechodu vlastnického práva na třetí osobu podle toho, která z uvedených skutečností nastane nejdříve.   </w:t>
      </w:r>
    </w:p>
    <w:p w14:paraId="387886AD" w14:textId="77777777" w:rsidR="003D1B23" w:rsidRPr="00A46DB8"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46DB8">
        <w:rPr>
          <w:bCs/>
        </w:rPr>
        <w:t>Povinný se zavazuje neprovádět v prostorách budovy č.p</w:t>
      </w:r>
      <w:r>
        <w:rPr>
          <w:bCs/>
        </w:rPr>
        <w:t xml:space="preserve">. 655 </w:t>
      </w:r>
      <w:r w:rsidRPr="00A46DB8">
        <w:rPr>
          <w:bCs/>
        </w:rPr>
        <w:t>specifikovaných v článku 7.3 jakékoli stavební úpravy či jiné změny, které by znemožnily či omezily výkon Služebnosti Oprávněným. Pro případ porušení této povinnosti Smluvní strany sjednávají smluvní pokutu ve výši</w:t>
      </w:r>
      <w:r>
        <w:rPr>
          <w:bCs/>
        </w:rPr>
        <w:t xml:space="preserve"> 300.000,- </w:t>
      </w:r>
      <w:r w:rsidRPr="00A46DB8">
        <w:rPr>
          <w:bCs/>
        </w:rPr>
        <w:t xml:space="preserve">Kč (slovy: </w:t>
      </w:r>
      <w:r>
        <w:rPr>
          <w:bCs/>
        </w:rPr>
        <w:t xml:space="preserve">tři sta tisíc </w:t>
      </w:r>
      <w:r w:rsidRPr="00A46DB8">
        <w:rPr>
          <w:bCs/>
        </w:rPr>
        <w:t xml:space="preserve">korun českých), kterou se Povinný zavazuje uhradit Oprávněnému do </w:t>
      </w:r>
      <w:r>
        <w:rPr>
          <w:bCs/>
        </w:rPr>
        <w:t xml:space="preserve">30 </w:t>
      </w:r>
      <w:r w:rsidRPr="00A46DB8">
        <w:rPr>
          <w:bCs/>
        </w:rPr>
        <w:t xml:space="preserve">dnů od doručení výzvy k jejímu zaplacení. </w:t>
      </w:r>
    </w:p>
    <w:p w14:paraId="02D37630" w14:textId="77777777" w:rsidR="003D1B23" w:rsidRPr="00AB2C8E" w:rsidRDefault="003D1B23" w:rsidP="004B5516">
      <w:pPr>
        <w:pStyle w:val="cpodstavecslovan1"/>
        <w:numPr>
          <w:ilvl w:val="1"/>
          <w:numId w:val="9"/>
        </w:numPr>
        <w:tabs>
          <w:tab w:val="num" w:pos="644"/>
        </w:tabs>
        <w:autoSpaceDE w:val="0"/>
        <w:autoSpaceDN w:val="0"/>
        <w:adjustRightInd w:val="0"/>
        <w:ind w:left="567" w:hanging="567"/>
      </w:pPr>
      <w:r w:rsidRPr="00AB2C8E">
        <w:t xml:space="preserve">Služebnost se zřizuje </w:t>
      </w:r>
      <w:r w:rsidRPr="00AB2C8E">
        <w:rPr>
          <w:b/>
          <w:bCs/>
        </w:rPr>
        <w:t>bezúplatně</w:t>
      </w:r>
      <w:r w:rsidRPr="00AB2C8E">
        <w:t xml:space="preserve">. </w:t>
      </w:r>
    </w:p>
    <w:p w14:paraId="0569D307" w14:textId="2357D351" w:rsidR="003D1B23" w:rsidRPr="00AB2C8E"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AB2C8E">
        <w:rPr>
          <w:bCs/>
        </w:rPr>
        <w:t xml:space="preserve">Povinný se zavazuje vlastním nákladem opravovat a udržovat budovu č.p. </w:t>
      </w:r>
      <w:r>
        <w:rPr>
          <w:bCs/>
        </w:rPr>
        <w:t>655</w:t>
      </w:r>
      <w:r w:rsidR="00690FBA">
        <w:rPr>
          <w:bCs/>
        </w:rPr>
        <w:t>, která je součástí Služebného pozemku 1</w:t>
      </w:r>
      <w:r w:rsidR="002C6DBF">
        <w:rPr>
          <w:bCs/>
        </w:rPr>
        <w:t xml:space="preserve">, </w:t>
      </w:r>
      <w:r w:rsidRPr="00AB2C8E">
        <w:rPr>
          <w:bCs/>
        </w:rPr>
        <w:t xml:space="preserve">vč. prostor užívaných Oprávněným na základě této Smlouvy a Služebných pozemků ve stavu způsobilém k jejich užívání Oprávněným pro účel uvedený v článku 7.1 a 7.3  této Smlouvy. </w:t>
      </w:r>
    </w:p>
    <w:p w14:paraId="47D160E0" w14:textId="77777777" w:rsidR="003D1B23" w:rsidRPr="00890B5D"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890B5D">
        <w:rPr>
          <w:bCs/>
        </w:rPr>
        <w:t xml:space="preserve">Služebnost se zřizuje na dobu </w:t>
      </w:r>
      <w:r w:rsidRPr="00AB2C8E">
        <w:rPr>
          <w:b/>
        </w:rPr>
        <w:t>neurčitou</w:t>
      </w:r>
      <w:r w:rsidRPr="00890B5D">
        <w:rPr>
          <w:bCs/>
        </w:rPr>
        <w:t>.</w:t>
      </w:r>
    </w:p>
    <w:p w14:paraId="467E5E16" w14:textId="071CD78C" w:rsidR="003D1B23" w:rsidRPr="00DD4761"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890B5D">
        <w:rPr>
          <w:bCs/>
        </w:rPr>
        <w:t xml:space="preserve">Povinný se zavazuje Oprávněnému poskytovat či zajišťovat poskytování služeb nezbytných pro výkon Služebnosti , tzn. </w:t>
      </w:r>
      <w:r w:rsidRPr="006301E5">
        <w:rPr>
          <w:bCs/>
        </w:rPr>
        <w:t>dodávku elektřiny, tepla a vody</w:t>
      </w:r>
      <w:r w:rsidRPr="006301E5" w:rsidDel="006301E5">
        <w:rPr>
          <w:bCs/>
        </w:rPr>
        <w:t xml:space="preserve"> </w:t>
      </w:r>
      <w:r w:rsidRPr="00890B5D">
        <w:rPr>
          <w:bCs/>
        </w:rPr>
        <w:t xml:space="preserve">a Oprávněný se zavazuje náklady na tyto služby Povinnému hradit, vždy se však bude jednat výlučně o náklady na služby uvedené v tomto ujednání, či na služby je nahrazující v případě změny technických podmínek, jako např. změna topného media, změna způsobu vytápění, napojení na veřejný vodovod nebo kanalizaci atp. Jiné náklady, jako např. náklady na správu, ostrahu atp., nebude  Oprávněný povinen hradit. Specifikace služeb, podmínky jejich poskytování, způsob placení a vyúčtování budou obsahem samostatné smlouvy mezi Povinným a Oprávněným, která bude uzavřena do </w:t>
      </w:r>
      <w:r>
        <w:rPr>
          <w:bCs/>
        </w:rPr>
        <w:t xml:space="preserve">90 </w:t>
      </w:r>
      <w:r w:rsidRPr="00890B5D">
        <w:rPr>
          <w:bCs/>
        </w:rPr>
        <w:t>dnů ode dne, kdy Oprávněný začne Služebnost vykonávat. Služby v této samostatné smlouvě neuvedené si Oprávněný bude zajišťovat po započetí výkonu práv ze Služebnosti vlastním nákladem na základě smlouvy s jejich prvotním dodavatelem</w:t>
      </w:r>
      <w:r>
        <w:rPr>
          <w:bCs/>
        </w:rPr>
        <w:t>.</w:t>
      </w:r>
    </w:p>
    <w:p w14:paraId="78EC520C" w14:textId="77777777" w:rsidR="003D1B23" w:rsidRPr="00890B5D"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890B5D">
        <w:rPr>
          <w:bCs/>
        </w:rPr>
        <w:t xml:space="preserve">Smluvní strany se dohodly, že do doby započetí výkonu Služebnosti Oprávněný není povinen hradit jakékoli náklady na služby, ať již Povinnému či jejich přímým dodavatelům.  </w:t>
      </w:r>
    </w:p>
    <w:p w14:paraId="1D149152" w14:textId="150AE338" w:rsidR="003D1B23" w:rsidRPr="00DD4761" w:rsidRDefault="003D1B23" w:rsidP="004B5516">
      <w:pPr>
        <w:pStyle w:val="cpodstavecslovan1"/>
        <w:numPr>
          <w:ilvl w:val="1"/>
          <w:numId w:val="9"/>
        </w:numPr>
        <w:tabs>
          <w:tab w:val="num" w:pos="644"/>
        </w:tabs>
        <w:autoSpaceDE w:val="0"/>
        <w:autoSpaceDN w:val="0"/>
        <w:adjustRightInd w:val="0"/>
        <w:ind w:left="567" w:hanging="567"/>
        <w:rPr>
          <w:color w:val="000000"/>
          <w:u w:val="double"/>
        </w:rPr>
      </w:pPr>
      <w:r w:rsidRPr="00890B5D">
        <w:rPr>
          <w:bCs/>
        </w:rPr>
        <w:t xml:space="preserve">Povinný se zavazuje, že v případě převodu vlastnického práva k Předmětu koupě </w:t>
      </w:r>
      <w:r w:rsidR="00171AC3">
        <w:rPr>
          <w:bCs/>
        </w:rPr>
        <w:t xml:space="preserve">č. 1 </w:t>
      </w:r>
      <w:r w:rsidRPr="00890B5D">
        <w:rPr>
          <w:bCs/>
        </w:rPr>
        <w:t>nebo jeho části na třetí osobu se souhlasem Prodávajícího seznámí nabyvatele s obsahem článku 7 této Smlouvy. Pro případ porušení této povinnosti Smluvní strany sjednávají smluvní pokutu ve výši</w:t>
      </w:r>
      <w:r>
        <w:rPr>
          <w:bCs/>
        </w:rPr>
        <w:t xml:space="preserve"> 300.000,- </w:t>
      </w:r>
      <w:r w:rsidRPr="00890B5D">
        <w:rPr>
          <w:bCs/>
        </w:rPr>
        <w:t>Kč</w:t>
      </w:r>
      <w:r>
        <w:rPr>
          <w:bCs/>
        </w:rPr>
        <w:t xml:space="preserve"> </w:t>
      </w:r>
      <w:r w:rsidRPr="00890B5D">
        <w:rPr>
          <w:bCs/>
        </w:rPr>
        <w:t xml:space="preserve">(slovy: </w:t>
      </w:r>
      <w:r>
        <w:rPr>
          <w:bCs/>
        </w:rPr>
        <w:t>tři sta tisíc</w:t>
      </w:r>
      <w:r w:rsidRPr="005A646D">
        <w:rPr>
          <w:bCs/>
        </w:rPr>
        <w:t xml:space="preserve"> </w:t>
      </w:r>
      <w:r w:rsidRPr="00890B5D">
        <w:rPr>
          <w:bCs/>
        </w:rPr>
        <w:t xml:space="preserve"> korun českých), kterou se Povinný zavazuje uhradit Oprávněnému do</w:t>
      </w:r>
      <w:r>
        <w:rPr>
          <w:bCs/>
        </w:rPr>
        <w:t xml:space="preserve"> 30 </w:t>
      </w:r>
      <w:r w:rsidRPr="00890B5D">
        <w:rPr>
          <w:bCs/>
        </w:rPr>
        <w:t>dnů od doručení výzvy k jejímu zaplacení.</w:t>
      </w:r>
    </w:p>
    <w:p w14:paraId="5A572E5F" w14:textId="7E122C1A" w:rsidR="002C4669" w:rsidRPr="00FD49E5" w:rsidRDefault="002C4669" w:rsidP="00AF7EC3">
      <w:pPr>
        <w:pStyle w:val="cplnekslovan"/>
        <w:numPr>
          <w:ilvl w:val="0"/>
          <w:numId w:val="0"/>
        </w:numPr>
        <w:ind w:left="357"/>
      </w:pPr>
      <w:r>
        <w:t xml:space="preserve">8. Odstoupení od Smlouvy </w:t>
      </w:r>
    </w:p>
    <w:p w14:paraId="5D9AC9F4" w14:textId="77777777" w:rsidR="002C4669" w:rsidRPr="00CE7F6B" w:rsidRDefault="002C4669" w:rsidP="004B5516">
      <w:pPr>
        <w:pStyle w:val="Odstavecseseznamem"/>
        <w:numPr>
          <w:ilvl w:val="0"/>
          <w:numId w:val="8"/>
        </w:numPr>
        <w:spacing w:after="120" w:line="260" w:lineRule="exact"/>
        <w:jc w:val="both"/>
        <w:rPr>
          <w:bCs/>
          <w:vanish/>
          <w:sz w:val="22"/>
          <w:szCs w:val="22"/>
        </w:rPr>
      </w:pPr>
    </w:p>
    <w:p w14:paraId="16426E82" w14:textId="5794B5C1" w:rsidR="00D03FE0" w:rsidRPr="002C4669" w:rsidRDefault="002D10ED" w:rsidP="004B5516">
      <w:pPr>
        <w:pStyle w:val="cpodstavecslovan1"/>
        <w:numPr>
          <w:ilvl w:val="1"/>
          <w:numId w:val="10"/>
        </w:numPr>
        <w:autoSpaceDE w:val="0"/>
        <w:autoSpaceDN w:val="0"/>
        <w:adjustRightInd w:val="0"/>
        <w:ind w:left="567" w:hanging="567"/>
        <w:rPr>
          <w:color w:val="000000"/>
          <w:u w:val="double"/>
        </w:rPr>
      </w:pPr>
      <w:r w:rsidRPr="002C4669">
        <w:rPr>
          <w:bCs/>
        </w:rPr>
        <w:t xml:space="preserve">Prodávající </w:t>
      </w:r>
      <w:r w:rsidR="00CB4CE4" w:rsidRPr="002C4669">
        <w:rPr>
          <w:bCs/>
        </w:rPr>
        <w:t>má právo od</w:t>
      </w:r>
      <w:r w:rsidR="00DD5431" w:rsidRPr="002C4669">
        <w:rPr>
          <w:bCs/>
        </w:rPr>
        <w:t xml:space="preserve">stoupit od této Smlouvy </w:t>
      </w:r>
      <w:r w:rsidR="00AF203B" w:rsidRPr="002C4669">
        <w:rPr>
          <w:bCs/>
        </w:rPr>
        <w:t xml:space="preserve">(i) </w:t>
      </w:r>
      <w:r w:rsidR="005205DB" w:rsidRPr="002C4669">
        <w:rPr>
          <w:bCs/>
        </w:rPr>
        <w:t xml:space="preserve">v případě zahájení </w:t>
      </w:r>
      <w:r w:rsidR="005205DB" w:rsidRPr="001E710C">
        <w:t xml:space="preserve">exekučního řízení vůči </w:t>
      </w:r>
      <w:r w:rsidR="005205DB">
        <w:t>K</w:t>
      </w:r>
      <w:r w:rsidR="005205DB" w:rsidRPr="001E710C">
        <w:t xml:space="preserve">upujícímu </w:t>
      </w:r>
      <w:r w:rsidR="00F856A9">
        <w:t xml:space="preserve">nebo kdykoliv v </w:t>
      </w:r>
      <w:r w:rsidR="00F856A9" w:rsidRPr="002C4669">
        <w:rPr>
          <w:bCs/>
          <w:kern w:val="32"/>
        </w:rPr>
        <w:t>jeho průběhu,</w:t>
      </w:r>
      <w:r w:rsidR="00F856A9" w:rsidRPr="001E710C">
        <w:t xml:space="preserve"> </w:t>
      </w:r>
      <w:r w:rsidR="00F856A9">
        <w:t>(ii)</w:t>
      </w:r>
      <w:r w:rsidR="005205DB" w:rsidRPr="001E710C">
        <w:t xml:space="preserve"> </w:t>
      </w:r>
      <w:r w:rsidR="00F856A9">
        <w:t xml:space="preserve">v případě </w:t>
      </w:r>
      <w:r w:rsidR="005205DB" w:rsidRPr="001E710C">
        <w:t xml:space="preserve">nařízení výkonu rozhodnutí </w:t>
      </w:r>
      <w:r w:rsidR="00F856A9">
        <w:t>proti K</w:t>
      </w:r>
      <w:r w:rsidR="00F856A9" w:rsidRPr="001E710C">
        <w:t>upujícímu</w:t>
      </w:r>
      <w:r w:rsidR="001654D8">
        <w:t xml:space="preserve"> nebo kdykoliv </w:t>
      </w:r>
      <w:r w:rsidR="001654D8">
        <w:lastRenderedPageBreak/>
        <w:t>v </w:t>
      </w:r>
      <w:r w:rsidR="001654D8" w:rsidRPr="002C4669">
        <w:rPr>
          <w:bCs/>
          <w:kern w:val="32"/>
        </w:rPr>
        <w:t>průběhu řízení</w:t>
      </w:r>
      <w:r w:rsidR="00F856A9" w:rsidRPr="002C4669">
        <w:rPr>
          <w:bCs/>
        </w:rPr>
        <w:t>,</w:t>
      </w:r>
      <w:r w:rsidR="00AA4E28" w:rsidRPr="002C4669">
        <w:rPr>
          <w:bCs/>
        </w:rPr>
        <w:t xml:space="preserve"> </w:t>
      </w:r>
      <w:r w:rsidR="00BD5F04" w:rsidRPr="002C4669">
        <w:rPr>
          <w:bCs/>
        </w:rPr>
        <w:t>(ii</w:t>
      </w:r>
      <w:r w:rsidR="00146AC2" w:rsidRPr="002C4669">
        <w:rPr>
          <w:bCs/>
        </w:rPr>
        <w:t>i</w:t>
      </w:r>
      <w:r w:rsidR="00BD5F04" w:rsidRPr="002C4669">
        <w:rPr>
          <w:bCs/>
        </w:rPr>
        <w:t>) v případě zahájení trestního stíhání proti Kupující</w:t>
      </w:r>
      <w:r w:rsidR="00F856A9" w:rsidRPr="002C4669">
        <w:rPr>
          <w:bCs/>
        </w:rPr>
        <w:t xml:space="preserve">mu </w:t>
      </w:r>
      <w:r w:rsidR="00BD5F04" w:rsidRPr="002C4669">
        <w:rPr>
          <w:bCs/>
        </w:rPr>
        <w:t>nebo kdykoliv v jeho průběhu, zejména bude-li Kupující pravomocně odsouzen pro trestný čin související s korupčním jednáním</w:t>
      </w:r>
      <w:r w:rsidR="00690FBA">
        <w:rPr>
          <w:i/>
        </w:rPr>
        <w:t>.</w:t>
      </w:r>
      <w:r w:rsidR="00BD5F04" w:rsidRPr="002C4669">
        <w:rPr>
          <w:i/>
        </w:rPr>
        <w:t xml:space="preserve"> </w:t>
      </w:r>
      <w:r w:rsidR="00BD5F04" w:rsidRPr="002C4669">
        <w:rPr>
          <w:bCs/>
        </w:rPr>
        <w:t>Pro účel této Smlouvy platí, že na straně Kupujícího se nejedná o výkon veřejné moci ve smyslu § 6, odst. 1, písm. b) zákona č. 418/2011 Sb. o trestní odpovědnosti právnických osob a řízení proti nim</w:t>
      </w:r>
      <w:r w:rsidR="006D059D" w:rsidRPr="002C4669">
        <w:rPr>
          <w:bCs/>
        </w:rPr>
        <w:t>,</w:t>
      </w:r>
      <w:r w:rsidR="00BD5F04" w:rsidRPr="002C4669">
        <w:rPr>
          <w:bCs/>
        </w:rPr>
        <w:t xml:space="preserve"> ve znění pozdějších předpisů.</w:t>
      </w:r>
      <w:r w:rsidR="002D4010" w:rsidRPr="002C4669">
        <w:rPr>
          <w:bCs/>
        </w:rPr>
        <w:t xml:space="preserve"> </w:t>
      </w:r>
    </w:p>
    <w:p w14:paraId="0D96350A" w14:textId="18730E2E" w:rsidR="00F856A9" w:rsidRPr="002C4669" w:rsidRDefault="00F856A9" w:rsidP="004B5516">
      <w:pPr>
        <w:pStyle w:val="cpodstavecslovan1"/>
        <w:numPr>
          <w:ilvl w:val="1"/>
          <w:numId w:val="10"/>
        </w:numPr>
        <w:autoSpaceDE w:val="0"/>
        <w:autoSpaceDN w:val="0"/>
        <w:adjustRightInd w:val="0"/>
        <w:ind w:left="567" w:hanging="567"/>
        <w:rPr>
          <w:color w:val="000000"/>
          <w:u w:val="double"/>
        </w:rPr>
      </w:pPr>
      <w:r w:rsidRPr="002C4669">
        <w:rPr>
          <w:bCs/>
        </w:rPr>
        <w:t xml:space="preserve">Zahájení exekučního řízení vůči Kupujícímu, nařízení výkonu rozhodnutí </w:t>
      </w:r>
      <w:r w:rsidR="00B8568B" w:rsidRPr="002C4669">
        <w:rPr>
          <w:bCs/>
        </w:rPr>
        <w:t xml:space="preserve">proti </w:t>
      </w:r>
      <w:r w:rsidR="00B8568B">
        <w:t>K</w:t>
      </w:r>
      <w:r w:rsidR="00B8568B" w:rsidRPr="001E710C">
        <w:t>upujícímu</w:t>
      </w:r>
      <w:r w:rsidR="00B8568B">
        <w:t xml:space="preserve"> </w:t>
      </w:r>
      <w:r w:rsidRPr="002C4669">
        <w:rPr>
          <w:bCs/>
        </w:rPr>
        <w:t>nebo zahájení trestní stíhání Kupujícího, je Kupující povinen bez zbytečného odkladu Prodávajícímu písemně oznámit. Pro případ porušení kterékoli z těchto povinnosti Smluvní strany sjednávají smluvní pokutu ve výši</w:t>
      </w:r>
      <w:r w:rsidR="0018624A">
        <w:rPr>
          <w:bCs/>
        </w:rPr>
        <w:t xml:space="preserve"> 100.000,- </w:t>
      </w:r>
      <w:r w:rsidRPr="002C4669">
        <w:rPr>
          <w:bCs/>
        </w:rPr>
        <w:t>Kč</w:t>
      </w:r>
      <w:r w:rsidR="00B30208" w:rsidRPr="002C4669">
        <w:rPr>
          <w:bCs/>
        </w:rPr>
        <w:t xml:space="preserve"> </w:t>
      </w:r>
      <w:r w:rsidRPr="002C4669">
        <w:rPr>
          <w:bCs/>
        </w:rPr>
        <w:t xml:space="preserve">(slovy: </w:t>
      </w:r>
      <w:r w:rsidR="0018624A">
        <w:rPr>
          <w:bCs/>
        </w:rPr>
        <w:t>jedno sto tisíc</w:t>
      </w:r>
      <w:r w:rsidR="0018624A" w:rsidRPr="002C4669">
        <w:rPr>
          <w:bCs/>
        </w:rPr>
        <w:t xml:space="preserve"> </w:t>
      </w:r>
      <w:r w:rsidRPr="002C4669">
        <w:rPr>
          <w:bCs/>
        </w:rPr>
        <w:t xml:space="preserve">korun českých), kterou se </w:t>
      </w:r>
      <w:r w:rsidR="00171AC3">
        <w:rPr>
          <w:bCs/>
        </w:rPr>
        <w:t>Kupující</w:t>
      </w:r>
      <w:r w:rsidR="00171AC3" w:rsidRPr="002C4669">
        <w:rPr>
          <w:bCs/>
        </w:rPr>
        <w:t xml:space="preserve"> </w:t>
      </w:r>
      <w:r w:rsidRPr="002C4669">
        <w:rPr>
          <w:bCs/>
        </w:rPr>
        <w:t xml:space="preserve">zavazuje uhradit </w:t>
      </w:r>
      <w:r w:rsidR="00171AC3">
        <w:rPr>
          <w:bCs/>
        </w:rPr>
        <w:t>Prodávajícímu</w:t>
      </w:r>
      <w:r w:rsidR="00171AC3" w:rsidRPr="002C4669">
        <w:rPr>
          <w:bCs/>
        </w:rPr>
        <w:t xml:space="preserve"> </w:t>
      </w:r>
      <w:r w:rsidRPr="002C4669">
        <w:rPr>
          <w:bCs/>
        </w:rPr>
        <w:t xml:space="preserve">do </w:t>
      </w:r>
      <w:r w:rsidR="001C7194">
        <w:rPr>
          <w:bCs/>
        </w:rPr>
        <w:t xml:space="preserve">14 </w:t>
      </w:r>
      <w:r w:rsidRPr="002C4669">
        <w:rPr>
          <w:bCs/>
        </w:rPr>
        <w:t>dnů od doručení výzvy k jejímu zaplacení.</w:t>
      </w:r>
    </w:p>
    <w:p w14:paraId="567D82DE" w14:textId="77777777" w:rsidR="002641D4" w:rsidRPr="002C4669" w:rsidRDefault="002641D4" w:rsidP="004B5516">
      <w:pPr>
        <w:pStyle w:val="cpodstavecslovan1"/>
        <w:numPr>
          <w:ilvl w:val="1"/>
          <w:numId w:val="10"/>
        </w:numPr>
        <w:autoSpaceDE w:val="0"/>
        <w:autoSpaceDN w:val="0"/>
        <w:adjustRightInd w:val="0"/>
        <w:ind w:left="567" w:hanging="567"/>
        <w:rPr>
          <w:color w:val="000000"/>
          <w:u w:val="double"/>
        </w:rPr>
      </w:pPr>
      <w:r w:rsidRPr="00DA3F7F">
        <w:t xml:space="preserve">Odstoupení od této Smlouvy je účinné </w:t>
      </w:r>
      <w:r>
        <w:t xml:space="preserve">ke </w:t>
      </w:r>
      <w:r w:rsidRPr="00DA3F7F">
        <w:t xml:space="preserve">dni doručení písemného oznámení o odstoupení </w:t>
      </w:r>
      <w:r>
        <w:t xml:space="preserve">Kupujícímu. </w:t>
      </w:r>
    </w:p>
    <w:p w14:paraId="28126E5E" w14:textId="25C1DE53" w:rsidR="00AD21DC" w:rsidRPr="002C4669" w:rsidRDefault="001B422C" w:rsidP="004B5516">
      <w:pPr>
        <w:pStyle w:val="cpodstavecslovan1"/>
        <w:numPr>
          <w:ilvl w:val="1"/>
          <w:numId w:val="10"/>
        </w:numPr>
        <w:autoSpaceDE w:val="0"/>
        <w:autoSpaceDN w:val="0"/>
        <w:adjustRightInd w:val="0"/>
        <w:ind w:left="567" w:hanging="567"/>
        <w:rPr>
          <w:color w:val="000000"/>
          <w:u w:val="double"/>
        </w:rPr>
      </w:pPr>
      <w:r>
        <w:t xml:space="preserve">Kupující se zavazuje poskytnout Prodávajícímu nezbytnou součinnost pro změnu zápisu vlastnického práva k Předmětu koupě </w:t>
      </w:r>
      <w:r w:rsidR="00690FBA">
        <w:t xml:space="preserve">č. 1 </w:t>
      </w:r>
      <w:r>
        <w:t xml:space="preserve">v katastru nemovitostí. </w:t>
      </w:r>
    </w:p>
    <w:p w14:paraId="6620DF51" w14:textId="77777777" w:rsidR="00E80441" w:rsidRDefault="00E80441" w:rsidP="00E80441">
      <w:pPr>
        <w:pStyle w:val="cplnekslovan"/>
        <w:numPr>
          <w:ilvl w:val="0"/>
          <w:numId w:val="0"/>
        </w:numPr>
        <w:ind w:left="357"/>
      </w:pPr>
      <w:r>
        <w:t xml:space="preserve">9. Vedlejší ujednání </w:t>
      </w:r>
    </w:p>
    <w:p w14:paraId="16241818" w14:textId="77777777" w:rsidR="00E80441" w:rsidRPr="00CE7F6B" w:rsidRDefault="00E80441" w:rsidP="004B5516">
      <w:pPr>
        <w:pStyle w:val="Odstavecseseznamem"/>
        <w:numPr>
          <w:ilvl w:val="0"/>
          <w:numId w:val="10"/>
        </w:numPr>
        <w:spacing w:after="120" w:line="260" w:lineRule="exact"/>
        <w:jc w:val="both"/>
        <w:rPr>
          <w:bCs/>
          <w:vanish/>
          <w:sz w:val="22"/>
          <w:szCs w:val="22"/>
        </w:rPr>
      </w:pPr>
    </w:p>
    <w:p w14:paraId="01BD1941" w14:textId="3DEB2126" w:rsidR="00E80441" w:rsidRDefault="00E80441" w:rsidP="004B5516">
      <w:pPr>
        <w:pStyle w:val="cpodstavecslovan1"/>
        <w:numPr>
          <w:ilvl w:val="1"/>
          <w:numId w:val="10"/>
        </w:numPr>
        <w:ind w:left="567" w:hanging="567"/>
        <w:rPr>
          <w:bCs/>
        </w:rPr>
      </w:pPr>
      <w:r>
        <w:t xml:space="preserve">Smluvní strany shodně prohlašují, že tuto Smlouvu uzavírají v přímé souvislosti s uzavřením </w:t>
      </w:r>
      <w:r w:rsidRPr="004B6367">
        <w:rPr>
          <w:bCs/>
        </w:rPr>
        <w:t>Smlouv</w:t>
      </w:r>
      <w:r w:rsidRPr="00281293">
        <w:rPr>
          <w:bCs/>
        </w:rPr>
        <w:t>y</w:t>
      </w:r>
      <w:r w:rsidRPr="004B6367">
        <w:rPr>
          <w:bCs/>
        </w:rPr>
        <w:t xml:space="preserve"> </w:t>
      </w:r>
      <w:r w:rsidRPr="00366975">
        <w:t>o zajiště</w:t>
      </w:r>
      <w:r>
        <w:t xml:space="preserve">ní služeb pro Českou poštu, s.p., č. </w:t>
      </w:r>
      <w:r w:rsidR="00690FBA">
        <w:t xml:space="preserve">2024/02610 </w:t>
      </w:r>
      <w:r w:rsidR="001C7194">
        <w:t xml:space="preserve"> </w:t>
      </w:r>
      <w:r>
        <w:t xml:space="preserve">ze dne </w:t>
      </w:r>
      <w:r w:rsidR="00690FBA">
        <w:t>29.02.2024</w:t>
      </w:r>
      <w:r w:rsidR="001C7194">
        <w:t xml:space="preserve"> (</w:t>
      </w:r>
      <w:r w:rsidRPr="00366975">
        <w:rPr>
          <w:b/>
        </w:rPr>
        <w:t>Smlouva Partner</w:t>
      </w:r>
      <w:r w:rsidRPr="00366975">
        <w:t>“)</w:t>
      </w:r>
      <w:r>
        <w:t xml:space="preserve">, </w:t>
      </w:r>
      <w:r>
        <w:rPr>
          <w:bCs/>
        </w:rPr>
        <w:t>jejímž účelem je</w:t>
      </w:r>
      <w:r>
        <w:t xml:space="preserve"> </w:t>
      </w:r>
      <w:r w:rsidRPr="00C245AE">
        <w:t>zajištění bezvadného poskytování služeb Č</w:t>
      </w:r>
      <w:r>
        <w:t xml:space="preserve">eské pošty, s.p., </w:t>
      </w:r>
      <w:r w:rsidRPr="00C245AE">
        <w:t>třetím osobám prostřednictvím</w:t>
      </w:r>
      <w:r>
        <w:t xml:space="preserve"> Kupujícího v jeho provozovně umístěné v Předmětu koupě.</w:t>
      </w:r>
      <w:r>
        <w:rPr>
          <w:i/>
        </w:rPr>
        <w:t xml:space="preserve"> </w:t>
      </w:r>
      <w:r>
        <w:t xml:space="preserve">Smluvní strany dále shodně prohlašují, že Kupující nabývá Předmět koupě dle této Smlouvy přímým prodejem za účelem naplnění účelu </w:t>
      </w:r>
      <w:r w:rsidRPr="004B6367">
        <w:rPr>
          <w:bCs/>
        </w:rPr>
        <w:t>Smlouv</w:t>
      </w:r>
      <w:r w:rsidRPr="00281293">
        <w:rPr>
          <w:bCs/>
        </w:rPr>
        <w:t>y</w:t>
      </w:r>
      <w:r w:rsidRPr="004B6367">
        <w:rPr>
          <w:bCs/>
        </w:rPr>
        <w:t xml:space="preserve"> </w:t>
      </w:r>
      <w:r>
        <w:rPr>
          <w:bCs/>
        </w:rPr>
        <w:t xml:space="preserve">Partner, tzn. za účelem poskytování služeb, které Česká pošta, s.p., poskytovala v Předmětu </w:t>
      </w:r>
      <w:r>
        <w:t>koupě</w:t>
      </w:r>
      <w:r>
        <w:rPr>
          <w:bCs/>
        </w:rPr>
        <w:t xml:space="preserve"> ke dni uzavření Smlouvy Partner a které bude v rozsahu tzv. základních poštovních služeb ve smyslu zákona č. 29/2000 Sb., o poštovních službách, ve znění pozdějších předpisů, povinna coby držitel poštovní licence v dané lokalitě opět poskytovat po ukončení účinnosti Smlouvy Partner nebo </w:t>
      </w:r>
      <w:r w:rsidRPr="00281293">
        <w:rPr>
          <w:bCs/>
        </w:rPr>
        <w:t xml:space="preserve">smlouvy, kterou </w:t>
      </w:r>
      <w:r>
        <w:rPr>
          <w:bCs/>
        </w:rPr>
        <w:t xml:space="preserve">bude </w:t>
      </w:r>
      <w:r w:rsidRPr="00281293">
        <w:rPr>
          <w:bCs/>
        </w:rPr>
        <w:t>Smlouva Partner nahrazena</w:t>
      </w:r>
      <w:r>
        <w:rPr>
          <w:bCs/>
        </w:rPr>
        <w:t xml:space="preserve">. </w:t>
      </w:r>
      <w:r w:rsidRPr="008C3E39">
        <w:rPr>
          <w:bCs/>
        </w:rPr>
        <w:t xml:space="preserve">Smlouva Partner tvoří přílohu č. </w:t>
      </w:r>
      <w:r w:rsidR="00323B50">
        <w:rPr>
          <w:bCs/>
        </w:rPr>
        <w:t xml:space="preserve">2 </w:t>
      </w:r>
      <w:r>
        <w:rPr>
          <w:bCs/>
        </w:rPr>
        <w:t>této Smlouvy.</w:t>
      </w:r>
    </w:p>
    <w:p w14:paraId="4E7E7F7F" w14:textId="07D911EB" w:rsidR="00E80441" w:rsidRPr="00E80441" w:rsidRDefault="00E80441" w:rsidP="004B5516">
      <w:pPr>
        <w:pStyle w:val="cpodstavecslovan1"/>
        <w:numPr>
          <w:ilvl w:val="1"/>
          <w:numId w:val="10"/>
        </w:numPr>
        <w:ind w:left="567" w:hanging="567"/>
        <w:rPr>
          <w:bCs/>
        </w:rPr>
      </w:pPr>
      <w:r>
        <w:t>K</w:t>
      </w:r>
      <w:r w:rsidRPr="00281293">
        <w:t xml:space="preserve">upující se </w:t>
      </w:r>
      <w:r>
        <w:t>z</w:t>
      </w:r>
      <w:r w:rsidRPr="00281293">
        <w:t>avazuje</w:t>
      </w:r>
      <w:r>
        <w:t xml:space="preserve">, </w:t>
      </w:r>
      <w:r w:rsidRPr="00FA49B9">
        <w:t xml:space="preserve">že </w:t>
      </w:r>
      <w:r w:rsidRPr="000F2655">
        <w:t xml:space="preserve">po dobu </w:t>
      </w:r>
      <w:r w:rsidRPr="00FA49B9">
        <w:t xml:space="preserve">20 </w:t>
      </w:r>
      <w:r w:rsidRPr="000F2655">
        <w:t>let ode dne vkladu zákazu zcizení a zatížení Předmět</w:t>
      </w:r>
      <w:r w:rsidR="00CB0EE5">
        <w:t>u</w:t>
      </w:r>
      <w:r w:rsidRPr="000F2655">
        <w:t xml:space="preserve"> koupě </w:t>
      </w:r>
      <w:r w:rsidR="00CB0EE5">
        <w:t xml:space="preserve">č. 1 </w:t>
      </w:r>
      <w:r w:rsidRPr="000F2655">
        <w:t>do katastru nemovitostí ani</w:t>
      </w:r>
      <w:r w:rsidRPr="0050270B">
        <w:t xml:space="preserve"> částečně </w:t>
      </w:r>
      <w:r>
        <w:t xml:space="preserve">jakýmkoli </w:t>
      </w:r>
      <w:r w:rsidRPr="00D4191F">
        <w:t xml:space="preserve">způsobem </w:t>
      </w:r>
      <w:r w:rsidR="008021B1" w:rsidRPr="00D4191F">
        <w:t xml:space="preserve">jej </w:t>
      </w:r>
      <w:r w:rsidRPr="00D4191F">
        <w:t>nezcizí</w:t>
      </w:r>
      <w:r w:rsidRPr="0050270B">
        <w:t xml:space="preserve"> </w:t>
      </w:r>
      <w:r>
        <w:t xml:space="preserve">ani jej, byť jen částečně, nezatíží jakýmkoli </w:t>
      </w:r>
      <w:r w:rsidRPr="00162807">
        <w:t xml:space="preserve">právem ve prospěch třetí osoby </w:t>
      </w:r>
      <w:r w:rsidRPr="00DA3F7F">
        <w:t>bez souhlasu Prodávajícího</w:t>
      </w:r>
      <w:r w:rsidRPr="00E80441">
        <w:rPr>
          <w:i/>
        </w:rPr>
        <w:t xml:space="preserve">. </w:t>
      </w:r>
    </w:p>
    <w:p w14:paraId="65EDFD69" w14:textId="1D9A1828" w:rsidR="00E80441" w:rsidRPr="00E80441" w:rsidRDefault="00E80441" w:rsidP="004B5516">
      <w:pPr>
        <w:pStyle w:val="cpodstavecslovan1"/>
        <w:numPr>
          <w:ilvl w:val="1"/>
          <w:numId w:val="10"/>
        </w:numPr>
        <w:ind w:left="567" w:hanging="567"/>
        <w:rPr>
          <w:bCs/>
        </w:rPr>
      </w:pPr>
      <w:r>
        <w:t xml:space="preserve">Zákaz zcizení a zatížení </w:t>
      </w:r>
      <w:r w:rsidR="00CB0EE5">
        <w:t xml:space="preserve">Předmětu koupě č. 1 </w:t>
      </w:r>
      <w:r>
        <w:t>se zřizuje jako věcné právo. Návrh na vklad zákazu zcizení a zatížení do katastru nemovitostí podá Prodávající současně s</w:t>
      </w:r>
      <w:r w:rsidR="00CB0EE5">
        <w:t> </w:t>
      </w:r>
      <w:r>
        <w:t>návrhy na vklad vlastnického práva a služebnosti dle této Smlouvy.</w:t>
      </w:r>
    </w:p>
    <w:p w14:paraId="761F808E" w14:textId="342ECC97" w:rsidR="00E80441" w:rsidRPr="00E80441" w:rsidRDefault="00E80441" w:rsidP="004B5516">
      <w:pPr>
        <w:pStyle w:val="cpodstavecslovan1"/>
        <w:numPr>
          <w:ilvl w:val="1"/>
          <w:numId w:val="10"/>
        </w:numPr>
        <w:ind w:left="567" w:hanging="567"/>
        <w:rPr>
          <w:bCs/>
        </w:rPr>
      </w:pPr>
      <w:r>
        <w:t>Smluvní strany shodně prohlašují, že zákaz zcizení a zatížení je zřizován v</w:t>
      </w:r>
      <w:r w:rsidR="00CB0EE5">
        <w:t> </w:t>
      </w:r>
      <w:r>
        <w:t>souladu s</w:t>
      </w:r>
      <w:r w:rsidR="00CB0EE5">
        <w:t> </w:t>
      </w:r>
      <w:r>
        <w:t>podmínkami vymezenými ust. § 1761 občanského zákoníku, tzn. že zájem České pošty, s.p., na zřízení zákazu zcizení a zatížení vyplývající z</w:t>
      </w:r>
      <w:r w:rsidR="00CB0EE5">
        <w:t> </w:t>
      </w:r>
      <w:r>
        <w:t>povinnosti České pošty, s.p., coby držitele poštovní licence poskytovat v</w:t>
      </w:r>
      <w:r w:rsidR="00CB0EE5">
        <w:t> </w:t>
      </w:r>
      <w:r>
        <w:t>lokalitě, kde se nachází Předmět koupě</w:t>
      </w:r>
      <w:r w:rsidR="00CB0EE5">
        <w:t xml:space="preserve"> č. 1</w:t>
      </w:r>
      <w:r>
        <w:t xml:space="preserve">, po skončení účinnosti </w:t>
      </w:r>
      <w:r w:rsidRPr="00E80441">
        <w:rPr>
          <w:bCs/>
        </w:rPr>
        <w:t>Smlouvy Partner nebo smlouvy, kterou bude Smlouva Partner nahrazena,</w:t>
      </w:r>
      <w:r>
        <w:t xml:space="preserve"> základní poštovní služby, považují za zájem hodný právní ochrany a že doba, na niž se zřizuje zákaz zcizení a zatížení, je přiměřená.   </w:t>
      </w:r>
    </w:p>
    <w:p w14:paraId="3193B881" w14:textId="77777777" w:rsidR="005A16EF" w:rsidRPr="00374C51" w:rsidRDefault="005A16EF" w:rsidP="005A16EF">
      <w:pPr>
        <w:pStyle w:val="cplnekslovan"/>
        <w:numPr>
          <w:ilvl w:val="0"/>
          <w:numId w:val="0"/>
        </w:numPr>
        <w:ind w:left="357"/>
      </w:pPr>
      <w:r>
        <w:t xml:space="preserve">10. </w:t>
      </w:r>
      <w:r w:rsidRPr="00374C51">
        <w:t>Závěrečná ustanovení</w:t>
      </w:r>
    </w:p>
    <w:p w14:paraId="0B19FC84" w14:textId="77777777" w:rsidR="005A16EF" w:rsidRPr="00CE7F6B" w:rsidRDefault="005A16EF" w:rsidP="004B5516">
      <w:pPr>
        <w:pStyle w:val="Odstavecseseznamem"/>
        <w:numPr>
          <w:ilvl w:val="0"/>
          <w:numId w:val="10"/>
        </w:numPr>
        <w:spacing w:after="120" w:line="260" w:lineRule="exact"/>
        <w:jc w:val="both"/>
        <w:rPr>
          <w:bCs/>
          <w:vanish/>
          <w:sz w:val="22"/>
          <w:szCs w:val="22"/>
        </w:rPr>
      </w:pPr>
    </w:p>
    <w:p w14:paraId="7EF90AA6" w14:textId="77777777" w:rsidR="005A16EF" w:rsidRDefault="005A16EF" w:rsidP="004B5516">
      <w:pPr>
        <w:pStyle w:val="cpodstavecslovan1"/>
        <w:numPr>
          <w:ilvl w:val="1"/>
          <w:numId w:val="10"/>
        </w:numPr>
        <w:autoSpaceDE w:val="0"/>
        <w:autoSpaceDN w:val="0"/>
        <w:adjustRightInd w:val="0"/>
        <w:ind w:left="567" w:hanging="567"/>
        <w:rPr>
          <w:rStyle w:val="DeltaViewInsertion"/>
          <w:color w:val="000000"/>
        </w:rPr>
      </w:pPr>
      <w:r w:rsidRPr="00574076">
        <w:rPr>
          <w:bCs/>
        </w:rPr>
        <w:t>Tato Smlouva se řídí</w:t>
      </w:r>
      <w:r>
        <w:rPr>
          <w:bCs/>
        </w:rPr>
        <w:t xml:space="preserve"> </w:t>
      </w:r>
      <w:r w:rsidRPr="001A08FA">
        <w:rPr>
          <w:bCs/>
        </w:rPr>
        <w:t xml:space="preserve">a je vykládána v souladu s právním řádem České republiky. </w:t>
      </w:r>
      <w:r>
        <w:rPr>
          <w:bCs/>
        </w:rPr>
        <w:t xml:space="preserve">Smluvní strany se dohodly, že ust. § 1793, </w:t>
      </w:r>
      <w:r w:rsidRPr="00CE7F6B">
        <w:rPr>
          <w:bCs/>
        </w:rPr>
        <w:t>§ 2093, § 2098, § 2106 odst. 1 písm. a) a písm. d), § 2108 a § 2119</w:t>
      </w:r>
      <w:r w:rsidRPr="002F60CE">
        <w:rPr>
          <w:bCs/>
        </w:rPr>
        <w:t xml:space="preserve"> </w:t>
      </w:r>
      <w:r>
        <w:rPr>
          <w:bCs/>
        </w:rPr>
        <w:t xml:space="preserve">občanského zákoníku se pro tuto Smlouvu </w:t>
      </w:r>
      <w:r w:rsidRPr="00F1145C">
        <w:rPr>
          <w:bCs/>
        </w:rPr>
        <w:t>nepoužij</w:t>
      </w:r>
      <w:r>
        <w:rPr>
          <w:bCs/>
        </w:rPr>
        <w:t>í</w:t>
      </w:r>
      <w:r w:rsidRPr="00F1145C">
        <w:rPr>
          <w:bCs/>
        </w:rPr>
        <w:t xml:space="preserve"> </w:t>
      </w:r>
      <w:r w:rsidRPr="00CE7F6B">
        <w:rPr>
          <w:bCs/>
        </w:rPr>
        <w:t>do té míry, do které je možné aplikaci t</w:t>
      </w:r>
      <w:r>
        <w:rPr>
          <w:bCs/>
        </w:rPr>
        <w:t>ěchto</w:t>
      </w:r>
      <w:r w:rsidRPr="00CE7F6B">
        <w:rPr>
          <w:bCs/>
        </w:rPr>
        <w:t xml:space="preserve"> ustanovení vyloučit dohodou Smluvních stran</w:t>
      </w:r>
      <w:r>
        <w:rPr>
          <w:bCs/>
        </w:rPr>
        <w:t>. Prodávající a Kupující na sebe dále přebírají nebezpečí změny okolností ve smyslu ust. § 1765 odst. 2 občanského zákoníku a vylučují uplatnění ust. § 1765 odst. 1 a § 1766 občanského zákoníku na své smluvní vztahy založené touto Smlouvou</w:t>
      </w:r>
      <w:r w:rsidRPr="00270529">
        <w:rPr>
          <w:bCs/>
        </w:rPr>
        <w:t>.</w:t>
      </w:r>
      <w:r w:rsidRPr="00270529">
        <w:rPr>
          <w:rStyle w:val="DeltaViewInsertion"/>
          <w:color w:val="000000"/>
        </w:rPr>
        <w:t xml:space="preserve"> </w:t>
      </w:r>
    </w:p>
    <w:p w14:paraId="331A7313" w14:textId="77777777" w:rsidR="00DC7C1C" w:rsidRPr="005A16EF" w:rsidRDefault="00DC7C1C" w:rsidP="004B5516">
      <w:pPr>
        <w:pStyle w:val="cpodstavecslovan1"/>
        <w:numPr>
          <w:ilvl w:val="1"/>
          <w:numId w:val="10"/>
        </w:numPr>
        <w:autoSpaceDE w:val="0"/>
        <w:autoSpaceDN w:val="0"/>
        <w:adjustRightInd w:val="0"/>
        <w:ind w:left="567" w:hanging="567"/>
        <w:rPr>
          <w:rStyle w:val="DeltaViewInsertion"/>
          <w:color w:val="000000"/>
        </w:rPr>
      </w:pPr>
      <w:r w:rsidRPr="005A16EF">
        <w:rPr>
          <w:rStyle w:val="DeltaViewInsertion"/>
          <w:color w:val="000000"/>
          <w:u w:val="none"/>
        </w:rPr>
        <w:lastRenderedPageBreak/>
        <w:t xml:space="preserve">Uplatněním jakékoli smluvní pokuty dle této Smlouvy není dotčeno právo na náhradu škody, která Prodávajícímu vznikne porušením povinnosti, ke které se smluvní pokuta vztahuje. </w:t>
      </w:r>
    </w:p>
    <w:p w14:paraId="18BD619E" w14:textId="77777777" w:rsidR="00FD49E5" w:rsidRPr="00646CC0" w:rsidRDefault="00DC7C1C" w:rsidP="00DA3F7F">
      <w:pPr>
        <w:pStyle w:val="cpodstavecslovan1"/>
        <w:tabs>
          <w:tab w:val="clear" w:pos="720"/>
        </w:tabs>
        <w:autoSpaceDE w:val="0"/>
        <w:autoSpaceDN w:val="0"/>
        <w:adjustRightInd w:val="0"/>
        <w:ind w:left="567" w:hanging="567"/>
        <w:rPr>
          <w:color w:val="000000"/>
        </w:rPr>
      </w:pPr>
      <w:r>
        <w:rPr>
          <w:color w:val="000000"/>
        </w:rPr>
        <w:t>10.3</w:t>
      </w:r>
      <w:r>
        <w:rPr>
          <w:color w:val="000000"/>
        </w:rPr>
        <w:tab/>
        <w:t>Smluvní strany se dohodly, že odstoupením od této Smlouvy Prodávajícím nezaniká nárok na náhradu škody a na zaplacení kterékoli smluvní pokuty dle této Smlouvy.</w:t>
      </w:r>
    </w:p>
    <w:p w14:paraId="3456A957" w14:textId="77777777" w:rsidR="00604B3D" w:rsidRPr="001A08FA" w:rsidRDefault="00FD49E5" w:rsidP="00DA3F7F">
      <w:pPr>
        <w:pStyle w:val="cpodstavecslovan1"/>
        <w:tabs>
          <w:tab w:val="clear" w:pos="720"/>
          <w:tab w:val="num" w:pos="709"/>
        </w:tabs>
        <w:ind w:left="568" w:hanging="568"/>
        <w:rPr>
          <w:bCs/>
        </w:rPr>
      </w:pPr>
      <w:r>
        <w:rPr>
          <w:bCs/>
        </w:rPr>
        <w:t>10.4</w:t>
      </w:r>
      <w:r>
        <w:rPr>
          <w:bCs/>
        </w:rPr>
        <w:tab/>
      </w:r>
      <w:r w:rsidR="003C4385" w:rsidRPr="001A08FA">
        <w:rPr>
          <w:bCs/>
        </w:rPr>
        <w:t xml:space="preserve">Tato Smlouva může být měněna pouze vzestupně očíslovanými písemnými dodatky ke Smlouvě podepsanými </w:t>
      </w:r>
      <w:r w:rsidR="003C4385">
        <w:rPr>
          <w:bCs/>
        </w:rPr>
        <w:t xml:space="preserve">v listinné podobě </w:t>
      </w:r>
      <w:r w:rsidR="003C4385" w:rsidRPr="001A08FA">
        <w:rPr>
          <w:bCs/>
        </w:rPr>
        <w:t>oběma Smluvními stranami.</w:t>
      </w:r>
    </w:p>
    <w:p w14:paraId="7BAB3842" w14:textId="77777777" w:rsidR="003C4385" w:rsidRDefault="00FD49E5" w:rsidP="00CC44C3">
      <w:pPr>
        <w:pStyle w:val="cpodstavecslovan1"/>
        <w:tabs>
          <w:tab w:val="clear" w:pos="720"/>
          <w:tab w:val="num" w:pos="928"/>
        </w:tabs>
        <w:ind w:left="567" w:hanging="567"/>
        <w:rPr>
          <w:bCs/>
        </w:rPr>
      </w:pPr>
      <w:r>
        <w:rPr>
          <w:bCs/>
        </w:rPr>
        <w:t>10.5</w:t>
      </w:r>
      <w:r>
        <w:rPr>
          <w:bCs/>
        </w:rPr>
        <w:tab/>
      </w:r>
      <w:r w:rsidR="003C4385" w:rsidRPr="001A08FA">
        <w:rPr>
          <w:bCs/>
        </w:rPr>
        <w:t xml:space="preserve">Je-li jakékoliv ustanovení této Smlouvy zcela nebo zčásti neplatné, </w:t>
      </w:r>
      <w:r w:rsidR="00BE5ED4">
        <w:rPr>
          <w:bCs/>
        </w:rPr>
        <w:t xml:space="preserve">zdánlivé, </w:t>
      </w:r>
      <w:r w:rsidR="003C4385">
        <w:rPr>
          <w:bCs/>
        </w:rPr>
        <w:t>relativně neúčinné</w:t>
      </w:r>
      <w:r w:rsidR="003C4385" w:rsidRPr="001A08FA">
        <w:rPr>
          <w:bCs/>
        </w:rPr>
        <w:t xml:space="preserve">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w:t>
      </w:r>
      <w:r w:rsidR="003C4385">
        <w:rPr>
          <w:bCs/>
        </w:rPr>
        <w:t>relativně neúčinnému</w:t>
      </w:r>
      <w:r w:rsidR="003C4385" w:rsidRPr="001A08FA">
        <w:rPr>
          <w:bCs/>
        </w:rPr>
        <w:t xml:space="preserve"> nebo nevynutitelnému ustanovení. </w:t>
      </w:r>
    </w:p>
    <w:p w14:paraId="729A2B04" w14:textId="77777777" w:rsidR="00BD446F" w:rsidRPr="001A08FA" w:rsidRDefault="00FD49E5" w:rsidP="00CC44C3">
      <w:pPr>
        <w:pStyle w:val="cpodstavecslovan1"/>
        <w:tabs>
          <w:tab w:val="clear" w:pos="720"/>
          <w:tab w:val="num" w:pos="928"/>
        </w:tabs>
        <w:ind w:left="567" w:hanging="567"/>
        <w:rPr>
          <w:bCs/>
        </w:rPr>
      </w:pPr>
      <w:r>
        <w:rPr>
          <w:bCs/>
        </w:rPr>
        <w:t>10.6</w:t>
      </w:r>
      <w:r>
        <w:rPr>
          <w:bCs/>
        </w:rPr>
        <w:tab/>
      </w:r>
      <w:r w:rsidR="00BD446F">
        <w:rPr>
          <w:bCs/>
        </w:rPr>
        <w:t xml:space="preserve">Smluvní strany prohlašují, že právní jednání dle </w:t>
      </w:r>
      <w:r w:rsidR="00115997">
        <w:rPr>
          <w:bCs/>
        </w:rPr>
        <w:t xml:space="preserve">této Smlouvy </w:t>
      </w:r>
      <w:r w:rsidR="00BD446F">
        <w:rPr>
          <w:bCs/>
        </w:rPr>
        <w:t>nejsou od sebe oddělitelná</w:t>
      </w:r>
      <w:r w:rsidR="00CB4CE4">
        <w:rPr>
          <w:bCs/>
        </w:rPr>
        <w:t xml:space="preserve">, tzn. </w:t>
      </w:r>
      <w:r w:rsidR="00D910E0">
        <w:rPr>
          <w:bCs/>
        </w:rPr>
        <w:t xml:space="preserve">převod </w:t>
      </w:r>
      <w:r w:rsidR="00CB4CE4">
        <w:rPr>
          <w:bCs/>
        </w:rPr>
        <w:t xml:space="preserve">vlastnického práva k Předmětu koupě na Kupujícího dle této Smlouvy je podmíněn zřízením Služebnosti ve prospěch Oprávněného </w:t>
      </w:r>
      <w:r w:rsidR="00D910E0">
        <w:rPr>
          <w:bCs/>
        </w:rPr>
        <w:t xml:space="preserve">dle </w:t>
      </w:r>
      <w:r w:rsidR="00CB4CE4">
        <w:rPr>
          <w:bCs/>
        </w:rPr>
        <w:t>této Smlouvy</w:t>
      </w:r>
      <w:r w:rsidR="00D910E0">
        <w:rPr>
          <w:bCs/>
        </w:rPr>
        <w:t xml:space="preserve"> a zřízením zákazu zcizení a zatížení dle této Smlouvy.</w:t>
      </w:r>
      <w:r w:rsidR="00CB4CE4">
        <w:rPr>
          <w:bCs/>
        </w:rPr>
        <w:t xml:space="preserve"> </w:t>
      </w:r>
    </w:p>
    <w:p w14:paraId="1F714027" w14:textId="1A6DB21F" w:rsidR="005A16EF" w:rsidRPr="005A16EF" w:rsidRDefault="003C4385" w:rsidP="004B5516">
      <w:pPr>
        <w:pStyle w:val="cpodstavecslovan1"/>
        <w:numPr>
          <w:ilvl w:val="1"/>
          <w:numId w:val="5"/>
        </w:numPr>
        <w:ind w:left="567" w:hanging="567"/>
        <w:rPr>
          <w:bCs/>
        </w:rPr>
      </w:pPr>
      <w:r w:rsidRPr="00574076">
        <w:rPr>
          <w:bCs/>
        </w:rPr>
        <w:t xml:space="preserve">Tato Smlouva je vyhotovena v </w:t>
      </w:r>
      <w:r w:rsidR="00171AC3">
        <w:rPr>
          <w:bCs/>
        </w:rPr>
        <w:t>5</w:t>
      </w:r>
      <w:r w:rsidR="00171AC3" w:rsidRPr="00574076">
        <w:rPr>
          <w:bCs/>
        </w:rPr>
        <w:t xml:space="preserve"> </w:t>
      </w:r>
      <w:r w:rsidRPr="00574076">
        <w:rPr>
          <w:bCs/>
        </w:rPr>
        <w:t xml:space="preserve">(slovy: </w:t>
      </w:r>
      <w:r w:rsidR="00171AC3">
        <w:rPr>
          <w:bCs/>
        </w:rPr>
        <w:t>pěti</w:t>
      </w:r>
      <w:r w:rsidRPr="00574076">
        <w:rPr>
          <w:bCs/>
        </w:rPr>
        <w:t xml:space="preserve">) stejnopisech s platností originálu, z nichž </w:t>
      </w:r>
      <w:r w:rsidR="00436F40">
        <w:rPr>
          <w:bCs/>
        </w:rPr>
        <w:t>obdrží</w:t>
      </w:r>
      <w:r w:rsidRPr="00574076">
        <w:rPr>
          <w:bCs/>
        </w:rPr>
        <w:t xml:space="preserve"> </w:t>
      </w:r>
      <w:r w:rsidR="00436F40">
        <w:rPr>
          <w:bCs/>
        </w:rPr>
        <w:t xml:space="preserve">2 (slovy: dva) Prodávající, </w:t>
      </w:r>
      <w:r w:rsidR="00171AC3">
        <w:rPr>
          <w:bCs/>
        </w:rPr>
        <w:t xml:space="preserve">2 </w:t>
      </w:r>
      <w:r w:rsidR="00436F40">
        <w:rPr>
          <w:bCs/>
        </w:rPr>
        <w:t xml:space="preserve">(slovy: </w:t>
      </w:r>
      <w:r w:rsidR="00171AC3">
        <w:rPr>
          <w:bCs/>
        </w:rPr>
        <w:t>dva</w:t>
      </w:r>
      <w:r w:rsidR="00436F40">
        <w:rPr>
          <w:bCs/>
        </w:rPr>
        <w:t>)</w:t>
      </w:r>
      <w:r w:rsidRPr="00574076">
        <w:rPr>
          <w:bCs/>
        </w:rPr>
        <w:t xml:space="preserve"> </w:t>
      </w:r>
      <w:r w:rsidR="00436F40">
        <w:rPr>
          <w:bCs/>
        </w:rPr>
        <w:t>Kupující</w:t>
      </w:r>
      <w:r w:rsidRPr="00574076">
        <w:rPr>
          <w:bCs/>
        </w:rPr>
        <w:t xml:space="preserve"> a </w:t>
      </w:r>
      <w:r>
        <w:rPr>
          <w:bCs/>
        </w:rPr>
        <w:t>1</w:t>
      </w:r>
      <w:r w:rsidRPr="00574076">
        <w:rPr>
          <w:bCs/>
        </w:rPr>
        <w:t xml:space="preserve"> (slovy: </w:t>
      </w:r>
      <w:r>
        <w:rPr>
          <w:bCs/>
        </w:rPr>
        <w:t>jeden</w:t>
      </w:r>
      <w:r w:rsidRPr="00574076">
        <w:rPr>
          <w:bCs/>
        </w:rPr>
        <w:t>) stejnopis j</w:t>
      </w:r>
      <w:r>
        <w:rPr>
          <w:bCs/>
        </w:rPr>
        <w:t>e</w:t>
      </w:r>
      <w:r w:rsidRPr="00574076">
        <w:rPr>
          <w:bCs/>
        </w:rPr>
        <w:t xml:space="preserve"> určen pro </w:t>
      </w:r>
      <w:r w:rsidR="00BE5ED4">
        <w:rPr>
          <w:bCs/>
        </w:rPr>
        <w:t>K</w:t>
      </w:r>
      <w:r w:rsidRPr="00574076">
        <w:rPr>
          <w:bCs/>
        </w:rPr>
        <w:t>atastrální úřad.</w:t>
      </w:r>
    </w:p>
    <w:p w14:paraId="56B6C9D8" w14:textId="77777777" w:rsidR="008B185F" w:rsidRPr="00BD61E1" w:rsidRDefault="008B185F" w:rsidP="004B5516">
      <w:pPr>
        <w:pStyle w:val="cpodstavecslovan1"/>
        <w:numPr>
          <w:ilvl w:val="1"/>
          <w:numId w:val="5"/>
        </w:numPr>
        <w:ind w:left="567" w:hanging="567"/>
        <w:rPr>
          <w:bCs/>
        </w:rPr>
      </w:pPr>
      <w:r>
        <w:t xml:space="preserve">Kupující prohlašuje, že žádnou část obsahu této Smlouvy, včetně jejích příloh či jiných součástí, nepovažuje za své obchodní tajemství či důvěrné informace. </w:t>
      </w:r>
      <w:r w:rsidRPr="006E0D42">
        <w:t xml:space="preserve">Kupující dále bere na vědomí, že v rámci hospodaření </w:t>
      </w:r>
      <w:r>
        <w:t xml:space="preserve">Prodávajícího </w:t>
      </w:r>
      <w:r w:rsidRPr="006E0D42">
        <w:t>s majetkem České republiky může být obsah této Smlouvy v odůvodněných případech zpřístupněn třetím stranám.</w:t>
      </w:r>
    </w:p>
    <w:p w14:paraId="3D6A4DB8" w14:textId="77777777" w:rsidR="00BD61E1" w:rsidRPr="00BD61E1" w:rsidRDefault="00BD61E1" w:rsidP="004B5516">
      <w:pPr>
        <w:pStyle w:val="cpodstavecslovan1"/>
        <w:numPr>
          <w:ilvl w:val="1"/>
          <w:numId w:val="5"/>
        </w:numPr>
        <w:ind w:left="567" w:hanging="567"/>
        <w:rPr>
          <w:bCs/>
        </w:rPr>
      </w:pPr>
      <w:r w:rsidRPr="009F7BFC">
        <w:t xml:space="preserve">Podpisem této Smlouvy </w:t>
      </w:r>
      <w:r>
        <w:t>Smluvní strany</w:t>
      </w:r>
      <w:r w:rsidRPr="00BA4294">
        <w:t xml:space="preserve"> ber</w:t>
      </w:r>
      <w:r>
        <w:t>ou</w:t>
      </w:r>
      <w:r w:rsidRPr="00BA4294">
        <w:t xml:space="preserve"> </w:t>
      </w:r>
      <w:r>
        <w:t xml:space="preserve">vzájemně </w:t>
      </w:r>
      <w:r w:rsidRPr="009F7BFC">
        <w:t xml:space="preserve">na vědomí, že </w:t>
      </w:r>
      <w:r>
        <w:t xml:space="preserve">budou </w:t>
      </w:r>
      <w:r w:rsidRPr="009F7BFC">
        <w:t xml:space="preserve">podle platných předpisů vztahujících se k ochraně osobních údajů zpracovávat osobní údaje </w:t>
      </w:r>
      <w:r>
        <w:t>Smluvních stran</w:t>
      </w:r>
      <w:r w:rsidRPr="00BA4294">
        <w:t xml:space="preserve"> </w:t>
      </w:r>
      <w:r w:rsidRPr="009F7BFC">
        <w:t xml:space="preserve">uvedené v této Smlouvě, případně veškeré další údaje poskytnuté </w:t>
      </w:r>
      <w:r>
        <w:t>vzájemně Smluvními stranami</w:t>
      </w:r>
      <w:r w:rsidRPr="00BA4294">
        <w:t xml:space="preserve"> </w:t>
      </w:r>
      <w:r w:rsidRPr="009F7BFC">
        <w:t xml:space="preserve">v souvislosti se smluvním vztahem založeným touto Smlouvou (dále jen „osobní údaje“), a to za účelem </w:t>
      </w:r>
      <w:r>
        <w:t>s</w:t>
      </w:r>
      <w:r w:rsidRPr="009F7BFC">
        <w:t xml:space="preserve">plnění předmětu této Smlouvy. </w:t>
      </w:r>
      <w:r>
        <w:t>Smluvní strany budou o</w:t>
      </w:r>
      <w:r w:rsidRPr="009F7BFC">
        <w:t>sobní údaje zpracováv</w:t>
      </w:r>
      <w:r>
        <w:t xml:space="preserve">at </w:t>
      </w:r>
      <w:r w:rsidRPr="009F7BFC">
        <w:t xml:space="preserve">na základě právního titulu, kterým je </w:t>
      </w:r>
      <w:r>
        <w:t>s</w:t>
      </w:r>
      <w:r w:rsidRPr="009F7BFC">
        <w:t xml:space="preserve">plnění Smlouvy a pro který je jejich zpracování nezbytné. </w:t>
      </w:r>
      <w:r>
        <w:t xml:space="preserve">Smluvní strany budou </w:t>
      </w:r>
      <w:r w:rsidRPr="009F7BFC">
        <w:t xml:space="preserve">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w:t>
      </w:r>
      <w:r w:rsidRPr="002C0B4B">
        <w:t xml:space="preserve">předpisů. </w:t>
      </w:r>
      <w:r>
        <w:t xml:space="preserve">Smluvní strany </w:t>
      </w:r>
      <w:r w:rsidRPr="002C0B4B">
        <w:t>j</w:t>
      </w:r>
      <w:r>
        <w:t xml:space="preserve">sou </w:t>
      </w:r>
      <w:r w:rsidRPr="002C0B4B">
        <w:t>povin</w:t>
      </w:r>
      <w:r>
        <w:t>ny</w:t>
      </w:r>
      <w:r w:rsidRPr="002C0B4B">
        <w:t xml:space="preserve"> informovat obdobně fyzické osoby, jejichž osobní údaje </w:t>
      </w:r>
      <w:r>
        <w:t xml:space="preserve">si </w:t>
      </w:r>
      <w:r w:rsidRPr="002C0B4B">
        <w:t>pro účely související s</w:t>
      </w:r>
      <w:r>
        <w:t>e</w:t>
      </w:r>
      <w:r w:rsidRPr="002C0B4B">
        <w:t> </w:t>
      </w:r>
      <w:r>
        <w:t>s</w:t>
      </w:r>
      <w:r w:rsidRPr="002C0B4B">
        <w:t>plněním této Smlouvy předáv</w:t>
      </w:r>
      <w:r>
        <w:t>ají.</w:t>
      </w:r>
    </w:p>
    <w:p w14:paraId="3234550D" w14:textId="77777777" w:rsidR="008B185F" w:rsidRPr="00F20B37" w:rsidRDefault="008B185F" w:rsidP="008B185F">
      <w:pPr>
        <w:autoSpaceDE w:val="0"/>
        <w:autoSpaceDN w:val="0"/>
        <w:adjustRightInd w:val="0"/>
        <w:spacing w:after="120" w:line="260" w:lineRule="exact"/>
        <w:ind w:left="567"/>
        <w:jc w:val="both"/>
        <w:rPr>
          <w:sz w:val="22"/>
          <w:szCs w:val="22"/>
        </w:rPr>
      </w:pPr>
      <w:r w:rsidRPr="00F20B37">
        <w:rPr>
          <w:sz w:val="22"/>
          <w:szCs w:val="22"/>
        </w:rPr>
        <w:t>V případě, že má k Předmětu koupě třetí osoba nájemní či jiná užívací práva, je Prodávající oprávněn předat osobní údaje Kupujícího této třetí osobě. Účelem takového zpracování osobních údajů je oprávněný zájem třetí strany. Pokud s jakýmkoli zpracováním uvedeným v tomto odstavci Kupující jako subjekt údajů nesouhlasí, má právo proti takovému zpracování podat námitku.</w:t>
      </w:r>
    </w:p>
    <w:p w14:paraId="1CAF98F5" w14:textId="77777777" w:rsidR="008B185F" w:rsidRDefault="008B185F" w:rsidP="008B185F">
      <w:pPr>
        <w:autoSpaceDE w:val="0"/>
        <w:autoSpaceDN w:val="0"/>
        <w:adjustRightInd w:val="0"/>
        <w:spacing w:after="120" w:line="260" w:lineRule="exact"/>
        <w:ind w:left="567"/>
        <w:jc w:val="both"/>
        <w:rPr>
          <w:sz w:val="22"/>
          <w:szCs w:val="22"/>
        </w:rPr>
      </w:pPr>
      <w:r w:rsidRPr="00F20B37">
        <w:rPr>
          <w:sz w:val="22"/>
          <w:szCs w:val="22"/>
        </w:rPr>
        <w:t xml:space="preserve">Kupující bere na vědomí, že další informace související se zpracováním jeho osobních údajů, včetně práv subjektu údajů, nalezne od 25. 5. 2018 v aktuální verzi dokumentu </w:t>
      </w:r>
      <w:r w:rsidRPr="00C04E00">
        <w:rPr>
          <w:b/>
          <w:i/>
          <w:sz w:val="22"/>
          <w:szCs w:val="22"/>
        </w:rPr>
        <w:t>Informace o zpracování osobních údajů</w:t>
      </w:r>
      <w:r w:rsidRPr="006F3E6E">
        <w:rPr>
          <w:i/>
          <w:sz w:val="22"/>
          <w:szCs w:val="22"/>
        </w:rPr>
        <w:t xml:space="preserve"> </w:t>
      </w:r>
      <w:r w:rsidRPr="00F20B37">
        <w:rPr>
          <w:sz w:val="22"/>
          <w:szCs w:val="22"/>
        </w:rPr>
        <w:t xml:space="preserve">dostupném na webových stánkách Prodávajícího www.ceskaposta.cz. </w:t>
      </w:r>
    </w:p>
    <w:p w14:paraId="178BC28D" w14:textId="62BC84DE" w:rsidR="00FB5E5E" w:rsidRDefault="008149E4" w:rsidP="00A519AC">
      <w:pPr>
        <w:pStyle w:val="cpodstavecslovan1"/>
        <w:tabs>
          <w:tab w:val="clear" w:pos="720"/>
        </w:tabs>
        <w:ind w:left="567" w:firstLine="0"/>
        <w:rPr>
          <w:bCs/>
        </w:rPr>
      </w:pPr>
      <w:r>
        <w:rPr>
          <w:bCs/>
        </w:rPr>
        <w:t>Tato Smlouva je uzavřena dnem jejího podpisu oběma Smluvními stranami.</w:t>
      </w:r>
      <w:r w:rsidR="002C08FD">
        <w:rPr>
          <w:bCs/>
        </w:rPr>
        <w:t xml:space="preserve"> </w:t>
      </w:r>
      <w:r w:rsidR="00FB5E5E" w:rsidRPr="00065786">
        <w:rPr>
          <w:bCs/>
        </w:rPr>
        <w:t>Smluvní strany berou na vědomí, že tato Smlouva, jakož i její dodatky a další dohody, které na ni navazují či z ní vycházejí, bude uveřejněna v registru smluv dle zákona č. 340/2015 Sb., o zvláštních podmínkách účinnosti některých smluv, uveřejňování těchto smluv a o registru smluv (</w:t>
      </w:r>
      <w:r w:rsidR="00FB5E5E" w:rsidRPr="00A168CD">
        <w:rPr>
          <w:b/>
          <w:bCs/>
        </w:rPr>
        <w:t>zákon o registru smluv</w:t>
      </w:r>
      <w:r w:rsidR="00FB5E5E" w:rsidRPr="00065786">
        <w:rPr>
          <w:bCs/>
        </w:rPr>
        <w:t>)</w:t>
      </w:r>
      <w:r w:rsidR="00CB0EE5">
        <w:rPr>
          <w:bCs/>
        </w:rPr>
        <w:t>, ve znění pozdějších předpisů</w:t>
      </w:r>
      <w:r w:rsidR="00FB5E5E" w:rsidRPr="00065786">
        <w:rPr>
          <w:bCs/>
        </w:rPr>
        <w:t>. Dle dohody Smluvních stran zajistí odeslání této Smlouvy správci registru smluv Prodávající. Prodávající je oprávněn před odesláním Smlouvy správci registru smluv ve Smlouvě znečitelnit informace, na něž se nevztahuje uveřejňovací povinnost podle zákona o registru smluv.</w:t>
      </w:r>
      <w:r>
        <w:rPr>
          <w:bCs/>
        </w:rPr>
        <w:t xml:space="preserve"> Tato Smlouva nabývá účinnosti jejím zveřejněním v registru smluv.</w:t>
      </w:r>
    </w:p>
    <w:p w14:paraId="67B36300" w14:textId="77777777" w:rsidR="008149E4" w:rsidRDefault="008149E4" w:rsidP="004B5516">
      <w:pPr>
        <w:pStyle w:val="cpodstavecslovan1"/>
        <w:numPr>
          <w:ilvl w:val="1"/>
          <w:numId w:val="5"/>
        </w:numPr>
        <w:ind w:left="567" w:hanging="567"/>
        <w:rPr>
          <w:bCs/>
        </w:rPr>
      </w:pPr>
      <w:r w:rsidRPr="00574076">
        <w:rPr>
          <w:bCs/>
        </w:rPr>
        <w:lastRenderedPageBreak/>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7E9F7A6" w14:textId="77777777" w:rsidR="00630959" w:rsidRPr="003946E8" w:rsidRDefault="00630959" w:rsidP="004B5516">
      <w:pPr>
        <w:pStyle w:val="cpodstavecslovan1"/>
        <w:numPr>
          <w:ilvl w:val="1"/>
          <w:numId w:val="5"/>
        </w:numPr>
        <w:tabs>
          <w:tab w:val="left" w:pos="567"/>
        </w:tabs>
        <w:rPr>
          <w:bCs/>
        </w:rPr>
      </w:pPr>
      <w:r w:rsidRPr="003946E8">
        <w:rPr>
          <w:bCs/>
        </w:rPr>
        <w:t>Nedílnou součástí této Smlouvy jsou následující přílohy:</w:t>
      </w:r>
    </w:p>
    <w:p w14:paraId="22D3B346" w14:textId="030861D7" w:rsidR="00AB5FEF" w:rsidRPr="003946E8" w:rsidRDefault="00AB5FEF" w:rsidP="004B5516">
      <w:pPr>
        <w:numPr>
          <w:ilvl w:val="0"/>
          <w:numId w:val="1"/>
        </w:numPr>
        <w:tabs>
          <w:tab w:val="num" w:pos="540"/>
          <w:tab w:val="left" w:pos="993"/>
        </w:tabs>
        <w:spacing w:after="120" w:line="260" w:lineRule="exact"/>
        <w:ind w:firstLine="349"/>
        <w:rPr>
          <w:sz w:val="22"/>
          <w:szCs w:val="22"/>
        </w:rPr>
      </w:pPr>
      <w:bookmarkStart w:id="9" w:name="_Ref305275248"/>
      <w:bookmarkEnd w:id="2"/>
      <w:bookmarkEnd w:id="3"/>
      <w:r w:rsidRPr="003946E8">
        <w:rPr>
          <w:bCs/>
          <w:sz w:val="22"/>
          <w:szCs w:val="22"/>
        </w:rPr>
        <w:t xml:space="preserve">Půdorys se zákresem služebnosti v budově č. p. </w:t>
      </w:r>
      <w:r w:rsidR="001D4191">
        <w:rPr>
          <w:bCs/>
          <w:sz w:val="22"/>
          <w:szCs w:val="22"/>
        </w:rPr>
        <w:t>655</w:t>
      </w:r>
    </w:p>
    <w:bookmarkEnd w:id="9"/>
    <w:p w14:paraId="6A8590D5" w14:textId="5AC7CC08" w:rsidR="004A200E" w:rsidRDefault="00217974" w:rsidP="004B5516">
      <w:pPr>
        <w:numPr>
          <w:ilvl w:val="0"/>
          <w:numId w:val="1"/>
        </w:numPr>
        <w:tabs>
          <w:tab w:val="num" w:pos="993"/>
        </w:tabs>
        <w:spacing w:after="120" w:line="260" w:lineRule="exact"/>
        <w:ind w:left="993" w:hanging="284"/>
        <w:rPr>
          <w:sz w:val="22"/>
          <w:szCs w:val="22"/>
        </w:rPr>
      </w:pPr>
      <w:r w:rsidRPr="003946E8">
        <w:rPr>
          <w:sz w:val="22"/>
          <w:szCs w:val="22"/>
        </w:rPr>
        <w:t>Smlouva o zajištění služeb pro Českou poštu, s. p</w:t>
      </w:r>
      <w:r w:rsidRPr="00D4191F">
        <w:rPr>
          <w:sz w:val="22"/>
          <w:szCs w:val="22"/>
        </w:rPr>
        <w:t xml:space="preserve">. </w:t>
      </w:r>
      <w:r w:rsidR="009E2A18" w:rsidRPr="00D4191F">
        <w:rPr>
          <w:sz w:val="22"/>
          <w:szCs w:val="22"/>
        </w:rPr>
        <w:t>č</w:t>
      </w:r>
      <w:r w:rsidR="006B5E3B" w:rsidRPr="00D4191F">
        <w:rPr>
          <w:sz w:val="22"/>
          <w:szCs w:val="22"/>
        </w:rPr>
        <w:t xml:space="preserve">. </w:t>
      </w:r>
      <w:r w:rsidR="008021B1" w:rsidRPr="00D4191F">
        <w:rPr>
          <w:sz w:val="22"/>
          <w:szCs w:val="22"/>
        </w:rPr>
        <w:t xml:space="preserve">2024/02610 </w:t>
      </w:r>
      <w:r w:rsidR="009E2A18" w:rsidRPr="00D4191F">
        <w:rPr>
          <w:sz w:val="22"/>
          <w:szCs w:val="22"/>
        </w:rPr>
        <w:t xml:space="preserve"> ze dne </w:t>
      </w:r>
      <w:r w:rsidR="008021B1" w:rsidRPr="00D4191F">
        <w:rPr>
          <w:sz w:val="22"/>
          <w:szCs w:val="22"/>
        </w:rPr>
        <w:t xml:space="preserve">29.02.2024 </w:t>
      </w:r>
      <w:r w:rsidRPr="00D4191F">
        <w:rPr>
          <w:sz w:val="22"/>
          <w:szCs w:val="22"/>
        </w:rPr>
        <w:t>(bez</w:t>
      </w:r>
      <w:r w:rsidRPr="003946E8">
        <w:rPr>
          <w:sz w:val="22"/>
          <w:szCs w:val="22"/>
        </w:rPr>
        <w:t xml:space="preserve"> příloh)</w:t>
      </w:r>
      <w:r w:rsidR="007F23E4" w:rsidRPr="003946E8">
        <w:rPr>
          <w:sz w:val="22"/>
          <w:szCs w:val="22"/>
        </w:rPr>
        <w:t xml:space="preserve"> </w:t>
      </w:r>
    </w:p>
    <w:p w14:paraId="77854271" w14:textId="77777777" w:rsidR="00383D28" w:rsidRPr="009B499B" w:rsidRDefault="00383D28" w:rsidP="004B5516">
      <w:pPr>
        <w:numPr>
          <w:ilvl w:val="0"/>
          <w:numId w:val="1"/>
        </w:numPr>
        <w:tabs>
          <w:tab w:val="num" w:pos="993"/>
        </w:tabs>
        <w:spacing w:after="120" w:line="260" w:lineRule="exact"/>
        <w:ind w:left="993" w:hanging="284"/>
        <w:rPr>
          <w:sz w:val="22"/>
          <w:szCs w:val="22"/>
        </w:rPr>
      </w:pPr>
      <w:r w:rsidRPr="009B499B">
        <w:rPr>
          <w:sz w:val="22"/>
          <w:szCs w:val="22"/>
        </w:rPr>
        <w:t>Specifikace Předmětu koupě č. 2</w:t>
      </w:r>
    </w:p>
    <w:p w14:paraId="1A9C96E7" w14:textId="77777777" w:rsidR="003A62EB" w:rsidRDefault="003A62EB" w:rsidP="003A62EB">
      <w:pPr>
        <w:pStyle w:val="Default"/>
        <w:ind w:left="360"/>
        <w:rPr>
          <w:b/>
          <w:bCs/>
          <w:sz w:val="20"/>
          <w:szCs w:val="20"/>
        </w:rPr>
      </w:pPr>
    </w:p>
    <w:p w14:paraId="32137C66" w14:textId="77777777" w:rsidR="003A62EB" w:rsidRDefault="003A62EB" w:rsidP="003A62EB">
      <w:pPr>
        <w:pStyle w:val="Default"/>
        <w:ind w:left="360"/>
        <w:rPr>
          <w:b/>
          <w:bCs/>
          <w:sz w:val="20"/>
          <w:szCs w:val="20"/>
        </w:rPr>
      </w:pPr>
    </w:p>
    <w:p w14:paraId="3312D5AA" w14:textId="050224B3" w:rsidR="003A62EB" w:rsidRPr="001957FB" w:rsidRDefault="003A62EB" w:rsidP="001957FB">
      <w:pPr>
        <w:pStyle w:val="Default"/>
        <w:rPr>
          <w:rFonts w:ascii="Times New Roman" w:hAnsi="Times New Roman" w:cs="Times New Roman"/>
          <w:sz w:val="22"/>
          <w:szCs w:val="22"/>
        </w:rPr>
      </w:pPr>
      <w:r w:rsidRPr="001957FB">
        <w:rPr>
          <w:rFonts w:ascii="Times New Roman" w:hAnsi="Times New Roman" w:cs="Times New Roman"/>
          <w:b/>
          <w:bCs/>
          <w:sz w:val="22"/>
          <w:szCs w:val="22"/>
        </w:rPr>
        <w:t xml:space="preserve">Doložka </w:t>
      </w:r>
      <w:r w:rsidRPr="001957FB">
        <w:rPr>
          <w:rFonts w:ascii="Times New Roman" w:hAnsi="Times New Roman" w:cs="Times New Roman"/>
          <w:b/>
          <w:bCs/>
          <w:color w:val="auto"/>
          <w:sz w:val="22"/>
          <w:szCs w:val="22"/>
        </w:rPr>
        <w:t>dle § 41 zákona č. 128/2000 Sb., o obcích (obecní zřízení), v</w:t>
      </w:r>
      <w:r w:rsidR="00EB3C32" w:rsidRPr="001957FB">
        <w:rPr>
          <w:rFonts w:ascii="Times New Roman" w:hAnsi="Times New Roman" w:cs="Times New Roman"/>
          <w:b/>
          <w:bCs/>
          <w:color w:val="auto"/>
          <w:sz w:val="22"/>
          <w:szCs w:val="22"/>
        </w:rPr>
        <w:t xml:space="preserve">e </w:t>
      </w:r>
      <w:r w:rsidRPr="001957FB">
        <w:rPr>
          <w:rFonts w:ascii="Times New Roman" w:hAnsi="Times New Roman" w:cs="Times New Roman"/>
          <w:b/>
          <w:bCs/>
          <w:color w:val="auto"/>
          <w:sz w:val="22"/>
          <w:szCs w:val="22"/>
        </w:rPr>
        <w:t xml:space="preserve">znění </w:t>
      </w:r>
      <w:r w:rsidR="00EB3C32" w:rsidRPr="001957FB">
        <w:rPr>
          <w:rFonts w:ascii="Times New Roman" w:hAnsi="Times New Roman" w:cs="Times New Roman"/>
          <w:b/>
          <w:bCs/>
          <w:color w:val="auto"/>
          <w:sz w:val="22"/>
          <w:szCs w:val="22"/>
        </w:rPr>
        <w:t>pozdějších předpisů</w:t>
      </w:r>
    </w:p>
    <w:p w14:paraId="510CCFA5" w14:textId="77777777" w:rsidR="003A62EB" w:rsidRPr="001957FB" w:rsidRDefault="003A62EB" w:rsidP="001957FB">
      <w:pPr>
        <w:pStyle w:val="Default"/>
        <w:rPr>
          <w:rFonts w:ascii="Times New Roman" w:hAnsi="Times New Roman" w:cs="Times New Roman"/>
          <w:color w:val="auto"/>
          <w:sz w:val="22"/>
          <w:szCs w:val="22"/>
        </w:rPr>
      </w:pPr>
    </w:p>
    <w:p w14:paraId="7386DE4E" w14:textId="1E061136" w:rsidR="003A62EB" w:rsidRPr="001957FB" w:rsidRDefault="003A62EB" w:rsidP="001957FB">
      <w:pPr>
        <w:pStyle w:val="Default"/>
        <w:rPr>
          <w:rFonts w:ascii="Times New Roman" w:hAnsi="Times New Roman" w:cs="Times New Roman"/>
          <w:color w:val="auto"/>
          <w:sz w:val="22"/>
          <w:szCs w:val="22"/>
        </w:rPr>
      </w:pPr>
      <w:r w:rsidRPr="001957FB">
        <w:rPr>
          <w:rFonts w:ascii="Times New Roman" w:hAnsi="Times New Roman" w:cs="Times New Roman"/>
          <w:color w:val="auto"/>
          <w:sz w:val="22"/>
          <w:szCs w:val="22"/>
        </w:rPr>
        <w:t>Nabytí Předmětu koupě, zřízení Služebnosti, zřízení zákazu zcizení a zatížení dle této smlouvy</w:t>
      </w:r>
      <w:r w:rsidR="00DE3963">
        <w:rPr>
          <w:rFonts w:ascii="Times New Roman" w:hAnsi="Times New Roman" w:cs="Times New Roman"/>
          <w:color w:val="auto"/>
          <w:sz w:val="22"/>
          <w:szCs w:val="22"/>
        </w:rPr>
        <w:t>,</w:t>
      </w:r>
      <w:r w:rsidR="001957FB">
        <w:rPr>
          <w:rFonts w:ascii="Times New Roman" w:hAnsi="Times New Roman" w:cs="Times New Roman"/>
          <w:color w:val="auto"/>
          <w:sz w:val="22"/>
          <w:szCs w:val="22"/>
        </w:rPr>
        <w:t xml:space="preserve"> </w:t>
      </w:r>
      <w:r w:rsidRPr="001957FB">
        <w:rPr>
          <w:rFonts w:ascii="Times New Roman" w:hAnsi="Times New Roman" w:cs="Times New Roman"/>
          <w:color w:val="auto"/>
          <w:sz w:val="22"/>
          <w:szCs w:val="22"/>
        </w:rPr>
        <w:t xml:space="preserve">a tato smlouva byly schváleny na zasedání Zastupitelstva města Brna č. Z9/…. konaném dne …………. </w:t>
      </w:r>
    </w:p>
    <w:p w14:paraId="057BC019" w14:textId="77777777" w:rsidR="00383D28" w:rsidRDefault="00383D28" w:rsidP="0006667E">
      <w:pPr>
        <w:pStyle w:val="Default"/>
        <w:rPr>
          <w:sz w:val="20"/>
          <w:szCs w:val="20"/>
        </w:rPr>
      </w:pPr>
    </w:p>
    <w:p w14:paraId="48BEE467" w14:textId="77777777" w:rsidR="009B499B" w:rsidRDefault="009B499B" w:rsidP="0006667E">
      <w:pPr>
        <w:pStyle w:val="Default"/>
        <w:rPr>
          <w:sz w:val="20"/>
          <w:szCs w:val="20"/>
        </w:rPr>
      </w:pPr>
    </w:p>
    <w:p w14:paraId="52145FDE" w14:textId="77777777" w:rsidR="009B499B" w:rsidRDefault="009B499B" w:rsidP="0006667E">
      <w:pPr>
        <w:pStyle w:val="Default"/>
        <w:rPr>
          <w:sz w:val="20"/>
          <w:szCs w:val="20"/>
        </w:rPr>
      </w:pPr>
    </w:p>
    <w:p w14:paraId="32E2EE26" w14:textId="77777777" w:rsidR="009B499B" w:rsidRDefault="009B499B" w:rsidP="0006667E">
      <w:pPr>
        <w:pStyle w:val="Default"/>
        <w:rPr>
          <w:sz w:val="20"/>
          <w:szCs w:val="20"/>
        </w:rPr>
      </w:pPr>
    </w:p>
    <w:p w14:paraId="4F9F6CDD" w14:textId="5FB2DA57" w:rsidR="009B499B" w:rsidRDefault="009B499B" w:rsidP="0006667E">
      <w:pPr>
        <w:pStyle w:val="Default"/>
        <w:rPr>
          <w:rFonts w:ascii="Times New Roman" w:hAnsi="Times New Roman" w:cs="Times New Roman"/>
          <w:sz w:val="22"/>
          <w:szCs w:val="22"/>
        </w:rPr>
      </w:pPr>
      <w:r w:rsidRPr="009B499B">
        <w:rPr>
          <w:rFonts w:ascii="Times New Roman" w:hAnsi="Times New Roman" w:cs="Times New Roman"/>
          <w:sz w:val="22"/>
          <w:szCs w:val="22"/>
        </w:rPr>
        <w:t>V Praze dne……………………..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 Brně dne………………………</w:t>
      </w:r>
    </w:p>
    <w:p w14:paraId="20CCFA1F" w14:textId="77777777" w:rsidR="009B499B" w:rsidRDefault="009B499B" w:rsidP="0006667E">
      <w:pPr>
        <w:pStyle w:val="Default"/>
        <w:rPr>
          <w:rFonts w:ascii="Times New Roman" w:hAnsi="Times New Roman" w:cs="Times New Roman"/>
          <w:sz w:val="22"/>
          <w:szCs w:val="22"/>
        </w:rPr>
      </w:pPr>
    </w:p>
    <w:p w14:paraId="21474C78" w14:textId="77777777" w:rsidR="009B499B" w:rsidRDefault="009B499B" w:rsidP="0006667E">
      <w:pPr>
        <w:pStyle w:val="Default"/>
        <w:rPr>
          <w:rFonts w:ascii="Times New Roman" w:hAnsi="Times New Roman" w:cs="Times New Roman"/>
          <w:sz w:val="22"/>
          <w:szCs w:val="22"/>
        </w:rPr>
      </w:pPr>
    </w:p>
    <w:p w14:paraId="7E312195" w14:textId="77777777" w:rsidR="009B499B" w:rsidRDefault="009B499B" w:rsidP="0006667E">
      <w:pPr>
        <w:pStyle w:val="Default"/>
        <w:rPr>
          <w:rFonts w:ascii="Times New Roman" w:hAnsi="Times New Roman" w:cs="Times New Roman"/>
          <w:sz w:val="22"/>
          <w:szCs w:val="22"/>
        </w:rPr>
      </w:pPr>
    </w:p>
    <w:p w14:paraId="2EAD37BF" w14:textId="77777777" w:rsidR="009B499B" w:rsidRDefault="009B499B" w:rsidP="0006667E">
      <w:pPr>
        <w:pStyle w:val="Default"/>
        <w:rPr>
          <w:rFonts w:ascii="Times New Roman" w:hAnsi="Times New Roman" w:cs="Times New Roman"/>
          <w:sz w:val="22"/>
          <w:szCs w:val="22"/>
        </w:rPr>
      </w:pPr>
    </w:p>
    <w:p w14:paraId="316A0A3C" w14:textId="3BEC12A0" w:rsidR="009B499B" w:rsidRPr="009B499B" w:rsidRDefault="009B499B" w:rsidP="0006667E">
      <w:pPr>
        <w:pStyle w:val="Default"/>
        <w:rPr>
          <w:rFonts w:ascii="Times New Roman" w:hAnsi="Times New Roman" w:cs="Times New Roman"/>
          <w:sz w:val="22"/>
          <w:szCs w:val="22"/>
        </w:rPr>
      </w:pPr>
      <w:r>
        <w:rPr>
          <w:rFonts w:ascii="Times New Roman" w:hAnsi="Times New Roman" w:cs="Times New Roman"/>
          <w:sz w:val="22"/>
          <w:szCs w:val="22"/>
        </w:rPr>
        <w:t>_____________________________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w:t>
      </w:r>
    </w:p>
    <w:p w14:paraId="424D16CF" w14:textId="77777777" w:rsidR="000A4BFA" w:rsidRDefault="000A4BFA" w:rsidP="0006667E">
      <w:pPr>
        <w:pStyle w:val="Default"/>
        <w:rPr>
          <w:sz w:val="20"/>
          <w:szCs w:val="20"/>
        </w:rPr>
      </w:pPr>
    </w:p>
    <w:p w14:paraId="1EB30898" w14:textId="63CFDB06" w:rsidR="000A4BFA" w:rsidRDefault="009B499B" w:rsidP="0006667E">
      <w:pPr>
        <w:pStyle w:val="Default"/>
        <w:rPr>
          <w:rFonts w:ascii="Times New Roman" w:hAnsi="Times New Roman" w:cs="Times New Roman"/>
          <w:sz w:val="22"/>
          <w:szCs w:val="22"/>
        </w:rPr>
      </w:pPr>
      <w:r w:rsidRPr="009B499B">
        <w:rPr>
          <w:rFonts w:ascii="Times New Roman" w:hAnsi="Times New Roman" w:cs="Times New Roman"/>
          <w:sz w:val="22"/>
          <w:szCs w:val="22"/>
        </w:rPr>
        <w:t>Ing. Miroslav Štěpán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JUDr. Markéta Vaňková</w:t>
      </w:r>
    </w:p>
    <w:p w14:paraId="33AD2AA0" w14:textId="39A8AA39" w:rsidR="009B499B" w:rsidRDefault="009B499B" w:rsidP="0006667E">
      <w:pPr>
        <w:pStyle w:val="Default"/>
        <w:rPr>
          <w:rFonts w:ascii="Times New Roman" w:hAnsi="Times New Roman" w:cs="Times New Roman"/>
          <w:sz w:val="22"/>
          <w:szCs w:val="22"/>
        </w:rPr>
      </w:pPr>
      <w:r>
        <w:rPr>
          <w:rFonts w:ascii="Times New Roman" w:hAnsi="Times New Roman" w:cs="Times New Roman"/>
          <w:sz w:val="22"/>
          <w:szCs w:val="22"/>
        </w:rPr>
        <w:t>generální ředitel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primátorka</w:t>
      </w:r>
    </w:p>
    <w:p w14:paraId="4171E63A" w14:textId="1BE2E8B1" w:rsidR="009B499B" w:rsidRPr="009B499B" w:rsidRDefault="009B499B" w:rsidP="0006667E">
      <w:pPr>
        <w:pStyle w:val="Default"/>
        <w:rPr>
          <w:rFonts w:ascii="Times New Roman" w:hAnsi="Times New Roman" w:cs="Times New Roman"/>
          <w:b/>
          <w:bCs/>
          <w:sz w:val="22"/>
          <w:szCs w:val="22"/>
        </w:rPr>
      </w:pPr>
      <w:r w:rsidRPr="009B499B">
        <w:rPr>
          <w:rFonts w:ascii="Times New Roman" w:hAnsi="Times New Roman" w:cs="Times New Roman"/>
          <w:b/>
          <w:bCs/>
          <w:sz w:val="22"/>
          <w:szCs w:val="22"/>
        </w:rPr>
        <w:t>Česká pošta, s.p.</w:t>
      </w:r>
      <w:r w:rsidRPr="009B499B">
        <w:rPr>
          <w:rFonts w:ascii="Times New Roman" w:hAnsi="Times New Roman" w:cs="Times New Roman"/>
          <w:b/>
          <w:bCs/>
          <w:sz w:val="22"/>
          <w:szCs w:val="22"/>
        </w:rPr>
        <w:tab/>
      </w:r>
      <w:r w:rsidRPr="009B499B">
        <w:rPr>
          <w:rFonts w:ascii="Times New Roman" w:hAnsi="Times New Roman" w:cs="Times New Roman"/>
          <w:b/>
          <w:bCs/>
          <w:sz w:val="22"/>
          <w:szCs w:val="22"/>
        </w:rPr>
        <w:tab/>
      </w:r>
      <w:r w:rsidRPr="009B499B">
        <w:rPr>
          <w:rFonts w:ascii="Times New Roman" w:hAnsi="Times New Roman" w:cs="Times New Roman"/>
          <w:b/>
          <w:bCs/>
          <w:sz w:val="22"/>
          <w:szCs w:val="22"/>
        </w:rPr>
        <w:tab/>
      </w:r>
      <w:r w:rsidRPr="009B499B">
        <w:rPr>
          <w:rFonts w:ascii="Times New Roman" w:hAnsi="Times New Roman" w:cs="Times New Roman"/>
          <w:b/>
          <w:bCs/>
          <w:sz w:val="22"/>
          <w:szCs w:val="22"/>
        </w:rPr>
        <w:tab/>
      </w:r>
      <w:r w:rsidRPr="009B499B">
        <w:rPr>
          <w:rFonts w:ascii="Times New Roman" w:hAnsi="Times New Roman" w:cs="Times New Roman"/>
          <w:b/>
          <w:bCs/>
          <w:sz w:val="22"/>
          <w:szCs w:val="22"/>
        </w:rPr>
        <w:tab/>
      </w:r>
      <w:r w:rsidRPr="009B499B">
        <w:rPr>
          <w:rFonts w:ascii="Times New Roman" w:hAnsi="Times New Roman" w:cs="Times New Roman"/>
          <w:b/>
          <w:bCs/>
          <w:sz w:val="22"/>
          <w:szCs w:val="22"/>
        </w:rPr>
        <w:tab/>
        <w:t>statutární město Brno</w:t>
      </w:r>
    </w:p>
    <w:p w14:paraId="50F996CE" w14:textId="77777777" w:rsidR="009B499B" w:rsidRPr="009B499B" w:rsidRDefault="009B499B" w:rsidP="0006667E">
      <w:pPr>
        <w:pStyle w:val="Default"/>
        <w:rPr>
          <w:rFonts w:ascii="Times New Roman" w:hAnsi="Times New Roman" w:cs="Times New Roman"/>
          <w:b/>
          <w:bCs/>
          <w:sz w:val="22"/>
          <w:szCs w:val="22"/>
        </w:rPr>
      </w:pPr>
    </w:p>
    <w:p w14:paraId="38DF5E97" w14:textId="77777777" w:rsidR="009B499B" w:rsidRDefault="009B499B" w:rsidP="0006667E">
      <w:pPr>
        <w:pStyle w:val="Default"/>
        <w:rPr>
          <w:rFonts w:ascii="Times New Roman" w:hAnsi="Times New Roman" w:cs="Times New Roman"/>
          <w:sz w:val="22"/>
          <w:szCs w:val="22"/>
        </w:rPr>
      </w:pPr>
    </w:p>
    <w:p w14:paraId="6B3E71BC" w14:textId="77777777" w:rsidR="009B499B" w:rsidRDefault="009B499B" w:rsidP="0006667E">
      <w:pPr>
        <w:pStyle w:val="Default"/>
        <w:rPr>
          <w:rFonts w:ascii="Times New Roman" w:hAnsi="Times New Roman" w:cs="Times New Roman"/>
          <w:sz w:val="22"/>
          <w:szCs w:val="22"/>
        </w:rPr>
      </w:pPr>
    </w:p>
    <w:p w14:paraId="2CE670BD" w14:textId="77777777" w:rsidR="009B499B" w:rsidRDefault="009B499B" w:rsidP="0006667E">
      <w:pPr>
        <w:pStyle w:val="Default"/>
        <w:rPr>
          <w:rFonts w:ascii="Times New Roman" w:hAnsi="Times New Roman" w:cs="Times New Roman"/>
          <w:sz w:val="22"/>
          <w:szCs w:val="22"/>
        </w:rPr>
      </w:pPr>
    </w:p>
    <w:p w14:paraId="04D6A7B9" w14:textId="77777777" w:rsidR="009B499B" w:rsidRDefault="009B499B" w:rsidP="0006667E">
      <w:pPr>
        <w:pStyle w:val="Default"/>
        <w:rPr>
          <w:rFonts w:ascii="Times New Roman" w:hAnsi="Times New Roman" w:cs="Times New Roman"/>
          <w:sz w:val="22"/>
          <w:szCs w:val="22"/>
        </w:rPr>
      </w:pPr>
    </w:p>
    <w:p w14:paraId="56F1CEE9" w14:textId="77777777" w:rsidR="009B499B" w:rsidRDefault="009B499B" w:rsidP="0006667E">
      <w:pPr>
        <w:pStyle w:val="Default"/>
        <w:rPr>
          <w:rFonts w:ascii="Times New Roman" w:hAnsi="Times New Roman" w:cs="Times New Roman"/>
          <w:sz w:val="22"/>
          <w:szCs w:val="22"/>
        </w:rPr>
      </w:pPr>
    </w:p>
    <w:p w14:paraId="0E936C70" w14:textId="77777777" w:rsidR="009B499B" w:rsidRDefault="009B499B" w:rsidP="0006667E">
      <w:pPr>
        <w:pStyle w:val="Default"/>
        <w:rPr>
          <w:rFonts w:ascii="Times New Roman" w:hAnsi="Times New Roman" w:cs="Times New Roman"/>
          <w:sz w:val="22"/>
          <w:szCs w:val="22"/>
        </w:rPr>
      </w:pPr>
    </w:p>
    <w:p w14:paraId="306DE349" w14:textId="2608F7D7" w:rsidR="009B499B" w:rsidRDefault="009B499B" w:rsidP="0006667E">
      <w:pPr>
        <w:pStyle w:val="Default"/>
        <w:rPr>
          <w:rFonts w:ascii="Times New Roman" w:hAnsi="Times New Roman" w:cs="Times New Roman"/>
          <w:sz w:val="22"/>
          <w:szCs w:val="22"/>
        </w:rPr>
      </w:pPr>
      <w:r>
        <w:rPr>
          <w:rFonts w:ascii="Times New Roman" w:hAnsi="Times New Roman" w:cs="Times New Roman"/>
          <w:sz w:val="22"/>
          <w:szCs w:val="22"/>
        </w:rPr>
        <w:t>_____________________________</w:t>
      </w:r>
    </w:p>
    <w:p w14:paraId="6AC0CE86" w14:textId="60BC946E" w:rsidR="009B499B" w:rsidRDefault="009B499B" w:rsidP="0006667E">
      <w:pPr>
        <w:pStyle w:val="Default"/>
        <w:rPr>
          <w:rFonts w:ascii="Times New Roman" w:hAnsi="Times New Roman" w:cs="Times New Roman"/>
          <w:sz w:val="22"/>
          <w:szCs w:val="22"/>
        </w:rPr>
      </w:pPr>
      <w:r>
        <w:rPr>
          <w:rFonts w:ascii="Times New Roman" w:hAnsi="Times New Roman" w:cs="Times New Roman"/>
          <w:sz w:val="22"/>
          <w:szCs w:val="22"/>
        </w:rPr>
        <w:t>Ing. Mgr. Ondřej Škorpil, MBA</w:t>
      </w:r>
    </w:p>
    <w:p w14:paraId="6B01A568" w14:textId="39C132EC" w:rsidR="009B499B" w:rsidRPr="009B499B" w:rsidRDefault="009B499B" w:rsidP="0006667E">
      <w:pPr>
        <w:pStyle w:val="Default"/>
        <w:rPr>
          <w:rFonts w:ascii="Times New Roman" w:hAnsi="Times New Roman" w:cs="Times New Roman"/>
          <w:sz w:val="22"/>
          <w:szCs w:val="22"/>
        </w:rPr>
      </w:pPr>
      <w:r>
        <w:rPr>
          <w:rFonts w:ascii="Times New Roman" w:hAnsi="Times New Roman" w:cs="Times New Roman"/>
          <w:sz w:val="22"/>
          <w:szCs w:val="22"/>
        </w:rPr>
        <w:t>ředitel divize sdílené služby</w:t>
      </w:r>
    </w:p>
    <w:p w14:paraId="75A24CB0" w14:textId="5290E099" w:rsidR="000A4BFA" w:rsidRPr="009B499B" w:rsidRDefault="009B499B" w:rsidP="0006667E">
      <w:pPr>
        <w:pStyle w:val="Default"/>
        <w:rPr>
          <w:rFonts w:ascii="Times New Roman" w:hAnsi="Times New Roman" w:cs="Times New Roman"/>
          <w:b/>
          <w:bCs/>
          <w:sz w:val="22"/>
          <w:szCs w:val="22"/>
        </w:rPr>
      </w:pPr>
      <w:r w:rsidRPr="009B499B">
        <w:rPr>
          <w:rFonts w:ascii="Times New Roman" w:hAnsi="Times New Roman" w:cs="Times New Roman"/>
          <w:b/>
          <w:bCs/>
          <w:sz w:val="22"/>
          <w:szCs w:val="22"/>
        </w:rPr>
        <w:t>Česká pošta, s.p.</w:t>
      </w:r>
    </w:p>
    <w:p w14:paraId="5AEC3790" w14:textId="77777777" w:rsidR="000A4BFA" w:rsidRDefault="000A4BFA" w:rsidP="0006667E">
      <w:pPr>
        <w:pStyle w:val="Default"/>
        <w:rPr>
          <w:sz w:val="20"/>
          <w:szCs w:val="20"/>
        </w:rPr>
      </w:pPr>
    </w:p>
    <w:p w14:paraId="4F3F347F" w14:textId="77777777" w:rsidR="000A4BFA" w:rsidRDefault="000A4BFA" w:rsidP="0006667E">
      <w:pPr>
        <w:pStyle w:val="Default"/>
        <w:rPr>
          <w:sz w:val="20"/>
          <w:szCs w:val="20"/>
        </w:rPr>
      </w:pPr>
    </w:p>
    <w:p w14:paraId="1A4B777B" w14:textId="77777777" w:rsidR="000A4BFA" w:rsidRDefault="000A4BFA" w:rsidP="0006667E">
      <w:pPr>
        <w:pStyle w:val="Default"/>
        <w:rPr>
          <w:sz w:val="20"/>
          <w:szCs w:val="20"/>
        </w:rPr>
        <w:sectPr w:rsidR="000A4BFA" w:rsidSect="00A100C0">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7" w:header="708" w:footer="708" w:gutter="0"/>
          <w:cols w:space="708"/>
          <w:docGrid w:linePitch="360"/>
        </w:sectPr>
      </w:pPr>
    </w:p>
    <w:p w14:paraId="409B4396" w14:textId="2DBC7369" w:rsidR="000A4BFA" w:rsidRPr="009B499B" w:rsidRDefault="009B499B" w:rsidP="0006667E">
      <w:pPr>
        <w:pStyle w:val="Default"/>
        <w:rPr>
          <w:rFonts w:ascii="Times New Roman" w:hAnsi="Times New Roman" w:cs="Times New Roman"/>
          <w:sz w:val="22"/>
          <w:szCs w:val="22"/>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B499B">
        <w:rPr>
          <w:sz w:val="22"/>
          <w:szCs w:val="22"/>
        </w:rPr>
        <w:tab/>
      </w:r>
      <w:r w:rsidRPr="009B499B">
        <w:rPr>
          <w:rFonts w:ascii="Times New Roman" w:hAnsi="Times New Roman" w:cs="Times New Roman"/>
          <w:sz w:val="22"/>
          <w:szCs w:val="22"/>
        </w:rPr>
        <w:t>Příloha č. 1</w:t>
      </w:r>
    </w:p>
    <w:p w14:paraId="606FB2C4" w14:textId="77777777" w:rsidR="000A4BFA" w:rsidRPr="001957FB" w:rsidRDefault="000A4BFA" w:rsidP="0006667E">
      <w:pPr>
        <w:pStyle w:val="Default"/>
        <w:rPr>
          <w:sz w:val="20"/>
          <w:szCs w:val="20"/>
        </w:rPr>
      </w:pPr>
    </w:p>
    <w:bookmarkEnd w:id="0"/>
    <w:p w14:paraId="43B7EBC9" w14:textId="77777777" w:rsidR="00AB5FEF" w:rsidRDefault="00AB5FEF" w:rsidP="00AB5FEF">
      <w:pPr>
        <w:tabs>
          <w:tab w:val="left" w:pos="6048"/>
        </w:tabs>
        <w:rPr>
          <w:sz w:val="20"/>
          <w:szCs w:val="20"/>
        </w:rPr>
      </w:pPr>
      <w:r>
        <w:rPr>
          <w:sz w:val="20"/>
          <w:szCs w:val="20"/>
        </w:rPr>
        <w:t xml:space="preserve">1.PP  </w:t>
      </w:r>
    </w:p>
    <w:p w14:paraId="6DA244A4" w14:textId="18402B4A" w:rsidR="001D4191" w:rsidRDefault="001D4191" w:rsidP="00AB5FEF">
      <w:pPr>
        <w:tabs>
          <w:tab w:val="left" w:pos="6048"/>
        </w:tabs>
        <w:rPr>
          <w:sz w:val="20"/>
          <w:szCs w:val="20"/>
        </w:rPr>
      </w:pPr>
      <w:r>
        <w:rPr>
          <w:noProof/>
          <w:sz w:val="20"/>
          <w:szCs w:val="20"/>
        </w:rPr>
        <w:drawing>
          <wp:inline distT="0" distB="0" distL="0" distR="0" wp14:anchorId="11157168" wp14:editId="46CB1E01">
            <wp:extent cx="6501692" cy="34004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6650" cy="3408248"/>
                    </a:xfrm>
                    <a:prstGeom prst="rect">
                      <a:avLst/>
                    </a:prstGeom>
                    <a:noFill/>
                    <a:ln>
                      <a:noFill/>
                    </a:ln>
                  </pic:spPr>
                </pic:pic>
              </a:graphicData>
            </a:graphic>
          </wp:inline>
        </w:drawing>
      </w:r>
    </w:p>
    <w:p w14:paraId="01DD4DE6" w14:textId="76C3A0F1" w:rsidR="00AB5FEF" w:rsidRDefault="00AB5FEF" w:rsidP="00AB5FEF">
      <w:pPr>
        <w:tabs>
          <w:tab w:val="left" w:pos="6048"/>
        </w:tabs>
        <w:jc w:val="right"/>
        <w:rPr>
          <w:sz w:val="20"/>
          <w:szCs w:val="20"/>
        </w:rPr>
      </w:pPr>
    </w:p>
    <w:p w14:paraId="1E0C591D" w14:textId="77777777" w:rsidR="001777F5" w:rsidRDefault="001777F5" w:rsidP="00AB5FEF">
      <w:pPr>
        <w:tabs>
          <w:tab w:val="left" w:pos="6048"/>
        </w:tabs>
        <w:rPr>
          <w:sz w:val="20"/>
          <w:szCs w:val="20"/>
        </w:rPr>
      </w:pPr>
    </w:p>
    <w:p w14:paraId="189AD1A8" w14:textId="77777777" w:rsidR="001777F5" w:rsidRDefault="001777F5" w:rsidP="00AB5FEF">
      <w:pPr>
        <w:tabs>
          <w:tab w:val="left" w:pos="6048"/>
        </w:tabs>
        <w:rPr>
          <w:sz w:val="20"/>
          <w:szCs w:val="20"/>
        </w:rPr>
      </w:pPr>
    </w:p>
    <w:p w14:paraId="5420B579" w14:textId="77777777" w:rsidR="001777F5" w:rsidRDefault="001777F5" w:rsidP="00AB5FEF">
      <w:pPr>
        <w:tabs>
          <w:tab w:val="left" w:pos="6048"/>
        </w:tabs>
        <w:rPr>
          <w:sz w:val="20"/>
          <w:szCs w:val="20"/>
        </w:rPr>
      </w:pPr>
    </w:p>
    <w:p w14:paraId="220215CC" w14:textId="0A7F63B4" w:rsidR="00AB5FEF" w:rsidRDefault="00AB5FEF" w:rsidP="00AB5FEF">
      <w:pPr>
        <w:tabs>
          <w:tab w:val="left" w:pos="6048"/>
        </w:tabs>
        <w:rPr>
          <w:sz w:val="20"/>
          <w:szCs w:val="20"/>
        </w:rPr>
      </w:pPr>
      <w:r>
        <w:rPr>
          <w:sz w:val="20"/>
          <w:szCs w:val="20"/>
        </w:rPr>
        <w:t>1.NP</w:t>
      </w:r>
    </w:p>
    <w:p w14:paraId="1A493EEA" w14:textId="77777777" w:rsidR="001D4191" w:rsidRDefault="001D4191" w:rsidP="00AB5FEF">
      <w:pPr>
        <w:tabs>
          <w:tab w:val="left" w:pos="6048"/>
        </w:tabs>
        <w:rPr>
          <w:sz w:val="20"/>
          <w:szCs w:val="20"/>
        </w:rPr>
      </w:pPr>
    </w:p>
    <w:p w14:paraId="3CEA2235" w14:textId="16C6A735" w:rsidR="001D4191" w:rsidRDefault="001D4191" w:rsidP="00AB5FEF">
      <w:pPr>
        <w:tabs>
          <w:tab w:val="left" w:pos="6048"/>
        </w:tabs>
        <w:rPr>
          <w:sz w:val="20"/>
          <w:szCs w:val="20"/>
        </w:rPr>
      </w:pPr>
      <w:r>
        <w:rPr>
          <w:noProof/>
          <w:sz w:val="20"/>
          <w:szCs w:val="20"/>
        </w:rPr>
        <w:drawing>
          <wp:inline distT="0" distB="0" distL="0" distR="0" wp14:anchorId="32FFD0DA" wp14:editId="0817DEAF">
            <wp:extent cx="6200775" cy="328612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0775" cy="3286125"/>
                    </a:xfrm>
                    <a:prstGeom prst="rect">
                      <a:avLst/>
                    </a:prstGeom>
                    <a:noFill/>
                    <a:ln>
                      <a:noFill/>
                    </a:ln>
                  </pic:spPr>
                </pic:pic>
              </a:graphicData>
            </a:graphic>
          </wp:inline>
        </w:drawing>
      </w:r>
    </w:p>
    <w:p w14:paraId="7017CFE8" w14:textId="380DF817" w:rsidR="003F169F" w:rsidRDefault="003F169F" w:rsidP="00AB5FEF">
      <w:pPr>
        <w:tabs>
          <w:tab w:val="left" w:pos="6048"/>
        </w:tabs>
        <w:rPr>
          <w:sz w:val="20"/>
          <w:szCs w:val="20"/>
        </w:rPr>
      </w:pPr>
    </w:p>
    <w:p w14:paraId="2E3094D3" w14:textId="339AD72E" w:rsidR="003F169F" w:rsidRDefault="003F169F" w:rsidP="00AB5FEF">
      <w:pPr>
        <w:tabs>
          <w:tab w:val="left" w:pos="6048"/>
        </w:tabs>
        <w:rPr>
          <w:sz w:val="20"/>
          <w:szCs w:val="20"/>
        </w:rPr>
      </w:pPr>
    </w:p>
    <w:p w14:paraId="6F6FB759" w14:textId="49B7A9DD" w:rsidR="003F169F" w:rsidRDefault="003F169F" w:rsidP="00AB5FEF">
      <w:pPr>
        <w:tabs>
          <w:tab w:val="left" w:pos="6048"/>
        </w:tabs>
        <w:rPr>
          <w:sz w:val="20"/>
          <w:szCs w:val="20"/>
        </w:rPr>
      </w:pPr>
    </w:p>
    <w:p w14:paraId="4FC52187" w14:textId="77777777" w:rsidR="00AB5FEF" w:rsidRDefault="00AB5FEF" w:rsidP="00AB5FEF">
      <w:pPr>
        <w:tabs>
          <w:tab w:val="left" w:pos="6048"/>
        </w:tabs>
        <w:jc w:val="right"/>
        <w:rPr>
          <w:sz w:val="20"/>
          <w:szCs w:val="20"/>
        </w:rPr>
      </w:pPr>
    </w:p>
    <w:p w14:paraId="29DBB670" w14:textId="2171B5B1" w:rsidR="00AB5FEF" w:rsidRDefault="0020232E" w:rsidP="00AB5FEF">
      <w:pPr>
        <w:tabs>
          <w:tab w:val="left" w:pos="6048"/>
        </w:tabs>
        <w:rPr>
          <w:b/>
          <w:bCs/>
          <w:color w:val="FF0000"/>
          <w:sz w:val="20"/>
          <w:szCs w:val="20"/>
        </w:rPr>
      </w:pPr>
      <w:r>
        <w:rPr>
          <w:b/>
          <w:bCs/>
          <w:noProof/>
          <w:color w:val="FF0000"/>
          <w:sz w:val="20"/>
          <w:szCs w:val="20"/>
        </w:rPr>
        <w:lastRenderedPageBreak/>
        <w:drawing>
          <wp:inline distT="0" distB="0" distL="0" distR="0" wp14:anchorId="0A35BEA6" wp14:editId="7EF53EA8">
            <wp:extent cx="5381625" cy="7448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7448550"/>
                    </a:xfrm>
                    <a:prstGeom prst="rect">
                      <a:avLst/>
                    </a:prstGeom>
                    <a:noFill/>
                    <a:ln>
                      <a:noFill/>
                    </a:ln>
                  </pic:spPr>
                </pic:pic>
              </a:graphicData>
            </a:graphic>
          </wp:inline>
        </w:drawing>
      </w:r>
    </w:p>
    <w:p w14:paraId="0AB736BF" w14:textId="77777777" w:rsidR="0020232E" w:rsidRDefault="0020232E" w:rsidP="00AB5FEF">
      <w:pPr>
        <w:tabs>
          <w:tab w:val="left" w:pos="6048"/>
        </w:tabs>
        <w:rPr>
          <w:b/>
          <w:bCs/>
          <w:color w:val="FF0000"/>
          <w:sz w:val="20"/>
          <w:szCs w:val="20"/>
        </w:rPr>
      </w:pPr>
    </w:p>
    <w:p w14:paraId="0FF7B846" w14:textId="77777777" w:rsidR="0020232E" w:rsidRDefault="0020232E" w:rsidP="00AB5FEF">
      <w:pPr>
        <w:tabs>
          <w:tab w:val="left" w:pos="6048"/>
        </w:tabs>
        <w:rPr>
          <w:b/>
          <w:bCs/>
          <w:color w:val="FF0000"/>
          <w:sz w:val="20"/>
          <w:szCs w:val="20"/>
        </w:rPr>
      </w:pPr>
    </w:p>
    <w:p w14:paraId="1921B1CD" w14:textId="77777777" w:rsidR="0020232E" w:rsidRDefault="0020232E" w:rsidP="00AB5FEF">
      <w:pPr>
        <w:tabs>
          <w:tab w:val="left" w:pos="6048"/>
        </w:tabs>
        <w:rPr>
          <w:b/>
          <w:bCs/>
          <w:color w:val="FF0000"/>
          <w:sz w:val="20"/>
          <w:szCs w:val="20"/>
        </w:rPr>
      </w:pPr>
    </w:p>
    <w:p w14:paraId="15591B32" w14:textId="77777777" w:rsidR="0020232E" w:rsidRDefault="0020232E" w:rsidP="00AB5FEF">
      <w:pPr>
        <w:tabs>
          <w:tab w:val="left" w:pos="6048"/>
        </w:tabs>
        <w:rPr>
          <w:b/>
          <w:bCs/>
          <w:color w:val="FF0000"/>
          <w:sz w:val="20"/>
          <w:szCs w:val="20"/>
        </w:rPr>
      </w:pPr>
    </w:p>
    <w:p w14:paraId="21AC24FE" w14:textId="0A0E11A8" w:rsidR="0020232E" w:rsidRPr="00535512" w:rsidRDefault="0020232E" w:rsidP="00AB5FEF">
      <w:pPr>
        <w:tabs>
          <w:tab w:val="left" w:pos="6048"/>
        </w:tabs>
        <w:rPr>
          <w:b/>
          <w:bCs/>
          <w:color w:val="FF0000"/>
          <w:sz w:val="20"/>
          <w:szCs w:val="20"/>
        </w:rPr>
      </w:pPr>
      <w:r>
        <w:rPr>
          <w:b/>
          <w:bCs/>
          <w:noProof/>
          <w:color w:val="FF0000"/>
          <w:sz w:val="20"/>
          <w:szCs w:val="20"/>
        </w:rPr>
        <w:lastRenderedPageBreak/>
        <w:drawing>
          <wp:inline distT="0" distB="0" distL="0" distR="0" wp14:anchorId="7479F189" wp14:editId="3BAD7FD6">
            <wp:extent cx="5724525" cy="76771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7677150"/>
                    </a:xfrm>
                    <a:prstGeom prst="rect">
                      <a:avLst/>
                    </a:prstGeom>
                    <a:noFill/>
                    <a:ln>
                      <a:noFill/>
                    </a:ln>
                  </pic:spPr>
                </pic:pic>
              </a:graphicData>
            </a:graphic>
          </wp:inline>
        </w:drawing>
      </w:r>
    </w:p>
    <w:p w14:paraId="6CF2B5F6" w14:textId="7BBA8868" w:rsidR="00AB5FEF" w:rsidRDefault="00AB5FEF" w:rsidP="00AB5FEF">
      <w:pPr>
        <w:tabs>
          <w:tab w:val="left" w:pos="6048"/>
        </w:tabs>
        <w:rPr>
          <w:sz w:val="20"/>
          <w:szCs w:val="20"/>
        </w:rPr>
      </w:pPr>
    </w:p>
    <w:p w14:paraId="363B7EF3" w14:textId="77777777" w:rsidR="00AB5FEF" w:rsidRDefault="00AB5FEF" w:rsidP="00AB5FEF">
      <w:pPr>
        <w:tabs>
          <w:tab w:val="left" w:pos="6048"/>
        </w:tabs>
        <w:rPr>
          <w:sz w:val="20"/>
          <w:szCs w:val="20"/>
        </w:rPr>
      </w:pPr>
    </w:p>
    <w:p w14:paraId="23820F5D" w14:textId="77777777" w:rsidR="00AB5FEF" w:rsidRDefault="00AB5FEF" w:rsidP="00AB5FEF">
      <w:pPr>
        <w:tabs>
          <w:tab w:val="left" w:pos="6048"/>
        </w:tabs>
      </w:pPr>
    </w:p>
    <w:p w14:paraId="4F942984" w14:textId="77777777" w:rsidR="00AB5FEF" w:rsidRDefault="00AB5FEF" w:rsidP="00AB5FEF">
      <w:pPr>
        <w:tabs>
          <w:tab w:val="left" w:pos="6048"/>
        </w:tabs>
      </w:pPr>
    </w:p>
    <w:p w14:paraId="1AED0451" w14:textId="77777777" w:rsidR="005341F6" w:rsidRDefault="005341F6" w:rsidP="003B3114">
      <w:pPr>
        <w:tabs>
          <w:tab w:val="left" w:pos="6048"/>
        </w:tabs>
      </w:pPr>
    </w:p>
    <w:sectPr w:rsidR="005341F6" w:rsidSect="00A100C0">
      <w:headerReference w:type="default" r:id="rId19"/>
      <w:footerReference w:type="default" r:id="rId20"/>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3A05" w14:textId="77777777" w:rsidR="00A57F2B" w:rsidRDefault="00A57F2B">
      <w:r>
        <w:separator/>
      </w:r>
    </w:p>
  </w:endnote>
  <w:endnote w:type="continuationSeparator" w:id="0">
    <w:p w14:paraId="62D36525" w14:textId="77777777" w:rsidR="00A57F2B" w:rsidRDefault="00A5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9517" w14:textId="77777777" w:rsidR="0082401B" w:rsidRDefault="0082401B"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EF585D" w14:textId="77777777" w:rsidR="0082401B" w:rsidRDefault="00824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D1C1" w14:textId="1D0BE5AF" w:rsidR="000A4BFA" w:rsidRPr="000A4BFA" w:rsidRDefault="000A4BFA" w:rsidP="000A4BFA">
    <w:pPr>
      <w:pStyle w:val="Zpat"/>
      <w:jc w:val="center"/>
      <w:rPr>
        <w:sz w:val="20"/>
        <w:szCs w:val="20"/>
      </w:rPr>
    </w:pPr>
    <w:r w:rsidRPr="000A4BFA">
      <w:rPr>
        <w:sz w:val="20"/>
        <w:szCs w:val="20"/>
      </w:rPr>
      <w:t xml:space="preserve">Stránka </w:t>
    </w:r>
    <w:r w:rsidRPr="000A4BFA">
      <w:rPr>
        <w:b/>
        <w:bCs/>
        <w:sz w:val="20"/>
        <w:szCs w:val="20"/>
      </w:rPr>
      <w:fldChar w:fldCharType="begin"/>
    </w:r>
    <w:r w:rsidRPr="000A4BFA">
      <w:rPr>
        <w:b/>
        <w:bCs/>
        <w:sz w:val="20"/>
        <w:szCs w:val="20"/>
      </w:rPr>
      <w:instrText>PAGE  \* Arabic  \* MERGEFORMAT</w:instrText>
    </w:r>
    <w:r w:rsidRPr="000A4BFA">
      <w:rPr>
        <w:b/>
        <w:bCs/>
        <w:sz w:val="20"/>
        <w:szCs w:val="20"/>
      </w:rPr>
      <w:fldChar w:fldCharType="separate"/>
    </w:r>
    <w:r w:rsidRPr="000A4BFA">
      <w:rPr>
        <w:b/>
        <w:bCs/>
        <w:sz w:val="20"/>
        <w:szCs w:val="20"/>
      </w:rPr>
      <w:t>1</w:t>
    </w:r>
    <w:r w:rsidRPr="000A4BFA">
      <w:rPr>
        <w:b/>
        <w:bCs/>
        <w:sz w:val="20"/>
        <w:szCs w:val="20"/>
      </w:rPr>
      <w:fldChar w:fldCharType="end"/>
    </w:r>
    <w:r w:rsidRPr="000A4BFA">
      <w:rPr>
        <w:sz w:val="20"/>
        <w:szCs w:val="20"/>
      </w:rPr>
      <w:t xml:space="preserve"> z </w:t>
    </w:r>
    <w:r w:rsidR="004F7EA6">
      <w:rPr>
        <w:b/>
        <w:bCs/>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7E08" w14:textId="77777777" w:rsidR="004F7EA6" w:rsidRDefault="004F7EA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05A3" w14:textId="21AA0A7E" w:rsidR="000A4BFA" w:rsidRPr="000A4BFA" w:rsidRDefault="000A4BFA" w:rsidP="000A4BFA">
    <w:pPr>
      <w:pStyle w:val="Zpa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2F6" w14:textId="77777777" w:rsidR="00A57F2B" w:rsidRDefault="00A57F2B">
      <w:r>
        <w:separator/>
      </w:r>
    </w:p>
  </w:footnote>
  <w:footnote w:type="continuationSeparator" w:id="0">
    <w:p w14:paraId="75902D57" w14:textId="77777777" w:rsidR="00A57F2B" w:rsidRDefault="00A5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CB4E" w14:textId="77777777" w:rsidR="004F7EA6" w:rsidRDefault="004F7E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64844536"/>
  <w:p w14:paraId="589BFA77" w14:textId="537F0E54" w:rsidR="0082401B" w:rsidRPr="00E6080F" w:rsidRDefault="0037197B" w:rsidP="00CB0A57">
    <w:pPr>
      <w:pStyle w:val="Zhlav"/>
      <w:spacing w:before="100"/>
      <w:ind w:left="1701"/>
      <w:rPr>
        <w:rFonts w:ascii="Arial" w:hAnsi="Arial" w:cs="Arial"/>
        <w:b/>
        <w:sz w:val="12"/>
        <w:szCs w:val="12"/>
      </w:rPr>
    </w:pPr>
    <w:r>
      <w:rPr>
        <w:noProof/>
      </w:rPr>
      <mc:AlternateContent>
        <mc:Choice Requires="wps">
          <w:drawing>
            <wp:anchor distT="0" distB="0" distL="114300" distR="114300" simplePos="0" relativeHeight="251656704" behindDoc="0" locked="0" layoutInCell="1" allowOverlap="1" wp14:anchorId="1F241C4E" wp14:editId="3718F516">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9BCF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72E48018" w14:textId="3B2A406E" w:rsidR="0082401B" w:rsidRPr="00465A51" w:rsidRDefault="0037197B" w:rsidP="00CB0A57">
    <w:pPr>
      <w:pStyle w:val="Zhlav"/>
      <w:ind w:left="1701"/>
      <w:rPr>
        <w:rFonts w:ascii="Arial" w:hAnsi="Arial" w:cs="Arial"/>
        <w:sz w:val="22"/>
        <w:szCs w:val="22"/>
      </w:rPr>
    </w:pPr>
    <w:r>
      <w:rPr>
        <w:noProof/>
        <w:sz w:val="22"/>
        <w:szCs w:val="22"/>
      </w:rPr>
      <w:drawing>
        <wp:anchor distT="0" distB="0" distL="114300" distR="114300" simplePos="0" relativeHeight="251657728" behindDoc="1" locked="0" layoutInCell="1" allowOverlap="1" wp14:anchorId="475EA730" wp14:editId="15D22D8D">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82401B" w:rsidRPr="00465A51">
      <w:rPr>
        <w:rFonts w:ascii="Arial" w:hAnsi="Arial" w:cs="Arial"/>
        <w:sz w:val="22"/>
        <w:szCs w:val="22"/>
      </w:rPr>
      <w:t xml:space="preserve">Kupní smlouva </w:t>
    </w:r>
    <w:r w:rsidR="0082401B">
      <w:rPr>
        <w:rFonts w:ascii="Arial" w:hAnsi="Arial" w:cs="Arial"/>
        <w:sz w:val="22"/>
        <w:szCs w:val="22"/>
      </w:rPr>
      <w:t xml:space="preserve">se zřízením služebnosti </w:t>
    </w:r>
  </w:p>
  <w:p w14:paraId="431302E4" w14:textId="2481A204" w:rsidR="0082401B" w:rsidRPr="00BB2C84" w:rsidRDefault="0037197B" w:rsidP="00CB0A57">
    <w:pPr>
      <w:pStyle w:val="Zhlav"/>
      <w:ind w:left="1701"/>
      <w:rPr>
        <w:rFonts w:ascii="Arial" w:hAnsi="Arial" w:cs="Arial"/>
      </w:rPr>
    </w:pPr>
    <w:r>
      <w:rPr>
        <w:noProof/>
      </w:rPr>
      <w:drawing>
        <wp:anchor distT="0" distB="0" distL="114300" distR="114300" simplePos="0" relativeHeight="251658752" behindDoc="1" locked="0" layoutInCell="1" allowOverlap="1" wp14:anchorId="1540C7E3" wp14:editId="18197A9D">
          <wp:simplePos x="0" y="0"/>
          <wp:positionH relativeFrom="page">
            <wp:posOffset>720090</wp:posOffset>
          </wp:positionH>
          <wp:positionV relativeFrom="page">
            <wp:posOffset>1080135</wp:posOffset>
          </wp:positionV>
          <wp:extent cx="6124575" cy="142875"/>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p>
  <w:bookmarkEnd w:id="10"/>
  <w:p w14:paraId="4B62CD81" w14:textId="77777777" w:rsidR="0082401B" w:rsidRPr="00A550B1" w:rsidRDefault="0082401B" w:rsidP="00CB0A57">
    <w:pPr>
      <w:widowControl w:val="0"/>
      <w:tabs>
        <w:tab w:val="center" w:pos="4536"/>
        <w:tab w:val="right" w:pos="9072"/>
      </w:tabs>
      <w:autoSpaceDE w:val="0"/>
      <w:autoSpaceDN w:val="0"/>
      <w:adjustRightInd w:val="0"/>
      <w:jc w:val="both"/>
      <w:rPr>
        <w:sz w:val="22"/>
        <w:szCs w:val="22"/>
      </w:rPr>
    </w:pPr>
  </w:p>
  <w:p w14:paraId="28729E30" w14:textId="77777777" w:rsidR="0082401B" w:rsidRDefault="008240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3737" w14:textId="77777777" w:rsidR="004F7EA6" w:rsidRDefault="004F7EA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12B4" w14:textId="77777777" w:rsidR="000A4BFA" w:rsidRPr="00A550B1" w:rsidRDefault="000A4BFA" w:rsidP="00CB0A57">
    <w:pPr>
      <w:widowControl w:val="0"/>
      <w:tabs>
        <w:tab w:val="center" w:pos="4536"/>
        <w:tab w:val="right" w:pos="9072"/>
      </w:tabs>
      <w:autoSpaceDE w:val="0"/>
      <w:autoSpaceDN w:val="0"/>
      <w:adjustRightInd w:val="0"/>
      <w:jc w:val="both"/>
      <w:rPr>
        <w:sz w:val="22"/>
        <w:szCs w:val="22"/>
      </w:rPr>
    </w:pPr>
  </w:p>
  <w:p w14:paraId="4CFE4BFF" w14:textId="77777777" w:rsidR="000A4BFA" w:rsidRDefault="000A4B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29"/>
    <w:multiLevelType w:val="hybridMultilevel"/>
    <w:tmpl w:val="B504F8B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 w15:restartNumberingAfterBreak="0">
    <w:nsid w:val="03A20A81"/>
    <w:multiLevelType w:val="multilevel"/>
    <w:tmpl w:val="6AEEB3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2E6139E"/>
    <w:multiLevelType w:val="multilevel"/>
    <w:tmpl w:val="0C0EF9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4" w15:restartNumberingAfterBreak="0">
    <w:nsid w:val="297E7F10"/>
    <w:multiLevelType w:val="multilevel"/>
    <w:tmpl w:val="AA6099C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C74ADD"/>
    <w:multiLevelType w:val="multilevel"/>
    <w:tmpl w:val="76A2B69A"/>
    <w:lvl w:ilvl="0">
      <w:start w:val="8"/>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6" w15:restartNumberingAfterBreak="0">
    <w:nsid w:val="48FE7FDD"/>
    <w:multiLevelType w:val="multilevel"/>
    <w:tmpl w:val="1DF0DF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1CE0E1A"/>
    <w:multiLevelType w:val="multilevel"/>
    <w:tmpl w:val="47DC4EAC"/>
    <w:lvl w:ilvl="0">
      <w:start w:val="7"/>
      <w:numFmt w:val="decimal"/>
      <w:lvlText w:val="%1"/>
      <w:lvlJc w:val="left"/>
      <w:pPr>
        <w:ind w:left="360" w:hanging="360"/>
      </w:pPr>
      <w:rPr>
        <w:rFonts w:hint="default"/>
        <w:color w:val="auto"/>
        <w:u w:val="none"/>
      </w:rPr>
    </w:lvl>
    <w:lvl w:ilvl="1">
      <w:start w:val="1"/>
      <w:numFmt w:val="decimal"/>
      <w:lvlText w:val="%1.%2"/>
      <w:lvlJc w:val="left"/>
      <w:pPr>
        <w:ind w:left="644" w:hanging="360"/>
      </w:pPr>
      <w:rPr>
        <w:rFonts w:hint="default"/>
        <w:color w:val="auto"/>
        <w:u w:val="none"/>
      </w:rPr>
    </w:lvl>
    <w:lvl w:ilvl="2">
      <w:start w:val="1"/>
      <w:numFmt w:val="decimal"/>
      <w:lvlText w:val="%1.%2.%3"/>
      <w:lvlJc w:val="left"/>
      <w:pPr>
        <w:ind w:left="1288" w:hanging="720"/>
      </w:pPr>
      <w:rPr>
        <w:rFonts w:hint="default"/>
        <w:color w:val="auto"/>
        <w:u w:val="none"/>
      </w:rPr>
    </w:lvl>
    <w:lvl w:ilvl="3">
      <w:start w:val="1"/>
      <w:numFmt w:val="decimal"/>
      <w:lvlText w:val="%1.%2.%3.%4"/>
      <w:lvlJc w:val="left"/>
      <w:pPr>
        <w:ind w:left="1572" w:hanging="720"/>
      </w:pPr>
      <w:rPr>
        <w:rFonts w:hint="default"/>
        <w:color w:val="auto"/>
        <w:u w:val="none"/>
      </w:rPr>
    </w:lvl>
    <w:lvl w:ilvl="4">
      <w:start w:val="1"/>
      <w:numFmt w:val="decimal"/>
      <w:lvlText w:val="%1.%2.%3.%4.%5"/>
      <w:lvlJc w:val="left"/>
      <w:pPr>
        <w:ind w:left="2216" w:hanging="1080"/>
      </w:pPr>
      <w:rPr>
        <w:rFonts w:hint="default"/>
        <w:color w:val="auto"/>
        <w:u w:val="none"/>
      </w:rPr>
    </w:lvl>
    <w:lvl w:ilvl="5">
      <w:start w:val="1"/>
      <w:numFmt w:val="decimal"/>
      <w:lvlText w:val="%1.%2.%3.%4.%5.%6"/>
      <w:lvlJc w:val="left"/>
      <w:pPr>
        <w:ind w:left="2500" w:hanging="1080"/>
      </w:pPr>
      <w:rPr>
        <w:rFonts w:hint="default"/>
        <w:color w:val="auto"/>
        <w:u w:val="none"/>
      </w:rPr>
    </w:lvl>
    <w:lvl w:ilvl="6">
      <w:start w:val="1"/>
      <w:numFmt w:val="decimal"/>
      <w:lvlText w:val="%1.%2.%3.%4.%5.%6.%7"/>
      <w:lvlJc w:val="left"/>
      <w:pPr>
        <w:ind w:left="3144" w:hanging="1440"/>
      </w:pPr>
      <w:rPr>
        <w:rFonts w:hint="default"/>
        <w:color w:val="auto"/>
        <w:u w:val="none"/>
      </w:rPr>
    </w:lvl>
    <w:lvl w:ilvl="7">
      <w:start w:val="1"/>
      <w:numFmt w:val="decimal"/>
      <w:lvlText w:val="%1.%2.%3.%4.%5.%6.%7.%8"/>
      <w:lvlJc w:val="left"/>
      <w:pPr>
        <w:ind w:left="3428" w:hanging="1440"/>
      </w:pPr>
      <w:rPr>
        <w:rFonts w:hint="default"/>
        <w:color w:val="auto"/>
        <w:u w:val="none"/>
      </w:rPr>
    </w:lvl>
    <w:lvl w:ilvl="8">
      <w:start w:val="1"/>
      <w:numFmt w:val="decimal"/>
      <w:lvlText w:val="%1.%2.%3.%4.%5.%6.%7.%8.%9"/>
      <w:lvlJc w:val="left"/>
      <w:pPr>
        <w:ind w:left="3712" w:hanging="1440"/>
      </w:pPr>
      <w:rPr>
        <w:rFonts w:hint="default"/>
        <w:color w:val="auto"/>
        <w:u w:val="none"/>
      </w:rPr>
    </w:lvl>
  </w:abstractNum>
  <w:abstractNum w:abstractNumId="8" w15:restartNumberingAfterBreak="0">
    <w:nsid w:val="56CA53DF"/>
    <w:multiLevelType w:val="hybridMultilevel"/>
    <w:tmpl w:val="ADE6F8C0"/>
    <w:lvl w:ilvl="0" w:tplc="C0E0D17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C7E1F40"/>
    <w:multiLevelType w:val="hybridMultilevel"/>
    <w:tmpl w:val="123CE85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765F6F87"/>
    <w:multiLevelType w:val="multilevel"/>
    <w:tmpl w:val="EAD6DB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A58473E"/>
    <w:multiLevelType w:val="multilevel"/>
    <w:tmpl w:val="BF388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941302868">
    <w:abstractNumId w:val="8"/>
  </w:num>
  <w:num w:numId="2" w16cid:durableId="148131309">
    <w:abstractNumId w:val="12"/>
  </w:num>
  <w:num w:numId="3" w16cid:durableId="1338315176">
    <w:abstractNumId w:val="10"/>
  </w:num>
  <w:num w:numId="4" w16cid:durableId="1162161931">
    <w:abstractNumId w:val="2"/>
  </w:num>
  <w:num w:numId="5" w16cid:durableId="1145972234">
    <w:abstractNumId w:val="4"/>
  </w:num>
  <w:num w:numId="6" w16cid:durableId="548879877">
    <w:abstractNumId w:val="3"/>
  </w:num>
  <w:num w:numId="7" w16cid:durableId="1813979804">
    <w:abstractNumId w:val="6"/>
  </w:num>
  <w:num w:numId="8" w16cid:durableId="33048354">
    <w:abstractNumId w:val="11"/>
  </w:num>
  <w:num w:numId="9" w16cid:durableId="1006978530">
    <w:abstractNumId w:val="7"/>
  </w:num>
  <w:num w:numId="10" w16cid:durableId="1887912966">
    <w:abstractNumId w:val="5"/>
  </w:num>
  <w:num w:numId="11" w16cid:durableId="2067751647">
    <w:abstractNumId w:val="9"/>
  </w:num>
  <w:num w:numId="12" w16cid:durableId="1992903119">
    <w:abstractNumId w:val="1"/>
  </w:num>
  <w:num w:numId="13" w16cid:durableId="201787584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2003"/>
    <w:rsid w:val="0000494D"/>
    <w:rsid w:val="00004E1E"/>
    <w:rsid w:val="000104E5"/>
    <w:rsid w:val="0001129F"/>
    <w:rsid w:val="0001538C"/>
    <w:rsid w:val="000158E4"/>
    <w:rsid w:val="000179F9"/>
    <w:rsid w:val="00017E75"/>
    <w:rsid w:val="00020D58"/>
    <w:rsid w:val="00023208"/>
    <w:rsid w:val="00025947"/>
    <w:rsid w:val="00026720"/>
    <w:rsid w:val="0002686E"/>
    <w:rsid w:val="00027753"/>
    <w:rsid w:val="000304A4"/>
    <w:rsid w:val="0003077C"/>
    <w:rsid w:val="00030BB6"/>
    <w:rsid w:val="000310E5"/>
    <w:rsid w:val="00032D7F"/>
    <w:rsid w:val="000343E2"/>
    <w:rsid w:val="000354E9"/>
    <w:rsid w:val="00037890"/>
    <w:rsid w:val="00037896"/>
    <w:rsid w:val="00041669"/>
    <w:rsid w:val="000421FA"/>
    <w:rsid w:val="00042850"/>
    <w:rsid w:val="00042D51"/>
    <w:rsid w:val="00047395"/>
    <w:rsid w:val="0005156B"/>
    <w:rsid w:val="00055454"/>
    <w:rsid w:val="00056305"/>
    <w:rsid w:val="00060A97"/>
    <w:rsid w:val="00063227"/>
    <w:rsid w:val="0006667E"/>
    <w:rsid w:val="00066738"/>
    <w:rsid w:val="000673FD"/>
    <w:rsid w:val="0007106B"/>
    <w:rsid w:val="00072005"/>
    <w:rsid w:val="00072566"/>
    <w:rsid w:val="00075FCC"/>
    <w:rsid w:val="000767A4"/>
    <w:rsid w:val="00077F04"/>
    <w:rsid w:val="00081BC7"/>
    <w:rsid w:val="00085C20"/>
    <w:rsid w:val="00085F64"/>
    <w:rsid w:val="00086B54"/>
    <w:rsid w:val="0008722E"/>
    <w:rsid w:val="00090204"/>
    <w:rsid w:val="0009085A"/>
    <w:rsid w:val="000909A5"/>
    <w:rsid w:val="00091BA2"/>
    <w:rsid w:val="000921A1"/>
    <w:rsid w:val="0009290B"/>
    <w:rsid w:val="00092B0E"/>
    <w:rsid w:val="00092B8C"/>
    <w:rsid w:val="00095709"/>
    <w:rsid w:val="00097483"/>
    <w:rsid w:val="000A239D"/>
    <w:rsid w:val="000A2ABA"/>
    <w:rsid w:val="000A2BCF"/>
    <w:rsid w:val="000A4BFA"/>
    <w:rsid w:val="000A50A6"/>
    <w:rsid w:val="000A75EE"/>
    <w:rsid w:val="000B0415"/>
    <w:rsid w:val="000B096F"/>
    <w:rsid w:val="000B0AAB"/>
    <w:rsid w:val="000B2002"/>
    <w:rsid w:val="000B3CA3"/>
    <w:rsid w:val="000B44AC"/>
    <w:rsid w:val="000B4A0E"/>
    <w:rsid w:val="000B5138"/>
    <w:rsid w:val="000B5C16"/>
    <w:rsid w:val="000B5E7E"/>
    <w:rsid w:val="000B62A1"/>
    <w:rsid w:val="000B70FD"/>
    <w:rsid w:val="000B7E3A"/>
    <w:rsid w:val="000C0DE8"/>
    <w:rsid w:val="000C1296"/>
    <w:rsid w:val="000C242C"/>
    <w:rsid w:val="000C354F"/>
    <w:rsid w:val="000C4330"/>
    <w:rsid w:val="000C5B0B"/>
    <w:rsid w:val="000D32C6"/>
    <w:rsid w:val="000D387A"/>
    <w:rsid w:val="000D46A5"/>
    <w:rsid w:val="000D75B6"/>
    <w:rsid w:val="000E3499"/>
    <w:rsid w:val="000E45E4"/>
    <w:rsid w:val="000E5587"/>
    <w:rsid w:val="000E566F"/>
    <w:rsid w:val="000E5E77"/>
    <w:rsid w:val="000E6555"/>
    <w:rsid w:val="000E67EF"/>
    <w:rsid w:val="000E7349"/>
    <w:rsid w:val="000F2655"/>
    <w:rsid w:val="00100E66"/>
    <w:rsid w:val="00101A30"/>
    <w:rsid w:val="00101CC0"/>
    <w:rsid w:val="00103372"/>
    <w:rsid w:val="00104D46"/>
    <w:rsid w:val="00104F5E"/>
    <w:rsid w:val="00105461"/>
    <w:rsid w:val="00106280"/>
    <w:rsid w:val="001063CF"/>
    <w:rsid w:val="00107368"/>
    <w:rsid w:val="001107FD"/>
    <w:rsid w:val="00110AAB"/>
    <w:rsid w:val="00110BD7"/>
    <w:rsid w:val="001125B3"/>
    <w:rsid w:val="00112819"/>
    <w:rsid w:val="001128A0"/>
    <w:rsid w:val="00112D7D"/>
    <w:rsid w:val="0011312F"/>
    <w:rsid w:val="001132AC"/>
    <w:rsid w:val="00114331"/>
    <w:rsid w:val="00115997"/>
    <w:rsid w:val="001264F0"/>
    <w:rsid w:val="00127F65"/>
    <w:rsid w:val="00130181"/>
    <w:rsid w:val="00130837"/>
    <w:rsid w:val="001309A5"/>
    <w:rsid w:val="00132104"/>
    <w:rsid w:val="00132CD9"/>
    <w:rsid w:val="00134191"/>
    <w:rsid w:val="00134962"/>
    <w:rsid w:val="001349C8"/>
    <w:rsid w:val="0013654C"/>
    <w:rsid w:val="00137AB5"/>
    <w:rsid w:val="00141677"/>
    <w:rsid w:val="00144A6D"/>
    <w:rsid w:val="00146AC2"/>
    <w:rsid w:val="00147545"/>
    <w:rsid w:val="001476B6"/>
    <w:rsid w:val="0015082B"/>
    <w:rsid w:val="00151E19"/>
    <w:rsid w:val="00154D29"/>
    <w:rsid w:val="00156E4F"/>
    <w:rsid w:val="00157969"/>
    <w:rsid w:val="00160DDB"/>
    <w:rsid w:val="00161509"/>
    <w:rsid w:val="00161F62"/>
    <w:rsid w:val="001654D8"/>
    <w:rsid w:val="00165627"/>
    <w:rsid w:val="001666C2"/>
    <w:rsid w:val="00166C8C"/>
    <w:rsid w:val="00170CB1"/>
    <w:rsid w:val="00170F91"/>
    <w:rsid w:val="00171AC3"/>
    <w:rsid w:val="001722A2"/>
    <w:rsid w:val="00172651"/>
    <w:rsid w:val="00172996"/>
    <w:rsid w:val="0017431A"/>
    <w:rsid w:val="00174AD7"/>
    <w:rsid w:val="001759CB"/>
    <w:rsid w:val="00176AC7"/>
    <w:rsid w:val="001777F5"/>
    <w:rsid w:val="00177F34"/>
    <w:rsid w:val="00180C35"/>
    <w:rsid w:val="00180E80"/>
    <w:rsid w:val="00181E36"/>
    <w:rsid w:val="00182E8B"/>
    <w:rsid w:val="00183414"/>
    <w:rsid w:val="0018557F"/>
    <w:rsid w:val="0018560C"/>
    <w:rsid w:val="0018624A"/>
    <w:rsid w:val="00187CFD"/>
    <w:rsid w:val="00190814"/>
    <w:rsid w:val="00191B0D"/>
    <w:rsid w:val="001934E5"/>
    <w:rsid w:val="00193F1A"/>
    <w:rsid w:val="00194D1D"/>
    <w:rsid w:val="001957FB"/>
    <w:rsid w:val="00195CF2"/>
    <w:rsid w:val="001963F7"/>
    <w:rsid w:val="0019670D"/>
    <w:rsid w:val="001A07AC"/>
    <w:rsid w:val="001A08FA"/>
    <w:rsid w:val="001A12FC"/>
    <w:rsid w:val="001A1C63"/>
    <w:rsid w:val="001A2F0B"/>
    <w:rsid w:val="001A3544"/>
    <w:rsid w:val="001A7185"/>
    <w:rsid w:val="001B09F1"/>
    <w:rsid w:val="001B2980"/>
    <w:rsid w:val="001B422C"/>
    <w:rsid w:val="001B6666"/>
    <w:rsid w:val="001B6FD7"/>
    <w:rsid w:val="001C08C6"/>
    <w:rsid w:val="001C2443"/>
    <w:rsid w:val="001C2628"/>
    <w:rsid w:val="001C500A"/>
    <w:rsid w:val="001C64D1"/>
    <w:rsid w:val="001C7194"/>
    <w:rsid w:val="001D0746"/>
    <w:rsid w:val="001D20FB"/>
    <w:rsid w:val="001D2172"/>
    <w:rsid w:val="001D3C5F"/>
    <w:rsid w:val="001D4191"/>
    <w:rsid w:val="001D4DE6"/>
    <w:rsid w:val="001D5A9E"/>
    <w:rsid w:val="001D68D5"/>
    <w:rsid w:val="001D72BF"/>
    <w:rsid w:val="001E0753"/>
    <w:rsid w:val="001E11A1"/>
    <w:rsid w:val="001E481D"/>
    <w:rsid w:val="001E6F9E"/>
    <w:rsid w:val="001E7889"/>
    <w:rsid w:val="001F0A75"/>
    <w:rsid w:val="001F0EB8"/>
    <w:rsid w:val="001F1AE9"/>
    <w:rsid w:val="001F1FF3"/>
    <w:rsid w:val="001F50EB"/>
    <w:rsid w:val="001F687D"/>
    <w:rsid w:val="001F6DBB"/>
    <w:rsid w:val="0020229E"/>
    <w:rsid w:val="0020232E"/>
    <w:rsid w:val="00202841"/>
    <w:rsid w:val="00202B84"/>
    <w:rsid w:val="00203895"/>
    <w:rsid w:val="00204379"/>
    <w:rsid w:val="00206369"/>
    <w:rsid w:val="0020708D"/>
    <w:rsid w:val="002073E6"/>
    <w:rsid w:val="002078D4"/>
    <w:rsid w:val="00213D59"/>
    <w:rsid w:val="00214353"/>
    <w:rsid w:val="0021551C"/>
    <w:rsid w:val="00216047"/>
    <w:rsid w:val="002166F3"/>
    <w:rsid w:val="00217308"/>
    <w:rsid w:val="00217974"/>
    <w:rsid w:val="00224019"/>
    <w:rsid w:val="0022412B"/>
    <w:rsid w:val="00224167"/>
    <w:rsid w:val="00224C5C"/>
    <w:rsid w:val="002257A0"/>
    <w:rsid w:val="00226030"/>
    <w:rsid w:val="0023049F"/>
    <w:rsid w:val="002304B0"/>
    <w:rsid w:val="00231EA5"/>
    <w:rsid w:val="002353C0"/>
    <w:rsid w:val="00235EFD"/>
    <w:rsid w:val="00236351"/>
    <w:rsid w:val="002401B2"/>
    <w:rsid w:val="00240356"/>
    <w:rsid w:val="002409F6"/>
    <w:rsid w:val="00241CF9"/>
    <w:rsid w:val="00245C91"/>
    <w:rsid w:val="00247C14"/>
    <w:rsid w:val="0025019B"/>
    <w:rsid w:val="002512C9"/>
    <w:rsid w:val="00251AD8"/>
    <w:rsid w:val="002549CA"/>
    <w:rsid w:val="00254D2D"/>
    <w:rsid w:val="00261A10"/>
    <w:rsid w:val="00262303"/>
    <w:rsid w:val="002628D3"/>
    <w:rsid w:val="0026316F"/>
    <w:rsid w:val="00263C63"/>
    <w:rsid w:val="002641D4"/>
    <w:rsid w:val="00266E89"/>
    <w:rsid w:val="00271A35"/>
    <w:rsid w:val="00271DFD"/>
    <w:rsid w:val="00272737"/>
    <w:rsid w:val="002727C7"/>
    <w:rsid w:val="002768A2"/>
    <w:rsid w:val="0027717F"/>
    <w:rsid w:val="00280896"/>
    <w:rsid w:val="00282C5E"/>
    <w:rsid w:val="00283DBE"/>
    <w:rsid w:val="00285C7D"/>
    <w:rsid w:val="002866DD"/>
    <w:rsid w:val="0028783C"/>
    <w:rsid w:val="00287E2F"/>
    <w:rsid w:val="00291ACC"/>
    <w:rsid w:val="00293444"/>
    <w:rsid w:val="002942A8"/>
    <w:rsid w:val="00295432"/>
    <w:rsid w:val="00295BA3"/>
    <w:rsid w:val="002960CF"/>
    <w:rsid w:val="002968BE"/>
    <w:rsid w:val="00297C10"/>
    <w:rsid w:val="002A0226"/>
    <w:rsid w:val="002A0BAB"/>
    <w:rsid w:val="002A0DCA"/>
    <w:rsid w:val="002A274A"/>
    <w:rsid w:val="002A6822"/>
    <w:rsid w:val="002A68AE"/>
    <w:rsid w:val="002A6F0C"/>
    <w:rsid w:val="002A786F"/>
    <w:rsid w:val="002B3608"/>
    <w:rsid w:val="002B5064"/>
    <w:rsid w:val="002C05EC"/>
    <w:rsid w:val="002C0828"/>
    <w:rsid w:val="002C08FD"/>
    <w:rsid w:val="002C3333"/>
    <w:rsid w:val="002C381A"/>
    <w:rsid w:val="002C3CE1"/>
    <w:rsid w:val="002C4669"/>
    <w:rsid w:val="002C69B1"/>
    <w:rsid w:val="002C6DBF"/>
    <w:rsid w:val="002D10ED"/>
    <w:rsid w:val="002D4010"/>
    <w:rsid w:val="002E2403"/>
    <w:rsid w:val="002E3455"/>
    <w:rsid w:val="002E3A6E"/>
    <w:rsid w:val="002F0D31"/>
    <w:rsid w:val="002F11DF"/>
    <w:rsid w:val="002F1534"/>
    <w:rsid w:val="002F29DD"/>
    <w:rsid w:val="002F578B"/>
    <w:rsid w:val="002F68BD"/>
    <w:rsid w:val="0030024C"/>
    <w:rsid w:val="003008B1"/>
    <w:rsid w:val="003014C7"/>
    <w:rsid w:val="0030201C"/>
    <w:rsid w:val="00302E77"/>
    <w:rsid w:val="003044C3"/>
    <w:rsid w:val="003055AD"/>
    <w:rsid w:val="00307ADF"/>
    <w:rsid w:val="003122F6"/>
    <w:rsid w:val="00312FF1"/>
    <w:rsid w:val="0031358D"/>
    <w:rsid w:val="003158D1"/>
    <w:rsid w:val="00316AAD"/>
    <w:rsid w:val="0032225D"/>
    <w:rsid w:val="00323B50"/>
    <w:rsid w:val="0032422D"/>
    <w:rsid w:val="003244DC"/>
    <w:rsid w:val="00326820"/>
    <w:rsid w:val="00331096"/>
    <w:rsid w:val="0033409F"/>
    <w:rsid w:val="00334DFC"/>
    <w:rsid w:val="003376DE"/>
    <w:rsid w:val="00340C25"/>
    <w:rsid w:val="00341953"/>
    <w:rsid w:val="00342C3A"/>
    <w:rsid w:val="003439C4"/>
    <w:rsid w:val="003522A6"/>
    <w:rsid w:val="00354867"/>
    <w:rsid w:val="00360336"/>
    <w:rsid w:val="00361AE8"/>
    <w:rsid w:val="00362251"/>
    <w:rsid w:val="003631D2"/>
    <w:rsid w:val="00363205"/>
    <w:rsid w:val="00364FE4"/>
    <w:rsid w:val="0036751E"/>
    <w:rsid w:val="00367D48"/>
    <w:rsid w:val="0037182A"/>
    <w:rsid w:val="0037197B"/>
    <w:rsid w:val="003719FB"/>
    <w:rsid w:val="00374412"/>
    <w:rsid w:val="00374C51"/>
    <w:rsid w:val="00375CA8"/>
    <w:rsid w:val="003778AF"/>
    <w:rsid w:val="0038109B"/>
    <w:rsid w:val="00381AEA"/>
    <w:rsid w:val="00381AED"/>
    <w:rsid w:val="00381C54"/>
    <w:rsid w:val="003826EC"/>
    <w:rsid w:val="00382C8E"/>
    <w:rsid w:val="00383076"/>
    <w:rsid w:val="00383633"/>
    <w:rsid w:val="00383D28"/>
    <w:rsid w:val="00384134"/>
    <w:rsid w:val="003861F6"/>
    <w:rsid w:val="00387804"/>
    <w:rsid w:val="00387926"/>
    <w:rsid w:val="00387BCE"/>
    <w:rsid w:val="00392E0B"/>
    <w:rsid w:val="003946E8"/>
    <w:rsid w:val="003A0D30"/>
    <w:rsid w:val="003A5324"/>
    <w:rsid w:val="003A62EB"/>
    <w:rsid w:val="003B0085"/>
    <w:rsid w:val="003B0F5B"/>
    <w:rsid w:val="003B1D60"/>
    <w:rsid w:val="003B2FB2"/>
    <w:rsid w:val="003B3114"/>
    <w:rsid w:val="003B45A6"/>
    <w:rsid w:val="003B7EAB"/>
    <w:rsid w:val="003C04E3"/>
    <w:rsid w:val="003C06A9"/>
    <w:rsid w:val="003C1B8B"/>
    <w:rsid w:val="003C1BBA"/>
    <w:rsid w:val="003C2546"/>
    <w:rsid w:val="003C4385"/>
    <w:rsid w:val="003C6747"/>
    <w:rsid w:val="003C6C11"/>
    <w:rsid w:val="003C7495"/>
    <w:rsid w:val="003D142A"/>
    <w:rsid w:val="003D1B23"/>
    <w:rsid w:val="003D36BE"/>
    <w:rsid w:val="003D6CA1"/>
    <w:rsid w:val="003D79F9"/>
    <w:rsid w:val="003E0DA4"/>
    <w:rsid w:val="003E240B"/>
    <w:rsid w:val="003E2839"/>
    <w:rsid w:val="003E3561"/>
    <w:rsid w:val="003E50F8"/>
    <w:rsid w:val="003E5922"/>
    <w:rsid w:val="003E6A51"/>
    <w:rsid w:val="003E6B32"/>
    <w:rsid w:val="003F09CC"/>
    <w:rsid w:val="003F0AD0"/>
    <w:rsid w:val="003F0C2B"/>
    <w:rsid w:val="003F128A"/>
    <w:rsid w:val="003F1347"/>
    <w:rsid w:val="003F169F"/>
    <w:rsid w:val="003F5915"/>
    <w:rsid w:val="003F67B8"/>
    <w:rsid w:val="00400C43"/>
    <w:rsid w:val="00402EC1"/>
    <w:rsid w:val="00404730"/>
    <w:rsid w:val="00406422"/>
    <w:rsid w:val="00406ED3"/>
    <w:rsid w:val="0041154F"/>
    <w:rsid w:val="004115BC"/>
    <w:rsid w:val="00414F83"/>
    <w:rsid w:val="004162D5"/>
    <w:rsid w:val="00416BBD"/>
    <w:rsid w:val="00420007"/>
    <w:rsid w:val="0042023B"/>
    <w:rsid w:val="0042140F"/>
    <w:rsid w:val="00421793"/>
    <w:rsid w:val="004218BE"/>
    <w:rsid w:val="00421AD9"/>
    <w:rsid w:val="004233F4"/>
    <w:rsid w:val="00424D6F"/>
    <w:rsid w:val="00425FC8"/>
    <w:rsid w:val="00430E0A"/>
    <w:rsid w:val="00431CB7"/>
    <w:rsid w:val="0043242B"/>
    <w:rsid w:val="00432462"/>
    <w:rsid w:val="004336A5"/>
    <w:rsid w:val="00436F40"/>
    <w:rsid w:val="004377FA"/>
    <w:rsid w:val="00440C44"/>
    <w:rsid w:val="004412D5"/>
    <w:rsid w:val="00441337"/>
    <w:rsid w:val="00441784"/>
    <w:rsid w:val="004429FE"/>
    <w:rsid w:val="004443A8"/>
    <w:rsid w:val="00445030"/>
    <w:rsid w:val="004502D6"/>
    <w:rsid w:val="00450545"/>
    <w:rsid w:val="00450E56"/>
    <w:rsid w:val="00452839"/>
    <w:rsid w:val="00453049"/>
    <w:rsid w:val="00453D33"/>
    <w:rsid w:val="00455177"/>
    <w:rsid w:val="004559AA"/>
    <w:rsid w:val="00455C16"/>
    <w:rsid w:val="004573D4"/>
    <w:rsid w:val="00457548"/>
    <w:rsid w:val="00457BCD"/>
    <w:rsid w:val="00461A7A"/>
    <w:rsid w:val="00462563"/>
    <w:rsid w:val="00462809"/>
    <w:rsid w:val="00463726"/>
    <w:rsid w:val="00463CCE"/>
    <w:rsid w:val="0046485F"/>
    <w:rsid w:val="004654E5"/>
    <w:rsid w:val="00465A51"/>
    <w:rsid w:val="00466A7A"/>
    <w:rsid w:val="00467B83"/>
    <w:rsid w:val="00467D45"/>
    <w:rsid w:val="00470B42"/>
    <w:rsid w:val="0047199C"/>
    <w:rsid w:val="004750CC"/>
    <w:rsid w:val="00476857"/>
    <w:rsid w:val="00476DB6"/>
    <w:rsid w:val="00476FC7"/>
    <w:rsid w:val="00481282"/>
    <w:rsid w:val="00481401"/>
    <w:rsid w:val="00482B1E"/>
    <w:rsid w:val="00484B1E"/>
    <w:rsid w:val="00491212"/>
    <w:rsid w:val="004940BB"/>
    <w:rsid w:val="00494135"/>
    <w:rsid w:val="00494E20"/>
    <w:rsid w:val="004954C7"/>
    <w:rsid w:val="0049550B"/>
    <w:rsid w:val="004956B1"/>
    <w:rsid w:val="0049698E"/>
    <w:rsid w:val="0049711D"/>
    <w:rsid w:val="004A0DE0"/>
    <w:rsid w:val="004A200E"/>
    <w:rsid w:val="004A2EC5"/>
    <w:rsid w:val="004A3067"/>
    <w:rsid w:val="004B09AC"/>
    <w:rsid w:val="004B0E33"/>
    <w:rsid w:val="004B1842"/>
    <w:rsid w:val="004B41FA"/>
    <w:rsid w:val="004B5516"/>
    <w:rsid w:val="004B587F"/>
    <w:rsid w:val="004B5F14"/>
    <w:rsid w:val="004C00DC"/>
    <w:rsid w:val="004C169D"/>
    <w:rsid w:val="004C1DA6"/>
    <w:rsid w:val="004C27C0"/>
    <w:rsid w:val="004C5E91"/>
    <w:rsid w:val="004C703E"/>
    <w:rsid w:val="004C70E9"/>
    <w:rsid w:val="004D023F"/>
    <w:rsid w:val="004D2BCA"/>
    <w:rsid w:val="004D4B5B"/>
    <w:rsid w:val="004D548E"/>
    <w:rsid w:val="004D6147"/>
    <w:rsid w:val="004D663C"/>
    <w:rsid w:val="004E32E3"/>
    <w:rsid w:val="004E3D69"/>
    <w:rsid w:val="004E4A6A"/>
    <w:rsid w:val="004E5D4D"/>
    <w:rsid w:val="004E7B48"/>
    <w:rsid w:val="004F1F1D"/>
    <w:rsid w:val="004F2B2F"/>
    <w:rsid w:val="004F3E2B"/>
    <w:rsid w:val="004F46F4"/>
    <w:rsid w:val="004F546E"/>
    <w:rsid w:val="004F66C2"/>
    <w:rsid w:val="004F728A"/>
    <w:rsid w:val="004F7EA6"/>
    <w:rsid w:val="005020F3"/>
    <w:rsid w:val="00502600"/>
    <w:rsid w:val="00502CFA"/>
    <w:rsid w:val="0050510B"/>
    <w:rsid w:val="00506F89"/>
    <w:rsid w:val="00511299"/>
    <w:rsid w:val="00513566"/>
    <w:rsid w:val="00513B94"/>
    <w:rsid w:val="00516D55"/>
    <w:rsid w:val="00517C43"/>
    <w:rsid w:val="005205B5"/>
    <w:rsid w:val="005205DB"/>
    <w:rsid w:val="00521D63"/>
    <w:rsid w:val="005229DC"/>
    <w:rsid w:val="005252CF"/>
    <w:rsid w:val="005341F6"/>
    <w:rsid w:val="005354C7"/>
    <w:rsid w:val="00535FB8"/>
    <w:rsid w:val="0053673E"/>
    <w:rsid w:val="0053729D"/>
    <w:rsid w:val="005429F3"/>
    <w:rsid w:val="00545226"/>
    <w:rsid w:val="00545630"/>
    <w:rsid w:val="00550FD4"/>
    <w:rsid w:val="0055272C"/>
    <w:rsid w:val="00552FD6"/>
    <w:rsid w:val="00556D8E"/>
    <w:rsid w:val="005572A2"/>
    <w:rsid w:val="005575E3"/>
    <w:rsid w:val="00557FF4"/>
    <w:rsid w:val="00561880"/>
    <w:rsid w:val="00561F6A"/>
    <w:rsid w:val="00562C58"/>
    <w:rsid w:val="00563056"/>
    <w:rsid w:val="005638AF"/>
    <w:rsid w:val="00563C31"/>
    <w:rsid w:val="0056649E"/>
    <w:rsid w:val="00570032"/>
    <w:rsid w:val="005703DC"/>
    <w:rsid w:val="0057188D"/>
    <w:rsid w:val="00573A63"/>
    <w:rsid w:val="00574076"/>
    <w:rsid w:val="005751BD"/>
    <w:rsid w:val="00575C4C"/>
    <w:rsid w:val="00576BF3"/>
    <w:rsid w:val="00576C5D"/>
    <w:rsid w:val="0057741F"/>
    <w:rsid w:val="00577B3B"/>
    <w:rsid w:val="00581729"/>
    <w:rsid w:val="005836E1"/>
    <w:rsid w:val="00583C6F"/>
    <w:rsid w:val="005852C4"/>
    <w:rsid w:val="0058665C"/>
    <w:rsid w:val="005918E3"/>
    <w:rsid w:val="00592801"/>
    <w:rsid w:val="00592D08"/>
    <w:rsid w:val="00594A30"/>
    <w:rsid w:val="00595A7D"/>
    <w:rsid w:val="00596C63"/>
    <w:rsid w:val="00597221"/>
    <w:rsid w:val="005974D7"/>
    <w:rsid w:val="005A052B"/>
    <w:rsid w:val="005A0693"/>
    <w:rsid w:val="005A09BB"/>
    <w:rsid w:val="005A16B0"/>
    <w:rsid w:val="005A16EF"/>
    <w:rsid w:val="005A19CA"/>
    <w:rsid w:val="005A377D"/>
    <w:rsid w:val="005A3BB5"/>
    <w:rsid w:val="005A508C"/>
    <w:rsid w:val="005B1238"/>
    <w:rsid w:val="005B4035"/>
    <w:rsid w:val="005C1431"/>
    <w:rsid w:val="005C28D2"/>
    <w:rsid w:val="005C3AA2"/>
    <w:rsid w:val="005C3E91"/>
    <w:rsid w:val="005C58A4"/>
    <w:rsid w:val="005C6E68"/>
    <w:rsid w:val="005C75FB"/>
    <w:rsid w:val="005C77F4"/>
    <w:rsid w:val="005C7F4C"/>
    <w:rsid w:val="005D05FB"/>
    <w:rsid w:val="005D070C"/>
    <w:rsid w:val="005D1FF6"/>
    <w:rsid w:val="005D62DA"/>
    <w:rsid w:val="005D6B71"/>
    <w:rsid w:val="005E0922"/>
    <w:rsid w:val="005E271F"/>
    <w:rsid w:val="005E3250"/>
    <w:rsid w:val="005E3715"/>
    <w:rsid w:val="005E682B"/>
    <w:rsid w:val="005E72E5"/>
    <w:rsid w:val="005F42AC"/>
    <w:rsid w:val="005F52D8"/>
    <w:rsid w:val="005F6855"/>
    <w:rsid w:val="006000C1"/>
    <w:rsid w:val="00604B3D"/>
    <w:rsid w:val="006050E9"/>
    <w:rsid w:val="0061043B"/>
    <w:rsid w:val="00612E0C"/>
    <w:rsid w:val="006136C9"/>
    <w:rsid w:val="0061466D"/>
    <w:rsid w:val="00614686"/>
    <w:rsid w:val="0061573C"/>
    <w:rsid w:val="00615A6E"/>
    <w:rsid w:val="006169CE"/>
    <w:rsid w:val="006247D3"/>
    <w:rsid w:val="00627D0E"/>
    <w:rsid w:val="00630959"/>
    <w:rsid w:val="0063189D"/>
    <w:rsid w:val="00631E8D"/>
    <w:rsid w:val="00634AB5"/>
    <w:rsid w:val="0063735A"/>
    <w:rsid w:val="00646CC0"/>
    <w:rsid w:val="00646DB3"/>
    <w:rsid w:val="00650867"/>
    <w:rsid w:val="00655C4E"/>
    <w:rsid w:val="00655DEC"/>
    <w:rsid w:val="006565F9"/>
    <w:rsid w:val="0066034F"/>
    <w:rsid w:val="00660B99"/>
    <w:rsid w:val="0066261B"/>
    <w:rsid w:val="00664DB5"/>
    <w:rsid w:val="00665C8B"/>
    <w:rsid w:val="0066639F"/>
    <w:rsid w:val="00666C5B"/>
    <w:rsid w:val="00666DA3"/>
    <w:rsid w:val="00667020"/>
    <w:rsid w:val="0067112E"/>
    <w:rsid w:val="006716FC"/>
    <w:rsid w:val="00672930"/>
    <w:rsid w:val="006761DF"/>
    <w:rsid w:val="00683129"/>
    <w:rsid w:val="006853A4"/>
    <w:rsid w:val="00687D9B"/>
    <w:rsid w:val="00690FBA"/>
    <w:rsid w:val="0069161D"/>
    <w:rsid w:val="006950A3"/>
    <w:rsid w:val="006A06A2"/>
    <w:rsid w:val="006A3F19"/>
    <w:rsid w:val="006A42D9"/>
    <w:rsid w:val="006A4D4B"/>
    <w:rsid w:val="006A54D4"/>
    <w:rsid w:val="006A78A9"/>
    <w:rsid w:val="006B068C"/>
    <w:rsid w:val="006B110D"/>
    <w:rsid w:val="006B2293"/>
    <w:rsid w:val="006B2A52"/>
    <w:rsid w:val="006B5E3B"/>
    <w:rsid w:val="006B5E96"/>
    <w:rsid w:val="006B6C1D"/>
    <w:rsid w:val="006B6D9F"/>
    <w:rsid w:val="006B75C4"/>
    <w:rsid w:val="006B7D67"/>
    <w:rsid w:val="006C2134"/>
    <w:rsid w:val="006C2242"/>
    <w:rsid w:val="006C2968"/>
    <w:rsid w:val="006C2C8D"/>
    <w:rsid w:val="006D059D"/>
    <w:rsid w:val="006D0F0D"/>
    <w:rsid w:val="006D1B12"/>
    <w:rsid w:val="006D215C"/>
    <w:rsid w:val="006D2205"/>
    <w:rsid w:val="006D23F9"/>
    <w:rsid w:val="006D25AB"/>
    <w:rsid w:val="006D2760"/>
    <w:rsid w:val="006D27C8"/>
    <w:rsid w:val="006D41F3"/>
    <w:rsid w:val="006D4D4C"/>
    <w:rsid w:val="006D7004"/>
    <w:rsid w:val="006D76BF"/>
    <w:rsid w:val="006E1057"/>
    <w:rsid w:val="006E3510"/>
    <w:rsid w:val="006E495D"/>
    <w:rsid w:val="006E5EFC"/>
    <w:rsid w:val="006E7263"/>
    <w:rsid w:val="006F0A28"/>
    <w:rsid w:val="006F0DDC"/>
    <w:rsid w:val="006F2C9F"/>
    <w:rsid w:val="006F3E6E"/>
    <w:rsid w:val="006F42E7"/>
    <w:rsid w:val="006F4E98"/>
    <w:rsid w:val="006F5A5E"/>
    <w:rsid w:val="006F5F4C"/>
    <w:rsid w:val="006F7954"/>
    <w:rsid w:val="00701C96"/>
    <w:rsid w:val="007022A2"/>
    <w:rsid w:val="00704849"/>
    <w:rsid w:val="007055AD"/>
    <w:rsid w:val="00705F46"/>
    <w:rsid w:val="007070E8"/>
    <w:rsid w:val="00707171"/>
    <w:rsid w:val="00710CA4"/>
    <w:rsid w:val="0071181C"/>
    <w:rsid w:val="00711B01"/>
    <w:rsid w:val="00716846"/>
    <w:rsid w:val="00716BB0"/>
    <w:rsid w:val="007242BF"/>
    <w:rsid w:val="00724AD0"/>
    <w:rsid w:val="00726305"/>
    <w:rsid w:val="0072655E"/>
    <w:rsid w:val="0072786A"/>
    <w:rsid w:val="00727A74"/>
    <w:rsid w:val="00732FBE"/>
    <w:rsid w:val="00734790"/>
    <w:rsid w:val="0074004F"/>
    <w:rsid w:val="00743EBA"/>
    <w:rsid w:val="00745880"/>
    <w:rsid w:val="00747068"/>
    <w:rsid w:val="00747526"/>
    <w:rsid w:val="00747F53"/>
    <w:rsid w:val="00751107"/>
    <w:rsid w:val="00752827"/>
    <w:rsid w:val="00752BA5"/>
    <w:rsid w:val="00753A6D"/>
    <w:rsid w:val="007554DD"/>
    <w:rsid w:val="00756C07"/>
    <w:rsid w:val="00757B53"/>
    <w:rsid w:val="007606BE"/>
    <w:rsid w:val="00762C6D"/>
    <w:rsid w:val="007646FC"/>
    <w:rsid w:val="00765D16"/>
    <w:rsid w:val="00765E40"/>
    <w:rsid w:val="00770A0E"/>
    <w:rsid w:val="007714D2"/>
    <w:rsid w:val="007716EB"/>
    <w:rsid w:val="00771A9A"/>
    <w:rsid w:val="007745C1"/>
    <w:rsid w:val="00775F93"/>
    <w:rsid w:val="007826DD"/>
    <w:rsid w:val="00782F7C"/>
    <w:rsid w:val="007863E1"/>
    <w:rsid w:val="00790273"/>
    <w:rsid w:val="00791C09"/>
    <w:rsid w:val="007943B1"/>
    <w:rsid w:val="00794404"/>
    <w:rsid w:val="007953FF"/>
    <w:rsid w:val="0079595C"/>
    <w:rsid w:val="00796032"/>
    <w:rsid w:val="007974DF"/>
    <w:rsid w:val="00797D74"/>
    <w:rsid w:val="00797D81"/>
    <w:rsid w:val="007A270A"/>
    <w:rsid w:val="007A3650"/>
    <w:rsid w:val="007A4A1E"/>
    <w:rsid w:val="007A50B7"/>
    <w:rsid w:val="007A6505"/>
    <w:rsid w:val="007A7BBD"/>
    <w:rsid w:val="007B1682"/>
    <w:rsid w:val="007B268A"/>
    <w:rsid w:val="007B6355"/>
    <w:rsid w:val="007C10C3"/>
    <w:rsid w:val="007C1ED5"/>
    <w:rsid w:val="007C5C36"/>
    <w:rsid w:val="007C60AC"/>
    <w:rsid w:val="007D0C1A"/>
    <w:rsid w:val="007D1E93"/>
    <w:rsid w:val="007D3E67"/>
    <w:rsid w:val="007D4EDC"/>
    <w:rsid w:val="007D4FD7"/>
    <w:rsid w:val="007D5B68"/>
    <w:rsid w:val="007D659F"/>
    <w:rsid w:val="007E156E"/>
    <w:rsid w:val="007E4B03"/>
    <w:rsid w:val="007F0896"/>
    <w:rsid w:val="007F23E4"/>
    <w:rsid w:val="007F321D"/>
    <w:rsid w:val="007F4C69"/>
    <w:rsid w:val="007F7D44"/>
    <w:rsid w:val="00800FE2"/>
    <w:rsid w:val="008021B1"/>
    <w:rsid w:val="0080372E"/>
    <w:rsid w:val="0080407B"/>
    <w:rsid w:val="008064A1"/>
    <w:rsid w:val="00807410"/>
    <w:rsid w:val="008078F9"/>
    <w:rsid w:val="00812783"/>
    <w:rsid w:val="008149E4"/>
    <w:rsid w:val="008157CF"/>
    <w:rsid w:val="00816B87"/>
    <w:rsid w:val="008218E7"/>
    <w:rsid w:val="00823F1C"/>
    <w:rsid w:val="0082401B"/>
    <w:rsid w:val="008261F6"/>
    <w:rsid w:val="0082674B"/>
    <w:rsid w:val="008268B2"/>
    <w:rsid w:val="008274FE"/>
    <w:rsid w:val="008320D6"/>
    <w:rsid w:val="00832A52"/>
    <w:rsid w:val="0083401C"/>
    <w:rsid w:val="00834B81"/>
    <w:rsid w:val="00835C6A"/>
    <w:rsid w:val="00836DC2"/>
    <w:rsid w:val="00841B37"/>
    <w:rsid w:val="00841B48"/>
    <w:rsid w:val="00846595"/>
    <w:rsid w:val="00846D51"/>
    <w:rsid w:val="008476EA"/>
    <w:rsid w:val="00847BCD"/>
    <w:rsid w:val="0085238B"/>
    <w:rsid w:val="008527D3"/>
    <w:rsid w:val="00853E38"/>
    <w:rsid w:val="00854149"/>
    <w:rsid w:val="00856041"/>
    <w:rsid w:val="008560A3"/>
    <w:rsid w:val="008566CA"/>
    <w:rsid w:val="00861221"/>
    <w:rsid w:val="008637DC"/>
    <w:rsid w:val="00863ECE"/>
    <w:rsid w:val="008705E1"/>
    <w:rsid w:val="008725C0"/>
    <w:rsid w:val="00874081"/>
    <w:rsid w:val="00875DBA"/>
    <w:rsid w:val="0088336A"/>
    <w:rsid w:val="0088560A"/>
    <w:rsid w:val="00887F0D"/>
    <w:rsid w:val="00890B5D"/>
    <w:rsid w:val="00890CB6"/>
    <w:rsid w:val="00891111"/>
    <w:rsid w:val="00893E5D"/>
    <w:rsid w:val="00894043"/>
    <w:rsid w:val="00895BF1"/>
    <w:rsid w:val="00895DAC"/>
    <w:rsid w:val="00896914"/>
    <w:rsid w:val="00897B03"/>
    <w:rsid w:val="008A0055"/>
    <w:rsid w:val="008A0380"/>
    <w:rsid w:val="008A13FE"/>
    <w:rsid w:val="008A1454"/>
    <w:rsid w:val="008A4C75"/>
    <w:rsid w:val="008A6488"/>
    <w:rsid w:val="008A66FA"/>
    <w:rsid w:val="008A6DA4"/>
    <w:rsid w:val="008B1424"/>
    <w:rsid w:val="008B1444"/>
    <w:rsid w:val="008B185F"/>
    <w:rsid w:val="008B188F"/>
    <w:rsid w:val="008B1CFE"/>
    <w:rsid w:val="008B40AF"/>
    <w:rsid w:val="008B4155"/>
    <w:rsid w:val="008B7409"/>
    <w:rsid w:val="008C077F"/>
    <w:rsid w:val="008C0D04"/>
    <w:rsid w:val="008C1B86"/>
    <w:rsid w:val="008C2032"/>
    <w:rsid w:val="008C36D1"/>
    <w:rsid w:val="008C4F83"/>
    <w:rsid w:val="008C5BC1"/>
    <w:rsid w:val="008C5D5A"/>
    <w:rsid w:val="008C6977"/>
    <w:rsid w:val="008D0287"/>
    <w:rsid w:val="008D08F6"/>
    <w:rsid w:val="008D3988"/>
    <w:rsid w:val="008D5D26"/>
    <w:rsid w:val="008D7F39"/>
    <w:rsid w:val="008E0E52"/>
    <w:rsid w:val="008E1E39"/>
    <w:rsid w:val="008E2F6E"/>
    <w:rsid w:val="008E3A19"/>
    <w:rsid w:val="008E3DBF"/>
    <w:rsid w:val="008E4091"/>
    <w:rsid w:val="008E43D0"/>
    <w:rsid w:val="008E6332"/>
    <w:rsid w:val="008E722B"/>
    <w:rsid w:val="008F1525"/>
    <w:rsid w:val="008F1EAB"/>
    <w:rsid w:val="008F2301"/>
    <w:rsid w:val="008F3268"/>
    <w:rsid w:val="008F3A32"/>
    <w:rsid w:val="008F3C82"/>
    <w:rsid w:val="008F49AD"/>
    <w:rsid w:val="008F544A"/>
    <w:rsid w:val="008F66D1"/>
    <w:rsid w:val="008F7860"/>
    <w:rsid w:val="008F7966"/>
    <w:rsid w:val="00900845"/>
    <w:rsid w:val="00904402"/>
    <w:rsid w:val="00904A78"/>
    <w:rsid w:val="00912E1A"/>
    <w:rsid w:val="00914D75"/>
    <w:rsid w:val="009154E4"/>
    <w:rsid w:val="009169DF"/>
    <w:rsid w:val="00917E70"/>
    <w:rsid w:val="0092322F"/>
    <w:rsid w:val="0092387E"/>
    <w:rsid w:val="009240E9"/>
    <w:rsid w:val="009261C2"/>
    <w:rsid w:val="00926482"/>
    <w:rsid w:val="00931FA7"/>
    <w:rsid w:val="009333D3"/>
    <w:rsid w:val="00933651"/>
    <w:rsid w:val="009343AC"/>
    <w:rsid w:val="009347C7"/>
    <w:rsid w:val="009356BE"/>
    <w:rsid w:val="009370EE"/>
    <w:rsid w:val="009428A0"/>
    <w:rsid w:val="00943EDD"/>
    <w:rsid w:val="00944961"/>
    <w:rsid w:val="009451A1"/>
    <w:rsid w:val="009457ED"/>
    <w:rsid w:val="00945F0D"/>
    <w:rsid w:val="00946251"/>
    <w:rsid w:val="00946C86"/>
    <w:rsid w:val="00946D78"/>
    <w:rsid w:val="0094766E"/>
    <w:rsid w:val="00947881"/>
    <w:rsid w:val="0095127C"/>
    <w:rsid w:val="00951BEB"/>
    <w:rsid w:val="00951E4D"/>
    <w:rsid w:val="009522E3"/>
    <w:rsid w:val="0095385E"/>
    <w:rsid w:val="0095474B"/>
    <w:rsid w:val="00954FFD"/>
    <w:rsid w:val="00955E5C"/>
    <w:rsid w:val="00957BA1"/>
    <w:rsid w:val="00960618"/>
    <w:rsid w:val="00960AB5"/>
    <w:rsid w:val="00962D2C"/>
    <w:rsid w:val="00964083"/>
    <w:rsid w:val="00966D43"/>
    <w:rsid w:val="0096721D"/>
    <w:rsid w:val="0096734C"/>
    <w:rsid w:val="00967E4D"/>
    <w:rsid w:val="0097055A"/>
    <w:rsid w:val="0097103A"/>
    <w:rsid w:val="0097341E"/>
    <w:rsid w:val="00975953"/>
    <w:rsid w:val="00976885"/>
    <w:rsid w:val="00976E68"/>
    <w:rsid w:val="00976F2A"/>
    <w:rsid w:val="00977BBC"/>
    <w:rsid w:val="009854B0"/>
    <w:rsid w:val="00985574"/>
    <w:rsid w:val="00990830"/>
    <w:rsid w:val="00990DEB"/>
    <w:rsid w:val="009912A9"/>
    <w:rsid w:val="00991E0C"/>
    <w:rsid w:val="00992622"/>
    <w:rsid w:val="00993F81"/>
    <w:rsid w:val="009942DE"/>
    <w:rsid w:val="00995CE6"/>
    <w:rsid w:val="009A01A5"/>
    <w:rsid w:val="009A0368"/>
    <w:rsid w:val="009A1474"/>
    <w:rsid w:val="009A1A9D"/>
    <w:rsid w:val="009A1CAF"/>
    <w:rsid w:val="009A2383"/>
    <w:rsid w:val="009A2CDF"/>
    <w:rsid w:val="009A419E"/>
    <w:rsid w:val="009A5E93"/>
    <w:rsid w:val="009B052F"/>
    <w:rsid w:val="009B0DF1"/>
    <w:rsid w:val="009B1F0A"/>
    <w:rsid w:val="009B2F46"/>
    <w:rsid w:val="009B30F9"/>
    <w:rsid w:val="009B31E2"/>
    <w:rsid w:val="009B416E"/>
    <w:rsid w:val="009B44EA"/>
    <w:rsid w:val="009B499B"/>
    <w:rsid w:val="009B55D2"/>
    <w:rsid w:val="009B570B"/>
    <w:rsid w:val="009B5B79"/>
    <w:rsid w:val="009C20E8"/>
    <w:rsid w:val="009C3A39"/>
    <w:rsid w:val="009C41ED"/>
    <w:rsid w:val="009C6E3E"/>
    <w:rsid w:val="009D1661"/>
    <w:rsid w:val="009D1D5C"/>
    <w:rsid w:val="009D3029"/>
    <w:rsid w:val="009D4537"/>
    <w:rsid w:val="009D5024"/>
    <w:rsid w:val="009D5CE6"/>
    <w:rsid w:val="009D6B21"/>
    <w:rsid w:val="009D6DCF"/>
    <w:rsid w:val="009E07C5"/>
    <w:rsid w:val="009E117D"/>
    <w:rsid w:val="009E2A18"/>
    <w:rsid w:val="009E2F21"/>
    <w:rsid w:val="009E31EC"/>
    <w:rsid w:val="009E3A9B"/>
    <w:rsid w:val="009E3B2D"/>
    <w:rsid w:val="009E62BD"/>
    <w:rsid w:val="009E7820"/>
    <w:rsid w:val="009F0622"/>
    <w:rsid w:val="009F104E"/>
    <w:rsid w:val="009F19D9"/>
    <w:rsid w:val="009F2050"/>
    <w:rsid w:val="009F2353"/>
    <w:rsid w:val="009F2567"/>
    <w:rsid w:val="009F3958"/>
    <w:rsid w:val="009F633D"/>
    <w:rsid w:val="009F711B"/>
    <w:rsid w:val="00A00C0E"/>
    <w:rsid w:val="00A00E83"/>
    <w:rsid w:val="00A00FCD"/>
    <w:rsid w:val="00A02A0F"/>
    <w:rsid w:val="00A04165"/>
    <w:rsid w:val="00A05D10"/>
    <w:rsid w:val="00A068E1"/>
    <w:rsid w:val="00A100C0"/>
    <w:rsid w:val="00A13E45"/>
    <w:rsid w:val="00A166EB"/>
    <w:rsid w:val="00A212E8"/>
    <w:rsid w:val="00A225E2"/>
    <w:rsid w:val="00A227A6"/>
    <w:rsid w:val="00A2332A"/>
    <w:rsid w:val="00A23E7B"/>
    <w:rsid w:val="00A24704"/>
    <w:rsid w:val="00A25721"/>
    <w:rsid w:val="00A279FA"/>
    <w:rsid w:val="00A316C5"/>
    <w:rsid w:val="00A328F9"/>
    <w:rsid w:val="00A32EE6"/>
    <w:rsid w:val="00A334B2"/>
    <w:rsid w:val="00A347B1"/>
    <w:rsid w:val="00A37C7E"/>
    <w:rsid w:val="00A42016"/>
    <w:rsid w:val="00A426B4"/>
    <w:rsid w:val="00A432FA"/>
    <w:rsid w:val="00A436EB"/>
    <w:rsid w:val="00A43ED5"/>
    <w:rsid w:val="00A4452E"/>
    <w:rsid w:val="00A45737"/>
    <w:rsid w:val="00A4597E"/>
    <w:rsid w:val="00A46DB8"/>
    <w:rsid w:val="00A50023"/>
    <w:rsid w:val="00A50AAD"/>
    <w:rsid w:val="00A519AC"/>
    <w:rsid w:val="00A51E54"/>
    <w:rsid w:val="00A529FE"/>
    <w:rsid w:val="00A53F77"/>
    <w:rsid w:val="00A550B1"/>
    <w:rsid w:val="00A550F9"/>
    <w:rsid w:val="00A5548A"/>
    <w:rsid w:val="00A56038"/>
    <w:rsid w:val="00A5774A"/>
    <w:rsid w:val="00A57ED8"/>
    <w:rsid w:val="00A57F2B"/>
    <w:rsid w:val="00A62D1A"/>
    <w:rsid w:val="00A62DE5"/>
    <w:rsid w:val="00A62E0A"/>
    <w:rsid w:val="00A63EAF"/>
    <w:rsid w:val="00A64348"/>
    <w:rsid w:val="00A670B1"/>
    <w:rsid w:val="00A7075A"/>
    <w:rsid w:val="00A70B60"/>
    <w:rsid w:val="00A7468C"/>
    <w:rsid w:val="00A74A17"/>
    <w:rsid w:val="00A7553D"/>
    <w:rsid w:val="00A758F8"/>
    <w:rsid w:val="00A77342"/>
    <w:rsid w:val="00A776B7"/>
    <w:rsid w:val="00A82A0B"/>
    <w:rsid w:val="00A856E6"/>
    <w:rsid w:val="00A87FF9"/>
    <w:rsid w:val="00A91C0A"/>
    <w:rsid w:val="00A94711"/>
    <w:rsid w:val="00A96A2A"/>
    <w:rsid w:val="00A96E43"/>
    <w:rsid w:val="00A971B4"/>
    <w:rsid w:val="00A9773C"/>
    <w:rsid w:val="00AA2EB3"/>
    <w:rsid w:val="00AA4E28"/>
    <w:rsid w:val="00AA5EA4"/>
    <w:rsid w:val="00AA608B"/>
    <w:rsid w:val="00AA66A8"/>
    <w:rsid w:val="00AA7B7D"/>
    <w:rsid w:val="00AB232A"/>
    <w:rsid w:val="00AB246C"/>
    <w:rsid w:val="00AB2C8E"/>
    <w:rsid w:val="00AB3BA1"/>
    <w:rsid w:val="00AB3ED9"/>
    <w:rsid w:val="00AB574B"/>
    <w:rsid w:val="00AB5FEF"/>
    <w:rsid w:val="00AC05E3"/>
    <w:rsid w:val="00AC074C"/>
    <w:rsid w:val="00AC0B0B"/>
    <w:rsid w:val="00AC3695"/>
    <w:rsid w:val="00AC4C94"/>
    <w:rsid w:val="00AC5E31"/>
    <w:rsid w:val="00AC7AFD"/>
    <w:rsid w:val="00AD19B7"/>
    <w:rsid w:val="00AD21DC"/>
    <w:rsid w:val="00AD2350"/>
    <w:rsid w:val="00AD50A7"/>
    <w:rsid w:val="00AD5B12"/>
    <w:rsid w:val="00AD5B8E"/>
    <w:rsid w:val="00AD6D10"/>
    <w:rsid w:val="00AE2669"/>
    <w:rsid w:val="00AE2D87"/>
    <w:rsid w:val="00AE40F1"/>
    <w:rsid w:val="00AE50DF"/>
    <w:rsid w:val="00AE615E"/>
    <w:rsid w:val="00AE6380"/>
    <w:rsid w:val="00AE638C"/>
    <w:rsid w:val="00AE792A"/>
    <w:rsid w:val="00AF025F"/>
    <w:rsid w:val="00AF06D5"/>
    <w:rsid w:val="00AF203B"/>
    <w:rsid w:val="00AF2D28"/>
    <w:rsid w:val="00AF3152"/>
    <w:rsid w:val="00AF38C4"/>
    <w:rsid w:val="00AF4017"/>
    <w:rsid w:val="00AF4D38"/>
    <w:rsid w:val="00AF7EC3"/>
    <w:rsid w:val="00B02C44"/>
    <w:rsid w:val="00B041BD"/>
    <w:rsid w:val="00B06055"/>
    <w:rsid w:val="00B06BA8"/>
    <w:rsid w:val="00B07826"/>
    <w:rsid w:val="00B11034"/>
    <w:rsid w:val="00B11A30"/>
    <w:rsid w:val="00B130E7"/>
    <w:rsid w:val="00B16589"/>
    <w:rsid w:val="00B21866"/>
    <w:rsid w:val="00B236B5"/>
    <w:rsid w:val="00B23A1E"/>
    <w:rsid w:val="00B25215"/>
    <w:rsid w:val="00B25C84"/>
    <w:rsid w:val="00B25E87"/>
    <w:rsid w:val="00B30208"/>
    <w:rsid w:val="00B319AB"/>
    <w:rsid w:val="00B35247"/>
    <w:rsid w:val="00B35297"/>
    <w:rsid w:val="00B43353"/>
    <w:rsid w:val="00B44A71"/>
    <w:rsid w:val="00B456EB"/>
    <w:rsid w:val="00B4660B"/>
    <w:rsid w:val="00B47678"/>
    <w:rsid w:val="00B4798E"/>
    <w:rsid w:val="00B51784"/>
    <w:rsid w:val="00B5261B"/>
    <w:rsid w:val="00B5340B"/>
    <w:rsid w:val="00B53F9B"/>
    <w:rsid w:val="00B5522C"/>
    <w:rsid w:val="00B55D4F"/>
    <w:rsid w:val="00B56EA8"/>
    <w:rsid w:val="00B57189"/>
    <w:rsid w:val="00B57530"/>
    <w:rsid w:val="00B575FC"/>
    <w:rsid w:val="00B605AF"/>
    <w:rsid w:val="00B62115"/>
    <w:rsid w:val="00B6448C"/>
    <w:rsid w:val="00B651F7"/>
    <w:rsid w:val="00B658CC"/>
    <w:rsid w:val="00B66B82"/>
    <w:rsid w:val="00B7021C"/>
    <w:rsid w:val="00B70BD2"/>
    <w:rsid w:val="00B7174A"/>
    <w:rsid w:val="00B73CB0"/>
    <w:rsid w:val="00B7450C"/>
    <w:rsid w:val="00B7558C"/>
    <w:rsid w:val="00B7654F"/>
    <w:rsid w:val="00B810D7"/>
    <w:rsid w:val="00B812FE"/>
    <w:rsid w:val="00B820BB"/>
    <w:rsid w:val="00B821F5"/>
    <w:rsid w:val="00B8340B"/>
    <w:rsid w:val="00B839F3"/>
    <w:rsid w:val="00B8568B"/>
    <w:rsid w:val="00B8579B"/>
    <w:rsid w:val="00B93BC1"/>
    <w:rsid w:val="00B94DFC"/>
    <w:rsid w:val="00B95628"/>
    <w:rsid w:val="00B95B26"/>
    <w:rsid w:val="00B975AB"/>
    <w:rsid w:val="00B97A28"/>
    <w:rsid w:val="00B97E62"/>
    <w:rsid w:val="00BA48D2"/>
    <w:rsid w:val="00BA4AAB"/>
    <w:rsid w:val="00BA4B70"/>
    <w:rsid w:val="00BA6D64"/>
    <w:rsid w:val="00BB15E8"/>
    <w:rsid w:val="00BB21A6"/>
    <w:rsid w:val="00BB225F"/>
    <w:rsid w:val="00BB2C84"/>
    <w:rsid w:val="00BB36CD"/>
    <w:rsid w:val="00BB46A5"/>
    <w:rsid w:val="00BB5413"/>
    <w:rsid w:val="00BB5445"/>
    <w:rsid w:val="00BC02E6"/>
    <w:rsid w:val="00BC1264"/>
    <w:rsid w:val="00BC2B13"/>
    <w:rsid w:val="00BC3978"/>
    <w:rsid w:val="00BC4965"/>
    <w:rsid w:val="00BC526D"/>
    <w:rsid w:val="00BC5794"/>
    <w:rsid w:val="00BC620A"/>
    <w:rsid w:val="00BC647C"/>
    <w:rsid w:val="00BD1A1B"/>
    <w:rsid w:val="00BD446F"/>
    <w:rsid w:val="00BD5F04"/>
    <w:rsid w:val="00BD61E1"/>
    <w:rsid w:val="00BE05AE"/>
    <w:rsid w:val="00BE0934"/>
    <w:rsid w:val="00BE1529"/>
    <w:rsid w:val="00BE1694"/>
    <w:rsid w:val="00BE27E9"/>
    <w:rsid w:val="00BE29AF"/>
    <w:rsid w:val="00BE31D9"/>
    <w:rsid w:val="00BE5ED4"/>
    <w:rsid w:val="00BF7353"/>
    <w:rsid w:val="00C01AE4"/>
    <w:rsid w:val="00C01F9C"/>
    <w:rsid w:val="00C03718"/>
    <w:rsid w:val="00C03FEB"/>
    <w:rsid w:val="00C04E00"/>
    <w:rsid w:val="00C06234"/>
    <w:rsid w:val="00C06765"/>
    <w:rsid w:val="00C06F20"/>
    <w:rsid w:val="00C07A9F"/>
    <w:rsid w:val="00C12F4E"/>
    <w:rsid w:val="00C15F3F"/>
    <w:rsid w:val="00C211FC"/>
    <w:rsid w:val="00C21D61"/>
    <w:rsid w:val="00C22071"/>
    <w:rsid w:val="00C23197"/>
    <w:rsid w:val="00C23600"/>
    <w:rsid w:val="00C24274"/>
    <w:rsid w:val="00C24582"/>
    <w:rsid w:val="00C24BE1"/>
    <w:rsid w:val="00C24D86"/>
    <w:rsid w:val="00C264ED"/>
    <w:rsid w:val="00C30741"/>
    <w:rsid w:val="00C31ABB"/>
    <w:rsid w:val="00C31D04"/>
    <w:rsid w:val="00C32016"/>
    <w:rsid w:val="00C33302"/>
    <w:rsid w:val="00C33C4E"/>
    <w:rsid w:val="00C367D7"/>
    <w:rsid w:val="00C36CD9"/>
    <w:rsid w:val="00C37CB9"/>
    <w:rsid w:val="00C4028C"/>
    <w:rsid w:val="00C43D82"/>
    <w:rsid w:val="00C44ADA"/>
    <w:rsid w:val="00C4749E"/>
    <w:rsid w:val="00C4783C"/>
    <w:rsid w:val="00C50002"/>
    <w:rsid w:val="00C518C7"/>
    <w:rsid w:val="00C5190A"/>
    <w:rsid w:val="00C52663"/>
    <w:rsid w:val="00C55571"/>
    <w:rsid w:val="00C55BF9"/>
    <w:rsid w:val="00C56523"/>
    <w:rsid w:val="00C616A7"/>
    <w:rsid w:val="00C65C52"/>
    <w:rsid w:val="00C67783"/>
    <w:rsid w:val="00C714ED"/>
    <w:rsid w:val="00C72920"/>
    <w:rsid w:val="00C72C7C"/>
    <w:rsid w:val="00C75005"/>
    <w:rsid w:val="00C753D4"/>
    <w:rsid w:val="00C77ED1"/>
    <w:rsid w:val="00C80289"/>
    <w:rsid w:val="00C80473"/>
    <w:rsid w:val="00C831B0"/>
    <w:rsid w:val="00C85E03"/>
    <w:rsid w:val="00C9138B"/>
    <w:rsid w:val="00C937D6"/>
    <w:rsid w:val="00C96A9F"/>
    <w:rsid w:val="00CA0781"/>
    <w:rsid w:val="00CA2C19"/>
    <w:rsid w:val="00CA4333"/>
    <w:rsid w:val="00CA7C2C"/>
    <w:rsid w:val="00CB0987"/>
    <w:rsid w:val="00CB0A57"/>
    <w:rsid w:val="00CB0EE5"/>
    <w:rsid w:val="00CB4CE4"/>
    <w:rsid w:val="00CB547C"/>
    <w:rsid w:val="00CB5E52"/>
    <w:rsid w:val="00CB67A2"/>
    <w:rsid w:val="00CB73EC"/>
    <w:rsid w:val="00CC027D"/>
    <w:rsid w:val="00CC0692"/>
    <w:rsid w:val="00CC1CC7"/>
    <w:rsid w:val="00CC236D"/>
    <w:rsid w:val="00CC3735"/>
    <w:rsid w:val="00CC44C3"/>
    <w:rsid w:val="00CC453D"/>
    <w:rsid w:val="00CC5317"/>
    <w:rsid w:val="00CC5C38"/>
    <w:rsid w:val="00CC7C1D"/>
    <w:rsid w:val="00CD0FF4"/>
    <w:rsid w:val="00CD3413"/>
    <w:rsid w:val="00CD3A88"/>
    <w:rsid w:val="00CD540B"/>
    <w:rsid w:val="00CD5438"/>
    <w:rsid w:val="00CD5C31"/>
    <w:rsid w:val="00CD66D8"/>
    <w:rsid w:val="00CD7694"/>
    <w:rsid w:val="00CE0FAC"/>
    <w:rsid w:val="00CE1FC6"/>
    <w:rsid w:val="00CE3440"/>
    <w:rsid w:val="00CE4A94"/>
    <w:rsid w:val="00CE6814"/>
    <w:rsid w:val="00CF04EA"/>
    <w:rsid w:val="00CF0BFC"/>
    <w:rsid w:val="00CF2321"/>
    <w:rsid w:val="00CF2534"/>
    <w:rsid w:val="00CF3DB3"/>
    <w:rsid w:val="00CF5FC5"/>
    <w:rsid w:val="00CF6A3B"/>
    <w:rsid w:val="00CF6AC6"/>
    <w:rsid w:val="00CF75E5"/>
    <w:rsid w:val="00D039A5"/>
    <w:rsid w:val="00D03D99"/>
    <w:rsid w:val="00D03FE0"/>
    <w:rsid w:val="00D055A9"/>
    <w:rsid w:val="00D066EC"/>
    <w:rsid w:val="00D1164E"/>
    <w:rsid w:val="00D13604"/>
    <w:rsid w:val="00D13862"/>
    <w:rsid w:val="00D14DC9"/>
    <w:rsid w:val="00D150E7"/>
    <w:rsid w:val="00D20116"/>
    <w:rsid w:val="00D22683"/>
    <w:rsid w:val="00D25D80"/>
    <w:rsid w:val="00D30ACA"/>
    <w:rsid w:val="00D32AFC"/>
    <w:rsid w:val="00D330B7"/>
    <w:rsid w:val="00D335DE"/>
    <w:rsid w:val="00D356E1"/>
    <w:rsid w:val="00D359E3"/>
    <w:rsid w:val="00D40479"/>
    <w:rsid w:val="00D407A3"/>
    <w:rsid w:val="00D4191F"/>
    <w:rsid w:val="00D42A2A"/>
    <w:rsid w:val="00D43DF3"/>
    <w:rsid w:val="00D43EBA"/>
    <w:rsid w:val="00D444B5"/>
    <w:rsid w:val="00D462D7"/>
    <w:rsid w:val="00D51670"/>
    <w:rsid w:val="00D526FB"/>
    <w:rsid w:val="00D52A26"/>
    <w:rsid w:val="00D52F4A"/>
    <w:rsid w:val="00D54931"/>
    <w:rsid w:val="00D55A08"/>
    <w:rsid w:val="00D56052"/>
    <w:rsid w:val="00D61286"/>
    <w:rsid w:val="00D63ED3"/>
    <w:rsid w:val="00D64972"/>
    <w:rsid w:val="00D65204"/>
    <w:rsid w:val="00D679A8"/>
    <w:rsid w:val="00D7159B"/>
    <w:rsid w:val="00D7285F"/>
    <w:rsid w:val="00D739D2"/>
    <w:rsid w:val="00D8082F"/>
    <w:rsid w:val="00D816B4"/>
    <w:rsid w:val="00D82470"/>
    <w:rsid w:val="00D82A67"/>
    <w:rsid w:val="00D832C4"/>
    <w:rsid w:val="00D835A6"/>
    <w:rsid w:val="00D8371A"/>
    <w:rsid w:val="00D84256"/>
    <w:rsid w:val="00D843B5"/>
    <w:rsid w:val="00D861CF"/>
    <w:rsid w:val="00D8636E"/>
    <w:rsid w:val="00D87B39"/>
    <w:rsid w:val="00D905DB"/>
    <w:rsid w:val="00D90C07"/>
    <w:rsid w:val="00D910E0"/>
    <w:rsid w:val="00DA0EF5"/>
    <w:rsid w:val="00DA1D28"/>
    <w:rsid w:val="00DA2157"/>
    <w:rsid w:val="00DA3F7F"/>
    <w:rsid w:val="00DA3F8D"/>
    <w:rsid w:val="00DA74E8"/>
    <w:rsid w:val="00DB006C"/>
    <w:rsid w:val="00DB7C0F"/>
    <w:rsid w:val="00DC05B7"/>
    <w:rsid w:val="00DC09D1"/>
    <w:rsid w:val="00DC1BBE"/>
    <w:rsid w:val="00DC2C34"/>
    <w:rsid w:val="00DC371D"/>
    <w:rsid w:val="00DC3EA9"/>
    <w:rsid w:val="00DC41AF"/>
    <w:rsid w:val="00DC443B"/>
    <w:rsid w:val="00DC47A8"/>
    <w:rsid w:val="00DC6AED"/>
    <w:rsid w:val="00DC7C1C"/>
    <w:rsid w:val="00DD07AA"/>
    <w:rsid w:val="00DD1C7D"/>
    <w:rsid w:val="00DD203C"/>
    <w:rsid w:val="00DD4210"/>
    <w:rsid w:val="00DD4761"/>
    <w:rsid w:val="00DD5431"/>
    <w:rsid w:val="00DE0F3E"/>
    <w:rsid w:val="00DE1A50"/>
    <w:rsid w:val="00DE1AE7"/>
    <w:rsid w:val="00DE1D66"/>
    <w:rsid w:val="00DE287C"/>
    <w:rsid w:val="00DE2EFD"/>
    <w:rsid w:val="00DE2F9B"/>
    <w:rsid w:val="00DE3963"/>
    <w:rsid w:val="00DE47D6"/>
    <w:rsid w:val="00DF0ABA"/>
    <w:rsid w:val="00DF1FF3"/>
    <w:rsid w:val="00DF4C45"/>
    <w:rsid w:val="00DF58D8"/>
    <w:rsid w:val="00DF601F"/>
    <w:rsid w:val="00DF796E"/>
    <w:rsid w:val="00E00E94"/>
    <w:rsid w:val="00E043C6"/>
    <w:rsid w:val="00E05172"/>
    <w:rsid w:val="00E06390"/>
    <w:rsid w:val="00E074A9"/>
    <w:rsid w:val="00E10FF7"/>
    <w:rsid w:val="00E117BE"/>
    <w:rsid w:val="00E12119"/>
    <w:rsid w:val="00E1293F"/>
    <w:rsid w:val="00E12A1F"/>
    <w:rsid w:val="00E13000"/>
    <w:rsid w:val="00E13B77"/>
    <w:rsid w:val="00E140AC"/>
    <w:rsid w:val="00E1423C"/>
    <w:rsid w:val="00E1578D"/>
    <w:rsid w:val="00E175EB"/>
    <w:rsid w:val="00E17D71"/>
    <w:rsid w:val="00E21FA3"/>
    <w:rsid w:val="00E236AE"/>
    <w:rsid w:val="00E24DF9"/>
    <w:rsid w:val="00E25AEF"/>
    <w:rsid w:val="00E31078"/>
    <w:rsid w:val="00E32844"/>
    <w:rsid w:val="00E32C52"/>
    <w:rsid w:val="00E356C4"/>
    <w:rsid w:val="00E36668"/>
    <w:rsid w:val="00E402B5"/>
    <w:rsid w:val="00E40AC2"/>
    <w:rsid w:val="00E42665"/>
    <w:rsid w:val="00E430DF"/>
    <w:rsid w:val="00E43568"/>
    <w:rsid w:val="00E4785F"/>
    <w:rsid w:val="00E532A1"/>
    <w:rsid w:val="00E533AD"/>
    <w:rsid w:val="00E5478A"/>
    <w:rsid w:val="00E56028"/>
    <w:rsid w:val="00E56C36"/>
    <w:rsid w:val="00E573AD"/>
    <w:rsid w:val="00E5773C"/>
    <w:rsid w:val="00E57C13"/>
    <w:rsid w:val="00E6080F"/>
    <w:rsid w:val="00E6172A"/>
    <w:rsid w:val="00E629EB"/>
    <w:rsid w:val="00E65C27"/>
    <w:rsid w:val="00E66C8E"/>
    <w:rsid w:val="00E67E98"/>
    <w:rsid w:val="00E71613"/>
    <w:rsid w:val="00E719F1"/>
    <w:rsid w:val="00E74562"/>
    <w:rsid w:val="00E74744"/>
    <w:rsid w:val="00E75FC8"/>
    <w:rsid w:val="00E77492"/>
    <w:rsid w:val="00E77E0A"/>
    <w:rsid w:val="00E80441"/>
    <w:rsid w:val="00E80F02"/>
    <w:rsid w:val="00E810CA"/>
    <w:rsid w:val="00E85407"/>
    <w:rsid w:val="00E8688A"/>
    <w:rsid w:val="00E870D6"/>
    <w:rsid w:val="00E938F0"/>
    <w:rsid w:val="00E93D18"/>
    <w:rsid w:val="00E94012"/>
    <w:rsid w:val="00E94DDC"/>
    <w:rsid w:val="00E9671D"/>
    <w:rsid w:val="00E9751A"/>
    <w:rsid w:val="00EA207E"/>
    <w:rsid w:val="00EA3A0E"/>
    <w:rsid w:val="00EA457B"/>
    <w:rsid w:val="00EA69E3"/>
    <w:rsid w:val="00EA7A48"/>
    <w:rsid w:val="00EB1759"/>
    <w:rsid w:val="00EB1D75"/>
    <w:rsid w:val="00EB1DBE"/>
    <w:rsid w:val="00EB3C32"/>
    <w:rsid w:val="00EB56D9"/>
    <w:rsid w:val="00EB6FC1"/>
    <w:rsid w:val="00EB761E"/>
    <w:rsid w:val="00EC0D7E"/>
    <w:rsid w:val="00EC45F2"/>
    <w:rsid w:val="00EC4D00"/>
    <w:rsid w:val="00ED010E"/>
    <w:rsid w:val="00ED1172"/>
    <w:rsid w:val="00ED126D"/>
    <w:rsid w:val="00ED38A2"/>
    <w:rsid w:val="00ED68F1"/>
    <w:rsid w:val="00ED6C68"/>
    <w:rsid w:val="00EE0DC0"/>
    <w:rsid w:val="00EE432F"/>
    <w:rsid w:val="00EF103F"/>
    <w:rsid w:val="00EF1EE6"/>
    <w:rsid w:val="00EF3ADE"/>
    <w:rsid w:val="00EF409F"/>
    <w:rsid w:val="00EF4B9B"/>
    <w:rsid w:val="00EF4BB4"/>
    <w:rsid w:val="00EF52A6"/>
    <w:rsid w:val="00EF564C"/>
    <w:rsid w:val="00EF7C84"/>
    <w:rsid w:val="00F00EBF"/>
    <w:rsid w:val="00F04558"/>
    <w:rsid w:val="00F051AA"/>
    <w:rsid w:val="00F054A4"/>
    <w:rsid w:val="00F066AF"/>
    <w:rsid w:val="00F0730D"/>
    <w:rsid w:val="00F076D9"/>
    <w:rsid w:val="00F07D95"/>
    <w:rsid w:val="00F07ECD"/>
    <w:rsid w:val="00F111F8"/>
    <w:rsid w:val="00F1145C"/>
    <w:rsid w:val="00F128C5"/>
    <w:rsid w:val="00F1548F"/>
    <w:rsid w:val="00F16441"/>
    <w:rsid w:val="00F16673"/>
    <w:rsid w:val="00F1777B"/>
    <w:rsid w:val="00F17E6B"/>
    <w:rsid w:val="00F2026B"/>
    <w:rsid w:val="00F2277C"/>
    <w:rsid w:val="00F237FC"/>
    <w:rsid w:val="00F23987"/>
    <w:rsid w:val="00F242A5"/>
    <w:rsid w:val="00F25819"/>
    <w:rsid w:val="00F275A5"/>
    <w:rsid w:val="00F30854"/>
    <w:rsid w:val="00F34237"/>
    <w:rsid w:val="00F4006E"/>
    <w:rsid w:val="00F4027A"/>
    <w:rsid w:val="00F40CF5"/>
    <w:rsid w:val="00F433CB"/>
    <w:rsid w:val="00F44483"/>
    <w:rsid w:val="00F4595A"/>
    <w:rsid w:val="00F47FDF"/>
    <w:rsid w:val="00F501C0"/>
    <w:rsid w:val="00F51088"/>
    <w:rsid w:val="00F5690F"/>
    <w:rsid w:val="00F573C4"/>
    <w:rsid w:val="00F57A08"/>
    <w:rsid w:val="00F60930"/>
    <w:rsid w:val="00F615B3"/>
    <w:rsid w:val="00F63208"/>
    <w:rsid w:val="00F63606"/>
    <w:rsid w:val="00F63F5D"/>
    <w:rsid w:val="00F676C2"/>
    <w:rsid w:val="00F6787D"/>
    <w:rsid w:val="00F67F08"/>
    <w:rsid w:val="00F714B5"/>
    <w:rsid w:val="00F71D9B"/>
    <w:rsid w:val="00F72F82"/>
    <w:rsid w:val="00F74B9A"/>
    <w:rsid w:val="00F7698F"/>
    <w:rsid w:val="00F80FC4"/>
    <w:rsid w:val="00F8166C"/>
    <w:rsid w:val="00F8399B"/>
    <w:rsid w:val="00F856A9"/>
    <w:rsid w:val="00F86387"/>
    <w:rsid w:val="00F87107"/>
    <w:rsid w:val="00F87E25"/>
    <w:rsid w:val="00F90496"/>
    <w:rsid w:val="00F90546"/>
    <w:rsid w:val="00F919EB"/>
    <w:rsid w:val="00F92B69"/>
    <w:rsid w:val="00F94268"/>
    <w:rsid w:val="00F96140"/>
    <w:rsid w:val="00F979FA"/>
    <w:rsid w:val="00F97FDA"/>
    <w:rsid w:val="00FA306F"/>
    <w:rsid w:val="00FA49B9"/>
    <w:rsid w:val="00FA668E"/>
    <w:rsid w:val="00FA714E"/>
    <w:rsid w:val="00FB0650"/>
    <w:rsid w:val="00FB1C0D"/>
    <w:rsid w:val="00FB23DB"/>
    <w:rsid w:val="00FB240F"/>
    <w:rsid w:val="00FB2FA8"/>
    <w:rsid w:val="00FB325B"/>
    <w:rsid w:val="00FB5969"/>
    <w:rsid w:val="00FB5E5E"/>
    <w:rsid w:val="00FB73C1"/>
    <w:rsid w:val="00FC1F36"/>
    <w:rsid w:val="00FC3147"/>
    <w:rsid w:val="00FC33D2"/>
    <w:rsid w:val="00FC36C0"/>
    <w:rsid w:val="00FC6F3F"/>
    <w:rsid w:val="00FC7A43"/>
    <w:rsid w:val="00FC7D6B"/>
    <w:rsid w:val="00FD01D0"/>
    <w:rsid w:val="00FD0727"/>
    <w:rsid w:val="00FD2F0A"/>
    <w:rsid w:val="00FD49E5"/>
    <w:rsid w:val="00FD4DA6"/>
    <w:rsid w:val="00FD4ED7"/>
    <w:rsid w:val="00FD5302"/>
    <w:rsid w:val="00FD548B"/>
    <w:rsid w:val="00FD5FCA"/>
    <w:rsid w:val="00FE04D3"/>
    <w:rsid w:val="00FE0ADC"/>
    <w:rsid w:val="00FE16DC"/>
    <w:rsid w:val="00FE22AA"/>
    <w:rsid w:val="00FE3C4A"/>
    <w:rsid w:val="00FF04FA"/>
    <w:rsid w:val="00FF1831"/>
    <w:rsid w:val="00FF1F57"/>
    <w:rsid w:val="00FF3372"/>
    <w:rsid w:val="00FF46C8"/>
    <w:rsid w:val="00FF6D66"/>
    <w:rsid w:val="00FF70C8"/>
    <w:rsid w:val="00FF7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249EC"/>
  <w15:chartTrackingRefBased/>
  <w15:docId w15:val="{36E3EA42-6956-4322-BEB2-7547B3F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footer" w:uiPriority="99"/>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A57"/>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F30854"/>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uiPriority w:val="99"/>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uiPriority w:val="99"/>
    <w:locked/>
    <w:rsid w:val="00CB0A57"/>
    <w:rPr>
      <w:rFonts w:cs="Times New Roman"/>
      <w:sz w:val="24"/>
      <w:szCs w:val="24"/>
      <w:lang w:val="cs-CZ" w:eastAsia="cs-CZ" w:bidi="ar-SA"/>
    </w:rPr>
  </w:style>
  <w:style w:type="paragraph" w:customStyle="1" w:styleId="cpodstavecslovan1">
    <w:name w:val="cp_odstavec číslovaný 1"/>
    <w:basedOn w:val="Normln"/>
    <w:link w:val="cpodstavecslovan1Char"/>
    <w:qFormat/>
    <w:rsid w:val="00CB0A57"/>
    <w:pPr>
      <w:tabs>
        <w:tab w:val="num" w:pos="720"/>
      </w:tabs>
      <w:spacing w:after="120" w:line="260" w:lineRule="exact"/>
      <w:ind w:left="720" w:hanging="720"/>
      <w:jc w:val="both"/>
    </w:pPr>
    <w:rPr>
      <w:sz w:val="22"/>
      <w:szCs w:val="22"/>
    </w:rPr>
  </w:style>
  <w:style w:type="paragraph" w:customStyle="1" w:styleId="cplnekslovan">
    <w:name w:val="cp_Článek číslovaný"/>
    <w:basedOn w:val="Normln"/>
    <w:next w:val="Normln"/>
    <w:qFormat/>
    <w:rsid w:val="00CB0A57"/>
    <w:pPr>
      <w:keepNext/>
      <w:numPr>
        <w:numId w:val="2"/>
      </w:numPr>
      <w:spacing w:before="480" w:after="120" w:line="260" w:lineRule="exact"/>
      <w:jc w:val="center"/>
      <w:outlineLvl w:val="0"/>
    </w:pPr>
    <w:rPr>
      <w:b/>
      <w:bCs/>
      <w:kern w:val="32"/>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4"/>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Nadpis2Char">
    <w:name w:val="Nadpis 2 Char"/>
    <w:link w:val="Nadpis2"/>
    <w:semiHidden/>
    <w:rsid w:val="00F30854"/>
    <w:rPr>
      <w:rFonts w:ascii="Cambria" w:eastAsia="Times New Roman" w:hAnsi="Cambria" w:cs="Times New Roman"/>
      <w:b/>
      <w:bCs/>
      <w:i/>
      <w:iCs/>
      <w:sz w:val="28"/>
      <w:szCs w:val="28"/>
    </w:rPr>
  </w:style>
  <w:style w:type="paragraph" w:customStyle="1" w:styleId="cpNormal">
    <w:name w:val="cp_Normal"/>
    <w:basedOn w:val="Normln"/>
    <w:qFormat/>
    <w:rsid w:val="00BE1529"/>
    <w:pPr>
      <w:spacing w:after="260" w:line="260" w:lineRule="atLeast"/>
    </w:pPr>
    <w:rPr>
      <w:rFonts w:eastAsia="Calibri"/>
      <w:sz w:val="22"/>
      <w:szCs w:val="22"/>
      <w:lang w:eastAsia="en-US"/>
    </w:rPr>
  </w:style>
  <w:style w:type="paragraph" w:styleId="Zkladntext2">
    <w:name w:val="Body Text 2"/>
    <w:basedOn w:val="Normln"/>
    <w:link w:val="Zkladntext2Char"/>
    <w:rsid w:val="0009290B"/>
    <w:pPr>
      <w:spacing w:after="120" w:line="480" w:lineRule="auto"/>
    </w:pPr>
  </w:style>
  <w:style w:type="character" w:customStyle="1" w:styleId="Zkladntext2Char">
    <w:name w:val="Základní text 2 Char"/>
    <w:link w:val="Zkladntext2"/>
    <w:rsid w:val="0009290B"/>
    <w:rPr>
      <w:sz w:val="24"/>
      <w:szCs w:val="24"/>
    </w:rPr>
  </w:style>
  <w:style w:type="table" w:styleId="Mkatabulky">
    <w:name w:val="Table Grid"/>
    <w:basedOn w:val="Normlntabulka"/>
    <w:rsid w:val="008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odstavecslovan2">
    <w:name w:val="cp_odstavec číslovaný 2"/>
    <w:basedOn w:val="Normln"/>
    <w:qFormat/>
    <w:rsid w:val="00B51784"/>
    <w:pPr>
      <w:tabs>
        <w:tab w:val="num" w:pos="851"/>
      </w:tabs>
      <w:spacing w:before="120" w:after="120" w:line="260" w:lineRule="exact"/>
      <w:ind w:left="851" w:hanging="851"/>
      <w:jc w:val="both"/>
      <w:outlineLvl w:val="2"/>
    </w:pPr>
    <w:rPr>
      <w:sz w:val="22"/>
      <w:szCs w:val="22"/>
    </w:rPr>
  </w:style>
  <w:style w:type="paragraph" w:customStyle="1" w:styleId="cpodrky1">
    <w:name w:val="cp_odrážky1"/>
    <w:basedOn w:val="Normln"/>
    <w:qFormat/>
    <w:rsid w:val="00B51784"/>
    <w:pPr>
      <w:tabs>
        <w:tab w:val="num" w:pos="1559"/>
      </w:tabs>
      <w:spacing w:after="120" w:line="260" w:lineRule="exact"/>
      <w:ind w:left="1559" w:hanging="283"/>
      <w:jc w:val="both"/>
    </w:pPr>
    <w:rPr>
      <w:rFonts w:eastAsia="Calibri"/>
      <w:sz w:val="22"/>
      <w:szCs w:val="22"/>
      <w:lang w:eastAsia="en-US"/>
    </w:rPr>
  </w:style>
  <w:style w:type="paragraph" w:customStyle="1" w:styleId="cpodrky2">
    <w:name w:val="cp_odrážky2"/>
    <w:basedOn w:val="Normln"/>
    <w:qFormat/>
    <w:rsid w:val="00B51784"/>
    <w:pPr>
      <w:tabs>
        <w:tab w:val="num" w:pos="1559"/>
      </w:tabs>
      <w:spacing w:after="120" w:line="260" w:lineRule="exact"/>
      <w:ind w:left="1985" w:hanging="426"/>
      <w:jc w:val="both"/>
    </w:pPr>
    <w:rPr>
      <w:rFonts w:eastAsia="Calibri"/>
      <w:sz w:val="22"/>
      <w:szCs w:val="22"/>
      <w:lang w:eastAsia="en-US"/>
    </w:rPr>
  </w:style>
  <w:style w:type="paragraph" w:customStyle="1" w:styleId="cpslovnpsmennkodstavci1">
    <w:name w:val="cp_číslování písmenné k odstavci 1"/>
    <w:basedOn w:val="Normln"/>
    <w:qFormat/>
    <w:rsid w:val="00B51784"/>
    <w:pPr>
      <w:tabs>
        <w:tab w:val="num" w:pos="992"/>
      </w:tabs>
      <w:spacing w:before="120" w:after="120" w:line="260" w:lineRule="exact"/>
      <w:ind w:left="992" w:hanging="425"/>
      <w:jc w:val="both"/>
    </w:pPr>
    <w:rPr>
      <w:rFonts w:eastAsia="Calibri"/>
      <w:sz w:val="22"/>
      <w:szCs w:val="22"/>
      <w:lang w:eastAsia="en-US"/>
    </w:rPr>
  </w:style>
  <w:style w:type="paragraph" w:customStyle="1" w:styleId="cpslovnpsmennkodstavci2">
    <w:name w:val="cp_číslování písmenné k odstavci 2"/>
    <w:basedOn w:val="Normln"/>
    <w:qFormat/>
    <w:rsid w:val="00B51784"/>
    <w:pPr>
      <w:tabs>
        <w:tab w:val="num" w:pos="1276"/>
      </w:tabs>
      <w:spacing w:before="120" w:after="120" w:line="260" w:lineRule="exact"/>
      <w:ind w:left="1276" w:hanging="425"/>
      <w:jc w:val="both"/>
      <w:outlineLvl w:val="3"/>
    </w:pPr>
    <w:rPr>
      <w:rFonts w:eastAsia="Calibri"/>
      <w:sz w:val="22"/>
      <w:szCs w:val="22"/>
      <w:lang w:eastAsia="en-US"/>
    </w:rPr>
  </w:style>
  <w:style w:type="character" w:customStyle="1" w:styleId="cpodstavecslovan1Char">
    <w:name w:val="cp_odstavec číslovaný 1 Char"/>
    <w:link w:val="cpodstavecslovan1"/>
    <w:rsid w:val="00B51784"/>
    <w:rPr>
      <w:sz w:val="22"/>
      <w:szCs w:val="22"/>
    </w:rPr>
  </w:style>
  <w:style w:type="paragraph" w:customStyle="1" w:styleId="Default">
    <w:name w:val="Default"/>
    <w:rsid w:val="003A62EB"/>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832">
      <w:bodyDiv w:val="1"/>
      <w:marLeft w:val="0"/>
      <w:marRight w:val="0"/>
      <w:marTop w:val="0"/>
      <w:marBottom w:val="0"/>
      <w:divBdr>
        <w:top w:val="none" w:sz="0" w:space="0" w:color="auto"/>
        <w:left w:val="none" w:sz="0" w:space="0" w:color="auto"/>
        <w:bottom w:val="none" w:sz="0" w:space="0" w:color="auto"/>
        <w:right w:val="none" w:sz="0" w:space="0" w:color="auto"/>
      </w:divBdr>
    </w:div>
    <w:div w:id="140584065">
      <w:bodyDiv w:val="1"/>
      <w:marLeft w:val="0"/>
      <w:marRight w:val="0"/>
      <w:marTop w:val="0"/>
      <w:marBottom w:val="0"/>
      <w:divBdr>
        <w:top w:val="none" w:sz="0" w:space="0" w:color="auto"/>
        <w:left w:val="none" w:sz="0" w:space="0" w:color="auto"/>
        <w:bottom w:val="none" w:sz="0" w:space="0" w:color="auto"/>
        <w:right w:val="none" w:sz="0" w:space="0" w:color="auto"/>
      </w:divBdr>
    </w:div>
    <w:div w:id="193468871">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34919689">
      <w:bodyDiv w:val="1"/>
      <w:marLeft w:val="0"/>
      <w:marRight w:val="0"/>
      <w:marTop w:val="0"/>
      <w:marBottom w:val="0"/>
      <w:divBdr>
        <w:top w:val="none" w:sz="0" w:space="0" w:color="auto"/>
        <w:left w:val="none" w:sz="0" w:space="0" w:color="auto"/>
        <w:bottom w:val="none" w:sz="0" w:space="0" w:color="auto"/>
        <w:right w:val="none" w:sz="0" w:space="0" w:color="auto"/>
      </w:divBdr>
    </w:div>
    <w:div w:id="347024442">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37918085">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16625901">
      <w:bodyDiv w:val="1"/>
      <w:marLeft w:val="0"/>
      <w:marRight w:val="0"/>
      <w:marTop w:val="0"/>
      <w:marBottom w:val="0"/>
      <w:divBdr>
        <w:top w:val="none" w:sz="0" w:space="0" w:color="auto"/>
        <w:left w:val="none" w:sz="0" w:space="0" w:color="auto"/>
        <w:bottom w:val="none" w:sz="0" w:space="0" w:color="auto"/>
        <w:right w:val="none" w:sz="0" w:space="0" w:color="auto"/>
      </w:divBdr>
    </w:div>
    <w:div w:id="559829416">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7550975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204369594">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455833492">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477649302">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744453974">
      <w:bodyDiv w:val="1"/>
      <w:marLeft w:val="0"/>
      <w:marRight w:val="0"/>
      <w:marTop w:val="0"/>
      <w:marBottom w:val="0"/>
      <w:divBdr>
        <w:top w:val="none" w:sz="0" w:space="0" w:color="auto"/>
        <w:left w:val="none" w:sz="0" w:space="0" w:color="auto"/>
        <w:bottom w:val="none" w:sz="0" w:space="0" w:color="auto"/>
        <w:right w:val="none" w:sz="0" w:space="0" w:color="auto"/>
      </w:divBdr>
    </w:div>
    <w:div w:id="1819687360">
      <w:bodyDiv w:val="1"/>
      <w:marLeft w:val="0"/>
      <w:marRight w:val="0"/>
      <w:marTop w:val="0"/>
      <w:marBottom w:val="0"/>
      <w:divBdr>
        <w:top w:val="none" w:sz="0" w:space="0" w:color="auto"/>
        <w:left w:val="none" w:sz="0" w:space="0" w:color="auto"/>
        <w:bottom w:val="none" w:sz="0" w:space="0" w:color="auto"/>
        <w:right w:val="none" w:sz="0" w:space="0" w:color="auto"/>
      </w:divBdr>
    </w:div>
    <w:div w:id="1821920114">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96108844">
      <w:bodyDiv w:val="1"/>
      <w:marLeft w:val="0"/>
      <w:marRight w:val="0"/>
      <w:marTop w:val="0"/>
      <w:marBottom w:val="0"/>
      <w:divBdr>
        <w:top w:val="none" w:sz="0" w:space="0" w:color="auto"/>
        <w:left w:val="none" w:sz="0" w:space="0" w:color="auto"/>
        <w:bottom w:val="none" w:sz="0" w:space="0" w:color="auto"/>
        <w:right w:val="none" w:sz="0" w:space="0" w:color="auto"/>
      </w:divBdr>
    </w:div>
    <w:div w:id="2123644979">
      <w:bodyDiv w:val="1"/>
      <w:marLeft w:val="0"/>
      <w:marRight w:val="0"/>
      <w:marTop w:val="0"/>
      <w:marBottom w:val="0"/>
      <w:divBdr>
        <w:top w:val="none" w:sz="0" w:space="0" w:color="auto"/>
        <w:left w:val="none" w:sz="0" w:space="0" w:color="auto"/>
        <w:bottom w:val="none" w:sz="0" w:space="0" w:color="auto"/>
        <w:right w:val="none" w:sz="0" w:space="0" w:color="auto"/>
      </w:divBdr>
    </w:div>
    <w:div w:id="21285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DC21-043B-4853-B156-8AA34A7B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4357</Words>
  <Characters>24838</Characters>
  <Application>Microsoft Office Word</Application>
  <DocSecurity>0</DocSecurity>
  <Lines>206</Lines>
  <Paragraphs>58</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29137</CharactersWithSpaces>
  <SharedDoc>false</SharedDoc>
  <HLinks>
    <vt:vector size="6" baseType="variant">
      <vt:variant>
        <vt:i4>6750311</vt:i4>
      </vt:variant>
      <vt:variant>
        <vt:i4>0</vt:i4>
      </vt:variant>
      <vt:variant>
        <vt:i4>0</vt:i4>
      </vt:variant>
      <vt:variant>
        <vt:i4>5</vt:i4>
      </vt:variant>
      <vt:variant>
        <vt:lpwstr>https://www.financnianalytickyurad.cz/sankce-proti-rusku-a-belorusku</vt:lpwstr>
      </vt:variant>
      <vt:variant>
        <vt:lpwstr>sankce%20proti%20rusku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Ludmila JUDr.</dc:creator>
  <cp:keywords/>
  <cp:lastModifiedBy>Kochová Věra</cp:lastModifiedBy>
  <cp:revision>3</cp:revision>
  <cp:lastPrinted>2024-04-24T08:19:00Z</cp:lastPrinted>
  <dcterms:created xsi:type="dcterms:W3CDTF">2024-06-25T08:43:00Z</dcterms:created>
  <dcterms:modified xsi:type="dcterms:W3CDTF">2024-06-25T08:49:00Z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2023-08-31T10:21:36Z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b03f5eb3-68d6-4d3c-8c32-9b9474434751</vt:lpwstr>
  </property>
  <property fmtid="{D5CDD505-2E9C-101B-9397-08002B2CF9AE}" pid="8" name="MSIP_Label_06385286-8155-42cb-8f3c-2e99713295e1_ContentBits">
    <vt:lpwstr>0</vt:lpwstr>
  </property>
</Properties>
</file>