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46DB0E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EFG CZ spol. s r.o.</w:t>
      </w:r>
    </w:p>
    <w:p w14:paraId="7DD79A2E" w14:textId="4043977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Zelený pruh 1560/99</w:t>
      </w:r>
    </w:p>
    <w:p w14:paraId="6B0D2AD7" w14:textId="6A0CC1E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32C44">
        <w:rPr>
          <w:color w:val="000000"/>
          <w:sz w:val="20"/>
          <w:lang w:val="cs"/>
        </w:rPr>
        <w:t>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06ECA4D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DF2706">
        <w:rPr>
          <w:color w:val="000000"/>
          <w:spacing w:val="-1"/>
          <w:sz w:val="24"/>
          <w:lang w:val="cs"/>
        </w:rPr>
        <w:t>98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EF2E5E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F392E">
        <w:rPr>
          <w:color w:val="000000"/>
          <w:sz w:val="24"/>
          <w:lang w:val="cs"/>
        </w:rPr>
        <w:t>1</w:t>
      </w:r>
      <w:r w:rsidR="00DF2706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DF2706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5C82A2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125C2B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4282C0F9" w:rsidR="008F38D2" w:rsidRPr="009339E5" w:rsidRDefault="001C57D1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D623D">
        <w:rPr>
          <w:color w:val="000000"/>
          <w:spacing w:val="1"/>
          <w:sz w:val="18"/>
          <w:szCs w:val="18"/>
          <w:lang w:val="cs"/>
        </w:rPr>
        <w:t xml:space="preserve">Rozšíření </w:t>
      </w:r>
      <w:r w:rsidR="002F392E">
        <w:rPr>
          <w:color w:val="000000"/>
          <w:spacing w:val="1"/>
          <w:sz w:val="18"/>
          <w:szCs w:val="18"/>
          <w:lang w:val="cs"/>
        </w:rPr>
        <w:t xml:space="preserve">elektronického systému </w:t>
      </w:r>
      <w:r w:rsidR="00125C2B">
        <w:rPr>
          <w:color w:val="000000"/>
          <w:spacing w:val="1"/>
          <w:sz w:val="18"/>
          <w:szCs w:val="18"/>
          <w:lang w:val="cs"/>
        </w:rPr>
        <w:t xml:space="preserve">kontroly vstupu </w:t>
      </w:r>
      <w:r w:rsidR="002F392E">
        <w:rPr>
          <w:color w:val="000000"/>
          <w:spacing w:val="1"/>
          <w:sz w:val="18"/>
          <w:szCs w:val="18"/>
          <w:lang w:val="cs"/>
        </w:rPr>
        <w:t>Aktion</w:t>
      </w:r>
      <w:r w:rsidR="00125C2B">
        <w:rPr>
          <w:color w:val="000000"/>
          <w:spacing w:val="1"/>
          <w:sz w:val="18"/>
          <w:szCs w:val="18"/>
          <w:lang w:val="cs"/>
        </w:rPr>
        <w:t xml:space="preserve"> v pavilonu U suterén, hlavní vstupní dvoukřídlé dveře do zaměstnaneckých prostor.</w:t>
      </w:r>
      <w:r w:rsidR="002F392E">
        <w:rPr>
          <w:color w:val="000000"/>
          <w:spacing w:val="1"/>
          <w:sz w:val="18"/>
          <w:szCs w:val="18"/>
          <w:lang w:val="cs"/>
        </w:rPr>
        <w:t xml:space="preserve"> Středisko 00692.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969B75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52374">
        <w:rPr>
          <w:color w:val="000000"/>
          <w:spacing w:val="2"/>
          <w:sz w:val="28"/>
          <w:szCs w:val="28"/>
          <w:lang w:val="cs"/>
        </w:rPr>
        <w:t>5</w:t>
      </w:r>
      <w:r w:rsidR="005B7295">
        <w:rPr>
          <w:color w:val="000000"/>
          <w:spacing w:val="2"/>
          <w:sz w:val="28"/>
          <w:szCs w:val="28"/>
          <w:lang w:val="cs"/>
        </w:rPr>
        <w:t>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B7295">
        <w:rPr>
          <w:color w:val="000000"/>
          <w:spacing w:val="2"/>
          <w:sz w:val="28"/>
          <w:szCs w:val="28"/>
          <w:lang w:val="cs"/>
        </w:rPr>
        <w:t>035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DE961A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B7295">
        <w:rPr>
          <w:color w:val="000000"/>
          <w:lang w:val="cs"/>
        </w:rPr>
        <w:t>27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5B7295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BEF23F-E858-4A15-8CE9-F9ED4AB6C6CA}"/>
    <w:embedBold r:id="rId2" w:fontKey="{C50386FA-C36C-4C6C-AF4E-78FCA64845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26B9BE2-C2C1-44FA-A347-7F4660C2888A}"/>
    <w:embedBold r:id="rId4" w:fontKey="{4503652D-8150-403F-AEFA-B2303C27E2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B6F2102-74D5-4BD0-8D07-8EA9A28DD75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E2BF57F-83BF-4796-9926-8043C20FCC7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8F035CC-FC13-44D1-959E-2CEECB94EA5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BA5FE14-4349-4760-B5A6-387FB47B9A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5C2B"/>
    <w:rsid w:val="001276A5"/>
    <w:rsid w:val="0013414F"/>
    <w:rsid w:val="0014160A"/>
    <w:rsid w:val="0014344B"/>
    <w:rsid w:val="00156688"/>
    <w:rsid w:val="00173BC1"/>
    <w:rsid w:val="00176FAC"/>
    <w:rsid w:val="001C57D1"/>
    <w:rsid w:val="001D41B3"/>
    <w:rsid w:val="001F1599"/>
    <w:rsid w:val="00212998"/>
    <w:rsid w:val="00226176"/>
    <w:rsid w:val="00237C29"/>
    <w:rsid w:val="00241C26"/>
    <w:rsid w:val="00254D9F"/>
    <w:rsid w:val="002A1E59"/>
    <w:rsid w:val="002D2AAE"/>
    <w:rsid w:val="002F392E"/>
    <w:rsid w:val="0031594C"/>
    <w:rsid w:val="0034735F"/>
    <w:rsid w:val="00351DEF"/>
    <w:rsid w:val="0036026F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B7295"/>
    <w:rsid w:val="005F7C46"/>
    <w:rsid w:val="00613C0F"/>
    <w:rsid w:val="00617133"/>
    <w:rsid w:val="0062095C"/>
    <w:rsid w:val="00656AD8"/>
    <w:rsid w:val="006B76EB"/>
    <w:rsid w:val="006C2A62"/>
    <w:rsid w:val="006D74FA"/>
    <w:rsid w:val="00724CD9"/>
    <w:rsid w:val="007255DB"/>
    <w:rsid w:val="00732C4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2374"/>
    <w:rsid w:val="00B5461F"/>
    <w:rsid w:val="00BA5B2D"/>
    <w:rsid w:val="00BC468C"/>
    <w:rsid w:val="00C12D3F"/>
    <w:rsid w:val="00C304A2"/>
    <w:rsid w:val="00C43FEB"/>
    <w:rsid w:val="00C65106"/>
    <w:rsid w:val="00CC6019"/>
    <w:rsid w:val="00CF7D63"/>
    <w:rsid w:val="00D929AC"/>
    <w:rsid w:val="00DA1B02"/>
    <w:rsid w:val="00DC479D"/>
    <w:rsid w:val="00DD0720"/>
    <w:rsid w:val="00DF2706"/>
    <w:rsid w:val="00E00029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167</Words>
  <Characters>991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80</cp:revision>
  <cp:lastPrinted>2021-12-27T07:28:00Z</cp:lastPrinted>
  <dcterms:created xsi:type="dcterms:W3CDTF">2021-12-27T09:22:00Z</dcterms:created>
  <dcterms:modified xsi:type="dcterms:W3CDTF">2024-06-27T10:38:00Z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