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A94A7" w14:textId="3B5463A8" w:rsidR="001F74B1" w:rsidRDefault="001F74B1" w:rsidP="00FA4729">
      <w:pPr>
        <w:pStyle w:val="Bezmezer"/>
        <w:jc w:val="right"/>
        <w:rPr>
          <w:rFonts w:ascii="Times New Roman" w:hAnsi="Times New Roman" w:cs="Times New Roman"/>
          <w:bCs/>
          <w:sz w:val="24"/>
          <w:szCs w:val="24"/>
        </w:rPr>
      </w:pPr>
    </w:p>
    <w:p w14:paraId="0D70129C" w14:textId="77777777" w:rsidR="005100BD" w:rsidRDefault="005100BD" w:rsidP="005100BD">
      <w:pPr>
        <w:pStyle w:val="Bezmezer"/>
        <w:jc w:val="both"/>
        <w:rPr>
          <w:rFonts w:ascii="Arial" w:hAnsi="Arial" w:cs="Arial"/>
          <w:b/>
          <w:sz w:val="28"/>
          <w:szCs w:val="28"/>
        </w:rPr>
      </w:pPr>
      <w:r>
        <w:rPr>
          <w:rFonts w:ascii="Arial" w:hAnsi="Arial" w:cs="Arial"/>
          <w:b/>
          <w:sz w:val="28"/>
          <w:szCs w:val="28"/>
        </w:rPr>
        <w:t>SMLOUVA O VÝPŮJČCE</w:t>
      </w:r>
    </w:p>
    <w:p w14:paraId="1F86A472" w14:textId="77777777" w:rsidR="005100BD" w:rsidRDefault="005100BD" w:rsidP="005100B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uzavřená podle § 2193 a násl. zákona č. 89/2012 Sb., občanský zákoník, ve znění pozdějších předpisů</w:t>
      </w:r>
    </w:p>
    <w:p w14:paraId="0B5F5E9E" w14:textId="77777777" w:rsidR="005100BD" w:rsidRDefault="005100BD" w:rsidP="005100BD">
      <w:pPr>
        <w:autoSpaceDE w:val="0"/>
        <w:autoSpaceDN w:val="0"/>
        <w:adjustRightInd w:val="0"/>
        <w:spacing w:after="0" w:line="240" w:lineRule="auto"/>
        <w:rPr>
          <w:rFonts w:ascii="Times New Roman" w:hAnsi="Times New Roman" w:cs="Times New Roman"/>
        </w:rPr>
      </w:pPr>
    </w:p>
    <w:p w14:paraId="64BD8586" w14:textId="77777777" w:rsidR="005100BD" w:rsidRDefault="005100BD" w:rsidP="005100BD">
      <w:pPr>
        <w:pBdr>
          <w:bottom w:val="single" w:sz="6" w:space="1" w:color="auto"/>
        </w:pBdr>
        <w:tabs>
          <w:tab w:val="left" w:pos="0"/>
          <w:tab w:val="left" w:leader="underscore" w:pos="4706"/>
          <w:tab w:val="left" w:pos="4990"/>
          <w:tab w:val="left" w:leader="underscore" w:pos="9639"/>
        </w:tabs>
        <w:outlineLvl w:val="0"/>
        <w:rPr>
          <w:rFonts w:ascii="Arial" w:hAnsi="Arial" w:cs="Arial"/>
          <w:b/>
        </w:rPr>
      </w:pPr>
      <w:r>
        <w:rPr>
          <w:rFonts w:ascii="Arial" w:hAnsi="Arial" w:cs="Arial"/>
          <w:b/>
        </w:rPr>
        <w:t>Smluvní strany</w:t>
      </w:r>
    </w:p>
    <w:p w14:paraId="55B85360" w14:textId="77777777" w:rsidR="005100BD" w:rsidRDefault="005100BD" w:rsidP="005100BD">
      <w:pPr>
        <w:pStyle w:val="Podnadpis"/>
        <w:tabs>
          <w:tab w:val="left" w:pos="567"/>
        </w:tabs>
        <w:rPr>
          <w:b/>
          <w:sz w:val="22"/>
          <w:szCs w:val="22"/>
        </w:rPr>
      </w:pPr>
      <w:r>
        <w:rPr>
          <w:b/>
          <w:sz w:val="22"/>
          <w:szCs w:val="22"/>
        </w:rPr>
        <w:t>Statutární město Ostrava</w:t>
      </w:r>
    </w:p>
    <w:p w14:paraId="1B6360B8" w14:textId="77777777" w:rsidR="005100BD" w:rsidRDefault="005100BD" w:rsidP="005100BD">
      <w:pPr>
        <w:pStyle w:val="Podnadpis"/>
        <w:tabs>
          <w:tab w:val="left" w:pos="567"/>
        </w:tabs>
        <w:rPr>
          <w:sz w:val="22"/>
          <w:szCs w:val="22"/>
        </w:rPr>
      </w:pPr>
      <w:r>
        <w:rPr>
          <w:sz w:val="22"/>
          <w:szCs w:val="22"/>
        </w:rPr>
        <w:t>Prokešovo náměstí 8, 729 30 Ostrava</w:t>
      </w:r>
    </w:p>
    <w:p w14:paraId="4E823A53" w14:textId="77777777" w:rsidR="005100BD" w:rsidRDefault="005100BD" w:rsidP="005100BD">
      <w:pPr>
        <w:pStyle w:val="Podnadpis"/>
        <w:tabs>
          <w:tab w:val="left" w:pos="567"/>
        </w:tabs>
        <w:rPr>
          <w:sz w:val="22"/>
          <w:szCs w:val="22"/>
        </w:rPr>
      </w:pPr>
      <w:r>
        <w:rPr>
          <w:color w:val="auto"/>
          <w:sz w:val="22"/>
          <w:szCs w:val="22"/>
        </w:rPr>
        <w:t xml:space="preserve">zastoupeno Jiřím Vávrou, náměstkem </w:t>
      </w:r>
      <w:r>
        <w:rPr>
          <w:sz w:val="22"/>
          <w:szCs w:val="22"/>
        </w:rPr>
        <w:t>primátora</w:t>
      </w:r>
    </w:p>
    <w:p w14:paraId="750466EE" w14:textId="77777777" w:rsidR="005100BD" w:rsidRDefault="005100BD" w:rsidP="005100BD">
      <w:pPr>
        <w:pStyle w:val="Podnadpis"/>
        <w:tabs>
          <w:tab w:val="left" w:pos="567"/>
        </w:tabs>
        <w:rPr>
          <w:sz w:val="22"/>
          <w:szCs w:val="22"/>
        </w:rPr>
      </w:pPr>
      <w:r>
        <w:rPr>
          <w:sz w:val="22"/>
          <w:szCs w:val="22"/>
        </w:rPr>
        <w:t>IČO:</w:t>
      </w:r>
      <w:r>
        <w:rPr>
          <w:sz w:val="22"/>
          <w:szCs w:val="22"/>
        </w:rPr>
        <w:tab/>
        <w:t>008 45 451</w:t>
      </w:r>
    </w:p>
    <w:p w14:paraId="44ED9E10" w14:textId="77777777" w:rsidR="005100BD" w:rsidRDefault="005100BD" w:rsidP="005100BD">
      <w:pPr>
        <w:pStyle w:val="Podnadpis"/>
        <w:tabs>
          <w:tab w:val="left" w:pos="567"/>
        </w:tabs>
        <w:rPr>
          <w:sz w:val="22"/>
          <w:szCs w:val="22"/>
        </w:rPr>
      </w:pPr>
      <w:r>
        <w:rPr>
          <w:sz w:val="22"/>
          <w:szCs w:val="22"/>
        </w:rPr>
        <w:t xml:space="preserve">DIČ: </w:t>
      </w:r>
      <w:r>
        <w:rPr>
          <w:sz w:val="22"/>
          <w:szCs w:val="22"/>
        </w:rPr>
        <w:tab/>
        <w:t>CZ00845451</w:t>
      </w:r>
    </w:p>
    <w:p w14:paraId="6AD5B157" w14:textId="1E481F36" w:rsidR="005100BD" w:rsidRDefault="005100BD" w:rsidP="005100BD">
      <w:pPr>
        <w:pStyle w:val="Podnadpis"/>
        <w:tabs>
          <w:tab w:val="left" w:pos="1843"/>
        </w:tabs>
        <w:rPr>
          <w:sz w:val="22"/>
          <w:szCs w:val="22"/>
        </w:rPr>
      </w:pPr>
      <w:r>
        <w:rPr>
          <w:sz w:val="22"/>
          <w:szCs w:val="22"/>
        </w:rPr>
        <w:t xml:space="preserve">Bankovní spojení:  </w:t>
      </w:r>
      <w:r>
        <w:rPr>
          <w:sz w:val="22"/>
          <w:szCs w:val="22"/>
        </w:rPr>
        <w:tab/>
      </w:r>
      <w:r w:rsidR="002535DD">
        <w:rPr>
          <w:sz w:val="22"/>
          <w:szCs w:val="22"/>
        </w:rPr>
        <w:t>XXXXXXXXXXXXXXXXXXXXXXX</w:t>
      </w:r>
    </w:p>
    <w:p w14:paraId="2301352B" w14:textId="3BC3939C" w:rsidR="005100BD" w:rsidRDefault="005100BD" w:rsidP="005100BD">
      <w:pPr>
        <w:pStyle w:val="Podnadpis"/>
        <w:tabs>
          <w:tab w:val="left" w:pos="1843"/>
        </w:tabs>
        <w:rPr>
          <w:sz w:val="22"/>
          <w:szCs w:val="22"/>
        </w:rPr>
      </w:pPr>
      <w:r>
        <w:rPr>
          <w:sz w:val="22"/>
          <w:szCs w:val="22"/>
        </w:rPr>
        <w:t xml:space="preserve">                                </w:t>
      </w:r>
      <w:r>
        <w:rPr>
          <w:sz w:val="22"/>
          <w:szCs w:val="22"/>
        </w:rPr>
        <w:tab/>
        <w:t xml:space="preserve">číslo účtu: </w:t>
      </w:r>
      <w:r w:rsidR="002535DD">
        <w:rPr>
          <w:sz w:val="22"/>
          <w:szCs w:val="22"/>
        </w:rPr>
        <w:t>XXXXXXXXXXXXXXXXX</w:t>
      </w:r>
    </w:p>
    <w:p w14:paraId="00616F18" w14:textId="77777777" w:rsidR="005100BD" w:rsidRDefault="005100BD" w:rsidP="005100BD">
      <w:pPr>
        <w:pStyle w:val="Podnadpis"/>
        <w:tabs>
          <w:tab w:val="left" w:pos="1843"/>
        </w:tabs>
        <w:rPr>
          <w:sz w:val="22"/>
          <w:szCs w:val="22"/>
        </w:rPr>
      </w:pPr>
      <w:r>
        <w:rPr>
          <w:sz w:val="22"/>
          <w:szCs w:val="22"/>
        </w:rPr>
        <w:t xml:space="preserve">                                </w:t>
      </w:r>
      <w:r>
        <w:rPr>
          <w:sz w:val="22"/>
          <w:szCs w:val="22"/>
        </w:rPr>
        <w:tab/>
        <w:t>konstantní symbol: 558</w:t>
      </w:r>
    </w:p>
    <w:p w14:paraId="34EF8F3C" w14:textId="77777777" w:rsidR="005100BD" w:rsidRDefault="005100BD" w:rsidP="005100BD">
      <w:pPr>
        <w:pStyle w:val="Podnadpis"/>
        <w:tabs>
          <w:tab w:val="left" w:pos="567"/>
        </w:tabs>
        <w:rPr>
          <w:iCs/>
          <w:sz w:val="12"/>
          <w:szCs w:val="12"/>
        </w:rPr>
      </w:pPr>
    </w:p>
    <w:p w14:paraId="6556CE62" w14:textId="77777777" w:rsidR="005100BD" w:rsidRDefault="005100BD" w:rsidP="005100BD">
      <w:pPr>
        <w:pStyle w:val="Podnadpis"/>
        <w:tabs>
          <w:tab w:val="left" w:pos="567"/>
        </w:tabs>
        <w:rPr>
          <w:i/>
          <w:sz w:val="22"/>
          <w:szCs w:val="22"/>
        </w:rPr>
      </w:pPr>
      <w:r>
        <w:rPr>
          <w:i/>
          <w:sz w:val="22"/>
          <w:szCs w:val="22"/>
        </w:rPr>
        <w:t>(dále jen „půjčitel“)</w:t>
      </w:r>
    </w:p>
    <w:p w14:paraId="4E3868CE" w14:textId="77777777" w:rsidR="005100BD" w:rsidRDefault="005100BD" w:rsidP="005100BD">
      <w:pPr>
        <w:tabs>
          <w:tab w:val="left" w:pos="567"/>
        </w:tabs>
        <w:spacing w:after="0" w:line="240" w:lineRule="auto"/>
        <w:jc w:val="both"/>
        <w:rPr>
          <w:rFonts w:ascii="Times New Roman" w:eastAsia="Times New Roman" w:hAnsi="Times New Roman" w:cs="Times New Roman"/>
        </w:rPr>
      </w:pPr>
    </w:p>
    <w:p w14:paraId="6519938E" w14:textId="77777777" w:rsidR="005100BD" w:rsidRDefault="005100BD" w:rsidP="005100BD">
      <w:pPr>
        <w:tabs>
          <w:tab w:val="left" w:pos="56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w:t>
      </w:r>
    </w:p>
    <w:p w14:paraId="213E9DEE" w14:textId="77777777" w:rsidR="005100BD" w:rsidRDefault="005100BD" w:rsidP="005100BD">
      <w:pPr>
        <w:pStyle w:val="Default"/>
      </w:pPr>
    </w:p>
    <w:p w14:paraId="7A3D8A26" w14:textId="77777777" w:rsidR="005100BD" w:rsidRDefault="005100BD" w:rsidP="005100BD">
      <w:pPr>
        <w:pStyle w:val="Default"/>
        <w:rPr>
          <w:b/>
          <w:sz w:val="23"/>
          <w:szCs w:val="23"/>
        </w:rPr>
      </w:pPr>
      <w:r>
        <w:rPr>
          <w:b/>
          <w:sz w:val="23"/>
          <w:szCs w:val="23"/>
        </w:rPr>
        <w:t>Centrum kultury a vzdělávání Moravská Ostrava, příspěvková organizace</w:t>
      </w:r>
    </w:p>
    <w:p w14:paraId="25E9DA14" w14:textId="77777777" w:rsidR="005100BD" w:rsidRDefault="005100BD" w:rsidP="005100BD">
      <w:pPr>
        <w:pStyle w:val="Default"/>
        <w:rPr>
          <w:sz w:val="23"/>
          <w:szCs w:val="23"/>
        </w:rPr>
      </w:pPr>
      <w:r>
        <w:rPr>
          <w:sz w:val="23"/>
          <w:szCs w:val="23"/>
        </w:rPr>
        <w:t>Sokolská třída 175/26, Moravská Ostrava, 702 00 Ostrava</w:t>
      </w:r>
    </w:p>
    <w:p w14:paraId="175FF7ED" w14:textId="1650622D" w:rsidR="005100BD" w:rsidRDefault="005100BD" w:rsidP="005100BD">
      <w:pPr>
        <w:pStyle w:val="Default"/>
        <w:rPr>
          <w:sz w:val="23"/>
          <w:szCs w:val="23"/>
        </w:rPr>
      </w:pPr>
      <w:r>
        <w:rPr>
          <w:sz w:val="23"/>
          <w:szCs w:val="23"/>
        </w:rPr>
        <w:t xml:space="preserve">zastoupená </w:t>
      </w:r>
      <w:r w:rsidR="002535DD">
        <w:rPr>
          <w:sz w:val="23"/>
          <w:szCs w:val="23"/>
        </w:rPr>
        <w:t>XXXXXXXXXXXXXXXXXXXXX</w:t>
      </w:r>
      <w:r>
        <w:rPr>
          <w:sz w:val="23"/>
          <w:szCs w:val="23"/>
        </w:rPr>
        <w:t>, ředitelkou</w:t>
      </w:r>
    </w:p>
    <w:p w14:paraId="57B6FD96" w14:textId="77777777" w:rsidR="005100BD" w:rsidRDefault="005100BD" w:rsidP="005100BD">
      <w:pPr>
        <w:pStyle w:val="Default"/>
        <w:tabs>
          <w:tab w:val="left" w:pos="567"/>
        </w:tabs>
        <w:rPr>
          <w:sz w:val="23"/>
          <w:szCs w:val="23"/>
        </w:rPr>
      </w:pPr>
      <w:r>
        <w:rPr>
          <w:sz w:val="23"/>
          <w:szCs w:val="23"/>
        </w:rPr>
        <w:t xml:space="preserve">IČ: </w:t>
      </w:r>
      <w:r>
        <w:rPr>
          <w:sz w:val="23"/>
          <w:szCs w:val="23"/>
        </w:rPr>
        <w:tab/>
        <w:t>689 17 066</w:t>
      </w:r>
    </w:p>
    <w:p w14:paraId="222B5011" w14:textId="77777777" w:rsidR="005100BD" w:rsidRDefault="005100BD" w:rsidP="005100BD">
      <w:pPr>
        <w:pStyle w:val="Default"/>
        <w:tabs>
          <w:tab w:val="left" w:pos="567"/>
        </w:tabs>
        <w:rPr>
          <w:color w:val="auto"/>
          <w:sz w:val="22"/>
          <w:szCs w:val="22"/>
        </w:rPr>
      </w:pPr>
      <w:r>
        <w:rPr>
          <w:color w:val="auto"/>
          <w:sz w:val="22"/>
          <w:szCs w:val="22"/>
        </w:rPr>
        <w:t xml:space="preserve">DIČ: </w:t>
      </w:r>
      <w:r>
        <w:rPr>
          <w:color w:val="auto"/>
          <w:sz w:val="22"/>
          <w:szCs w:val="22"/>
        </w:rPr>
        <w:tab/>
        <w:t>CZ68917066</w:t>
      </w:r>
    </w:p>
    <w:p w14:paraId="72AB5737" w14:textId="77777777" w:rsidR="005100BD" w:rsidRDefault="005100BD" w:rsidP="005100BD">
      <w:pPr>
        <w:spacing w:after="0" w:line="240" w:lineRule="auto"/>
        <w:jc w:val="both"/>
        <w:rPr>
          <w:rFonts w:ascii="Times New Roman" w:eastAsia="Times New Roman" w:hAnsi="Times New Roman" w:cs="Times New Roman"/>
          <w:sz w:val="12"/>
          <w:szCs w:val="12"/>
        </w:rPr>
      </w:pPr>
    </w:p>
    <w:p w14:paraId="323DDE47" w14:textId="77777777" w:rsidR="005100BD" w:rsidRDefault="005100BD" w:rsidP="005100BD">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(dále jen „vypůjčitel“)</w:t>
      </w:r>
    </w:p>
    <w:p w14:paraId="0A852908" w14:textId="77777777" w:rsidR="005100BD" w:rsidRDefault="005100BD" w:rsidP="005100BD">
      <w:pPr>
        <w:autoSpaceDE w:val="0"/>
        <w:autoSpaceDN w:val="0"/>
        <w:adjustRightInd w:val="0"/>
        <w:spacing w:after="0" w:line="240" w:lineRule="auto"/>
        <w:rPr>
          <w:rFonts w:ascii="Times New Roman" w:eastAsiaTheme="minorHAnsi" w:hAnsi="Times New Roman" w:cs="Times New Roman"/>
          <w:sz w:val="12"/>
          <w:szCs w:val="12"/>
          <w:lang w:eastAsia="en-US"/>
        </w:rPr>
      </w:pPr>
    </w:p>
    <w:p w14:paraId="3183C637" w14:textId="77777777" w:rsidR="005100BD" w:rsidRDefault="005100BD" w:rsidP="005100BD">
      <w:pPr>
        <w:autoSpaceDE w:val="0"/>
        <w:autoSpaceDN w:val="0"/>
        <w:adjustRightInd w:val="0"/>
        <w:spacing w:after="0" w:line="240" w:lineRule="auto"/>
        <w:rPr>
          <w:rFonts w:ascii="Times New Roman" w:hAnsi="Times New Roman" w:cs="Times New Roman"/>
        </w:rPr>
      </w:pPr>
    </w:p>
    <w:p w14:paraId="2757E933" w14:textId="77777777" w:rsidR="005100BD" w:rsidRDefault="005100BD" w:rsidP="005100BD">
      <w:pPr>
        <w:pBdr>
          <w:bottom w:val="single" w:sz="6" w:space="1" w:color="auto"/>
        </w:pBdr>
        <w:tabs>
          <w:tab w:val="left" w:pos="0"/>
          <w:tab w:val="left" w:leader="underscore" w:pos="4706"/>
          <w:tab w:val="left" w:pos="4990"/>
          <w:tab w:val="left" w:leader="underscore" w:pos="9639"/>
        </w:tabs>
        <w:outlineLvl w:val="0"/>
        <w:rPr>
          <w:rFonts w:ascii="Arial" w:hAnsi="Arial" w:cs="Arial"/>
          <w:b/>
        </w:rPr>
      </w:pPr>
      <w:r>
        <w:rPr>
          <w:rFonts w:ascii="Arial" w:hAnsi="Arial" w:cs="Arial"/>
          <w:b/>
        </w:rPr>
        <w:t>Obsah smlouvy</w:t>
      </w:r>
    </w:p>
    <w:p w14:paraId="512F6DDC" w14:textId="77777777" w:rsidR="00E57EDF" w:rsidRDefault="00E57EDF" w:rsidP="005100BD">
      <w:pPr>
        <w:autoSpaceDE w:val="0"/>
        <w:autoSpaceDN w:val="0"/>
        <w:adjustRightInd w:val="0"/>
        <w:spacing w:after="0" w:line="240" w:lineRule="auto"/>
        <w:rPr>
          <w:rFonts w:ascii="Times New Roman" w:hAnsi="Times New Roman" w:cs="Times New Roman"/>
          <w:b/>
          <w:sz w:val="24"/>
          <w:szCs w:val="24"/>
        </w:rPr>
      </w:pPr>
    </w:p>
    <w:p w14:paraId="729A0C5C" w14:textId="23CB8163" w:rsidR="005100BD" w:rsidRDefault="005100BD" w:rsidP="005100B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Čl. I.</w:t>
      </w:r>
    </w:p>
    <w:p w14:paraId="1AD92687" w14:textId="77777777" w:rsidR="005100BD" w:rsidRDefault="005100BD" w:rsidP="005100B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Úvodní ustanovení</w:t>
      </w:r>
    </w:p>
    <w:p w14:paraId="17A7BB53" w14:textId="77777777" w:rsidR="005100BD" w:rsidRDefault="005100BD" w:rsidP="005100BD">
      <w:pPr>
        <w:pStyle w:val="Odstavecseseznamem"/>
        <w:numPr>
          <w:ilvl w:val="0"/>
          <w:numId w:val="28"/>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 xml:space="preserve">Smluvní strany prohlašují, že údaje uvedené v záhlaví této smlouvy odpovídají skutečnosti </w:t>
      </w:r>
      <w:r>
        <w:rPr>
          <w:rFonts w:ascii="Times New Roman" w:hAnsi="Times New Roman" w:cs="Times New Roman"/>
        </w:rPr>
        <w:br/>
        <w:t>v době uzavření smlouvy. Změny údajů se zavazují bez zbytečného odkladu oznámit druhé smluvní straně.</w:t>
      </w:r>
    </w:p>
    <w:p w14:paraId="18CA0E0F" w14:textId="77777777" w:rsidR="005100BD" w:rsidRDefault="005100BD" w:rsidP="005100BD">
      <w:pPr>
        <w:pStyle w:val="Odstavecseseznamem"/>
        <w:autoSpaceDE w:val="0"/>
        <w:autoSpaceDN w:val="0"/>
        <w:adjustRightInd w:val="0"/>
        <w:spacing w:after="0" w:line="240" w:lineRule="auto"/>
        <w:ind w:left="426"/>
        <w:jc w:val="both"/>
        <w:rPr>
          <w:rFonts w:ascii="Times New Roman" w:hAnsi="Times New Roman" w:cs="Times New Roman"/>
          <w:sz w:val="24"/>
          <w:szCs w:val="24"/>
        </w:rPr>
      </w:pPr>
    </w:p>
    <w:p w14:paraId="1A8A240D" w14:textId="77777777" w:rsidR="005100BD" w:rsidRDefault="005100BD" w:rsidP="005100B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Čl. II.</w:t>
      </w:r>
    </w:p>
    <w:p w14:paraId="4095CEF4" w14:textId="77777777" w:rsidR="005100BD" w:rsidRDefault="005100BD" w:rsidP="005100B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Předmět a účel výpůjčky</w:t>
      </w:r>
    </w:p>
    <w:p w14:paraId="4E314460" w14:textId="77777777" w:rsidR="005100BD" w:rsidRDefault="005100BD" w:rsidP="005100BD">
      <w:pPr>
        <w:pStyle w:val="Odstavecseseznamem"/>
        <w:numPr>
          <w:ilvl w:val="0"/>
          <w:numId w:val="40"/>
        </w:numPr>
        <w:tabs>
          <w:tab w:val="left" w:pos="-7230"/>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Půjčitel je vlastníkem nemovitých věcí zapsaných u Katastrálního úřadu pro Moravskoslezský kraj, Katastrální pracoviště Ostrava, na listu vlastnictví č. 2577 pro katastrální území Moravská Ostrava, obec Ostrava, a to:</w:t>
      </w:r>
    </w:p>
    <w:p w14:paraId="5318F9A1" w14:textId="77777777" w:rsidR="005100BD" w:rsidRDefault="005100BD" w:rsidP="005100BD">
      <w:pPr>
        <w:pStyle w:val="Odstavecseseznamem"/>
        <w:numPr>
          <w:ilvl w:val="0"/>
          <w:numId w:val="41"/>
        </w:numPr>
        <w:tabs>
          <w:tab w:val="left" w:pos="-723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pozemku parc. č. 980/1 - ostatní plocha, ostatní komunikace, o celkové výměře 5041 m</w:t>
      </w:r>
      <w:r>
        <w:rPr>
          <w:rFonts w:ascii="Times New Roman" w:hAnsi="Times New Roman" w:cs="Times New Roman"/>
          <w:vertAlign w:val="superscript"/>
        </w:rPr>
        <w:t>2</w:t>
      </w:r>
      <w:r>
        <w:rPr>
          <w:rFonts w:ascii="Times New Roman" w:hAnsi="Times New Roman" w:cs="Times New Roman"/>
        </w:rPr>
        <w:t> (pozemku vedeného v operativní evidenci půjčitele pod inventárním číslem 103190 v pořizovací hodnotě 8 065 600 Kč),</w:t>
      </w:r>
    </w:p>
    <w:p w14:paraId="002D7EC4" w14:textId="77777777" w:rsidR="005100BD" w:rsidRDefault="005100BD" w:rsidP="005100BD">
      <w:pPr>
        <w:pStyle w:val="Odstavecseseznamem"/>
        <w:numPr>
          <w:ilvl w:val="0"/>
          <w:numId w:val="41"/>
        </w:numPr>
        <w:tabs>
          <w:tab w:val="left" w:pos="-723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pozemku parc. č. 990/2 - zastavěná plocha a nádvoří, o celkové výměře 3273 m</w:t>
      </w:r>
      <w:r>
        <w:rPr>
          <w:rFonts w:ascii="Times New Roman" w:hAnsi="Times New Roman" w:cs="Times New Roman"/>
          <w:vertAlign w:val="superscript"/>
        </w:rPr>
        <w:t>2</w:t>
      </w:r>
      <w:r>
        <w:rPr>
          <w:rFonts w:ascii="Times New Roman" w:hAnsi="Times New Roman" w:cs="Times New Roman"/>
        </w:rPr>
        <w:t>, jehož součástí je stavba: Moravská Ostrava, č. p. 1800, obč. vyb. (pozemku vedeného v operativní evidenci půjčitele pod inventárním číslem 50801 v pořizovací hodnotě 2 589 600 Kč a budovy vedené v operativní evidenci půjčitele pod inventárním číslem 53873 v pořizovací hodnotě 50 619 843,89 Kč),</w:t>
      </w:r>
    </w:p>
    <w:p w14:paraId="6C64E08B" w14:textId="77777777" w:rsidR="005100BD" w:rsidRDefault="005100BD" w:rsidP="005100BD">
      <w:pPr>
        <w:pStyle w:val="Odstavecseseznamem"/>
        <w:numPr>
          <w:ilvl w:val="0"/>
          <w:numId w:val="41"/>
        </w:numPr>
        <w:tabs>
          <w:tab w:val="left" w:pos="-723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pozemku parc. č. 988/2 - zastavěná plocha a nádvoří, o celkové výměře 9195 m</w:t>
      </w:r>
      <w:r>
        <w:rPr>
          <w:rFonts w:ascii="Times New Roman" w:hAnsi="Times New Roman" w:cs="Times New Roman"/>
          <w:vertAlign w:val="superscript"/>
        </w:rPr>
        <w:t>2</w:t>
      </w:r>
      <w:r>
        <w:rPr>
          <w:rFonts w:ascii="Times New Roman" w:hAnsi="Times New Roman" w:cs="Times New Roman"/>
        </w:rPr>
        <w:t>, jehož součástí je stavba: Moravská Ostrava, č. p. 1803, obč. vyb. (pozemku vedeného v operativní evidenci půjčitele pod inventárním číslem 50899 v pořizovací hodnotě 7 356 000 Kč a budovy vedené v operativní evidenci půjčitele pod inventárním číslem 53872 v pořizovací hodnotě 274 668 264,04 Kč).</w:t>
      </w:r>
    </w:p>
    <w:p w14:paraId="75072F4D" w14:textId="77777777" w:rsidR="005100BD" w:rsidRDefault="005100BD" w:rsidP="005100BD">
      <w:pPr>
        <w:tabs>
          <w:tab w:val="left" w:pos="-7230"/>
        </w:tabs>
        <w:autoSpaceDE w:val="0"/>
        <w:autoSpaceDN w:val="0"/>
        <w:adjustRightInd w:val="0"/>
        <w:spacing w:after="0" w:line="240" w:lineRule="auto"/>
        <w:jc w:val="both"/>
        <w:rPr>
          <w:rFonts w:ascii="Times New Roman" w:hAnsi="Times New Roman" w:cs="Times New Roman"/>
        </w:rPr>
      </w:pPr>
    </w:p>
    <w:p w14:paraId="2FAEA079" w14:textId="77777777" w:rsidR="005100BD" w:rsidRDefault="005100BD" w:rsidP="005100BD">
      <w:pPr>
        <w:tabs>
          <w:tab w:val="left" w:pos="-7230"/>
        </w:tabs>
        <w:autoSpaceDE w:val="0"/>
        <w:autoSpaceDN w:val="0"/>
        <w:adjustRightInd w:val="0"/>
        <w:spacing w:after="0" w:line="240" w:lineRule="auto"/>
        <w:jc w:val="both"/>
        <w:rPr>
          <w:rFonts w:ascii="Times New Roman" w:hAnsi="Times New Roman" w:cs="Times New Roman"/>
        </w:rPr>
      </w:pPr>
    </w:p>
    <w:p w14:paraId="594F1367" w14:textId="77777777" w:rsidR="005100BD" w:rsidRDefault="005100BD" w:rsidP="005100BD">
      <w:pPr>
        <w:tabs>
          <w:tab w:val="left" w:pos="-7230"/>
        </w:tabs>
        <w:autoSpaceDE w:val="0"/>
        <w:autoSpaceDN w:val="0"/>
        <w:adjustRightInd w:val="0"/>
        <w:spacing w:after="0" w:line="240" w:lineRule="auto"/>
        <w:jc w:val="both"/>
        <w:rPr>
          <w:rFonts w:ascii="Times New Roman" w:hAnsi="Times New Roman" w:cs="Times New Roman"/>
        </w:rPr>
      </w:pPr>
    </w:p>
    <w:p w14:paraId="49A84144" w14:textId="77777777" w:rsidR="005100BD" w:rsidRDefault="005100BD" w:rsidP="005100BD">
      <w:pPr>
        <w:pStyle w:val="Odstavecseseznamem"/>
        <w:numPr>
          <w:ilvl w:val="0"/>
          <w:numId w:val="40"/>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lastRenderedPageBreak/>
        <w:t>Půjčitel přenechává vypůjčiteli do bezplatného užívání nemovité věci:</w:t>
      </w:r>
    </w:p>
    <w:p w14:paraId="56DCA84A" w14:textId="77777777" w:rsidR="005100BD" w:rsidRDefault="005100BD" w:rsidP="005100BD">
      <w:pPr>
        <w:pStyle w:val="Odstavecseseznamem"/>
        <w:numPr>
          <w:ilvl w:val="0"/>
          <w:numId w:val="42"/>
        </w:numPr>
        <w:tabs>
          <w:tab w:val="left" w:pos="-723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pozemek parc. č. 980/1 - ostatní plocha, ostatní komunikace, o výměře 5041 m</w:t>
      </w:r>
      <w:r>
        <w:rPr>
          <w:rFonts w:ascii="Times New Roman" w:hAnsi="Times New Roman" w:cs="Times New Roman"/>
          <w:vertAlign w:val="superscript"/>
        </w:rPr>
        <w:t>2</w:t>
      </w:r>
      <w:r>
        <w:rPr>
          <w:rFonts w:ascii="Times New Roman" w:hAnsi="Times New Roman" w:cs="Times New Roman"/>
        </w:rPr>
        <w:t>,</w:t>
      </w:r>
    </w:p>
    <w:p w14:paraId="6A310FDF" w14:textId="77777777" w:rsidR="005100BD" w:rsidRDefault="005100BD" w:rsidP="005100BD">
      <w:pPr>
        <w:pStyle w:val="Odstavecseseznamem"/>
        <w:numPr>
          <w:ilvl w:val="0"/>
          <w:numId w:val="42"/>
        </w:numPr>
        <w:tabs>
          <w:tab w:val="left" w:pos="-723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část pozemku parc. č. 990/2 - zastavěná plocha a nádvoří, o výměře 799,5 m</w:t>
      </w:r>
      <w:r>
        <w:rPr>
          <w:rFonts w:ascii="Times New Roman" w:hAnsi="Times New Roman" w:cs="Times New Roman"/>
          <w:vertAlign w:val="superscript"/>
        </w:rPr>
        <w:t>2</w:t>
      </w:r>
      <w:r>
        <w:rPr>
          <w:rFonts w:ascii="Times New Roman" w:hAnsi="Times New Roman" w:cs="Times New Roman"/>
        </w:rPr>
        <w:t>, jehož součástí je stavba: Moravská Ostrava, č. p. 1800, obč. vyb.,</w:t>
      </w:r>
    </w:p>
    <w:p w14:paraId="773ADAEA" w14:textId="77777777" w:rsidR="005100BD" w:rsidRDefault="005100BD" w:rsidP="005100BD">
      <w:pPr>
        <w:pStyle w:val="Odstavecseseznamem"/>
        <w:numPr>
          <w:ilvl w:val="0"/>
          <w:numId w:val="42"/>
        </w:numPr>
        <w:tabs>
          <w:tab w:val="left" w:pos="-723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část pozemku parc. č. 988/2 - zastavěná plocha a nádvoří, o výměře 1077,6 m</w:t>
      </w:r>
      <w:r>
        <w:rPr>
          <w:rFonts w:ascii="Times New Roman" w:hAnsi="Times New Roman" w:cs="Times New Roman"/>
          <w:vertAlign w:val="superscript"/>
        </w:rPr>
        <w:t>2</w:t>
      </w:r>
      <w:r>
        <w:rPr>
          <w:rFonts w:ascii="Times New Roman" w:hAnsi="Times New Roman" w:cs="Times New Roman"/>
        </w:rPr>
        <w:t>, jehož součástí je stavba: Moravská Ostrava, č. p. 1803, obč. vyb.,</w:t>
      </w:r>
    </w:p>
    <w:p w14:paraId="27ED3B58" w14:textId="77777777" w:rsidR="005100BD" w:rsidRDefault="005100BD" w:rsidP="005100BD">
      <w:pPr>
        <w:pStyle w:val="Odstavecseseznamem"/>
        <w:numPr>
          <w:ilvl w:val="0"/>
          <w:numId w:val="42"/>
        </w:numPr>
        <w:tabs>
          <w:tab w:val="left" w:pos="-723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část pozemku parc. č. 988/2 - zastavěná plocha a nádvoří, o výměře 306,5 m</w:t>
      </w:r>
      <w:r>
        <w:rPr>
          <w:rFonts w:ascii="Times New Roman" w:hAnsi="Times New Roman" w:cs="Times New Roman"/>
          <w:vertAlign w:val="superscript"/>
        </w:rPr>
        <w:t>2</w:t>
      </w:r>
      <w:r>
        <w:rPr>
          <w:rFonts w:ascii="Times New Roman" w:hAnsi="Times New Roman" w:cs="Times New Roman"/>
        </w:rPr>
        <w:t>, jehož součástí je stavba: Moravská Ostrava, č. p. 1803, obč. vyb.,</w:t>
      </w:r>
    </w:p>
    <w:p w14:paraId="530A6E04" w14:textId="77777777" w:rsidR="005100BD" w:rsidRDefault="005100BD" w:rsidP="005100BD">
      <w:pPr>
        <w:pStyle w:val="Odstavecseseznamem"/>
        <w:numPr>
          <w:ilvl w:val="0"/>
          <w:numId w:val="42"/>
        </w:numPr>
        <w:tabs>
          <w:tab w:val="left" w:pos="-723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část pozemku parc. č. 988/2 - zastavěná plocha a nádvoří, o výměře 80 m</w:t>
      </w:r>
      <w:r>
        <w:rPr>
          <w:rFonts w:ascii="Times New Roman" w:hAnsi="Times New Roman" w:cs="Times New Roman"/>
          <w:vertAlign w:val="superscript"/>
        </w:rPr>
        <w:t>2</w:t>
      </w:r>
      <w:r>
        <w:rPr>
          <w:rFonts w:ascii="Times New Roman" w:hAnsi="Times New Roman" w:cs="Times New Roman"/>
        </w:rPr>
        <w:t>, jehož součástí je stavba: Moravská Ostrava, č. p. 1803, obč. vyb.,</w:t>
      </w:r>
    </w:p>
    <w:p w14:paraId="522B817E" w14:textId="77777777" w:rsidR="005100BD" w:rsidRDefault="005100BD" w:rsidP="005100BD">
      <w:pPr>
        <w:tabs>
          <w:tab w:val="left" w:pos="-7230"/>
        </w:tabs>
        <w:autoSpaceDE w:val="0"/>
        <w:autoSpaceDN w:val="0"/>
        <w:adjustRightInd w:val="0"/>
        <w:spacing w:after="0" w:line="240" w:lineRule="auto"/>
        <w:ind w:left="426"/>
        <w:jc w:val="both"/>
        <w:rPr>
          <w:rFonts w:ascii="Times New Roman" w:hAnsi="Times New Roman" w:cs="Times New Roman"/>
          <w:sz w:val="12"/>
          <w:szCs w:val="12"/>
        </w:rPr>
      </w:pPr>
    </w:p>
    <w:p w14:paraId="6A13AA25" w14:textId="77777777" w:rsidR="005100BD" w:rsidRDefault="005100BD" w:rsidP="005100BD">
      <w:pPr>
        <w:tabs>
          <w:tab w:val="left" w:pos="-7230"/>
        </w:tabs>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vše v k. ú. Moravská Ostrava, obec Ostrava (pozemek a části pozemků uvedených pod písmenem a), b), c), d) a e) tohoto odstavce jsou dále uváděny jako „předmět výpůjčky“), v jemu známém stavu, tento jej v tomto stavu do výpůjčky přejímá a zavazuje se jej užívat způsobem ujednaným v této smlouvě a za podmínek stanovených v dalších ujednáních této smlouvy.</w:t>
      </w:r>
    </w:p>
    <w:p w14:paraId="0F733273" w14:textId="77777777" w:rsidR="005100BD" w:rsidRDefault="005100BD" w:rsidP="005100BD">
      <w:pPr>
        <w:pStyle w:val="Odstavecseseznamem"/>
      </w:pPr>
    </w:p>
    <w:p w14:paraId="5163138F" w14:textId="77777777" w:rsidR="005100BD" w:rsidRDefault="005100BD" w:rsidP="005100BD">
      <w:pPr>
        <w:pStyle w:val="Odstavecseseznamem"/>
        <w:numPr>
          <w:ilvl w:val="0"/>
          <w:numId w:val="40"/>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Předmět výpůjčky je pro účely této smlouvy vyznačen ve snímku katastrální mapy, který je nedílnou součástí této smlouvy.</w:t>
      </w:r>
    </w:p>
    <w:p w14:paraId="60F22E1D" w14:textId="77777777" w:rsidR="005100BD" w:rsidRDefault="005100BD" w:rsidP="005100BD">
      <w:pPr>
        <w:autoSpaceDE w:val="0"/>
        <w:autoSpaceDN w:val="0"/>
        <w:adjustRightInd w:val="0"/>
        <w:spacing w:after="0" w:line="240" w:lineRule="auto"/>
        <w:jc w:val="both"/>
        <w:rPr>
          <w:rFonts w:ascii="Times New Roman" w:hAnsi="Times New Roman" w:cs="Times New Roman"/>
        </w:rPr>
      </w:pPr>
    </w:p>
    <w:p w14:paraId="45DFEE38" w14:textId="77777777" w:rsidR="005100BD" w:rsidRDefault="005100BD" w:rsidP="005100BD">
      <w:pPr>
        <w:pStyle w:val="Odstavecseseznamem"/>
        <w:numPr>
          <w:ilvl w:val="0"/>
          <w:numId w:val="40"/>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rPr>
        <w:t>Účelem výpůjčky je užívání předmětu výpůjčky výlučně k uspořádání akce celodenní společensko</w:t>
      </w:r>
      <w:r>
        <w:rPr>
          <w:rFonts w:ascii="Times New Roman" w:hAnsi="Times New Roman" w:cs="Times New Roman"/>
        </w:rPr>
        <w:noBreakHyphen/>
        <w:t>kulturní akce pod názvem „První republika v roce 1924“ konané dne 29.06.2024 (dále jen „akce“).</w:t>
      </w:r>
    </w:p>
    <w:p w14:paraId="3AC2B276" w14:textId="77777777" w:rsidR="005100BD" w:rsidRDefault="005100BD" w:rsidP="005100BD">
      <w:pPr>
        <w:autoSpaceDE w:val="0"/>
        <w:autoSpaceDN w:val="0"/>
        <w:adjustRightInd w:val="0"/>
        <w:spacing w:after="0" w:line="240" w:lineRule="auto"/>
        <w:jc w:val="both"/>
        <w:rPr>
          <w:rFonts w:ascii="Times New Roman" w:hAnsi="Times New Roman" w:cs="Times New Roman"/>
        </w:rPr>
      </w:pPr>
    </w:p>
    <w:p w14:paraId="5A4523B8" w14:textId="77777777" w:rsidR="005100BD" w:rsidRDefault="005100BD" w:rsidP="005100BD">
      <w:pPr>
        <w:autoSpaceDE w:val="0"/>
        <w:autoSpaceDN w:val="0"/>
        <w:adjustRightInd w:val="0"/>
        <w:spacing w:after="0" w:line="240" w:lineRule="auto"/>
        <w:ind w:left="426" w:hanging="426"/>
        <w:rPr>
          <w:rFonts w:ascii="Times New Roman" w:hAnsi="Times New Roman" w:cs="Times New Roman"/>
          <w:b/>
          <w:sz w:val="24"/>
          <w:szCs w:val="24"/>
        </w:rPr>
      </w:pPr>
      <w:r>
        <w:rPr>
          <w:rFonts w:ascii="Times New Roman" w:hAnsi="Times New Roman" w:cs="Times New Roman"/>
          <w:b/>
          <w:sz w:val="24"/>
          <w:szCs w:val="24"/>
        </w:rPr>
        <w:t>Čl. III.</w:t>
      </w:r>
    </w:p>
    <w:p w14:paraId="2978354B" w14:textId="77777777" w:rsidR="005100BD" w:rsidRDefault="005100BD" w:rsidP="005100BD">
      <w:pPr>
        <w:autoSpaceDE w:val="0"/>
        <w:autoSpaceDN w:val="0"/>
        <w:adjustRightInd w:val="0"/>
        <w:spacing w:after="0" w:line="240" w:lineRule="auto"/>
        <w:ind w:left="426" w:hanging="426"/>
        <w:rPr>
          <w:rFonts w:ascii="Times New Roman" w:hAnsi="Times New Roman" w:cs="Times New Roman"/>
          <w:b/>
          <w:sz w:val="24"/>
          <w:szCs w:val="24"/>
        </w:rPr>
      </w:pPr>
      <w:r>
        <w:rPr>
          <w:rFonts w:ascii="Times New Roman" w:hAnsi="Times New Roman" w:cs="Times New Roman"/>
          <w:b/>
          <w:sz w:val="24"/>
          <w:szCs w:val="24"/>
        </w:rPr>
        <w:t>Doba a ukončení výpůjčky</w:t>
      </w:r>
    </w:p>
    <w:p w14:paraId="03A143DC" w14:textId="14196B89" w:rsidR="005100BD" w:rsidRDefault="005100BD" w:rsidP="005100BD">
      <w:pPr>
        <w:pStyle w:val="Odstavecseseznamem"/>
        <w:numPr>
          <w:ilvl w:val="0"/>
          <w:numId w:val="43"/>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Výpůjčka se sjednává na dobu určitou, a to od 12:00 hod. dne 28.06.2024 do 8:00 hod. dne 01.07.2024. Vypůjčitel se zavazuje v den skončení výpůjčky předat předmět výpůjčky půjčiteli dle čl. IV. odst. 1</w:t>
      </w:r>
      <w:r w:rsidR="00580E59">
        <w:rPr>
          <w:rFonts w:ascii="Times New Roman" w:hAnsi="Times New Roman" w:cs="Times New Roman"/>
        </w:rPr>
        <w:t>7</w:t>
      </w:r>
      <w:r>
        <w:rPr>
          <w:rFonts w:ascii="Times New Roman" w:hAnsi="Times New Roman" w:cs="Times New Roman"/>
        </w:rPr>
        <w:t xml:space="preserve"> této smlouvy.</w:t>
      </w:r>
    </w:p>
    <w:p w14:paraId="5CB4F895" w14:textId="77777777" w:rsidR="005100BD" w:rsidRDefault="005100BD" w:rsidP="005100BD">
      <w:pPr>
        <w:pStyle w:val="Odstavecseseznamem"/>
        <w:autoSpaceDE w:val="0"/>
        <w:autoSpaceDN w:val="0"/>
        <w:adjustRightInd w:val="0"/>
        <w:spacing w:after="0" w:line="240" w:lineRule="auto"/>
        <w:ind w:left="426" w:hanging="426"/>
        <w:jc w:val="both"/>
        <w:rPr>
          <w:rFonts w:ascii="Times New Roman" w:hAnsi="Times New Roman" w:cs="Times New Roman"/>
        </w:rPr>
      </w:pPr>
    </w:p>
    <w:p w14:paraId="25B145AC" w14:textId="77777777" w:rsidR="005100BD" w:rsidRDefault="005100BD" w:rsidP="005100BD">
      <w:pPr>
        <w:pStyle w:val="Odstavecseseznamem"/>
        <w:numPr>
          <w:ilvl w:val="0"/>
          <w:numId w:val="43"/>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Vztah vyplývající z této smlouvy lze ukončit:</w:t>
      </w:r>
    </w:p>
    <w:p w14:paraId="1CCA8D49" w14:textId="77777777" w:rsidR="005100BD" w:rsidRDefault="005100BD" w:rsidP="005100BD">
      <w:pPr>
        <w:pStyle w:val="Odstavecseseznamem"/>
        <w:numPr>
          <w:ilvl w:val="0"/>
          <w:numId w:val="44"/>
        </w:numPr>
        <w:tabs>
          <w:tab w:val="left" w:pos="709"/>
        </w:tabs>
        <w:autoSpaceDE w:val="0"/>
        <w:autoSpaceDN w:val="0"/>
        <w:adjustRightInd w:val="0"/>
        <w:spacing w:after="0" w:line="240" w:lineRule="auto"/>
        <w:ind w:left="709" w:hanging="283"/>
        <w:jc w:val="both"/>
        <w:rPr>
          <w:rFonts w:ascii="Times New Roman" w:hAnsi="Times New Roman" w:cs="Times New Roman"/>
        </w:rPr>
      </w:pPr>
      <w:r>
        <w:rPr>
          <w:rFonts w:ascii="Times New Roman" w:hAnsi="Times New Roman" w:cs="Times New Roman"/>
        </w:rPr>
        <w:t>písemnou dohodou smluvních stran,</w:t>
      </w:r>
    </w:p>
    <w:p w14:paraId="219AED08" w14:textId="77777777" w:rsidR="005100BD" w:rsidRDefault="005100BD" w:rsidP="005100BD">
      <w:pPr>
        <w:pStyle w:val="Odstavecseseznamem"/>
        <w:numPr>
          <w:ilvl w:val="0"/>
          <w:numId w:val="44"/>
        </w:numPr>
        <w:tabs>
          <w:tab w:val="left" w:pos="709"/>
        </w:tabs>
        <w:autoSpaceDE w:val="0"/>
        <w:autoSpaceDN w:val="0"/>
        <w:adjustRightInd w:val="0"/>
        <w:spacing w:after="0" w:line="240" w:lineRule="auto"/>
        <w:ind w:left="709" w:hanging="283"/>
        <w:jc w:val="both"/>
        <w:rPr>
          <w:rFonts w:ascii="Times New Roman" w:hAnsi="Times New Roman" w:cs="Times New Roman"/>
        </w:rPr>
      </w:pPr>
      <w:r>
        <w:rPr>
          <w:rFonts w:ascii="Times New Roman" w:hAnsi="Times New Roman" w:cs="Times New Roman"/>
        </w:rPr>
        <w:t>písemnou výpovědí ze strany půjčitele s okamžitou účinností, jestliže vypůjčitel užívá předmět výpůjčky v rozporu se sjednaným účelem výpůjčky.</w:t>
      </w:r>
    </w:p>
    <w:p w14:paraId="4F8418A2" w14:textId="77777777" w:rsidR="005100BD" w:rsidRDefault="005100BD" w:rsidP="005100BD">
      <w:pPr>
        <w:autoSpaceDE w:val="0"/>
        <w:autoSpaceDN w:val="0"/>
        <w:adjustRightInd w:val="0"/>
        <w:spacing w:after="0" w:line="240" w:lineRule="auto"/>
        <w:ind w:left="426" w:hanging="426"/>
        <w:jc w:val="both"/>
        <w:rPr>
          <w:rFonts w:ascii="Times New Roman" w:hAnsi="Times New Roman" w:cs="Times New Roman"/>
        </w:rPr>
      </w:pPr>
    </w:p>
    <w:p w14:paraId="19B1D8B1" w14:textId="77777777" w:rsidR="005100BD" w:rsidRDefault="005100BD" w:rsidP="005100BD">
      <w:pPr>
        <w:tabs>
          <w:tab w:val="left" w:pos="426"/>
        </w:tabs>
        <w:autoSpaceDE w:val="0"/>
        <w:autoSpaceDN w:val="0"/>
        <w:adjustRightInd w:val="0"/>
        <w:spacing w:after="0" w:line="240" w:lineRule="auto"/>
        <w:ind w:left="426" w:hanging="426"/>
        <w:rPr>
          <w:rFonts w:ascii="Times New Roman" w:hAnsi="Times New Roman" w:cs="Times New Roman"/>
          <w:b/>
          <w:sz w:val="24"/>
          <w:szCs w:val="24"/>
        </w:rPr>
      </w:pPr>
      <w:r>
        <w:rPr>
          <w:rFonts w:ascii="Times New Roman" w:hAnsi="Times New Roman" w:cs="Times New Roman"/>
          <w:b/>
          <w:sz w:val="24"/>
          <w:szCs w:val="24"/>
        </w:rPr>
        <w:t>Čl. IV.</w:t>
      </w:r>
    </w:p>
    <w:p w14:paraId="56D2CFF9" w14:textId="77777777" w:rsidR="005100BD" w:rsidRDefault="005100BD" w:rsidP="005100BD">
      <w:pPr>
        <w:tabs>
          <w:tab w:val="left" w:pos="426"/>
        </w:tabs>
        <w:autoSpaceDE w:val="0"/>
        <w:autoSpaceDN w:val="0"/>
        <w:adjustRightInd w:val="0"/>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Práva a povinnosti smluvních stran</w:t>
      </w:r>
    </w:p>
    <w:p w14:paraId="70815CD8" w14:textId="7DCA0998"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Půjčitel se zavazuje v 12:00 hod. dne 28.06.2024 přenechat předmět výpůjčky vypůjčiteli a vypůjčitel se</w:t>
      </w:r>
      <w:r w:rsidR="000173E0">
        <w:rPr>
          <w:rFonts w:ascii="Times New Roman" w:hAnsi="Times New Roman" w:cs="Times New Roman"/>
        </w:rPr>
        <w:t> </w:t>
      </w:r>
      <w:r>
        <w:rPr>
          <w:rFonts w:ascii="Times New Roman" w:hAnsi="Times New Roman" w:cs="Times New Roman"/>
        </w:rPr>
        <w:t>zavazuje předmět výpůjčky v tento den převzít, o čemž bude pořízen písemný protokol, který</w:t>
      </w:r>
      <w:r w:rsidR="000173E0">
        <w:rPr>
          <w:rFonts w:ascii="Times New Roman" w:hAnsi="Times New Roman" w:cs="Times New Roman"/>
        </w:rPr>
        <w:t> </w:t>
      </w:r>
      <w:r>
        <w:rPr>
          <w:rFonts w:ascii="Times New Roman" w:hAnsi="Times New Roman" w:cs="Times New Roman"/>
        </w:rPr>
        <w:t>bude</w:t>
      </w:r>
      <w:r w:rsidR="000173E0">
        <w:rPr>
          <w:rFonts w:ascii="Times New Roman" w:hAnsi="Times New Roman" w:cs="Times New Roman"/>
        </w:rPr>
        <w:t> </w:t>
      </w:r>
      <w:r>
        <w:rPr>
          <w:rFonts w:ascii="Times New Roman" w:hAnsi="Times New Roman" w:cs="Times New Roman"/>
        </w:rPr>
        <w:t>podepsán oprávněnými osobami obou smluvních stran.</w:t>
      </w:r>
    </w:p>
    <w:p w14:paraId="2DD3BF0F" w14:textId="77777777" w:rsidR="005100BD" w:rsidRDefault="005100BD" w:rsidP="005100BD">
      <w:pPr>
        <w:tabs>
          <w:tab w:val="left" w:pos="426"/>
        </w:tabs>
        <w:autoSpaceDE w:val="0"/>
        <w:autoSpaceDN w:val="0"/>
        <w:adjustRightInd w:val="0"/>
        <w:spacing w:after="0" w:line="240" w:lineRule="auto"/>
        <w:jc w:val="both"/>
        <w:rPr>
          <w:rFonts w:ascii="Times New Roman" w:hAnsi="Times New Roman" w:cs="Times New Roman"/>
        </w:rPr>
      </w:pPr>
    </w:p>
    <w:p w14:paraId="2F556E34" w14:textId="77777777"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Půjčitel má právo požadovat přístup na předmět výpůjčky za účelem kontroly, zda jej vypůjčitel užívá řádným způsobem.</w:t>
      </w:r>
    </w:p>
    <w:p w14:paraId="7B718CDD" w14:textId="77777777" w:rsidR="005100BD" w:rsidRDefault="005100BD" w:rsidP="005100BD">
      <w:pPr>
        <w:tabs>
          <w:tab w:val="left" w:pos="426"/>
        </w:tabs>
        <w:autoSpaceDE w:val="0"/>
        <w:autoSpaceDN w:val="0"/>
        <w:adjustRightInd w:val="0"/>
        <w:spacing w:after="0" w:line="240" w:lineRule="auto"/>
        <w:jc w:val="both"/>
        <w:rPr>
          <w:rFonts w:ascii="Times New Roman" w:hAnsi="Times New Roman" w:cs="Times New Roman"/>
        </w:rPr>
      </w:pPr>
    </w:p>
    <w:p w14:paraId="4E360188" w14:textId="77777777"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Vypůjčitel je povinen užívat předmět výpůjčky v rozsahu a k účelu podle této smlouvy, a to po celou dobu smluvního vztahu s péčí řádného hospodáře.</w:t>
      </w:r>
    </w:p>
    <w:p w14:paraId="08E59301" w14:textId="77777777" w:rsidR="005100BD" w:rsidRDefault="005100BD" w:rsidP="005100BD">
      <w:pPr>
        <w:pStyle w:val="Odstavecseseznamem"/>
        <w:rPr>
          <w:rFonts w:ascii="Times New Roman" w:hAnsi="Times New Roman" w:cs="Times New Roman"/>
        </w:rPr>
      </w:pPr>
    </w:p>
    <w:p w14:paraId="6A45439C" w14:textId="77777777"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Vypůjčitel je oprávněn k umístění dobového stánku (nástupiště koňské drožky) ve vnitřním nádvoří budovy Nové radnice a k průjezdu koňského spřežení s kočárem přes předmět výpůjčky.</w:t>
      </w:r>
    </w:p>
    <w:p w14:paraId="7E3FA4FD" w14:textId="77777777" w:rsidR="005100BD" w:rsidRDefault="005100BD" w:rsidP="005100BD">
      <w:pPr>
        <w:tabs>
          <w:tab w:val="left" w:pos="426"/>
        </w:tabs>
        <w:autoSpaceDE w:val="0"/>
        <w:autoSpaceDN w:val="0"/>
        <w:adjustRightInd w:val="0"/>
        <w:spacing w:after="0" w:line="240" w:lineRule="auto"/>
        <w:jc w:val="both"/>
        <w:rPr>
          <w:rFonts w:ascii="Times New Roman" w:hAnsi="Times New Roman" w:cs="Times New Roman"/>
        </w:rPr>
      </w:pPr>
    </w:p>
    <w:p w14:paraId="6AA97EA2" w14:textId="77777777"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 xml:space="preserve">Vypůjčitel je povinen dodržovat na předmětu výpůjčky přísný zákaz manipulace s otevřeným ohněm. Dále je zakázáno používání jakékoliv zábavní pyrotechniky včetně zařízení na výrobu kouřových efektů. </w:t>
      </w:r>
    </w:p>
    <w:p w14:paraId="036C0F75" w14:textId="77777777" w:rsidR="005100BD" w:rsidRDefault="005100BD" w:rsidP="005100BD">
      <w:pPr>
        <w:pStyle w:val="Odstavecseseznamem"/>
        <w:spacing w:after="0" w:line="240" w:lineRule="auto"/>
        <w:rPr>
          <w:rFonts w:ascii="Times New Roman" w:hAnsi="Times New Roman" w:cs="Times New Roman"/>
        </w:rPr>
      </w:pPr>
    </w:p>
    <w:p w14:paraId="63999F9E" w14:textId="77777777"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Vypůjčitel není oprávněn provést na předmětu výpůjčky stavební ani jiné úpravy.</w:t>
      </w:r>
    </w:p>
    <w:p w14:paraId="178D5F5F" w14:textId="77777777" w:rsidR="005100BD" w:rsidRDefault="005100BD" w:rsidP="005100BD">
      <w:pPr>
        <w:pStyle w:val="Odstavecseseznamem"/>
        <w:spacing w:after="0" w:line="240" w:lineRule="auto"/>
        <w:rPr>
          <w:rFonts w:ascii="Times New Roman" w:hAnsi="Times New Roman" w:cs="Times New Roman"/>
        </w:rPr>
      </w:pPr>
    </w:p>
    <w:p w14:paraId="2590735D" w14:textId="77777777"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Vypůjčitel nese plnou odpovědnost za případné škody způsobené na majetku půjčitele při jeho činnosti, vzniklé nedbalostí nebo úmyslně, bez ohledu na to, zda byly způsobeny vypůjčitelem nebo třetí osobou, které vypůjčitel umožnil vstup na předmět výpůjčky.</w:t>
      </w:r>
    </w:p>
    <w:p w14:paraId="31A684F0" w14:textId="77777777" w:rsidR="005100BD" w:rsidRDefault="005100BD" w:rsidP="005100BD">
      <w:pPr>
        <w:pStyle w:val="Odstavecseseznamem"/>
        <w:spacing w:after="0" w:line="240" w:lineRule="auto"/>
        <w:rPr>
          <w:rFonts w:ascii="Times New Roman" w:hAnsi="Times New Roman" w:cs="Times New Roman"/>
        </w:rPr>
      </w:pPr>
    </w:p>
    <w:p w14:paraId="5C46AFF8" w14:textId="77777777"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Vypůjčitel není oprávněn přenechat předmět výpůjčky do užívání třetí osobě.</w:t>
      </w:r>
    </w:p>
    <w:p w14:paraId="1ED9B38F" w14:textId="77777777" w:rsidR="005100BD" w:rsidRDefault="005100BD" w:rsidP="005100BD">
      <w:pPr>
        <w:pStyle w:val="Odstavecseseznamem"/>
        <w:rPr>
          <w:rFonts w:ascii="Times New Roman" w:hAnsi="Times New Roman" w:cs="Times New Roman"/>
        </w:rPr>
      </w:pPr>
    </w:p>
    <w:p w14:paraId="20CA2F19" w14:textId="77777777"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bCs/>
        </w:rPr>
        <w:t>V případě, že se jedná o akci, které se zúčastní větší počet osob, musí pořadatel dodržet i technické a organizační podmínky obecně závazné vyhlášky č. 12/2006, kterou se stanoví podmínky k zabezpečení požární ochrany při akcích, které se zúčastní větší počet osob. Za porušení povinností vyplývající z nedodržení výše uvedeného předpisu nese vypůjčitel odpovědnost v plném rozsahu.</w:t>
      </w:r>
    </w:p>
    <w:p w14:paraId="077D83C3" w14:textId="77777777" w:rsidR="005100BD" w:rsidRDefault="005100BD" w:rsidP="005100BD">
      <w:pPr>
        <w:pStyle w:val="Odstavecseseznamem"/>
        <w:spacing w:after="0" w:line="240" w:lineRule="auto"/>
        <w:rPr>
          <w:rFonts w:ascii="Times New Roman" w:hAnsi="Times New Roman" w:cs="Times New Roman"/>
          <w:bCs/>
        </w:rPr>
      </w:pPr>
    </w:p>
    <w:p w14:paraId="753493B9" w14:textId="0FEAB3D8"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bCs/>
        </w:rPr>
        <w:t>Vypůjčitel bezodkladně informuje půjčitele o závadách v oblasti požární ochrany a BOZP, které</w:t>
      </w:r>
      <w:r w:rsidR="000173E0">
        <w:rPr>
          <w:rFonts w:ascii="Times New Roman" w:hAnsi="Times New Roman" w:cs="Times New Roman"/>
          <w:bCs/>
        </w:rPr>
        <w:t> </w:t>
      </w:r>
      <w:r>
        <w:rPr>
          <w:rFonts w:ascii="Times New Roman" w:hAnsi="Times New Roman" w:cs="Times New Roman"/>
          <w:bCs/>
        </w:rPr>
        <w:t>sám</w:t>
      </w:r>
      <w:r w:rsidR="000173E0">
        <w:rPr>
          <w:rFonts w:ascii="Times New Roman" w:hAnsi="Times New Roman" w:cs="Times New Roman"/>
          <w:bCs/>
        </w:rPr>
        <w:t> </w:t>
      </w:r>
      <w:r>
        <w:rPr>
          <w:rFonts w:ascii="Times New Roman" w:hAnsi="Times New Roman" w:cs="Times New Roman"/>
          <w:bCs/>
        </w:rPr>
        <w:t>nemůže odstranit resp., které by mohly ohrozit bezpečnost přítomných osob. Vypůjčitel plně</w:t>
      </w:r>
      <w:r w:rsidR="000173E0">
        <w:rPr>
          <w:rFonts w:ascii="Times New Roman" w:hAnsi="Times New Roman" w:cs="Times New Roman"/>
          <w:bCs/>
        </w:rPr>
        <w:t> </w:t>
      </w:r>
      <w:r>
        <w:rPr>
          <w:rFonts w:ascii="Times New Roman" w:hAnsi="Times New Roman" w:cs="Times New Roman"/>
          <w:bCs/>
        </w:rPr>
        <w:t>odpovídá za bezpečnost a ochranu zdraví všech účastníků akce.</w:t>
      </w:r>
    </w:p>
    <w:p w14:paraId="7D140FC6" w14:textId="77777777" w:rsidR="005100BD" w:rsidRDefault="005100BD" w:rsidP="005100BD">
      <w:pPr>
        <w:pStyle w:val="Odstavecseseznamem"/>
        <w:spacing w:after="0" w:line="240" w:lineRule="auto"/>
        <w:rPr>
          <w:rFonts w:ascii="Times New Roman" w:hAnsi="Times New Roman" w:cs="Times New Roman"/>
          <w:bCs/>
        </w:rPr>
      </w:pPr>
    </w:p>
    <w:p w14:paraId="05AE0A9B" w14:textId="77777777"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bCs/>
        </w:rPr>
        <w:t xml:space="preserve">Za plnění povinností na úseku požární ochrany na straně vypůjčitele odpovídá </w:t>
      </w:r>
      <w:r>
        <w:rPr>
          <w:rFonts w:ascii="Times New Roman" w:hAnsi="Times New Roman"/>
        </w:rPr>
        <w:t>příspěvková organizace Centrum kultury a vzdělávání Moravská Ostrava.</w:t>
      </w:r>
    </w:p>
    <w:p w14:paraId="00D9908A" w14:textId="77777777" w:rsidR="005100BD" w:rsidRDefault="005100BD" w:rsidP="005100BD">
      <w:pPr>
        <w:pStyle w:val="Odstavecseseznamem"/>
        <w:spacing w:after="0" w:line="240" w:lineRule="auto"/>
        <w:rPr>
          <w:rFonts w:ascii="Times New Roman" w:hAnsi="Times New Roman" w:cs="Times New Roman"/>
          <w:bCs/>
        </w:rPr>
      </w:pPr>
    </w:p>
    <w:p w14:paraId="358AA266" w14:textId="77777777"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bCs/>
        </w:rPr>
        <w:t>Vypůjčitel se zavazuje dodržovat právní a ostatní předpisy k zajištění bezpečnosti a ochrany zdraví při práci s tím, že odpovídá za případné porušení těchto povinností a sjednání nápravy.</w:t>
      </w:r>
    </w:p>
    <w:p w14:paraId="2284F99A" w14:textId="77777777" w:rsidR="005100BD" w:rsidRDefault="005100BD" w:rsidP="005100BD">
      <w:pPr>
        <w:pStyle w:val="Odstavecseseznamem"/>
        <w:spacing w:after="0" w:line="240" w:lineRule="auto"/>
        <w:rPr>
          <w:rFonts w:ascii="Times New Roman" w:hAnsi="Times New Roman" w:cs="Times New Roman"/>
          <w:bCs/>
        </w:rPr>
      </w:pPr>
    </w:p>
    <w:p w14:paraId="62684004" w14:textId="77777777"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bCs/>
        </w:rPr>
        <w:t>Vypůjčitel je povinen zajistit si na vlastní náklady úklid předmětu výpůjčky.</w:t>
      </w:r>
    </w:p>
    <w:p w14:paraId="546CC6B3" w14:textId="77777777" w:rsidR="005100BD" w:rsidRDefault="005100BD" w:rsidP="005100BD">
      <w:pPr>
        <w:pStyle w:val="Odstavecseseznamem"/>
        <w:spacing w:after="0" w:line="240" w:lineRule="auto"/>
        <w:rPr>
          <w:rFonts w:ascii="Times New Roman" w:hAnsi="Times New Roman" w:cs="Times New Roman"/>
          <w:bCs/>
        </w:rPr>
      </w:pPr>
    </w:p>
    <w:p w14:paraId="6C0F946C" w14:textId="77777777"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bCs/>
        </w:rPr>
        <w:t>Vypůjčitel je povinen na vlastní náklady si zajistit odvoz a likvidaci odpadu vzniklého v souvislosti s užíváním předmětu výpůjčky, a dále plnit další povinnosti stanovené mu zákonem č. 185/2001 Sb., o odpadech a o změně některých dalších zákonů, ve znění pozdějších předpisů.</w:t>
      </w:r>
    </w:p>
    <w:p w14:paraId="2CBDD372" w14:textId="77777777" w:rsidR="005100BD" w:rsidRDefault="005100BD" w:rsidP="005100BD">
      <w:pPr>
        <w:pStyle w:val="Odstavecseseznamem"/>
        <w:rPr>
          <w:rFonts w:ascii="Times New Roman" w:hAnsi="Times New Roman" w:cs="Times New Roman"/>
        </w:rPr>
      </w:pPr>
    </w:p>
    <w:p w14:paraId="09657896" w14:textId="77777777"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Vypůjčitel se zavazuje dodržet Obecně závaznou vyhlášku č. 1/2023, o nočním klidu, ve znění pozdějších změn a doplňků.</w:t>
      </w:r>
    </w:p>
    <w:p w14:paraId="14CFC080" w14:textId="77777777" w:rsidR="005100BD" w:rsidRDefault="005100BD" w:rsidP="005100BD">
      <w:pPr>
        <w:pStyle w:val="Odstavecseseznamem"/>
        <w:rPr>
          <w:rFonts w:ascii="Times New Roman" w:hAnsi="Times New Roman" w:cs="Times New Roman"/>
        </w:rPr>
      </w:pPr>
    </w:p>
    <w:p w14:paraId="0118B636" w14:textId="77777777"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Vypůjčitel se zavazuje předmět výpůjčky užívat tak, aby nad míru přiměřenou poměrům neobtěžoval okolí, např. hlukem, provozováním hlasité hudební produkce apod.</w:t>
      </w:r>
    </w:p>
    <w:p w14:paraId="2C12E293" w14:textId="77777777" w:rsidR="005100BD" w:rsidRDefault="005100BD" w:rsidP="005100BD">
      <w:pPr>
        <w:pStyle w:val="Odstavecseseznamem"/>
        <w:rPr>
          <w:rFonts w:ascii="Times New Roman" w:hAnsi="Times New Roman" w:cs="Times New Roman"/>
        </w:rPr>
      </w:pPr>
    </w:p>
    <w:p w14:paraId="1A38839E" w14:textId="77777777"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Vypůjčitel je povinen vrátit půjčiteli předmět výpůjčky v 8:00 hod. dne 01.07.2024 v původním stavu, v jakém byl v době přenechání předmětu výpůjčky vypůjčiteli, o čemž bude pořízen písemný protokol, který bude podepsán oprávněnými osobami obou smluvních stran.</w:t>
      </w:r>
    </w:p>
    <w:p w14:paraId="051E0058" w14:textId="77777777" w:rsidR="005100BD" w:rsidRDefault="005100BD" w:rsidP="005100BD">
      <w:pPr>
        <w:pStyle w:val="Odstavecseseznamem"/>
        <w:spacing w:after="0" w:line="240" w:lineRule="auto"/>
        <w:rPr>
          <w:rFonts w:ascii="Times New Roman" w:hAnsi="Times New Roman" w:cs="Times New Roman"/>
          <w:bCs/>
        </w:rPr>
      </w:pPr>
    </w:p>
    <w:p w14:paraId="6AFFEF6E" w14:textId="77777777" w:rsidR="005100BD" w:rsidRDefault="005100BD" w:rsidP="005100BD">
      <w:pPr>
        <w:pStyle w:val="Odstavecseseznamem"/>
        <w:numPr>
          <w:ilvl w:val="0"/>
          <w:numId w:val="45"/>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bCs/>
        </w:rPr>
        <w:t>V případě, že vypůjčitel nepřenechá předmět výpůjčky v 8:00 hodin dne 01.07.2024, tj. v čase skončení výpůjčky, je povinen zaplatit půjčiteli smluvní pokutu ve výši 5 000 Kč na účet půjčitele uvedený v záhlaví této smlouvy, a to do 15 dnů ode dne, kdy se vypůjčitel ocitl se splněním zmíněné povinnosti v prodlení. Tímto není dotčen nárok půjčitele na náhradu případné škody vzniklé z porušení této povinnosti.</w:t>
      </w:r>
    </w:p>
    <w:p w14:paraId="77914964" w14:textId="77777777" w:rsidR="005100BD" w:rsidRDefault="005100BD" w:rsidP="005100BD">
      <w:pPr>
        <w:autoSpaceDE w:val="0"/>
        <w:autoSpaceDN w:val="0"/>
        <w:adjustRightInd w:val="0"/>
        <w:spacing w:after="0" w:line="240" w:lineRule="auto"/>
        <w:rPr>
          <w:rFonts w:ascii="Times New Roman" w:hAnsi="Times New Roman" w:cs="Times New Roman"/>
          <w:bCs/>
          <w:color w:val="FF0000"/>
        </w:rPr>
      </w:pPr>
    </w:p>
    <w:p w14:paraId="1BB97A0A" w14:textId="77777777" w:rsidR="005100BD" w:rsidRDefault="005100BD" w:rsidP="005100B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Čl. V.</w:t>
      </w:r>
    </w:p>
    <w:p w14:paraId="358B9D16" w14:textId="77777777" w:rsidR="005100BD" w:rsidRDefault="005100BD" w:rsidP="005100B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Závěrečná ustanovení</w:t>
      </w:r>
    </w:p>
    <w:p w14:paraId="48162B76" w14:textId="77777777" w:rsidR="005100BD" w:rsidRDefault="005100BD" w:rsidP="005100BD">
      <w:pPr>
        <w:pStyle w:val="Odstavecseseznamem"/>
        <w:numPr>
          <w:ilvl w:val="2"/>
          <w:numId w:val="36"/>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Tato smlouva může být měněna pouze písemně formou vzestupně číslovaných dodatků, podepsaných oběma smluvními stranami. Za písemnou formu nebude pro tento účel považována výměna e-mailových či jiných elektronických zpráv.</w:t>
      </w:r>
    </w:p>
    <w:p w14:paraId="075CF609" w14:textId="77777777" w:rsidR="005100BD" w:rsidRDefault="005100BD" w:rsidP="005100BD">
      <w:pPr>
        <w:autoSpaceDE w:val="0"/>
        <w:autoSpaceDN w:val="0"/>
        <w:adjustRightInd w:val="0"/>
        <w:spacing w:after="0" w:line="240" w:lineRule="auto"/>
        <w:jc w:val="both"/>
        <w:rPr>
          <w:rFonts w:ascii="Times New Roman" w:hAnsi="Times New Roman" w:cs="Times New Roman"/>
        </w:rPr>
      </w:pPr>
    </w:p>
    <w:p w14:paraId="145774A4" w14:textId="77777777" w:rsidR="005100BD" w:rsidRDefault="005100BD" w:rsidP="005100BD">
      <w:pPr>
        <w:pStyle w:val="Odstavecseseznamem"/>
        <w:numPr>
          <w:ilvl w:val="2"/>
          <w:numId w:val="36"/>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7A2261FC" w14:textId="77777777" w:rsidR="005100BD" w:rsidRDefault="005100BD" w:rsidP="005100BD">
      <w:pPr>
        <w:pStyle w:val="Odstavecseseznamem"/>
        <w:rPr>
          <w:rFonts w:ascii="Times New Roman" w:hAnsi="Times New Roman" w:cs="Times New Roman"/>
        </w:rPr>
      </w:pPr>
    </w:p>
    <w:p w14:paraId="1415F969" w14:textId="77777777" w:rsidR="005100BD" w:rsidRDefault="005100BD" w:rsidP="005100BD">
      <w:pPr>
        <w:pStyle w:val="Odstavecseseznamem"/>
        <w:numPr>
          <w:ilvl w:val="2"/>
          <w:numId w:val="36"/>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Ukáže-li se některé ustanovení této smlouvy zdánlivě (nicotným) posoudí se vliv této vady na ostatní ustanovení obdobně podle § 576 zákona č. 89/2012 Sb., občanského zákoníku, ve znění pozdějších předpisů.</w:t>
      </w:r>
    </w:p>
    <w:p w14:paraId="2A0DE42C" w14:textId="77777777" w:rsidR="005100BD" w:rsidRDefault="005100BD" w:rsidP="005100BD">
      <w:pPr>
        <w:pStyle w:val="Odstavecseseznamem"/>
        <w:rPr>
          <w:rFonts w:ascii="Times New Roman" w:hAnsi="Times New Roman" w:cs="Times New Roman"/>
        </w:rPr>
      </w:pPr>
    </w:p>
    <w:p w14:paraId="71F73A35" w14:textId="77777777" w:rsidR="005100BD" w:rsidRDefault="005100BD" w:rsidP="005100BD">
      <w:pPr>
        <w:pStyle w:val="Odstavecseseznamem"/>
        <w:numPr>
          <w:ilvl w:val="2"/>
          <w:numId w:val="36"/>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Smluvní strany se dohodly ve smyslu § 1740 odst. 2 a 3, zákona č. 89/2012 Sb., občanský zákoník, ve znění pozdějších předpisů, že vylučují přijetí nabídky, která vyjadřuje obsah návrhu smlouvy jinými slovy, i přijetí nabídky s dodatkem nebo odchylkou, i když dodatek či odchylka podstatně nemění podmínky nabídky.</w:t>
      </w:r>
    </w:p>
    <w:p w14:paraId="3480F55F" w14:textId="77777777" w:rsidR="005100BD" w:rsidRDefault="005100BD" w:rsidP="005100BD">
      <w:pPr>
        <w:pStyle w:val="Odstavecseseznamem"/>
        <w:rPr>
          <w:rFonts w:ascii="Times New Roman" w:hAnsi="Times New Roman" w:cs="Times New Roman"/>
        </w:rPr>
      </w:pPr>
    </w:p>
    <w:p w14:paraId="52520990" w14:textId="77777777" w:rsidR="005100BD" w:rsidRDefault="005100BD" w:rsidP="005100BD">
      <w:pPr>
        <w:pStyle w:val="Odstavecseseznamem"/>
        <w:numPr>
          <w:ilvl w:val="2"/>
          <w:numId w:val="36"/>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Smlouva nabývá účinnosti dnem uveřejnění této smlouvy v registru smluv v souladu se zákonem č. 340/2015 Sb., o zvláštních podmínkách účinnosti některých smluv, uveřejňování těchto smluv a o registru smluv, ve znění pozdějších předpisů (dále jen „zákon o registru smluv“). Smluvní strany se dohodly, že uveřejnění této smlouvy dle zákona o registru smluv zajistí půjčitel.</w:t>
      </w:r>
    </w:p>
    <w:p w14:paraId="3045C12A" w14:textId="77777777" w:rsidR="005100BD" w:rsidRDefault="005100BD" w:rsidP="005100BD">
      <w:pPr>
        <w:tabs>
          <w:tab w:val="left" w:pos="426"/>
        </w:tabs>
        <w:autoSpaceDE w:val="0"/>
        <w:autoSpaceDN w:val="0"/>
        <w:adjustRightInd w:val="0"/>
        <w:spacing w:after="0" w:line="240" w:lineRule="auto"/>
        <w:jc w:val="both"/>
        <w:rPr>
          <w:rFonts w:ascii="Times New Roman" w:hAnsi="Times New Roman" w:cs="Times New Roman"/>
        </w:rPr>
      </w:pPr>
    </w:p>
    <w:p w14:paraId="7F1038A7" w14:textId="77777777" w:rsidR="005100BD" w:rsidRDefault="005100BD" w:rsidP="005100BD">
      <w:pPr>
        <w:pStyle w:val="Odstavecseseznamem"/>
        <w:numPr>
          <w:ilvl w:val="2"/>
          <w:numId w:val="36"/>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Za půjčitele jsou v technických záležitostech (specifikace, podpisy předávacích protokolů apod.) týkajících se předmětu této smlouvy oprávnění jednat odborní pracovníci technické správy majetku odboru hospodářské správy Magistrátu města Ostravy určeni vedoucím odboru hospodářské správy Magistrátu města Ostravy.</w:t>
      </w:r>
    </w:p>
    <w:p w14:paraId="2C5A5B0D" w14:textId="77777777" w:rsidR="005100BD" w:rsidRDefault="005100BD" w:rsidP="005100BD">
      <w:pPr>
        <w:pStyle w:val="Odstavecseseznamem"/>
        <w:spacing w:after="0" w:line="240" w:lineRule="auto"/>
        <w:jc w:val="both"/>
        <w:rPr>
          <w:rFonts w:ascii="Times New Roman" w:hAnsi="Times New Roman" w:cs="Times New Roman"/>
        </w:rPr>
      </w:pPr>
    </w:p>
    <w:p w14:paraId="2163C948" w14:textId="77777777" w:rsidR="005100BD" w:rsidRDefault="005100BD" w:rsidP="005100BD">
      <w:pPr>
        <w:pStyle w:val="Odstavecseseznamem"/>
        <w:numPr>
          <w:ilvl w:val="2"/>
          <w:numId w:val="36"/>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Smluvní strany shodně prohlašují, že si tuto smlouvu před jejím podpisem přečetly, a že byla uzavřena po vzájemném projednání podle jejich pravé a svobodné vůle, určitě, vážně a srozumitelně, nikoli v tísni za nápadně nevýhodných podmínek.</w:t>
      </w:r>
    </w:p>
    <w:p w14:paraId="0C2D948B" w14:textId="77777777" w:rsidR="005100BD" w:rsidRDefault="005100BD" w:rsidP="005100BD">
      <w:pPr>
        <w:pStyle w:val="Odstavecseseznamem"/>
        <w:autoSpaceDE w:val="0"/>
        <w:autoSpaceDN w:val="0"/>
        <w:adjustRightInd w:val="0"/>
        <w:spacing w:after="0" w:line="240" w:lineRule="auto"/>
        <w:ind w:left="426"/>
        <w:jc w:val="both"/>
        <w:rPr>
          <w:rFonts w:ascii="Times New Roman" w:hAnsi="Times New Roman" w:cs="Times New Roman"/>
        </w:rPr>
      </w:pPr>
    </w:p>
    <w:p w14:paraId="4BA8539D" w14:textId="77777777" w:rsidR="005100BD" w:rsidRDefault="005100BD" w:rsidP="005100BD">
      <w:pPr>
        <w:pStyle w:val="Odstavecseseznamem"/>
        <w:numPr>
          <w:ilvl w:val="2"/>
          <w:numId w:val="36"/>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Tato smlouva je vyhotovena v pěti stejnopisech, z nichž půjčitel obdrží čtyři vyhotovení a vypůjčitel jedno vyhotovení.</w:t>
      </w:r>
    </w:p>
    <w:p w14:paraId="139C93F1" w14:textId="77777777" w:rsidR="005100BD" w:rsidRDefault="005100BD" w:rsidP="005100BD">
      <w:pPr>
        <w:autoSpaceDE w:val="0"/>
        <w:autoSpaceDN w:val="0"/>
        <w:adjustRightInd w:val="0"/>
        <w:spacing w:after="0" w:line="240" w:lineRule="auto"/>
        <w:rPr>
          <w:rFonts w:ascii="Times New Roman" w:hAnsi="Times New Roman" w:cs="Times New Roman"/>
          <w:b/>
        </w:rPr>
      </w:pPr>
    </w:p>
    <w:p w14:paraId="78E43939" w14:textId="77777777" w:rsidR="005100BD" w:rsidRDefault="005100BD" w:rsidP="005100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Čl. VI.</w:t>
      </w:r>
    </w:p>
    <w:p w14:paraId="66743425" w14:textId="77777777" w:rsidR="005100BD" w:rsidRDefault="005100BD" w:rsidP="005100B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Doložka</w:t>
      </w:r>
    </w:p>
    <w:p w14:paraId="130153C6" w14:textId="77777777" w:rsidR="005100BD" w:rsidRDefault="005100BD" w:rsidP="005100B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Doložka platnosti právního úkonu podle § 41 zákona č. 128/2000 Sb., o obcích (obecní zřízení), ve znění pozdějších předpisů:</w:t>
      </w:r>
    </w:p>
    <w:p w14:paraId="34F78EB9" w14:textId="68A8E884" w:rsidR="005100BD" w:rsidRDefault="005100BD" w:rsidP="005100BD">
      <w:pPr>
        <w:pStyle w:val="Odstavecseseznamem"/>
        <w:numPr>
          <w:ilvl w:val="0"/>
          <w:numId w:val="46"/>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 xml:space="preserve">O uzavření této smlouvy na straně půjčitele rozhodla rada města dne </w:t>
      </w:r>
      <w:r w:rsidR="00D35B50">
        <w:rPr>
          <w:rFonts w:ascii="Times New Roman" w:hAnsi="Times New Roman" w:cs="Times New Roman"/>
        </w:rPr>
        <w:t>25.06.2024</w:t>
      </w:r>
      <w:r>
        <w:rPr>
          <w:rFonts w:ascii="Times New Roman" w:hAnsi="Times New Roman" w:cs="Times New Roman"/>
        </w:rPr>
        <w:t xml:space="preserve"> svým usnesením č. </w:t>
      </w:r>
      <w:r w:rsidR="00D35B50">
        <w:rPr>
          <w:rFonts w:ascii="Times New Roman" w:hAnsi="Times New Roman" w:cs="Times New Roman"/>
        </w:rPr>
        <w:t>04700</w:t>
      </w:r>
      <w:r>
        <w:rPr>
          <w:rFonts w:ascii="Times New Roman" w:hAnsi="Times New Roman" w:cs="Times New Roman"/>
        </w:rPr>
        <w:t>/RM2226/</w:t>
      </w:r>
      <w:r w:rsidR="00D35B50">
        <w:rPr>
          <w:rFonts w:ascii="Times New Roman" w:hAnsi="Times New Roman" w:cs="Times New Roman"/>
        </w:rPr>
        <w:t>71.</w:t>
      </w:r>
    </w:p>
    <w:p w14:paraId="182B271A" w14:textId="77777777" w:rsidR="005100BD" w:rsidRDefault="005100BD" w:rsidP="005100BD">
      <w:pPr>
        <w:autoSpaceDE w:val="0"/>
        <w:autoSpaceDN w:val="0"/>
        <w:adjustRightInd w:val="0"/>
        <w:spacing w:after="0" w:line="240" w:lineRule="auto"/>
        <w:rPr>
          <w:rFonts w:ascii="Times New Roman" w:hAnsi="Times New Roman" w:cs="Times New Roman"/>
        </w:rPr>
      </w:pPr>
    </w:p>
    <w:p w14:paraId="4A87C665" w14:textId="77777777" w:rsidR="005100BD" w:rsidRDefault="005100BD" w:rsidP="005100BD">
      <w:pPr>
        <w:pStyle w:val="Podnadpis"/>
        <w:tabs>
          <w:tab w:val="left" w:pos="4962"/>
        </w:tabs>
        <w:rPr>
          <w:sz w:val="22"/>
          <w:szCs w:val="22"/>
        </w:rPr>
      </w:pPr>
      <w:r>
        <w:rPr>
          <w:sz w:val="22"/>
          <w:szCs w:val="22"/>
        </w:rPr>
        <w:t xml:space="preserve">V Ostravě dne ……………………….                       </w:t>
      </w:r>
      <w:r>
        <w:rPr>
          <w:sz w:val="22"/>
          <w:szCs w:val="22"/>
        </w:rPr>
        <w:tab/>
        <w:t>V Ostravě dne ……………………………</w:t>
      </w:r>
      <w:r>
        <w:rPr>
          <w:b/>
          <w:sz w:val="16"/>
          <w:szCs w:val="16"/>
        </w:rPr>
        <w:tab/>
      </w:r>
    </w:p>
    <w:p w14:paraId="55D2E223" w14:textId="77777777" w:rsidR="005100BD" w:rsidRDefault="005100BD" w:rsidP="005100BD">
      <w:pPr>
        <w:pStyle w:val="Podnadpis"/>
        <w:rPr>
          <w:b/>
          <w:sz w:val="16"/>
          <w:szCs w:val="16"/>
        </w:rPr>
      </w:pPr>
    </w:p>
    <w:p w14:paraId="163A4391" w14:textId="77777777" w:rsidR="005100BD" w:rsidRDefault="005100BD" w:rsidP="005100BD">
      <w:pPr>
        <w:pStyle w:val="Zkladntext21"/>
        <w:spacing w:after="0" w:line="240" w:lineRule="auto"/>
        <w:rPr>
          <w:sz w:val="12"/>
          <w:szCs w:val="12"/>
        </w:rPr>
      </w:pPr>
    </w:p>
    <w:tbl>
      <w:tblPr>
        <w:tblW w:w="9780" w:type="dxa"/>
        <w:tblInd w:w="70" w:type="dxa"/>
        <w:tblLayout w:type="fixed"/>
        <w:tblCellMar>
          <w:left w:w="70" w:type="dxa"/>
          <w:right w:w="70" w:type="dxa"/>
        </w:tblCellMar>
        <w:tblLook w:val="04A0" w:firstRow="1" w:lastRow="0" w:firstColumn="1" w:lastColumn="0" w:noHBand="0" w:noVBand="1"/>
      </w:tblPr>
      <w:tblGrid>
        <w:gridCol w:w="4253"/>
        <w:gridCol w:w="425"/>
        <w:gridCol w:w="5102"/>
      </w:tblGrid>
      <w:tr w:rsidR="005100BD" w14:paraId="279BA2DF" w14:textId="77777777" w:rsidTr="005100BD">
        <w:tc>
          <w:tcPr>
            <w:tcW w:w="4253" w:type="dxa"/>
          </w:tcPr>
          <w:p w14:paraId="543EC5E6" w14:textId="77777777" w:rsidR="005100BD" w:rsidRDefault="005100BD">
            <w:pPr>
              <w:tabs>
                <w:tab w:val="left" w:pos="1418"/>
                <w:tab w:val="left" w:pos="2694"/>
                <w:tab w:val="left" w:pos="4111"/>
              </w:tabs>
              <w:snapToGrid w:val="0"/>
              <w:spacing w:after="0" w:line="240" w:lineRule="auto"/>
              <w:jc w:val="center"/>
              <w:rPr>
                <w:sz w:val="24"/>
              </w:rPr>
            </w:pPr>
          </w:p>
          <w:p w14:paraId="073AF98D" w14:textId="77777777" w:rsidR="005100BD" w:rsidRDefault="005100BD">
            <w:pPr>
              <w:tabs>
                <w:tab w:val="left" w:pos="1418"/>
                <w:tab w:val="left" w:pos="2694"/>
                <w:tab w:val="left" w:pos="4111"/>
              </w:tabs>
              <w:spacing w:after="0" w:line="240" w:lineRule="auto"/>
              <w:jc w:val="center"/>
              <w:rPr>
                <w:sz w:val="24"/>
              </w:rPr>
            </w:pPr>
          </w:p>
          <w:p w14:paraId="7C844666" w14:textId="77777777" w:rsidR="005100BD" w:rsidRDefault="005100BD">
            <w:pPr>
              <w:tabs>
                <w:tab w:val="left" w:pos="1418"/>
                <w:tab w:val="left" w:pos="2694"/>
                <w:tab w:val="left" w:pos="4111"/>
              </w:tabs>
              <w:spacing w:after="0" w:line="240" w:lineRule="auto"/>
              <w:jc w:val="center"/>
              <w:rPr>
                <w:sz w:val="24"/>
              </w:rPr>
            </w:pPr>
          </w:p>
          <w:p w14:paraId="798DAF63" w14:textId="77777777" w:rsidR="005100BD" w:rsidRDefault="005100BD">
            <w:pPr>
              <w:tabs>
                <w:tab w:val="left" w:pos="1418"/>
                <w:tab w:val="left" w:pos="2694"/>
                <w:tab w:val="left" w:pos="4111"/>
              </w:tabs>
              <w:spacing w:after="0" w:line="240" w:lineRule="auto"/>
              <w:jc w:val="center"/>
              <w:rPr>
                <w:sz w:val="24"/>
              </w:rPr>
            </w:pPr>
          </w:p>
          <w:p w14:paraId="4B8E5E61" w14:textId="77777777" w:rsidR="005100BD" w:rsidRDefault="005100BD">
            <w:pPr>
              <w:tabs>
                <w:tab w:val="left" w:pos="1418"/>
                <w:tab w:val="left" w:pos="2694"/>
                <w:tab w:val="left" w:pos="4111"/>
              </w:tabs>
              <w:spacing w:after="0" w:line="240" w:lineRule="auto"/>
              <w:jc w:val="center"/>
              <w:rPr>
                <w:sz w:val="24"/>
              </w:rPr>
            </w:pPr>
          </w:p>
        </w:tc>
        <w:tc>
          <w:tcPr>
            <w:tcW w:w="425" w:type="dxa"/>
          </w:tcPr>
          <w:p w14:paraId="2FC77AFE" w14:textId="77777777" w:rsidR="005100BD" w:rsidRDefault="005100BD">
            <w:pPr>
              <w:tabs>
                <w:tab w:val="left" w:pos="1418"/>
                <w:tab w:val="left" w:pos="2694"/>
                <w:tab w:val="left" w:pos="4111"/>
              </w:tabs>
              <w:snapToGrid w:val="0"/>
              <w:spacing w:after="0" w:line="240" w:lineRule="auto"/>
              <w:jc w:val="center"/>
              <w:rPr>
                <w:sz w:val="24"/>
              </w:rPr>
            </w:pPr>
          </w:p>
        </w:tc>
        <w:tc>
          <w:tcPr>
            <w:tcW w:w="5103" w:type="dxa"/>
          </w:tcPr>
          <w:p w14:paraId="12C62E41" w14:textId="77777777" w:rsidR="005100BD" w:rsidRDefault="005100BD">
            <w:pPr>
              <w:tabs>
                <w:tab w:val="left" w:pos="1418"/>
                <w:tab w:val="left" w:pos="2694"/>
                <w:tab w:val="left" w:pos="4111"/>
              </w:tabs>
              <w:snapToGrid w:val="0"/>
              <w:spacing w:after="0" w:line="240" w:lineRule="auto"/>
              <w:jc w:val="center"/>
              <w:rPr>
                <w:sz w:val="24"/>
              </w:rPr>
            </w:pPr>
          </w:p>
          <w:p w14:paraId="57E92E22" w14:textId="77777777" w:rsidR="005100BD" w:rsidRDefault="005100BD">
            <w:pPr>
              <w:tabs>
                <w:tab w:val="left" w:pos="1418"/>
                <w:tab w:val="left" w:pos="2694"/>
                <w:tab w:val="left" w:pos="4111"/>
              </w:tabs>
              <w:spacing w:after="0" w:line="240" w:lineRule="auto"/>
              <w:jc w:val="center"/>
              <w:rPr>
                <w:sz w:val="24"/>
              </w:rPr>
            </w:pPr>
          </w:p>
        </w:tc>
      </w:tr>
      <w:tr w:rsidR="005100BD" w14:paraId="0AF7AAD1" w14:textId="77777777" w:rsidTr="005100BD">
        <w:tc>
          <w:tcPr>
            <w:tcW w:w="4253" w:type="dxa"/>
          </w:tcPr>
          <w:p w14:paraId="18C41AA8" w14:textId="77777777" w:rsidR="005100BD" w:rsidRDefault="005100BD">
            <w:pPr>
              <w:tabs>
                <w:tab w:val="left" w:pos="1418"/>
                <w:tab w:val="left" w:pos="2694"/>
                <w:tab w:val="left" w:pos="4111"/>
              </w:tabs>
              <w:spacing w:after="0" w:line="240" w:lineRule="auto"/>
            </w:pPr>
            <w:r>
              <w:rPr>
                <w:sz w:val="24"/>
              </w:rPr>
              <w:t>………………………………………</w:t>
            </w:r>
          </w:p>
          <w:p w14:paraId="363F6A1C" w14:textId="77777777" w:rsidR="005100BD" w:rsidRDefault="005100BD">
            <w:pPr>
              <w:tabs>
                <w:tab w:val="left" w:pos="1418"/>
                <w:tab w:val="left" w:pos="2694"/>
                <w:tab w:val="left" w:pos="4111"/>
              </w:tabs>
              <w:spacing w:after="0" w:line="240" w:lineRule="auto"/>
            </w:pPr>
            <w:r>
              <w:rPr>
                <w:rFonts w:ascii="Times New Roman" w:hAnsi="Times New Roman"/>
              </w:rPr>
              <w:t>za statutární město Ostrava</w:t>
            </w:r>
            <w:r>
              <w:rPr>
                <w:rFonts w:ascii="Times New Roman" w:hAnsi="Times New Roman"/>
                <w:sz w:val="24"/>
              </w:rPr>
              <w:t xml:space="preserve"> </w:t>
            </w:r>
          </w:p>
          <w:p w14:paraId="39D68E29" w14:textId="77777777" w:rsidR="005100BD" w:rsidRDefault="005100BD">
            <w:pPr>
              <w:tabs>
                <w:tab w:val="left" w:pos="1418"/>
                <w:tab w:val="left" w:pos="2694"/>
                <w:tab w:val="left" w:pos="4111"/>
              </w:tabs>
              <w:spacing w:after="0" w:line="240" w:lineRule="auto"/>
            </w:pPr>
            <w:r>
              <w:rPr>
                <w:rFonts w:ascii="Times New Roman" w:hAnsi="Times New Roman"/>
              </w:rPr>
              <w:t>Jiří Vávra</w:t>
            </w:r>
          </w:p>
          <w:p w14:paraId="77189A80" w14:textId="77777777" w:rsidR="005100BD" w:rsidRDefault="005100BD">
            <w:pPr>
              <w:pStyle w:val="Podnadpis"/>
              <w:spacing w:line="276" w:lineRule="auto"/>
            </w:pPr>
            <w:r>
              <w:rPr>
                <w:sz w:val="22"/>
                <w:szCs w:val="22"/>
              </w:rPr>
              <w:t>náměstek primátora</w:t>
            </w:r>
          </w:p>
          <w:p w14:paraId="05EC1804" w14:textId="77777777" w:rsidR="005100BD" w:rsidRDefault="005100BD">
            <w:pPr>
              <w:tabs>
                <w:tab w:val="left" w:pos="1418"/>
                <w:tab w:val="left" w:pos="2694"/>
                <w:tab w:val="left" w:pos="4111"/>
              </w:tabs>
              <w:spacing w:after="0" w:line="240" w:lineRule="auto"/>
              <w:jc w:val="center"/>
              <w:rPr>
                <w:sz w:val="24"/>
              </w:rPr>
            </w:pPr>
          </w:p>
        </w:tc>
        <w:tc>
          <w:tcPr>
            <w:tcW w:w="425" w:type="dxa"/>
          </w:tcPr>
          <w:p w14:paraId="4D61FA24" w14:textId="77777777" w:rsidR="005100BD" w:rsidRDefault="005100BD">
            <w:pPr>
              <w:tabs>
                <w:tab w:val="left" w:pos="1418"/>
                <w:tab w:val="left" w:pos="2694"/>
                <w:tab w:val="left" w:pos="4111"/>
              </w:tabs>
              <w:snapToGrid w:val="0"/>
              <w:spacing w:after="0" w:line="240" w:lineRule="auto"/>
              <w:jc w:val="center"/>
              <w:rPr>
                <w:sz w:val="24"/>
              </w:rPr>
            </w:pPr>
          </w:p>
        </w:tc>
        <w:tc>
          <w:tcPr>
            <w:tcW w:w="5103" w:type="dxa"/>
            <w:hideMark/>
          </w:tcPr>
          <w:p w14:paraId="42C602C1" w14:textId="77777777" w:rsidR="005100BD" w:rsidRDefault="005100BD">
            <w:pPr>
              <w:tabs>
                <w:tab w:val="left" w:pos="1418"/>
                <w:tab w:val="left" w:pos="2694"/>
                <w:tab w:val="left" w:pos="4111"/>
              </w:tabs>
              <w:spacing w:after="0" w:line="240" w:lineRule="auto"/>
            </w:pPr>
            <w:r>
              <w:rPr>
                <w:sz w:val="24"/>
              </w:rPr>
              <w:t>………………………………………</w:t>
            </w:r>
          </w:p>
          <w:p w14:paraId="4164917C" w14:textId="77777777" w:rsidR="005100BD" w:rsidRDefault="005100BD">
            <w:pPr>
              <w:tabs>
                <w:tab w:val="left" w:pos="1418"/>
                <w:tab w:val="left" w:pos="2694"/>
                <w:tab w:val="left" w:pos="4111"/>
              </w:tabs>
              <w:spacing w:after="0" w:line="240" w:lineRule="auto"/>
              <w:rPr>
                <w:rFonts w:ascii="Times New Roman" w:hAnsi="Times New Roman"/>
              </w:rPr>
            </w:pPr>
            <w:r>
              <w:rPr>
                <w:rFonts w:ascii="Times New Roman" w:hAnsi="Times New Roman"/>
              </w:rPr>
              <w:t>za Centrum kultury a vzdělávání Moravská Ostrava, příspěvková organizace</w:t>
            </w:r>
          </w:p>
          <w:p w14:paraId="4A2E270D" w14:textId="683ED362" w:rsidR="005100BD" w:rsidRDefault="002535DD">
            <w:pPr>
              <w:tabs>
                <w:tab w:val="left" w:pos="1418"/>
                <w:tab w:val="left" w:pos="2694"/>
                <w:tab w:val="left" w:pos="4111"/>
              </w:tabs>
              <w:spacing w:after="0" w:line="240" w:lineRule="auto"/>
              <w:rPr>
                <w:rFonts w:ascii="Times New Roman" w:hAnsi="Times New Roman"/>
              </w:rPr>
            </w:pPr>
            <w:r>
              <w:rPr>
                <w:rFonts w:ascii="Times New Roman" w:hAnsi="Times New Roman"/>
              </w:rPr>
              <w:t>XXXXXXXXXXXXXXXXXXXX</w:t>
            </w:r>
          </w:p>
          <w:p w14:paraId="679CF1DD" w14:textId="77777777" w:rsidR="005100BD" w:rsidRDefault="005100BD">
            <w:pPr>
              <w:tabs>
                <w:tab w:val="left" w:pos="1418"/>
                <w:tab w:val="left" w:pos="2694"/>
                <w:tab w:val="left" w:pos="4111"/>
              </w:tabs>
              <w:spacing w:after="0" w:line="240" w:lineRule="auto"/>
              <w:rPr>
                <w:rFonts w:ascii="Times New Roman" w:hAnsi="Times New Roman"/>
              </w:rPr>
            </w:pPr>
            <w:r>
              <w:rPr>
                <w:rFonts w:ascii="Times New Roman" w:hAnsi="Times New Roman"/>
              </w:rPr>
              <w:t>ředitelka</w:t>
            </w:r>
          </w:p>
        </w:tc>
      </w:tr>
    </w:tbl>
    <w:p w14:paraId="5A60CD3F" w14:textId="77777777" w:rsidR="005100BD" w:rsidRDefault="005100BD" w:rsidP="005100BD">
      <w:pPr>
        <w:pStyle w:val="Podnadpis"/>
        <w:rPr>
          <w:b/>
          <w:color w:val="auto"/>
          <w:sz w:val="22"/>
          <w:szCs w:val="22"/>
        </w:rPr>
      </w:pPr>
    </w:p>
    <w:p w14:paraId="3DD9785B" w14:textId="7D07AF67" w:rsidR="00DB710D" w:rsidRPr="00B541B1" w:rsidRDefault="00B541B1" w:rsidP="00FA4729">
      <w:pPr>
        <w:pStyle w:val="Bezmezer"/>
        <w:jc w:val="right"/>
        <w:rPr>
          <w:rFonts w:ascii="Times New Roman" w:hAnsi="Times New Roman" w:cs="Times New Roman"/>
          <w:b/>
          <w:sz w:val="28"/>
          <w:szCs w:val="28"/>
        </w:rPr>
      </w:pPr>
      <w:r w:rsidRPr="00B541B1">
        <w:rPr>
          <w:rFonts w:ascii="Times New Roman" w:hAnsi="Times New Roman" w:cs="Times New Roman"/>
          <w:b/>
          <w:sz w:val="28"/>
          <w:szCs w:val="28"/>
        </w:rPr>
        <w:t xml:space="preserve"> </w:t>
      </w:r>
    </w:p>
    <w:p w14:paraId="7953F230" w14:textId="326D1C6B" w:rsidR="00B802E2" w:rsidRPr="00EA7771" w:rsidRDefault="00B802E2" w:rsidP="005100BD">
      <w:pPr>
        <w:pStyle w:val="Odstavecseseznamem"/>
        <w:autoSpaceDE w:val="0"/>
        <w:autoSpaceDN w:val="0"/>
        <w:adjustRightInd w:val="0"/>
        <w:spacing w:after="0" w:line="240" w:lineRule="auto"/>
        <w:ind w:left="0"/>
        <w:jc w:val="both"/>
        <w:rPr>
          <w:rFonts w:ascii="Times New Roman" w:hAnsi="Times New Roman" w:cs="Times New Roman"/>
        </w:rPr>
      </w:pPr>
    </w:p>
    <w:p w14:paraId="247F12E0" w14:textId="77777777" w:rsidR="00AE257C" w:rsidRDefault="00AE257C" w:rsidP="00EA7771">
      <w:pPr>
        <w:autoSpaceDE w:val="0"/>
        <w:autoSpaceDN w:val="0"/>
        <w:adjustRightInd w:val="0"/>
        <w:spacing w:after="0" w:line="240" w:lineRule="auto"/>
        <w:rPr>
          <w:rFonts w:ascii="Times New Roman" w:hAnsi="Times New Roman" w:cs="Times New Roman"/>
        </w:rPr>
      </w:pPr>
    </w:p>
    <w:p w14:paraId="1E0C81BA" w14:textId="7A70E84F" w:rsidR="00D7173F" w:rsidRPr="00E57EDF" w:rsidRDefault="00D7173F" w:rsidP="00E57EDF">
      <w:pPr>
        <w:pStyle w:val="Podnadpis"/>
        <w:tabs>
          <w:tab w:val="left" w:pos="4962"/>
        </w:tabs>
        <w:rPr>
          <w:sz w:val="22"/>
          <w:szCs w:val="22"/>
        </w:rPr>
        <w:sectPr w:rsidR="00D7173F" w:rsidRPr="00E57EDF" w:rsidSect="00494E1C">
          <w:headerReference w:type="default" r:id="rId8"/>
          <w:footerReference w:type="default" r:id="rId9"/>
          <w:pgSz w:w="11906" w:h="16838"/>
          <w:pgMar w:top="1418" w:right="1133" w:bottom="1135" w:left="1134" w:header="708" w:footer="368" w:gutter="0"/>
          <w:cols w:space="708"/>
          <w:docGrid w:linePitch="360"/>
        </w:sectPr>
      </w:pPr>
    </w:p>
    <w:p w14:paraId="553CF193" w14:textId="0CE601D0" w:rsidR="00D7173F" w:rsidRPr="003628F8" w:rsidRDefault="00D7173F" w:rsidP="00D7173F">
      <w:pPr>
        <w:pStyle w:val="Podnadpis"/>
        <w:pBdr>
          <w:top w:val="single" w:sz="4" w:space="1" w:color="auto"/>
          <w:left w:val="single" w:sz="4" w:space="4" w:color="auto"/>
          <w:bottom w:val="single" w:sz="4" w:space="1" w:color="auto"/>
          <w:right w:val="single" w:sz="4" w:space="4" w:color="auto"/>
        </w:pBdr>
        <w:rPr>
          <w:b/>
          <w:color w:val="auto"/>
          <w:sz w:val="22"/>
          <w:szCs w:val="22"/>
        </w:rPr>
      </w:pPr>
      <w:r w:rsidRPr="00D7173F">
        <w:rPr>
          <w:b/>
          <w:noProof/>
          <w:color w:val="auto"/>
          <w:sz w:val="22"/>
          <w:szCs w:val="22"/>
        </w:rPr>
        <w:drawing>
          <wp:inline distT="0" distB="0" distL="0" distR="0" wp14:anchorId="4EEBBBAC" wp14:editId="537E20C3">
            <wp:extent cx="6120765" cy="8616315"/>
            <wp:effectExtent l="0" t="0" r="0" b="0"/>
            <wp:docPr id="8714388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8616315"/>
                    </a:xfrm>
                    <a:prstGeom prst="rect">
                      <a:avLst/>
                    </a:prstGeom>
                    <a:noFill/>
                    <a:ln>
                      <a:noFill/>
                    </a:ln>
                  </pic:spPr>
                </pic:pic>
              </a:graphicData>
            </a:graphic>
          </wp:inline>
        </w:drawing>
      </w:r>
    </w:p>
    <w:sectPr w:rsidR="00D7173F" w:rsidRPr="003628F8" w:rsidSect="00494E1C">
      <w:headerReference w:type="default" r:id="rId11"/>
      <w:footerReference w:type="default" r:id="rId12"/>
      <w:pgSz w:w="11906" w:h="16838"/>
      <w:pgMar w:top="1418" w:right="1133" w:bottom="1135" w:left="1134" w:header="708"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D4D9F" w14:textId="77777777" w:rsidR="00D02EC1" w:rsidRDefault="00D02EC1" w:rsidP="00632285">
      <w:pPr>
        <w:spacing w:after="0" w:line="240" w:lineRule="auto"/>
      </w:pPr>
      <w:r>
        <w:separator/>
      </w:r>
    </w:p>
  </w:endnote>
  <w:endnote w:type="continuationSeparator" w:id="0">
    <w:p w14:paraId="02663EE4" w14:textId="77777777" w:rsidR="00D02EC1" w:rsidRDefault="00D02EC1" w:rsidP="0063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52B9C" w14:textId="1755EC00" w:rsidR="00D617B2" w:rsidRPr="00300EA9" w:rsidRDefault="00EB62B2" w:rsidP="00B16E36">
    <w:pPr>
      <w:pStyle w:val="Zpat"/>
      <w:ind w:left="-540"/>
      <w:rPr>
        <w:rFonts w:ascii="Arial" w:hAnsi="Arial" w:cs="Arial"/>
      </w:rPr>
    </w:pPr>
    <w:r w:rsidRPr="00CA7728">
      <w:rPr>
        <w:rStyle w:val="slostrnky"/>
        <w:rFonts w:cs="Arial"/>
        <w:color w:val="003C69"/>
        <w:sz w:val="16"/>
      </w:rPr>
      <w:fldChar w:fldCharType="begin"/>
    </w:r>
    <w:r w:rsidR="00D617B2" w:rsidRPr="00CA7728">
      <w:rPr>
        <w:rStyle w:val="slostrnky"/>
        <w:rFonts w:cs="Arial"/>
        <w:color w:val="003C69"/>
        <w:sz w:val="16"/>
      </w:rPr>
      <w:instrText xml:space="preserve"> PAGE </w:instrText>
    </w:r>
    <w:r w:rsidRPr="00CA7728">
      <w:rPr>
        <w:rStyle w:val="slostrnky"/>
        <w:rFonts w:cs="Arial"/>
        <w:color w:val="003C69"/>
        <w:sz w:val="16"/>
      </w:rPr>
      <w:fldChar w:fldCharType="separate"/>
    </w:r>
    <w:r w:rsidR="008D3894">
      <w:rPr>
        <w:rStyle w:val="slostrnky"/>
        <w:rFonts w:cs="Arial"/>
        <w:noProof/>
        <w:color w:val="003C69"/>
        <w:sz w:val="16"/>
      </w:rPr>
      <w:t>4</w:t>
    </w:r>
    <w:r w:rsidRPr="00CA7728">
      <w:rPr>
        <w:rStyle w:val="slostrnky"/>
        <w:rFonts w:cs="Arial"/>
        <w:color w:val="003C69"/>
        <w:sz w:val="16"/>
      </w:rPr>
      <w:fldChar w:fldCharType="end"/>
    </w:r>
    <w:r w:rsidR="00D617B2" w:rsidRPr="00CA7728">
      <w:rPr>
        <w:rStyle w:val="slostrnky"/>
        <w:rFonts w:cs="Arial"/>
        <w:color w:val="003C69"/>
        <w:sz w:val="16"/>
      </w:rPr>
      <w:t>/</w:t>
    </w:r>
    <w:r w:rsidR="001E1E4C">
      <w:rPr>
        <w:rStyle w:val="slostrnky"/>
        <w:rFonts w:cs="Arial"/>
        <w:color w:val="003C69"/>
        <w:sz w:val="16"/>
      </w:rPr>
      <w:t>4</w:t>
    </w:r>
    <w:r w:rsidR="00D617B2">
      <w:rPr>
        <w:rFonts w:ascii="Arial" w:hAnsi="Arial" w:cs="Arial"/>
        <w:noProof/>
      </w:rPr>
      <w:drawing>
        <wp:anchor distT="0" distB="0" distL="114300" distR="114300" simplePos="0" relativeHeight="251657728" behindDoc="1" locked="0" layoutInCell="1" allowOverlap="1" wp14:anchorId="714B4364" wp14:editId="6F654597">
          <wp:simplePos x="0" y="0"/>
          <wp:positionH relativeFrom="column">
            <wp:posOffset>4572000</wp:posOffset>
          </wp:positionH>
          <wp:positionV relativeFrom="paragraph">
            <wp:posOffset>33020</wp:posOffset>
          </wp:positionV>
          <wp:extent cx="1801495" cy="220345"/>
          <wp:effectExtent l="0" t="0" r="8255" b="8255"/>
          <wp:wrapSquare wrapText="bothSides"/>
          <wp:docPr id="883319874" name="Obrázek 883319874"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anchor>
      </w:drawing>
    </w:r>
    <w:r w:rsidR="00D617B2">
      <w:rPr>
        <w:rStyle w:val="slostrnky"/>
        <w:rFonts w:cs="Arial"/>
        <w:color w:val="003C69"/>
        <w:sz w:val="16"/>
      </w:rPr>
      <w:t xml:space="preserve">         </w:t>
    </w:r>
    <w:r w:rsidR="00D617B2">
      <w:rPr>
        <w:rStyle w:val="slostrnky"/>
        <w:rFonts w:ascii="Arial" w:hAnsi="Arial" w:cs="Arial"/>
        <w:b/>
        <w:color w:val="003C69"/>
        <w:sz w:val="16"/>
      </w:rPr>
      <w:t xml:space="preserve">smlouva o výpůjčce </w:t>
    </w:r>
  </w:p>
  <w:p w14:paraId="5526A2F6" w14:textId="74577189" w:rsidR="00D617B2" w:rsidRPr="00B16E36" w:rsidRDefault="00BE58F1" w:rsidP="000E1EE9">
    <w:pPr>
      <w:pStyle w:val="Zpat"/>
      <w:jc w:val="center"/>
    </w:pPr>
    <w:r>
      <w:t xml:space="preserve">                                   </w:t>
    </w:r>
    <w:r w:rsidR="00055815">
      <w:t xml:space="preserve">        </w:t>
    </w:r>
    <w:r>
      <w:t xml:space="preserve">    </w:t>
    </w:r>
    <w:r w:rsidR="000E1EE9" w:rsidRPr="003F68D6">
      <w:rPr>
        <w:noProof/>
        <w:sz w:val="20"/>
        <w:szCs w:val="20"/>
      </w:rPr>
      <w:drawing>
        <wp:inline distT="0" distB="0" distL="0" distR="0" wp14:anchorId="66D2D5E1" wp14:editId="4DFFFACC">
          <wp:extent cx="2192586" cy="360734"/>
          <wp:effectExtent l="0" t="0" r="0" b="1270"/>
          <wp:docPr id="69711830" name="Obrázek 6971183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imag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3217" cy="374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FE89E" w14:textId="03E4EB86" w:rsidR="00D7173F" w:rsidRPr="00300EA9" w:rsidRDefault="00D7173F" w:rsidP="00B16E36">
    <w:pPr>
      <w:pStyle w:val="Zpat"/>
      <w:ind w:left="-540"/>
      <w:rPr>
        <w:rFonts w:ascii="Arial" w:hAnsi="Arial" w:cs="Arial"/>
      </w:rPr>
    </w:pPr>
    <w:r>
      <w:rPr>
        <w:rFonts w:ascii="Arial" w:hAnsi="Arial" w:cs="Arial"/>
        <w:noProof/>
      </w:rPr>
      <w:drawing>
        <wp:anchor distT="0" distB="0" distL="114300" distR="114300" simplePos="0" relativeHeight="251669504" behindDoc="1" locked="0" layoutInCell="1" allowOverlap="1" wp14:anchorId="4B17693B" wp14:editId="5C2CDE4A">
          <wp:simplePos x="0" y="0"/>
          <wp:positionH relativeFrom="column">
            <wp:posOffset>4572000</wp:posOffset>
          </wp:positionH>
          <wp:positionV relativeFrom="paragraph">
            <wp:posOffset>33020</wp:posOffset>
          </wp:positionV>
          <wp:extent cx="1801495" cy="220345"/>
          <wp:effectExtent l="0" t="0" r="8255" b="8255"/>
          <wp:wrapSquare wrapText="bothSides"/>
          <wp:docPr id="332370795" name="Obrázek 332370795"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anchor>
      </w:drawing>
    </w:r>
  </w:p>
  <w:p w14:paraId="362BD858" w14:textId="77777777" w:rsidR="00D7173F" w:rsidRPr="00B16E36" w:rsidRDefault="00D7173F" w:rsidP="000E1EE9">
    <w:pPr>
      <w:pStyle w:val="Zpat"/>
      <w:jc w:val="center"/>
    </w:pPr>
    <w:r>
      <w:t xml:space="preserve">                                               </w:t>
    </w:r>
    <w:r w:rsidRPr="003F68D6">
      <w:rPr>
        <w:noProof/>
        <w:sz w:val="20"/>
        <w:szCs w:val="20"/>
      </w:rPr>
      <w:drawing>
        <wp:inline distT="0" distB="0" distL="0" distR="0" wp14:anchorId="40589F44" wp14:editId="22E2BA23">
          <wp:extent cx="2192586" cy="360734"/>
          <wp:effectExtent l="0" t="0" r="0" b="1270"/>
          <wp:docPr id="292756162" name="Obrázek 29275616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imag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3217" cy="374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C64B7" w14:textId="77777777" w:rsidR="00D02EC1" w:rsidRDefault="00D02EC1" w:rsidP="00632285">
      <w:pPr>
        <w:spacing w:after="0" w:line="240" w:lineRule="auto"/>
      </w:pPr>
      <w:r>
        <w:separator/>
      </w:r>
    </w:p>
  </w:footnote>
  <w:footnote w:type="continuationSeparator" w:id="0">
    <w:p w14:paraId="0D5C3A11" w14:textId="77777777" w:rsidR="00D02EC1" w:rsidRDefault="00D02EC1" w:rsidP="00632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15C0A" w14:textId="0E66363F" w:rsidR="00EA7771" w:rsidRPr="00CA7728" w:rsidRDefault="00B729D6" w:rsidP="00EA7771">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63360" behindDoc="0" locked="0" layoutInCell="1" allowOverlap="1" wp14:anchorId="270B2305" wp14:editId="0B05EF55">
              <wp:simplePos x="0" y="0"/>
              <wp:positionH relativeFrom="column">
                <wp:posOffset>4347210</wp:posOffset>
              </wp:positionH>
              <wp:positionV relativeFrom="paragraph">
                <wp:posOffset>-5080</wp:posOffset>
              </wp:positionV>
              <wp:extent cx="1708150" cy="400050"/>
              <wp:effectExtent l="0" t="0" r="0" b="444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9214D" w14:textId="77777777" w:rsidR="00EA7771" w:rsidRPr="00CA7728" w:rsidRDefault="00EA7771" w:rsidP="00EA7771">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B2305" id="_x0000_t202" coordsize="21600,21600" o:spt="202" path="m,l,21600r21600,l21600,xe">
              <v:stroke joinstyle="miter"/>
              <v:path gradientshapeok="t" o:connecttype="rect"/>
            </v:shapetype>
            <v:shape id="Textové pole 7" o:spid="_x0000_s1026" type="#_x0000_t202" style="position:absolute;margin-left:342.3pt;margin-top:-.4pt;width:134.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" filled="f" stroked="f">
              <v:textbox>
                <w:txbxContent>
                  <w:p w14:paraId="6E59214D" w14:textId="77777777" w:rsidR="00EA7771" w:rsidRPr="00CA7728" w:rsidRDefault="00EA7771" w:rsidP="00EA7771">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00A77E0D">
      <w:rPr>
        <w:rFonts w:cs="Arial"/>
        <w:noProof/>
        <w:color w:val="003C69"/>
      </w:rPr>
      <mc:AlternateContent>
        <mc:Choice Requires="wps">
          <w:drawing>
            <wp:anchor distT="0" distB="0" distL="114300" distR="114300" simplePos="0" relativeHeight="251664384" behindDoc="0" locked="0" layoutInCell="1" allowOverlap="1" wp14:anchorId="63D2BF8B" wp14:editId="3655386F">
              <wp:simplePos x="0" y="0"/>
              <wp:positionH relativeFrom="column">
                <wp:posOffset>2823210</wp:posOffset>
              </wp:positionH>
              <wp:positionV relativeFrom="paragraph">
                <wp:posOffset>-24129</wp:posOffset>
              </wp:positionV>
              <wp:extent cx="1968500" cy="29210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BB236" w14:textId="77777777" w:rsidR="00EA7771" w:rsidRPr="00787F4C" w:rsidRDefault="00EA7771" w:rsidP="00EA7771">
                          <w:pPr>
                            <w:jc w:val="right"/>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2BF8B" id="Textové pole 8" o:spid="_x0000_s1027" type="#_x0000_t202" style="position:absolute;margin-left:222.3pt;margin-top:-1.9pt;width:155pt;height: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" filled="f" stroked="f">
              <v:textbox>
                <w:txbxContent>
                  <w:p w14:paraId="1B2BB236" w14:textId="77777777" w:rsidR="00EA7771" w:rsidRPr="00787F4C" w:rsidRDefault="00EA7771" w:rsidP="00EA7771">
                    <w:pPr>
                      <w:jc w:val="right"/>
                      <w:rPr>
                        <w:b/>
                        <w:color w:val="00ADD0"/>
                        <w:sz w:val="40"/>
                        <w:szCs w:val="40"/>
                      </w:rPr>
                    </w:pPr>
                  </w:p>
                </w:txbxContent>
              </v:textbox>
            </v:shape>
          </w:pict>
        </mc:Fallback>
      </mc:AlternateContent>
    </w:r>
    <w:r w:rsidR="00EA7771" w:rsidRPr="00CA7728">
      <w:rPr>
        <w:rFonts w:cs="Arial"/>
        <w:b/>
        <w:noProof/>
        <w:color w:val="003C69"/>
      </w:rPr>
      <w:t>Statutární</w:t>
    </w:r>
    <w:r w:rsidR="00EA7771" w:rsidRPr="00CA7728">
      <w:rPr>
        <w:rFonts w:cs="Arial"/>
        <w:b/>
      </w:rPr>
      <w:t xml:space="preserve"> </w:t>
    </w:r>
    <w:r w:rsidR="00EA7771" w:rsidRPr="00CA7728">
      <w:rPr>
        <w:rFonts w:cs="Arial"/>
        <w:b/>
        <w:noProof/>
        <w:color w:val="003C69"/>
      </w:rPr>
      <w:t>město Ostrava</w:t>
    </w:r>
  </w:p>
  <w:p w14:paraId="2054B537" w14:textId="77777777" w:rsidR="00EA7771" w:rsidRDefault="00EA77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8FED1" w14:textId="77777777" w:rsidR="00D7173F" w:rsidRPr="00CA7728" w:rsidRDefault="00D7173F" w:rsidP="00EA7771">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66432" behindDoc="0" locked="0" layoutInCell="1" allowOverlap="1" wp14:anchorId="7C96855F" wp14:editId="3587961B">
              <wp:simplePos x="0" y="0"/>
              <wp:positionH relativeFrom="column">
                <wp:posOffset>4347210</wp:posOffset>
              </wp:positionH>
              <wp:positionV relativeFrom="paragraph">
                <wp:posOffset>-5080</wp:posOffset>
              </wp:positionV>
              <wp:extent cx="1708150" cy="400050"/>
              <wp:effectExtent l="0" t="0" r="0" b="4445"/>
              <wp:wrapNone/>
              <wp:docPr id="1078657120" name="Textové pole 1078657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98661" w14:textId="51FB397D" w:rsidR="00D7173F" w:rsidRPr="00CA7728" w:rsidRDefault="00D7173F" w:rsidP="00EA7771">
                          <w:pPr>
                            <w:jc w:val="right"/>
                            <w:rPr>
                              <w:rFonts w:cs="Arial"/>
                              <w:b/>
                              <w:color w:val="00ADD0"/>
                              <w:sz w:val="40"/>
                              <w:szCs w:val="40"/>
                            </w:rPr>
                          </w:pPr>
                          <w:r>
                            <w:rPr>
                              <w:b/>
                              <w:color w:val="00ADD0"/>
                              <w:sz w:val="40"/>
                              <w:szCs w:val="40"/>
                            </w:rPr>
                            <w:t xml:space="preserve">     Příloha č.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6855F" id="_x0000_t202" coordsize="21600,21600" o:spt="202" path="m,l,21600r21600,l21600,xe">
              <v:stroke joinstyle="miter"/>
              <v:path gradientshapeok="t" o:connecttype="rect"/>
            </v:shapetype>
            <v:shape id="Textové pole 1078657120" o:spid="_x0000_s1028" type="#_x0000_t202" style="position:absolute;margin-left:342.3pt;margin-top:-.4pt;width:134.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" filled="f" stroked="f">
              <v:textbox>
                <w:txbxContent>
                  <w:p w14:paraId="49F98661" w14:textId="51FB397D" w:rsidR="00D7173F" w:rsidRPr="00CA7728" w:rsidRDefault="00D7173F" w:rsidP="00EA7771">
                    <w:pPr>
                      <w:jc w:val="right"/>
                      <w:rPr>
                        <w:rFonts w:cs="Arial"/>
                        <w:b/>
                        <w:color w:val="00ADD0"/>
                        <w:sz w:val="40"/>
                        <w:szCs w:val="40"/>
                      </w:rPr>
                    </w:pPr>
                    <w:r>
                      <w:rPr>
                        <w:b/>
                        <w:color w:val="00ADD0"/>
                        <w:sz w:val="40"/>
                        <w:szCs w:val="40"/>
                      </w:rPr>
                      <w:t xml:space="preserve">     Příloha č. 1</w:t>
                    </w:r>
                  </w:p>
                </w:txbxContent>
              </v:textbox>
            </v:shape>
          </w:pict>
        </mc:Fallback>
      </mc:AlternateContent>
    </w:r>
    <w:r>
      <w:rPr>
        <w:rFonts w:cs="Arial"/>
        <w:noProof/>
        <w:color w:val="003C69"/>
      </w:rPr>
      <mc:AlternateContent>
        <mc:Choice Requires="wps">
          <w:drawing>
            <wp:anchor distT="0" distB="0" distL="114300" distR="114300" simplePos="0" relativeHeight="251667456" behindDoc="0" locked="0" layoutInCell="1" allowOverlap="1" wp14:anchorId="2D9668BF" wp14:editId="7E3D202E">
              <wp:simplePos x="0" y="0"/>
              <wp:positionH relativeFrom="column">
                <wp:posOffset>2823210</wp:posOffset>
              </wp:positionH>
              <wp:positionV relativeFrom="paragraph">
                <wp:posOffset>-24129</wp:posOffset>
              </wp:positionV>
              <wp:extent cx="1968500" cy="292100"/>
              <wp:effectExtent l="0" t="0" r="0" b="0"/>
              <wp:wrapNone/>
              <wp:docPr id="1353298794" name="Textové pole 1353298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6A0B6" w14:textId="77777777" w:rsidR="00D7173F" w:rsidRPr="00787F4C" w:rsidRDefault="00D7173F" w:rsidP="00EA7771">
                          <w:pPr>
                            <w:jc w:val="right"/>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668BF" id="Textové pole 1353298794" o:spid="_x0000_s1029" type="#_x0000_t202" style="position:absolute;margin-left:222.3pt;margin-top:-1.9pt;width:155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" filled="f" stroked="f">
              <v:textbox>
                <w:txbxContent>
                  <w:p w14:paraId="4E16A0B6" w14:textId="77777777" w:rsidR="00D7173F" w:rsidRPr="00787F4C" w:rsidRDefault="00D7173F" w:rsidP="00EA7771">
                    <w:pPr>
                      <w:jc w:val="right"/>
                      <w:rPr>
                        <w:b/>
                        <w:color w:val="00ADD0"/>
                        <w:sz w:val="40"/>
                        <w:szCs w:val="40"/>
                      </w:rPr>
                    </w:pPr>
                  </w:p>
                </w:txbxContent>
              </v:textbox>
            </v:shape>
          </w:pict>
        </mc:Fallback>
      </mc:AlternateContent>
    </w:r>
    <w:r w:rsidRPr="00CA7728">
      <w:rPr>
        <w:rFonts w:cs="Arial"/>
        <w:b/>
        <w:noProof/>
        <w:color w:val="003C69"/>
      </w:rPr>
      <w:t>Statutární</w:t>
    </w:r>
    <w:r w:rsidRPr="00CA7728">
      <w:rPr>
        <w:rFonts w:cs="Arial"/>
        <w:b/>
      </w:rPr>
      <w:t xml:space="preserve"> </w:t>
    </w:r>
    <w:r w:rsidRPr="00CA7728">
      <w:rPr>
        <w:rFonts w:cs="Arial"/>
        <w:b/>
        <w:noProof/>
        <w:color w:val="003C69"/>
      </w:rPr>
      <w:t>město Ostrava</w:t>
    </w:r>
  </w:p>
  <w:p w14:paraId="3B746D6B" w14:textId="77777777" w:rsidR="00D7173F" w:rsidRDefault="00D717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5CB2"/>
    <w:multiLevelType w:val="hybridMultilevel"/>
    <w:tmpl w:val="C6AC5CFE"/>
    <w:lvl w:ilvl="0" w:tplc="04050017">
      <w:start w:val="1"/>
      <w:numFmt w:val="lowerLetter"/>
      <w:lvlText w:val="%1)"/>
      <w:lvlJc w:val="left"/>
      <w:pPr>
        <w:ind w:left="770" w:hanging="360"/>
      </w:pPr>
    </w:lvl>
    <w:lvl w:ilvl="1" w:tplc="04050019">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 w15:restartNumberingAfterBreak="0">
    <w:nsid w:val="00F61710"/>
    <w:multiLevelType w:val="hybridMultilevel"/>
    <w:tmpl w:val="EA0451EA"/>
    <w:lvl w:ilvl="0" w:tplc="A0A2EBB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03D36DF4"/>
    <w:multiLevelType w:val="hybridMultilevel"/>
    <w:tmpl w:val="FACE71AA"/>
    <w:lvl w:ilvl="0" w:tplc="2520C58A">
      <w:start w:val="1"/>
      <w:numFmt w:val="bullet"/>
      <w:lvlText w:val="-"/>
      <w:lvlJc w:val="left"/>
      <w:pPr>
        <w:ind w:left="1146" w:hanging="360"/>
      </w:pPr>
      <w:rPr>
        <w:rFonts w:ascii="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08A42878"/>
    <w:multiLevelType w:val="hybridMultilevel"/>
    <w:tmpl w:val="61AA1C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E02BE3"/>
    <w:multiLevelType w:val="hybridMultilevel"/>
    <w:tmpl w:val="A8C64DB0"/>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9F22C16"/>
    <w:multiLevelType w:val="hybridMultilevel"/>
    <w:tmpl w:val="F762F0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330912"/>
    <w:multiLevelType w:val="hybridMultilevel"/>
    <w:tmpl w:val="2F0684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312A92"/>
    <w:multiLevelType w:val="hybridMultilevel"/>
    <w:tmpl w:val="B92437F4"/>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A294AED"/>
    <w:multiLevelType w:val="hybridMultilevel"/>
    <w:tmpl w:val="7AE63EB4"/>
    <w:lvl w:ilvl="0" w:tplc="DCB6CDBC">
      <w:start w:val="1"/>
      <w:numFmt w:val="decimal"/>
      <w:lvlText w:val="%1."/>
      <w:lvlJc w:val="left"/>
      <w:pPr>
        <w:ind w:left="720" w:hanging="360"/>
      </w:pPr>
      <w:rPr>
        <w:rFonts w:hint="default"/>
        <w:color w:val="auto"/>
      </w:rPr>
    </w:lvl>
    <w:lvl w:ilvl="1" w:tplc="D37CB3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A53C5C"/>
    <w:multiLevelType w:val="singleLevel"/>
    <w:tmpl w:val="429CEEB6"/>
    <w:lvl w:ilvl="0">
      <w:start w:val="1"/>
      <w:numFmt w:val="decimal"/>
      <w:lvlText w:val="%1."/>
      <w:lvlJc w:val="left"/>
      <w:pPr>
        <w:tabs>
          <w:tab w:val="num" w:pos="360"/>
        </w:tabs>
        <w:ind w:left="357" w:hanging="357"/>
      </w:pPr>
      <w:rPr>
        <w:rFonts w:ascii="Times New Roman" w:hAnsi="Times New Roman" w:hint="default"/>
        <w:b w:val="0"/>
        <w:i w:val="0"/>
        <w:strike w:val="0"/>
        <w:dstrike w:val="0"/>
        <w:color w:val="auto"/>
        <w:sz w:val="24"/>
        <w:vertAlign w:val="baseline"/>
      </w:rPr>
    </w:lvl>
  </w:abstractNum>
  <w:abstractNum w:abstractNumId="10" w15:restartNumberingAfterBreak="0">
    <w:nsid w:val="1BDA1EEF"/>
    <w:multiLevelType w:val="hybridMultilevel"/>
    <w:tmpl w:val="BD96A1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0B7142"/>
    <w:multiLevelType w:val="hybridMultilevel"/>
    <w:tmpl w:val="82A096CC"/>
    <w:lvl w:ilvl="0" w:tplc="04050017">
      <w:start w:val="1"/>
      <w:numFmt w:val="lowerLetter"/>
      <w:lvlText w:val="%1)"/>
      <w:lvlJc w:val="left"/>
      <w:pPr>
        <w:ind w:left="148" w:hanging="360"/>
      </w:pPr>
    </w:lvl>
    <w:lvl w:ilvl="1" w:tplc="04050017">
      <w:start w:val="1"/>
      <w:numFmt w:val="lowerLetter"/>
      <w:lvlText w:val="%2)"/>
      <w:lvlJc w:val="left"/>
      <w:pPr>
        <w:ind w:left="868" w:hanging="360"/>
      </w:pPr>
    </w:lvl>
    <w:lvl w:ilvl="2" w:tplc="E6E69404">
      <w:start w:val="1"/>
      <w:numFmt w:val="decimal"/>
      <w:lvlText w:val="%3."/>
      <w:lvlJc w:val="left"/>
      <w:pPr>
        <w:ind w:left="1768" w:hanging="360"/>
      </w:pPr>
      <w:rPr>
        <w:rFonts w:hint="default"/>
      </w:rPr>
    </w:lvl>
    <w:lvl w:ilvl="3" w:tplc="0405000F" w:tentative="1">
      <w:start w:val="1"/>
      <w:numFmt w:val="decimal"/>
      <w:lvlText w:val="%4."/>
      <w:lvlJc w:val="left"/>
      <w:pPr>
        <w:ind w:left="2308" w:hanging="360"/>
      </w:pPr>
    </w:lvl>
    <w:lvl w:ilvl="4" w:tplc="04050019" w:tentative="1">
      <w:start w:val="1"/>
      <w:numFmt w:val="lowerLetter"/>
      <w:lvlText w:val="%5."/>
      <w:lvlJc w:val="left"/>
      <w:pPr>
        <w:ind w:left="3028" w:hanging="360"/>
      </w:pPr>
    </w:lvl>
    <w:lvl w:ilvl="5" w:tplc="0405001B" w:tentative="1">
      <w:start w:val="1"/>
      <w:numFmt w:val="lowerRoman"/>
      <w:lvlText w:val="%6."/>
      <w:lvlJc w:val="right"/>
      <w:pPr>
        <w:ind w:left="3748" w:hanging="180"/>
      </w:pPr>
    </w:lvl>
    <w:lvl w:ilvl="6" w:tplc="0405000F" w:tentative="1">
      <w:start w:val="1"/>
      <w:numFmt w:val="decimal"/>
      <w:lvlText w:val="%7."/>
      <w:lvlJc w:val="left"/>
      <w:pPr>
        <w:ind w:left="4468" w:hanging="360"/>
      </w:pPr>
    </w:lvl>
    <w:lvl w:ilvl="7" w:tplc="04050019" w:tentative="1">
      <w:start w:val="1"/>
      <w:numFmt w:val="lowerLetter"/>
      <w:lvlText w:val="%8."/>
      <w:lvlJc w:val="left"/>
      <w:pPr>
        <w:ind w:left="5188" w:hanging="360"/>
      </w:pPr>
    </w:lvl>
    <w:lvl w:ilvl="8" w:tplc="0405001B" w:tentative="1">
      <w:start w:val="1"/>
      <w:numFmt w:val="lowerRoman"/>
      <w:lvlText w:val="%9."/>
      <w:lvlJc w:val="right"/>
      <w:pPr>
        <w:ind w:left="5908" w:hanging="180"/>
      </w:pPr>
    </w:lvl>
  </w:abstractNum>
  <w:abstractNum w:abstractNumId="12" w15:restartNumberingAfterBreak="0">
    <w:nsid w:val="1F540FEC"/>
    <w:multiLevelType w:val="hybridMultilevel"/>
    <w:tmpl w:val="108C3F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6118AC"/>
    <w:multiLevelType w:val="hybridMultilevel"/>
    <w:tmpl w:val="D0387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B35B6D"/>
    <w:multiLevelType w:val="hybridMultilevel"/>
    <w:tmpl w:val="DF6A7CF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5C0CF6"/>
    <w:multiLevelType w:val="hybridMultilevel"/>
    <w:tmpl w:val="DADCE920"/>
    <w:lvl w:ilvl="0" w:tplc="A0A2EBB2">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B3D5F35"/>
    <w:multiLevelType w:val="hybridMultilevel"/>
    <w:tmpl w:val="71FAE646"/>
    <w:lvl w:ilvl="0" w:tplc="E6E69404">
      <w:start w:val="1"/>
      <w:numFmt w:val="decimal"/>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0D0CB4"/>
    <w:multiLevelType w:val="hybridMultilevel"/>
    <w:tmpl w:val="F42011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2A29C0"/>
    <w:multiLevelType w:val="hybridMultilevel"/>
    <w:tmpl w:val="D52231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6B5FC2"/>
    <w:multiLevelType w:val="hybridMultilevel"/>
    <w:tmpl w:val="E1842AA2"/>
    <w:lvl w:ilvl="0" w:tplc="894818E2">
      <w:numFmt w:val="bullet"/>
      <w:lvlText w:val="-"/>
      <w:lvlJc w:val="left"/>
      <w:pPr>
        <w:ind w:left="786" w:hanging="360"/>
      </w:pPr>
      <w:rPr>
        <w:rFonts w:ascii="Times New Roman" w:eastAsiaTheme="minorEastAsia"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5127554"/>
    <w:multiLevelType w:val="hybridMultilevel"/>
    <w:tmpl w:val="EE9A22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D3690"/>
    <w:multiLevelType w:val="hybridMultilevel"/>
    <w:tmpl w:val="040CBF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9D61D6"/>
    <w:multiLevelType w:val="hybridMultilevel"/>
    <w:tmpl w:val="C42E9B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F53138"/>
    <w:multiLevelType w:val="singleLevel"/>
    <w:tmpl w:val="AA26EA4C"/>
    <w:lvl w:ilvl="0">
      <w:start w:val="1"/>
      <w:numFmt w:val="decimal"/>
      <w:lvlText w:val="%1."/>
      <w:lvlJc w:val="left"/>
      <w:pPr>
        <w:tabs>
          <w:tab w:val="num" w:pos="360"/>
        </w:tabs>
        <w:ind w:left="360" w:hanging="360"/>
      </w:pPr>
      <w:rPr>
        <w:rFonts w:hint="default"/>
      </w:rPr>
    </w:lvl>
  </w:abstractNum>
  <w:abstractNum w:abstractNumId="24" w15:restartNumberingAfterBreak="0">
    <w:nsid w:val="4C691584"/>
    <w:multiLevelType w:val="hybridMultilevel"/>
    <w:tmpl w:val="23561294"/>
    <w:lvl w:ilvl="0" w:tplc="04050017">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4C9B0B04"/>
    <w:multiLevelType w:val="hybridMultilevel"/>
    <w:tmpl w:val="B4D8771E"/>
    <w:lvl w:ilvl="0" w:tplc="429CEEB6">
      <w:start w:val="1"/>
      <w:numFmt w:val="decimal"/>
      <w:lvlText w:val="%1."/>
      <w:lvlJc w:val="left"/>
      <w:pPr>
        <w:tabs>
          <w:tab w:val="num" w:pos="786"/>
        </w:tabs>
        <w:ind w:left="783" w:hanging="357"/>
      </w:pPr>
      <w:rPr>
        <w:rFonts w:ascii="Times New Roman" w:hAnsi="Times New Roman" w:hint="default"/>
        <w:b w:val="0"/>
        <w:i w:val="0"/>
        <w:strike w:val="0"/>
        <w:dstrike w:val="0"/>
        <w:color w:val="auto"/>
        <w:sz w:val="24"/>
        <w:vertAlign w:val="baseli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5CFE47F9"/>
    <w:multiLevelType w:val="hybridMultilevel"/>
    <w:tmpl w:val="CE8ED030"/>
    <w:lvl w:ilvl="0" w:tplc="A0A2EBB2">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7" w15:restartNumberingAfterBreak="0">
    <w:nsid w:val="68BA7655"/>
    <w:multiLevelType w:val="hybridMultilevel"/>
    <w:tmpl w:val="D14CC84A"/>
    <w:lvl w:ilvl="0" w:tplc="4D0C52CE">
      <w:start w:val="73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404697"/>
    <w:multiLevelType w:val="hybridMultilevel"/>
    <w:tmpl w:val="A8C64DB0"/>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6CAA07DF"/>
    <w:multiLevelType w:val="hybridMultilevel"/>
    <w:tmpl w:val="0B8680A0"/>
    <w:lvl w:ilvl="0" w:tplc="08724ED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72AC0C5E"/>
    <w:multiLevelType w:val="hybridMultilevel"/>
    <w:tmpl w:val="2918FAF4"/>
    <w:lvl w:ilvl="0" w:tplc="07B27CF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0F">
      <w:start w:val="1"/>
      <w:numFmt w:val="decimal"/>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77193A5A"/>
    <w:multiLevelType w:val="hybridMultilevel"/>
    <w:tmpl w:val="29D66BFA"/>
    <w:lvl w:ilvl="0" w:tplc="DF402476">
      <w:numFmt w:val="bullet"/>
      <w:lvlText w:val="-"/>
      <w:lvlJc w:val="left"/>
      <w:pPr>
        <w:ind w:left="1211" w:hanging="360"/>
      </w:pPr>
      <w:rPr>
        <w:rFonts w:ascii="Times New Roman" w:eastAsiaTheme="minorHAnsi"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2" w15:restartNumberingAfterBreak="0">
    <w:nsid w:val="7BA826E1"/>
    <w:multiLevelType w:val="multilevel"/>
    <w:tmpl w:val="2E48E8C6"/>
    <w:lvl w:ilvl="0">
      <w:start w:val="1"/>
      <w:numFmt w:val="decimal"/>
      <w:lvlText w:val="%1."/>
      <w:lvlJc w:val="left"/>
      <w:pPr>
        <w:ind w:left="720" w:hanging="360"/>
      </w:pPr>
      <w:rPr>
        <w:rFonts w:hint="default"/>
      </w:rPr>
    </w:lvl>
    <w:lvl w:ilvl="1">
      <w:start w:val="10"/>
      <w:numFmt w:val="decimal"/>
      <w:isLgl/>
      <w:lvlText w:val="%1.%2."/>
      <w:lvlJc w:val="left"/>
      <w:pPr>
        <w:ind w:left="930" w:hanging="504"/>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7EEB5827"/>
    <w:multiLevelType w:val="hybridMultilevel"/>
    <w:tmpl w:val="DF6A7CF2"/>
    <w:lvl w:ilvl="0" w:tplc="BFB2B064">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0072F2"/>
    <w:multiLevelType w:val="hybridMultilevel"/>
    <w:tmpl w:val="59987406"/>
    <w:lvl w:ilvl="0" w:tplc="0405000F">
      <w:start w:val="1"/>
      <w:numFmt w:val="decimal"/>
      <w:lvlText w:val="%1."/>
      <w:lvlJc w:val="left"/>
      <w:pPr>
        <w:ind w:left="186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7F890F8B"/>
    <w:multiLevelType w:val="hybridMultilevel"/>
    <w:tmpl w:val="1CA8DC4C"/>
    <w:lvl w:ilvl="0" w:tplc="38EAD530">
      <w:numFmt w:val="bullet"/>
      <w:lvlText w:val="-"/>
      <w:lvlJc w:val="left"/>
      <w:pPr>
        <w:ind w:left="1211" w:hanging="360"/>
      </w:pPr>
      <w:rPr>
        <w:rFonts w:ascii="Times New Roman" w:eastAsiaTheme="minorHAnsi"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num w:numId="1" w16cid:durableId="1986351173">
    <w:abstractNumId w:val="13"/>
  </w:num>
  <w:num w:numId="2" w16cid:durableId="1952079604">
    <w:abstractNumId w:val="22"/>
  </w:num>
  <w:num w:numId="3" w16cid:durableId="713431015">
    <w:abstractNumId w:val="10"/>
  </w:num>
  <w:num w:numId="4" w16cid:durableId="478152990">
    <w:abstractNumId w:val="32"/>
  </w:num>
  <w:num w:numId="5" w16cid:durableId="1038971538">
    <w:abstractNumId w:val="5"/>
  </w:num>
  <w:num w:numId="6" w16cid:durableId="724181371">
    <w:abstractNumId w:val="8"/>
  </w:num>
  <w:num w:numId="7" w16cid:durableId="246574967">
    <w:abstractNumId w:val="11"/>
  </w:num>
  <w:num w:numId="8" w16cid:durableId="780994511">
    <w:abstractNumId w:val="6"/>
  </w:num>
  <w:num w:numId="9" w16cid:durableId="2111899167">
    <w:abstractNumId w:val="3"/>
  </w:num>
  <w:num w:numId="10" w16cid:durableId="1181509120">
    <w:abstractNumId w:val="7"/>
  </w:num>
  <w:num w:numId="11" w16cid:durableId="518087050">
    <w:abstractNumId w:val="28"/>
  </w:num>
  <w:num w:numId="12" w16cid:durableId="982730405">
    <w:abstractNumId w:val="12"/>
  </w:num>
  <w:num w:numId="13" w16cid:durableId="114445636">
    <w:abstractNumId w:val="21"/>
  </w:num>
  <w:num w:numId="14" w16cid:durableId="1434398016">
    <w:abstractNumId w:val="17"/>
  </w:num>
  <w:num w:numId="15" w16cid:durableId="1086685175">
    <w:abstractNumId w:val="16"/>
  </w:num>
  <w:num w:numId="16" w16cid:durableId="519927081">
    <w:abstractNumId w:val="18"/>
  </w:num>
  <w:num w:numId="17" w16cid:durableId="1035228245">
    <w:abstractNumId w:val="29"/>
  </w:num>
  <w:num w:numId="18" w16cid:durableId="1650015699">
    <w:abstractNumId w:val="30"/>
  </w:num>
  <w:num w:numId="19" w16cid:durableId="217784508">
    <w:abstractNumId w:val="15"/>
  </w:num>
  <w:num w:numId="20" w16cid:durableId="628164841">
    <w:abstractNumId w:val="35"/>
  </w:num>
  <w:num w:numId="21" w16cid:durableId="368378547">
    <w:abstractNumId w:val="26"/>
  </w:num>
  <w:num w:numId="22" w16cid:durableId="1969580710">
    <w:abstractNumId w:val="31"/>
  </w:num>
  <w:num w:numId="23" w16cid:durableId="801655231">
    <w:abstractNumId w:val="2"/>
  </w:num>
  <w:num w:numId="24" w16cid:durableId="645822133">
    <w:abstractNumId w:val="27"/>
  </w:num>
  <w:num w:numId="25" w16cid:durableId="714736126">
    <w:abstractNumId w:val="9"/>
  </w:num>
  <w:num w:numId="26" w16cid:durableId="1691371201">
    <w:abstractNumId w:val="25"/>
  </w:num>
  <w:num w:numId="27" w16cid:durableId="1235819073">
    <w:abstractNumId w:val="34"/>
  </w:num>
  <w:num w:numId="28" w16cid:durableId="12725906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3879791">
    <w:abstractNumId w:val="26"/>
  </w:num>
  <w:num w:numId="30" w16cid:durableId="1137143746">
    <w:abstractNumId w:val="0"/>
  </w:num>
  <w:num w:numId="31" w16cid:durableId="920678581">
    <w:abstractNumId w:val="4"/>
  </w:num>
  <w:num w:numId="32" w16cid:durableId="959342820">
    <w:abstractNumId w:val="23"/>
  </w:num>
  <w:num w:numId="33" w16cid:durableId="1396588947">
    <w:abstractNumId w:val="33"/>
  </w:num>
  <w:num w:numId="34" w16cid:durableId="1608007474">
    <w:abstractNumId w:val="19"/>
  </w:num>
  <w:num w:numId="35" w16cid:durableId="820654823">
    <w:abstractNumId w:val="20"/>
  </w:num>
  <w:num w:numId="36" w16cid:durableId="15075996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0796727">
    <w:abstractNumId w:val="14"/>
  </w:num>
  <w:num w:numId="38" w16cid:durableId="226497400">
    <w:abstractNumId w:val="24"/>
  </w:num>
  <w:num w:numId="39" w16cid:durableId="1511288996">
    <w:abstractNumId w:val="1"/>
  </w:num>
  <w:num w:numId="40" w16cid:durableId="666099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27763853">
    <w:abstractNumId w:val="19"/>
  </w:num>
  <w:num w:numId="42" w16cid:durableId="1773742038">
    <w:abstractNumId w:val="24"/>
    <w:lvlOverride w:ilvl="0">
      <w:startOverride w:val="1"/>
    </w:lvlOverride>
    <w:lvlOverride w:ilvl="1"/>
    <w:lvlOverride w:ilvl="2"/>
    <w:lvlOverride w:ilvl="3"/>
    <w:lvlOverride w:ilvl="4"/>
    <w:lvlOverride w:ilvl="5"/>
    <w:lvlOverride w:ilvl="6"/>
    <w:lvlOverride w:ilvl="7"/>
    <w:lvlOverride w:ilvl="8"/>
  </w:num>
  <w:num w:numId="43" w16cid:durableId="11593444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6533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16912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1761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E2"/>
    <w:rsid w:val="00001411"/>
    <w:rsid w:val="000173E0"/>
    <w:rsid w:val="000215FC"/>
    <w:rsid w:val="00032F41"/>
    <w:rsid w:val="00055815"/>
    <w:rsid w:val="000A0838"/>
    <w:rsid w:val="000A0A59"/>
    <w:rsid w:val="000B0F7A"/>
    <w:rsid w:val="000B253C"/>
    <w:rsid w:val="000B4755"/>
    <w:rsid w:val="000B767F"/>
    <w:rsid w:val="000D218F"/>
    <w:rsid w:val="000D24B8"/>
    <w:rsid w:val="000E1EE9"/>
    <w:rsid w:val="00114657"/>
    <w:rsid w:val="00117B79"/>
    <w:rsid w:val="00146DBC"/>
    <w:rsid w:val="00152740"/>
    <w:rsid w:val="001552E8"/>
    <w:rsid w:val="001614E4"/>
    <w:rsid w:val="00182083"/>
    <w:rsid w:val="0019147D"/>
    <w:rsid w:val="00192635"/>
    <w:rsid w:val="001B197D"/>
    <w:rsid w:val="001B29D9"/>
    <w:rsid w:val="001B6C8D"/>
    <w:rsid w:val="001B7D01"/>
    <w:rsid w:val="001D2629"/>
    <w:rsid w:val="001E1E4C"/>
    <w:rsid w:val="001E6E19"/>
    <w:rsid w:val="001F74B1"/>
    <w:rsid w:val="00202516"/>
    <w:rsid w:val="00237F2C"/>
    <w:rsid w:val="00242F8B"/>
    <w:rsid w:val="0024747F"/>
    <w:rsid w:val="002535DD"/>
    <w:rsid w:val="00254996"/>
    <w:rsid w:val="00274186"/>
    <w:rsid w:val="002757CA"/>
    <w:rsid w:val="00275E39"/>
    <w:rsid w:val="00277112"/>
    <w:rsid w:val="00290AF3"/>
    <w:rsid w:val="00297DD3"/>
    <w:rsid w:val="002C4C89"/>
    <w:rsid w:val="002D3379"/>
    <w:rsid w:val="002D6AD4"/>
    <w:rsid w:val="002E1448"/>
    <w:rsid w:val="002F243C"/>
    <w:rsid w:val="002F6DC4"/>
    <w:rsid w:val="00321645"/>
    <w:rsid w:val="00323B7B"/>
    <w:rsid w:val="00332AF6"/>
    <w:rsid w:val="00347F5F"/>
    <w:rsid w:val="00357D30"/>
    <w:rsid w:val="00360DDD"/>
    <w:rsid w:val="003610E5"/>
    <w:rsid w:val="003628F8"/>
    <w:rsid w:val="00371AF0"/>
    <w:rsid w:val="00375F7B"/>
    <w:rsid w:val="00386FFE"/>
    <w:rsid w:val="003A6DB7"/>
    <w:rsid w:val="003B7CE7"/>
    <w:rsid w:val="003E4882"/>
    <w:rsid w:val="003E6F8B"/>
    <w:rsid w:val="003F442E"/>
    <w:rsid w:val="003F68D6"/>
    <w:rsid w:val="003F7283"/>
    <w:rsid w:val="0040251A"/>
    <w:rsid w:val="00407147"/>
    <w:rsid w:val="004135DD"/>
    <w:rsid w:val="0041401E"/>
    <w:rsid w:val="00415615"/>
    <w:rsid w:val="004172ED"/>
    <w:rsid w:val="0042713B"/>
    <w:rsid w:val="00447BDE"/>
    <w:rsid w:val="00452E6B"/>
    <w:rsid w:val="0046334D"/>
    <w:rsid w:val="00463461"/>
    <w:rsid w:val="00464B9C"/>
    <w:rsid w:val="00470B04"/>
    <w:rsid w:val="00472E53"/>
    <w:rsid w:val="00482449"/>
    <w:rsid w:val="00494E1C"/>
    <w:rsid w:val="00496300"/>
    <w:rsid w:val="00496AD9"/>
    <w:rsid w:val="004A7297"/>
    <w:rsid w:val="004B1267"/>
    <w:rsid w:val="004E657F"/>
    <w:rsid w:val="004F4FB8"/>
    <w:rsid w:val="00502A3B"/>
    <w:rsid w:val="005100BD"/>
    <w:rsid w:val="005106BA"/>
    <w:rsid w:val="00513C23"/>
    <w:rsid w:val="00523912"/>
    <w:rsid w:val="0052797B"/>
    <w:rsid w:val="00534995"/>
    <w:rsid w:val="00535F9A"/>
    <w:rsid w:val="00575813"/>
    <w:rsid w:val="00580E59"/>
    <w:rsid w:val="005930B1"/>
    <w:rsid w:val="005974C4"/>
    <w:rsid w:val="005A6454"/>
    <w:rsid w:val="005B0B1B"/>
    <w:rsid w:val="005B19DF"/>
    <w:rsid w:val="005C1619"/>
    <w:rsid w:val="005D5A72"/>
    <w:rsid w:val="005E1C6B"/>
    <w:rsid w:val="00606F62"/>
    <w:rsid w:val="00612039"/>
    <w:rsid w:val="00615EF5"/>
    <w:rsid w:val="006221AF"/>
    <w:rsid w:val="00626E06"/>
    <w:rsid w:val="00627A6B"/>
    <w:rsid w:val="00632285"/>
    <w:rsid w:val="00633BB8"/>
    <w:rsid w:val="00650C37"/>
    <w:rsid w:val="006559A9"/>
    <w:rsid w:val="00663907"/>
    <w:rsid w:val="006724EE"/>
    <w:rsid w:val="00672E2F"/>
    <w:rsid w:val="006874E2"/>
    <w:rsid w:val="0069632E"/>
    <w:rsid w:val="006A1F07"/>
    <w:rsid w:val="006B0F54"/>
    <w:rsid w:val="006B55B3"/>
    <w:rsid w:val="006D1B50"/>
    <w:rsid w:val="006D43E9"/>
    <w:rsid w:val="006E47FF"/>
    <w:rsid w:val="006F5140"/>
    <w:rsid w:val="00702B3A"/>
    <w:rsid w:val="007059A8"/>
    <w:rsid w:val="00721E43"/>
    <w:rsid w:val="00745F95"/>
    <w:rsid w:val="00746C7B"/>
    <w:rsid w:val="00755036"/>
    <w:rsid w:val="0075583A"/>
    <w:rsid w:val="00777534"/>
    <w:rsid w:val="00784083"/>
    <w:rsid w:val="007B43DE"/>
    <w:rsid w:val="007B7214"/>
    <w:rsid w:val="007E61F8"/>
    <w:rsid w:val="007F129F"/>
    <w:rsid w:val="007F7982"/>
    <w:rsid w:val="00802730"/>
    <w:rsid w:val="00805522"/>
    <w:rsid w:val="00807841"/>
    <w:rsid w:val="00822428"/>
    <w:rsid w:val="00824FBC"/>
    <w:rsid w:val="008476C1"/>
    <w:rsid w:val="008568EC"/>
    <w:rsid w:val="0088437F"/>
    <w:rsid w:val="00885598"/>
    <w:rsid w:val="008A1A74"/>
    <w:rsid w:val="008A2238"/>
    <w:rsid w:val="008D0852"/>
    <w:rsid w:val="008D3894"/>
    <w:rsid w:val="008D418F"/>
    <w:rsid w:val="008E5D6E"/>
    <w:rsid w:val="008F4060"/>
    <w:rsid w:val="008F460C"/>
    <w:rsid w:val="008F74F3"/>
    <w:rsid w:val="00901308"/>
    <w:rsid w:val="00905FA2"/>
    <w:rsid w:val="0091217F"/>
    <w:rsid w:val="00932CBE"/>
    <w:rsid w:val="00932FA2"/>
    <w:rsid w:val="00944FDB"/>
    <w:rsid w:val="00952F45"/>
    <w:rsid w:val="00956A25"/>
    <w:rsid w:val="009577A1"/>
    <w:rsid w:val="00957B43"/>
    <w:rsid w:val="0097564A"/>
    <w:rsid w:val="00981351"/>
    <w:rsid w:val="009829C1"/>
    <w:rsid w:val="0098432A"/>
    <w:rsid w:val="00986AC9"/>
    <w:rsid w:val="009A4BEC"/>
    <w:rsid w:val="009A7F93"/>
    <w:rsid w:val="009B089E"/>
    <w:rsid w:val="009B2994"/>
    <w:rsid w:val="009C3DD4"/>
    <w:rsid w:val="009C5EC7"/>
    <w:rsid w:val="009D280E"/>
    <w:rsid w:val="009F2F78"/>
    <w:rsid w:val="00A06506"/>
    <w:rsid w:val="00A0667D"/>
    <w:rsid w:val="00A124E9"/>
    <w:rsid w:val="00A12785"/>
    <w:rsid w:val="00A13C1B"/>
    <w:rsid w:val="00A41E49"/>
    <w:rsid w:val="00A45316"/>
    <w:rsid w:val="00A65415"/>
    <w:rsid w:val="00A65E77"/>
    <w:rsid w:val="00A71D47"/>
    <w:rsid w:val="00A75D8A"/>
    <w:rsid w:val="00A77E0D"/>
    <w:rsid w:val="00AB0AC0"/>
    <w:rsid w:val="00AD2FA1"/>
    <w:rsid w:val="00AE257C"/>
    <w:rsid w:val="00AF415F"/>
    <w:rsid w:val="00B071EC"/>
    <w:rsid w:val="00B11244"/>
    <w:rsid w:val="00B16E36"/>
    <w:rsid w:val="00B318AE"/>
    <w:rsid w:val="00B33377"/>
    <w:rsid w:val="00B43316"/>
    <w:rsid w:val="00B45278"/>
    <w:rsid w:val="00B541B1"/>
    <w:rsid w:val="00B729D6"/>
    <w:rsid w:val="00B802E2"/>
    <w:rsid w:val="00BC4450"/>
    <w:rsid w:val="00BE58F1"/>
    <w:rsid w:val="00BE5945"/>
    <w:rsid w:val="00BE6E69"/>
    <w:rsid w:val="00BF0BF6"/>
    <w:rsid w:val="00C05CA3"/>
    <w:rsid w:val="00C077F0"/>
    <w:rsid w:val="00C145F1"/>
    <w:rsid w:val="00C20A10"/>
    <w:rsid w:val="00C23F92"/>
    <w:rsid w:val="00C24D23"/>
    <w:rsid w:val="00C33833"/>
    <w:rsid w:val="00C37229"/>
    <w:rsid w:val="00C4157A"/>
    <w:rsid w:val="00C545CD"/>
    <w:rsid w:val="00C6520A"/>
    <w:rsid w:val="00CA34AE"/>
    <w:rsid w:val="00CC44B9"/>
    <w:rsid w:val="00CE45EB"/>
    <w:rsid w:val="00D02EC1"/>
    <w:rsid w:val="00D03B35"/>
    <w:rsid w:val="00D14F89"/>
    <w:rsid w:val="00D23308"/>
    <w:rsid w:val="00D35B50"/>
    <w:rsid w:val="00D40569"/>
    <w:rsid w:val="00D4316D"/>
    <w:rsid w:val="00D60100"/>
    <w:rsid w:val="00D6087B"/>
    <w:rsid w:val="00D617B2"/>
    <w:rsid w:val="00D7173F"/>
    <w:rsid w:val="00D7360C"/>
    <w:rsid w:val="00D73FD7"/>
    <w:rsid w:val="00D75132"/>
    <w:rsid w:val="00D77602"/>
    <w:rsid w:val="00D86570"/>
    <w:rsid w:val="00D90FB2"/>
    <w:rsid w:val="00DB55C8"/>
    <w:rsid w:val="00DB6219"/>
    <w:rsid w:val="00DB710D"/>
    <w:rsid w:val="00DE36E8"/>
    <w:rsid w:val="00DF5FDE"/>
    <w:rsid w:val="00E00A14"/>
    <w:rsid w:val="00E01A86"/>
    <w:rsid w:val="00E028BF"/>
    <w:rsid w:val="00E02E15"/>
    <w:rsid w:val="00E06FDD"/>
    <w:rsid w:val="00E174B7"/>
    <w:rsid w:val="00E22B1C"/>
    <w:rsid w:val="00E2774B"/>
    <w:rsid w:val="00E27F95"/>
    <w:rsid w:val="00E45207"/>
    <w:rsid w:val="00E5412F"/>
    <w:rsid w:val="00E57EDF"/>
    <w:rsid w:val="00E660C2"/>
    <w:rsid w:val="00EA62EA"/>
    <w:rsid w:val="00EA7771"/>
    <w:rsid w:val="00EB1F4E"/>
    <w:rsid w:val="00EB2771"/>
    <w:rsid w:val="00EB3C16"/>
    <w:rsid w:val="00EB62B2"/>
    <w:rsid w:val="00EC0FFB"/>
    <w:rsid w:val="00EC7615"/>
    <w:rsid w:val="00EC782E"/>
    <w:rsid w:val="00ED6521"/>
    <w:rsid w:val="00EE4B5F"/>
    <w:rsid w:val="00EE68ED"/>
    <w:rsid w:val="00EE7213"/>
    <w:rsid w:val="00F01BD3"/>
    <w:rsid w:val="00F14AFB"/>
    <w:rsid w:val="00F218F9"/>
    <w:rsid w:val="00F26285"/>
    <w:rsid w:val="00F400E2"/>
    <w:rsid w:val="00F478C3"/>
    <w:rsid w:val="00F67F7A"/>
    <w:rsid w:val="00F80600"/>
    <w:rsid w:val="00FA4729"/>
    <w:rsid w:val="00FA4A82"/>
    <w:rsid w:val="00FA4BDA"/>
    <w:rsid w:val="00FB6F6E"/>
    <w:rsid w:val="00FD4B92"/>
    <w:rsid w:val="00FF48C9"/>
    <w:rsid w:val="00FF64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F3DBC"/>
  <w15:docId w15:val="{55994C79-A8CA-4D1F-B76D-EDB1ABE6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3F44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B802E2"/>
    <w:pPr>
      <w:spacing w:after="0" w:line="240" w:lineRule="auto"/>
    </w:pPr>
    <w:rPr>
      <w:rFonts w:ascii="Times New Roman" w:eastAsia="Times New Roman" w:hAnsi="Times New Roman" w:cs="Times New Roman"/>
      <w:color w:val="000000"/>
      <w:sz w:val="28"/>
      <w:szCs w:val="20"/>
    </w:rPr>
  </w:style>
  <w:style w:type="character" w:customStyle="1" w:styleId="PodnadpisChar">
    <w:name w:val="Podnadpis Char"/>
    <w:basedOn w:val="Standardnpsmoodstavce"/>
    <w:link w:val="Podnadpis"/>
    <w:rsid w:val="00B802E2"/>
    <w:rPr>
      <w:rFonts w:ascii="Times New Roman" w:eastAsia="Times New Roman" w:hAnsi="Times New Roman" w:cs="Times New Roman"/>
      <w:color w:val="000000"/>
      <w:sz w:val="28"/>
      <w:szCs w:val="20"/>
      <w:lang w:eastAsia="cs-CZ"/>
    </w:rPr>
  </w:style>
  <w:style w:type="paragraph" w:styleId="Bezmezer">
    <w:name w:val="No Spacing"/>
    <w:uiPriority w:val="1"/>
    <w:qFormat/>
    <w:rsid w:val="00B802E2"/>
    <w:pPr>
      <w:spacing w:after="0" w:line="240" w:lineRule="auto"/>
    </w:pPr>
  </w:style>
  <w:style w:type="paragraph" w:styleId="Odstavecseseznamem">
    <w:name w:val="List Paragraph"/>
    <w:basedOn w:val="Normln"/>
    <w:uiPriority w:val="34"/>
    <w:qFormat/>
    <w:rsid w:val="00AD2FA1"/>
    <w:pPr>
      <w:ind w:left="720"/>
      <w:contextualSpacing/>
    </w:pPr>
  </w:style>
  <w:style w:type="paragraph" w:styleId="Zhlav">
    <w:name w:val="header"/>
    <w:basedOn w:val="Normln"/>
    <w:link w:val="ZhlavChar"/>
    <w:unhideWhenUsed/>
    <w:rsid w:val="00632285"/>
    <w:pPr>
      <w:tabs>
        <w:tab w:val="center" w:pos="4536"/>
        <w:tab w:val="right" w:pos="9072"/>
      </w:tabs>
      <w:spacing w:after="0" w:line="240" w:lineRule="auto"/>
    </w:pPr>
  </w:style>
  <w:style w:type="character" w:customStyle="1" w:styleId="ZhlavChar">
    <w:name w:val="Záhlaví Char"/>
    <w:basedOn w:val="Standardnpsmoodstavce"/>
    <w:link w:val="Zhlav"/>
    <w:rsid w:val="00632285"/>
  </w:style>
  <w:style w:type="paragraph" w:styleId="Zpat">
    <w:name w:val="footer"/>
    <w:basedOn w:val="Normln"/>
    <w:link w:val="ZpatChar"/>
    <w:unhideWhenUsed/>
    <w:rsid w:val="00632285"/>
    <w:pPr>
      <w:tabs>
        <w:tab w:val="center" w:pos="4536"/>
        <w:tab w:val="right" w:pos="9072"/>
      </w:tabs>
      <w:spacing w:after="0" w:line="240" w:lineRule="auto"/>
    </w:pPr>
  </w:style>
  <w:style w:type="character" w:customStyle="1" w:styleId="ZpatChar">
    <w:name w:val="Zápatí Char"/>
    <w:basedOn w:val="Standardnpsmoodstavce"/>
    <w:link w:val="Zpat"/>
    <w:rsid w:val="00632285"/>
  </w:style>
  <w:style w:type="character" w:styleId="slostrnky">
    <w:name w:val="page number"/>
    <w:basedOn w:val="Standardnpsmoodstavce"/>
    <w:rsid w:val="00B16E36"/>
  </w:style>
  <w:style w:type="character" w:customStyle="1" w:styleId="Nadpis1Char">
    <w:name w:val="Nadpis 1 Char"/>
    <w:basedOn w:val="Standardnpsmoodstavce"/>
    <w:link w:val="Nadpis1"/>
    <w:uiPriority w:val="9"/>
    <w:rsid w:val="003F442E"/>
    <w:rPr>
      <w:rFonts w:ascii="Times New Roman" w:eastAsia="Times New Roman" w:hAnsi="Times New Roman" w:cs="Times New Roman"/>
      <w:b/>
      <w:bCs/>
      <w:kern w:val="36"/>
      <w:sz w:val="48"/>
      <w:szCs w:val="48"/>
      <w:lang w:eastAsia="cs-CZ"/>
    </w:rPr>
  </w:style>
  <w:style w:type="paragraph" w:styleId="Textbubliny">
    <w:name w:val="Balloon Text"/>
    <w:basedOn w:val="Normln"/>
    <w:link w:val="TextbublinyChar"/>
    <w:uiPriority w:val="99"/>
    <w:semiHidden/>
    <w:unhideWhenUsed/>
    <w:rsid w:val="00EC782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782E"/>
    <w:rPr>
      <w:rFonts w:ascii="Tahoma" w:hAnsi="Tahoma" w:cs="Tahoma"/>
      <w:sz w:val="16"/>
      <w:szCs w:val="16"/>
    </w:rPr>
  </w:style>
  <w:style w:type="character" w:styleId="Odkaznakoment">
    <w:name w:val="annotation reference"/>
    <w:basedOn w:val="Standardnpsmoodstavce"/>
    <w:unhideWhenUsed/>
    <w:rsid w:val="00254996"/>
    <w:rPr>
      <w:sz w:val="16"/>
      <w:szCs w:val="16"/>
    </w:rPr>
  </w:style>
  <w:style w:type="paragraph" w:styleId="Textkomente">
    <w:name w:val="annotation text"/>
    <w:basedOn w:val="Normln"/>
    <w:link w:val="TextkomenteChar"/>
    <w:unhideWhenUsed/>
    <w:rsid w:val="00254996"/>
    <w:pPr>
      <w:spacing w:line="240" w:lineRule="auto"/>
    </w:pPr>
    <w:rPr>
      <w:sz w:val="20"/>
      <w:szCs w:val="20"/>
    </w:rPr>
  </w:style>
  <w:style w:type="character" w:customStyle="1" w:styleId="TextkomenteChar">
    <w:name w:val="Text komentáře Char"/>
    <w:basedOn w:val="Standardnpsmoodstavce"/>
    <w:link w:val="Textkomente"/>
    <w:rsid w:val="00254996"/>
    <w:rPr>
      <w:sz w:val="20"/>
      <w:szCs w:val="20"/>
    </w:rPr>
  </w:style>
  <w:style w:type="paragraph" w:styleId="Pedmtkomente">
    <w:name w:val="annotation subject"/>
    <w:basedOn w:val="Textkomente"/>
    <w:next w:val="Textkomente"/>
    <w:link w:val="PedmtkomenteChar"/>
    <w:uiPriority w:val="99"/>
    <w:semiHidden/>
    <w:unhideWhenUsed/>
    <w:rsid w:val="00254996"/>
    <w:rPr>
      <w:b/>
      <w:bCs/>
    </w:rPr>
  </w:style>
  <w:style w:type="character" w:customStyle="1" w:styleId="PedmtkomenteChar">
    <w:name w:val="Předmět komentáře Char"/>
    <w:basedOn w:val="TextkomenteChar"/>
    <w:link w:val="Pedmtkomente"/>
    <w:uiPriority w:val="99"/>
    <w:semiHidden/>
    <w:rsid w:val="00254996"/>
    <w:rPr>
      <w:b/>
      <w:bCs/>
      <w:sz w:val="20"/>
      <w:szCs w:val="20"/>
    </w:rPr>
  </w:style>
  <w:style w:type="paragraph" w:customStyle="1" w:styleId="Default">
    <w:name w:val="Default"/>
    <w:rsid w:val="00BE594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
    <w:basedOn w:val="Normln"/>
    <w:next w:val="Podnadpis"/>
    <w:link w:val="PodtitulChar"/>
    <w:qFormat/>
    <w:rsid w:val="007E61F8"/>
    <w:pPr>
      <w:spacing w:after="0" w:line="240" w:lineRule="auto"/>
    </w:pPr>
    <w:rPr>
      <w:color w:val="000000"/>
      <w:sz w:val="28"/>
    </w:rPr>
  </w:style>
  <w:style w:type="character" w:customStyle="1" w:styleId="PodtitulChar">
    <w:name w:val="Podtitul Char"/>
    <w:link w:val="a"/>
    <w:rsid w:val="007E61F8"/>
    <w:rPr>
      <w:color w:val="000000"/>
      <w:sz w:val="28"/>
    </w:rPr>
  </w:style>
  <w:style w:type="character" w:customStyle="1" w:styleId="PodnadpisChar1">
    <w:name w:val="Podnadpis Char1"/>
    <w:rsid w:val="00BF0BF6"/>
    <w:rPr>
      <w:color w:val="000000"/>
      <w:sz w:val="28"/>
    </w:rPr>
  </w:style>
  <w:style w:type="paragraph" w:styleId="Revize">
    <w:name w:val="Revision"/>
    <w:hidden/>
    <w:uiPriority w:val="99"/>
    <w:semiHidden/>
    <w:rsid w:val="0091217F"/>
    <w:pPr>
      <w:spacing w:after="0" w:line="240" w:lineRule="auto"/>
    </w:pPr>
  </w:style>
  <w:style w:type="paragraph" w:customStyle="1" w:styleId="Zkladntext21">
    <w:name w:val="Základní text 21"/>
    <w:basedOn w:val="Normln"/>
    <w:rsid w:val="00BE58F1"/>
    <w:pPr>
      <w:suppressAutoHyphens/>
      <w:spacing w:after="120" w:line="480" w:lineRule="auto"/>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673587">
      <w:bodyDiv w:val="1"/>
      <w:marLeft w:val="0"/>
      <w:marRight w:val="0"/>
      <w:marTop w:val="0"/>
      <w:marBottom w:val="0"/>
      <w:divBdr>
        <w:top w:val="none" w:sz="0" w:space="0" w:color="auto"/>
        <w:left w:val="none" w:sz="0" w:space="0" w:color="auto"/>
        <w:bottom w:val="none" w:sz="0" w:space="0" w:color="auto"/>
        <w:right w:val="none" w:sz="0" w:space="0" w:color="auto"/>
      </w:divBdr>
    </w:div>
    <w:div w:id="1059404389">
      <w:bodyDiv w:val="1"/>
      <w:marLeft w:val="0"/>
      <w:marRight w:val="0"/>
      <w:marTop w:val="0"/>
      <w:marBottom w:val="0"/>
      <w:divBdr>
        <w:top w:val="none" w:sz="0" w:space="0" w:color="auto"/>
        <w:left w:val="none" w:sz="0" w:space="0" w:color="auto"/>
        <w:bottom w:val="none" w:sz="0" w:space="0" w:color="auto"/>
        <w:right w:val="none" w:sz="0" w:space="0" w:color="auto"/>
      </w:divBdr>
    </w:div>
    <w:div w:id="1109278050">
      <w:bodyDiv w:val="1"/>
      <w:marLeft w:val="0"/>
      <w:marRight w:val="0"/>
      <w:marTop w:val="0"/>
      <w:marBottom w:val="0"/>
      <w:divBdr>
        <w:top w:val="none" w:sz="0" w:space="0" w:color="auto"/>
        <w:left w:val="none" w:sz="0" w:space="0" w:color="auto"/>
        <w:bottom w:val="none" w:sz="0" w:space="0" w:color="auto"/>
        <w:right w:val="none" w:sz="0" w:space="0" w:color="auto"/>
      </w:divBdr>
    </w:div>
    <w:div w:id="1125080447">
      <w:bodyDiv w:val="1"/>
      <w:marLeft w:val="0"/>
      <w:marRight w:val="0"/>
      <w:marTop w:val="0"/>
      <w:marBottom w:val="0"/>
      <w:divBdr>
        <w:top w:val="none" w:sz="0" w:space="0" w:color="auto"/>
        <w:left w:val="none" w:sz="0" w:space="0" w:color="auto"/>
        <w:bottom w:val="none" w:sz="0" w:space="0" w:color="auto"/>
        <w:right w:val="none" w:sz="0" w:space="0" w:color="auto"/>
      </w:divBdr>
    </w:div>
    <w:div w:id="1191993488">
      <w:bodyDiv w:val="1"/>
      <w:marLeft w:val="0"/>
      <w:marRight w:val="0"/>
      <w:marTop w:val="0"/>
      <w:marBottom w:val="0"/>
      <w:divBdr>
        <w:top w:val="none" w:sz="0" w:space="0" w:color="auto"/>
        <w:left w:val="none" w:sz="0" w:space="0" w:color="auto"/>
        <w:bottom w:val="none" w:sz="0" w:space="0" w:color="auto"/>
        <w:right w:val="none" w:sz="0" w:space="0" w:color="auto"/>
      </w:divBdr>
    </w:div>
    <w:div w:id="1268586773">
      <w:bodyDiv w:val="1"/>
      <w:marLeft w:val="0"/>
      <w:marRight w:val="0"/>
      <w:marTop w:val="0"/>
      <w:marBottom w:val="0"/>
      <w:divBdr>
        <w:top w:val="none" w:sz="0" w:space="0" w:color="auto"/>
        <w:left w:val="none" w:sz="0" w:space="0" w:color="auto"/>
        <w:bottom w:val="none" w:sz="0" w:space="0" w:color="auto"/>
        <w:right w:val="none" w:sz="0" w:space="0" w:color="auto"/>
      </w:divBdr>
    </w:div>
    <w:div w:id="133368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1230A-7632-4F53-9CC2-8DC95B08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Pages>
  <Words>1509</Words>
  <Characters>8905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Muroň Radim</dc:creator>
  <cp:lastModifiedBy>Hamáčková Jana</cp:lastModifiedBy>
  <cp:revision>33</cp:revision>
  <cp:lastPrinted>2024-06-25T08:25:00Z</cp:lastPrinted>
  <dcterms:created xsi:type="dcterms:W3CDTF">2022-10-27T09:58:00Z</dcterms:created>
  <dcterms:modified xsi:type="dcterms:W3CDTF">2024-06-27T04:44:00Z</dcterms:modified>
</cp:coreProperties>
</file>