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3B9B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721"/>
        <w:gridCol w:w="236"/>
        <w:gridCol w:w="4413"/>
      </w:tblGrid>
      <w:tr w:rsidR="007C6982" w14:paraId="31E08CC3" w14:textId="77777777" w:rsidTr="00335329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021A9EA7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36" w:type="dxa"/>
            <w:vAlign w:val="center"/>
          </w:tcPr>
          <w:p w14:paraId="52450B03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vAlign w:val="center"/>
          </w:tcPr>
          <w:p w14:paraId="3DC46196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53F56A77" w14:textId="77777777" w:rsidTr="00335329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0E84E371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1B162E49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3CFA5DE4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6BF0D695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1164FB68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6A0D8032" w14:textId="06990AB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4CA">
              <w:rPr>
                <w:rFonts w:ascii="Arial" w:hAnsi="Arial" w:cs="Arial"/>
                <w:sz w:val="22"/>
                <w:szCs w:val="22"/>
              </w:rPr>
              <w:t>PhDr. Janou Skalovou</w:t>
            </w:r>
          </w:p>
          <w:p w14:paraId="22FBFFF1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36" w:type="dxa"/>
            <w:vAlign w:val="center"/>
          </w:tcPr>
          <w:p w14:paraId="38968B1B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  <w:vMerge w:val="restart"/>
            <w:tcBorders>
              <w:top w:val="single" w:sz="4" w:space="0" w:color="auto"/>
            </w:tcBorders>
            <w:vAlign w:val="center"/>
          </w:tcPr>
          <w:p w14:paraId="0EA3F944" w14:textId="77777777" w:rsidR="00D2664C" w:rsidRDefault="00D2664C" w:rsidP="00874B5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88F37B2" w14:textId="4B83D147" w:rsidR="00C91C27" w:rsidRDefault="00B444C9" w:rsidP="00874B5E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INTERPHARMAC</w:t>
            </w:r>
            <w:r w:rsidR="00D2664C">
              <w:rPr>
                <w:rFonts w:ascii="Arial" w:hAnsi="Arial" w:cs="Arial"/>
                <w:iCs/>
                <w:sz w:val="22"/>
                <w:szCs w:val="22"/>
              </w:rPr>
              <w:t xml:space="preserve"> s.r.o.</w:t>
            </w:r>
          </w:p>
          <w:p w14:paraId="69587630" w14:textId="0E29AA63" w:rsidR="001B28F9" w:rsidRDefault="00B444C9" w:rsidP="00874B5E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Náměstí Republiky 1072/1</w:t>
            </w:r>
          </w:p>
          <w:p w14:paraId="24DFFAC4" w14:textId="64A0FEC0" w:rsidR="00E908AF" w:rsidRDefault="00B444C9" w:rsidP="00874B5E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110 00 Praha 1</w:t>
            </w:r>
          </w:p>
          <w:p w14:paraId="00177AF8" w14:textId="77777777" w:rsidR="00B63BE1" w:rsidRDefault="00B63BE1" w:rsidP="00874B5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FD538F1" w14:textId="25443E2E" w:rsidR="00874B5E" w:rsidRPr="00874B5E" w:rsidRDefault="00874B5E" w:rsidP="00874B5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>IČ</w:t>
            </w:r>
            <w:r w:rsidR="00805272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="00B444C9">
              <w:rPr>
                <w:rFonts w:ascii="Arial" w:hAnsi="Arial" w:cs="Arial"/>
                <w:iCs/>
                <w:sz w:val="22"/>
                <w:szCs w:val="22"/>
              </w:rPr>
              <w:t>25277961</w:t>
            </w:r>
          </w:p>
          <w:p w14:paraId="101DDB24" w14:textId="1910AE47" w:rsidR="00E908AF" w:rsidRDefault="00874B5E" w:rsidP="00874B5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>DIČ:CZ</w:t>
            </w:r>
            <w:r w:rsidR="00B444C9">
              <w:rPr>
                <w:rFonts w:ascii="Arial" w:hAnsi="Arial" w:cs="Arial"/>
                <w:iCs/>
                <w:sz w:val="22"/>
                <w:szCs w:val="22"/>
              </w:rPr>
              <w:t>25277961</w:t>
            </w:r>
          </w:p>
          <w:p w14:paraId="62408EC6" w14:textId="77777777" w:rsidR="006E0B71" w:rsidRPr="00874B5E" w:rsidRDefault="00874B5E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61B231F2" w14:textId="1866BCB4" w:rsidR="00266471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0C32FFF6" w14:textId="77777777" w:rsidR="00266471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B923B30" w14:textId="77777777" w:rsidR="00266471" w:rsidRPr="00874B5E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E0B71" w14:paraId="5463277A" w14:textId="77777777" w:rsidTr="00335329">
        <w:trPr>
          <w:trHeight w:val="397"/>
        </w:trPr>
        <w:tc>
          <w:tcPr>
            <w:tcW w:w="1701" w:type="dxa"/>
            <w:vAlign w:val="center"/>
          </w:tcPr>
          <w:p w14:paraId="090242C2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36C7B2B1" w14:textId="53109142" w:rsidR="006E0B71" w:rsidRPr="00266471" w:rsidRDefault="00B444C9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137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C66AC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36" w:type="dxa"/>
            <w:vAlign w:val="center"/>
          </w:tcPr>
          <w:p w14:paraId="261EFC34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vMerge/>
            <w:vAlign w:val="center"/>
          </w:tcPr>
          <w:p w14:paraId="0DBE30CF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EE4896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544"/>
        <w:gridCol w:w="1407"/>
      </w:tblGrid>
      <w:tr w:rsidR="004C696C" w14:paraId="497FE48D" w14:textId="77777777" w:rsidTr="00335329">
        <w:trPr>
          <w:trHeight w:val="227"/>
        </w:trPr>
        <w:tc>
          <w:tcPr>
            <w:tcW w:w="4111" w:type="dxa"/>
            <w:vAlign w:val="center"/>
          </w:tcPr>
          <w:p w14:paraId="22639775" w14:textId="464C32FE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  <w:r w:rsidR="00B444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3353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B444C9">
              <w:rPr>
                <w:rFonts w:ascii="Arial" w:hAnsi="Arial" w:cs="Arial"/>
                <w:b/>
                <w:bCs/>
                <w:sz w:val="16"/>
                <w:szCs w:val="16"/>
              </w:rPr>
              <w:t>Systémové číslo</w:t>
            </w:r>
            <w:r w:rsidR="003353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444C9">
              <w:rPr>
                <w:rFonts w:ascii="Arial" w:hAnsi="Arial" w:cs="Arial"/>
                <w:b/>
                <w:bCs/>
                <w:sz w:val="16"/>
                <w:szCs w:val="16"/>
              </w:rPr>
              <w:t>zakázky</w:t>
            </w:r>
            <w:r w:rsidR="0033532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14:paraId="61B62BCF" w14:textId="6C528F42" w:rsidR="004C696C" w:rsidRPr="004E7199" w:rsidRDefault="00B444C9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1407" w:type="dxa"/>
            <w:vAlign w:val="center"/>
          </w:tcPr>
          <w:p w14:paraId="24BB88E8" w14:textId="77777777" w:rsidR="004C696C" w:rsidRPr="004E7199" w:rsidRDefault="004C696C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:rsidRPr="00335329" w14:paraId="4636E1B2" w14:textId="77777777" w:rsidTr="00335329">
        <w:trPr>
          <w:trHeight w:val="340"/>
        </w:trPr>
        <w:tc>
          <w:tcPr>
            <w:tcW w:w="4111" w:type="dxa"/>
            <w:vAlign w:val="center"/>
          </w:tcPr>
          <w:p w14:paraId="044A94D6" w14:textId="70CF0A56" w:rsidR="004C696C" w:rsidRPr="00335329" w:rsidRDefault="00266471" w:rsidP="004C696C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335329">
              <w:rPr>
                <w:rFonts w:ascii="Arial" w:hAnsi="Arial" w:cs="Arial"/>
                <w:sz w:val="20"/>
                <w:szCs w:val="20"/>
              </w:rPr>
              <w:t>CSS</w:t>
            </w:r>
            <w:r w:rsidR="00533F54" w:rsidRPr="003353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4C9" w:rsidRPr="00335329">
              <w:rPr>
                <w:rFonts w:ascii="Arial" w:hAnsi="Arial" w:cs="Arial"/>
                <w:sz w:val="20"/>
                <w:szCs w:val="20"/>
              </w:rPr>
              <w:t>4767</w:t>
            </w:r>
            <w:r w:rsidRPr="00335329">
              <w:rPr>
                <w:rFonts w:ascii="Arial" w:hAnsi="Arial" w:cs="Arial"/>
                <w:sz w:val="20"/>
                <w:szCs w:val="20"/>
              </w:rPr>
              <w:t>/202</w:t>
            </w:r>
            <w:r w:rsidR="00C66ACD" w:rsidRPr="00335329">
              <w:rPr>
                <w:rFonts w:ascii="Arial" w:hAnsi="Arial" w:cs="Arial"/>
                <w:sz w:val="20"/>
                <w:szCs w:val="20"/>
              </w:rPr>
              <w:t>4</w:t>
            </w:r>
            <w:r w:rsidR="00335329">
              <w:rPr>
                <w:rFonts w:ascii="Arial" w:hAnsi="Arial" w:cs="Arial"/>
                <w:sz w:val="20"/>
                <w:szCs w:val="20"/>
              </w:rPr>
              <w:t xml:space="preserve">      P24V00000639</w:t>
            </w:r>
          </w:p>
          <w:p w14:paraId="4A6FDEDF" w14:textId="166C52C3" w:rsidR="00B444C9" w:rsidRPr="00335329" w:rsidRDefault="00B444C9" w:rsidP="004C696C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4DE04BF" w14:textId="066036F7" w:rsidR="004C696C" w:rsidRPr="00335329" w:rsidRDefault="0023391E" w:rsidP="0023391E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33532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444C9" w:rsidRPr="0033532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35329" w:rsidRPr="00335329">
              <w:rPr>
                <w:rFonts w:ascii="Arial" w:hAnsi="Arial" w:cs="Arial"/>
                <w:sz w:val="20"/>
                <w:szCs w:val="20"/>
              </w:rPr>
              <w:t>H</w:t>
            </w:r>
            <w:r w:rsidR="00533F54" w:rsidRPr="00335329">
              <w:rPr>
                <w:rFonts w:ascii="Arial" w:hAnsi="Arial" w:cs="Arial"/>
                <w:sz w:val="20"/>
                <w:szCs w:val="20"/>
              </w:rPr>
              <w:t>oráková</w:t>
            </w:r>
            <w:r w:rsidR="00266471" w:rsidRPr="00335329">
              <w:rPr>
                <w:rFonts w:ascii="Arial" w:hAnsi="Arial" w:cs="Arial"/>
                <w:sz w:val="20"/>
                <w:szCs w:val="20"/>
              </w:rPr>
              <w:t>/</w:t>
            </w:r>
            <w:r w:rsidR="00533F54" w:rsidRPr="00335329">
              <w:rPr>
                <w:rFonts w:ascii="Arial" w:hAnsi="Arial" w:cs="Arial"/>
                <w:sz w:val="20"/>
                <w:szCs w:val="20"/>
              </w:rPr>
              <w:t>771 135</w:t>
            </w:r>
            <w:r w:rsidR="00B444C9" w:rsidRPr="00335329">
              <w:rPr>
                <w:rFonts w:ascii="Arial" w:hAnsi="Arial" w:cs="Arial"/>
                <w:sz w:val="20"/>
                <w:szCs w:val="20"/>
              </w:rPr>
              <w:t> </w:t>
            </w:r>
            <w:r w:rsidR="00533F54" w:rsidRPr="00335329">
              <w:rPr>
                <w:rFonts w:ascii="Arial" w:hAnsi="Arial" w:cs="Arial"/>
                <w:sz w:val="20"/>
                <w:szCs w:val="20"/>
              </w:rPr>
              <w:t>377</w:t>
            </w:r>
          </w:p>
          <w:p w14:paraId="40C5EF32" w14:textId="7E047D3A" w:rsidR="00B444C9" w:rsidRPr="00335329" w:rsidRDefault="00B444C9" w:rsidP="0023391E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2BD6DB0B" w14:textId="0B24C295" w:rsidR="004C696C" w:rsidRPr="00335329" w:rsidRDefault="00335329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66471" w:rsidRPr="00335329">
              <w:rPr>
                <w:rFonts w:ascii="Arial" w:hAnsi="Arial" w:cs="Arial"/>
                <w:sz w:val="20"/>
                <w:szCs w:val="20"/>
              </w:rPr>
              <w:t>.</w:t>
            </w:r>
            <w:r w:rsidR="00C66ACD" w:rsidRPr="0033532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66471" w:rsidRPr="00335329">
              <w:rPr>
                <w:rFonts w:ascii="Arial" w:hAnsi="Arial" w:cs="Arial"/>
                <w:sz w:val="20"/>
                <w:szCs w:val="20"/>
              </w:rPr>
              <w:t>.202</w:t>
            </w:r>
            <w:r w:rsidR="00C66ACD" w:rsidRPr="00335329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476375F" w14:textId="438889A6" w:rsidR="00B444C9" w:rsidRPr="00335329" w:rsidRDefault="00B444C9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D4D9E" w14:textId="77777777" w:rsidR="004C696C" w:rsidRPr="00335329" w:rsidRDefault="004C696C" w:rsidP="009C1231">
      <w:pPr>
        <w:tabs>
          <w:tab w:val="left" w:pos="1608"/>
        </w:tabs>
        <w:rPr>
          <w:rFonts w:ascii="Arial" w:hAnsi="Arial" w:cs="Arial"/>
          <w:sz w:val="20"/>
          <w:szCs w:val="20"/>
        </w:rPr>
      </w:pPr>
    </w:p>
    <w:p w14:paraId="5C178C13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E65A167" w14:textId="77777777" w:rsidR="004C696C" w:rsidRDefault="004C696C" w:rsidP="009632A5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p w14:paraId="5AD948D6" w14:textId="6E021816" w:rsidR="00755A1E" w:rsidRDefault="00755A1E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cenové nabídky:</w:t>
      </w:r>
    </w:p>
    <w:p w14:paraId="7FD0636C" w14:textId="77777777" w:rsidR="00755A1E" w:rsidRDefault="00755A1E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635DFAA" w14:textId="6F5995EB" w:rsidR="004C696C" w:rsidRDefault="0033532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330x rukavice </w:t>
      </w:r>
      <w:r w:rsidR="00755A1E">
        <w:rPr>
          <w:rFonts w:ascii="Arial" w:hAnsi="Arial" w:cs="Arial"/>
          <w:sz w:val="22"/>
          <w:szCs w:val="22"/>
        </w:rPr>
        <w:t xml:space="preserve">nitril. nepudrované </w:t>
      </w:r>
      <w:r w:rsidR="00755A1E" w:rsidRPr="00755A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5A1E" w:rsidRPr="00755A1E">
        <w:rPr>
          <w:rFonts w:ascii="Arial" w:hAnsi="Arial" w:cs="Arial"/>
          <w:sz w:val="22"/>
          <w:szCs w:val="22"/>
        </w:rPr>
        <w:t>Sempercare</w:t>
      </w:r>
      <w:proofErr w:type="spellEnd"/>
      <w:r w:rsidR="00755A1E" w:rsidRPr="00755A1E">
        <w:rPr>
          <w:rFonts w:ascii="Arial" w:hAnsi="Arial" w:cs="Arial"/>
          <w:sz w:val="22"/>
          <w:szCs w:val="22"/>
        </w:rPr>
        <w:t xml:space="preserve"> Velvet M</w:t>
      </w:r>
    </w:p>
    <w:p w14:paraId="4CCCB429" w14:textId="2D99DEC9" w:rsidR="00335329" w:rsidRDefault="00755A1E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10x r</w:t>
      </w:r>
      <w:r w:rsidRPr="00755A1E">
        <w:rPr>
          <w:rFonts w:ascii="Arial" w:hAnsi="Arial" w:cs="Arial"/>
          <w:sz w:val="22"/>
          <w:szCs w:val="22"/>
        </w:rPr>
        <w:t xml:space="preserve">ukavice nitril </w:t>
      </w:r>
      <w:proofErr w:type="spellStart"/>
      <w:r w:rsidRPr="00755A1E">
        <w:rPr>
          <w:rFonts w:ascii="Arial" w:hAnsi="Arial" w:cs="Arial"/>
          <w:sz w:val="22"/>
          <w:szCs w:val="22"/>
        </w:rPr>
        <w:t>nepudr</w:t>
      </w:r>
      <w:proofErr w:type="spellEnd"/>
      <w:r w:rsidRPr="00755A1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55A1E">
        <w:rPr>
          <w:rFonts w:ascii="Arial" w:hAnsi="Arial" w:cs="Arial"/>
          <w:sz w:val="22"/>
          <w:szCs w:val="22"/>
        </w:rPr>
        <w:t>Sempercare</w:t>
      </w:r>
      <w:proofErr w:type="spellEnd"/>
      <w:r w:rsidRPr="00755A1E">
        <w:rPr>
          <w:rFonts w:ascii="Arial" w:hAnsi="Arial" w:cs="Arial"/>
          <w:sz w:val="22"/>
          <w:szCs w:val="22"/>
        </w:rPr>
        <w:t xml:space="preserve"> Velvet XL</w:t>
      </w:r>
    </w:p>
    <w:p w14:paraId="7A9D4C45" w14:textId="5FF414C3" w:rsidR="00335329" w:rsidRDefault="00755A1E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460x r</w:t>
      </w:r>
      <w:r w:rsidRPr="00755A1E">
        <w:rPr>
          <w:rFonts w:ascii="Arial" w:hAnsi="Arial" w:cs="Arial"/>
          <w:sz w:val="22"/>
          <w:szCs w:val="22"/>
        </w:rPr>
        <w:t>ukavice Fl</w:t>
      </w:r>
      <w:proofErr w:type="spellStart"/>
      <w:r w:rsidRPr="00755A1E">
        <w:rPr>
          <w:rFonts w:ascii="Arial" w:hAnsi="Arial" w:cs="Arial"/>
          <w:sz w:val="22"/>
          <w:szCs w:val="22"/>
        </w:rPr>
        <w:t>ower</w:t>
      </w:r>
      <w:proofErr w:type="spellEnd"/>
      <w:r w:rsidRPr="00755A1E">
        <w:rPr>
          <w:rFonts w:ascii="Arial" w:hAnsi="Arial" w:cs="Arial"/>
          <w:sz w:val="22"/>
          <w:szCs w:val="22"/>
        </w:rPr>
        <w:t xml:space="preserve"> Smart nitrilové nepudrované L</w:t>
      </w:r>
    </w:p>
    <w:p w14:paraId="2D8BC27F" w14:textId="7A3F847F" w:rsidR="00755A1E" w:rsidRDefault="00755A1E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220x r</w:t>
      </w:r>
      <w:r w:rsidRPr="00755A1E">
        <w:rPr>
          <w:rFonts w:ascii="Arial" w:hAnsi="Arial" w:cs="Arial"/>
          <w:sz w:val="22"/>
          <w:szCs w:val="22"/>
        </w:rPr>
        <w:t xml:space="preserve">ukavice </w:t>
      </w:r>
      <w:proofErr w:type="spellStart"/>
      <w:r w:rsidRPr="00755A1E">
        <w:rPr>
          <w:rFonts w:ascii="Arial" w:hAnsi="Arial" w:cs="Arial"/>
          <w:sz w:val="22"/>
          <w:szCs w:val="22"/>
        </w:rPr>
        <w:t>Flower</w:t>
      </w:r>
      <w:proofErr w:type="spellEnd"/>
      <w:r w:rsidRPr="00755A1E">
        <w:rPr>
          <w:rFonts w:ascii="Arial" w:hAnsi="Arial" w:cs="Arial"/>
          <w:sz w:val="22"/>
          <w:szCs w:val="22"/>
        </w:rPr>
        <w:t xml:space="preserve"> Smart nitrilové nepudrované S</w:t>
      </w:r>
    </w:p>
    <w:p w14:paraId="0340D971" w14:textId="77777777" w:rsidR="00335329" w:rsidRDefault="0033532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055449D" w14:textId="77777777" w:rsidR="00335329" w:rsidRDefault="0033532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74AA1D24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3BD26595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118FE364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58133A22" w14:textId="41495D4B" w:rsidR="00753B26" w:rsidRDefault="00755A1E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  <w:r w:rsidR="001D74C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D74CA">
              <w:rPr>
                <w:rFonts w:ascii="Arial" w:hAnsi="Arial" w:cs="Arial"/>
                <w:sz w:val="22"/>
                <w:szCs w:val="22"/>
              </w:rPr>
              <w:t>00</w:t>
            </w:r>
            <w:r w:rsidR="00266471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753B26" w14:paraId="7B6FCBF2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3D2CD268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7B90C202" w14:textId="5C0F1F63" w:rsidR="00753B26" w:rsidRDefault="00C66ACD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55A1E">
              <w:rPr>
                <w:rFonts w:ascii="Arial" w:hAnsi="Arial" w:cs="Arial"/>
                <w:sz w:val="22"/>
                <w:szCs w:val="22"/>
              </w:rPr>
              <w:t>6-07</w:t>
            </w:r>
            <w:r w:rsidR="00266471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3B26" w14:paraId="3556E106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0AF0019F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10C92C3A" w14:textId="77777777" w:rsidR="001D74CA" w:rsidRDefault="00755A1E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 příspěvková organizace</w:t>
            </w:r>
          </w:p>
          <w:p w14:paraId="6A78BF7C" w14:textId="1ABF4FCD" w:rsidR="00755A1E" w:rsidRDefault="00755A1E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října 1155/2, 405 02 Děčín I</w:t>
            </w:r>
          </w:p>
        </w:tc>
      </w:tr>
    </w:tbl>
    <w:p w14:paraId="61036903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A66E1B1" w14:textId="77777777" w:rsidR="00755A1E" w:rsidRDefault="00755A1E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CD9C355" w14:textId="38651F19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7927767B" w14:textId="58414530" w:rsidR="00ED2F50" w:rsidRDefault="001D74CA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Jana Skalová</w:t>
      </w:r>
      <w:r w:rsidR="00524277">
        <w:rPr>
          <w:rFonts w:ascii="Arial" w:hAnsi="Arial" w:cs="Arial"/>
          <w:sz w:val="22"/>
          <w:szCs w:val="22"/>
        </w:rPr>
        <w:t xml:space="preserve">       </w:t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714238">
        <w:rPr>
          <w:rFonts w:ascii="Arial" w:hAnsi="Arial" w:cs="Arial"/>
          <w:sz w:val="22"/>
          <w:szCs w:val="22"/>
        </w:rPr>
        <w:t>Bc. Ondřej Písařík</w:t>
      </w:r>
    </w:p>
    <w:p w14:paraId="77F34EED" w14:textId="4E34367D" w:rsidR="00654978" w:rsidRDefault="005B5C8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7057D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ditelka                   </w:t>
      </w:r>
      <w:r w:rsidR="00E11A97">
        <w:rPr>
          <w:rFonts w:ascii="Arial" w:hAnsi="Arial" w:cs="Arial"/>
          <w:sz w:val="22"/>
          <w:szCs w:val="22"/>
        </w:rPr>
        <w:t xml:space="preserve">                                                vedoucí ekonomického úseku   </w:t>
      </w:r>
    </w:p>
    <w:p w14:paraId="79F94E62" w14:textId="208A628C" w:rsidR="00C07C9D" w:rsidRDefault="00E11A9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029B9692" w14:textId="77777777" w:rsidR="00AC1416" w:rsidRPr="003B4BF7" w:rsidRDefault="00AC1416" w:rsidP="00AC1416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1235A7DE" w14:textId="77777777"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2F75A1ED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4ED1D65E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6319A2BF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98567FB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DF2E5EB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2A6B4B21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712DF3E6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sectPr w:rsidR="00753B26" w:rsidRPr="00753B26" w:rsidSect="00AF5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15B5" w14:textId="77777777" w:rsidR="002C19E0" w:rsidRDefault="002C19E0" w:rsidP="008901AB">
      <w:r>
        <w:separator/>
      </w:r>
    </w:p>
  </w:endnote>
  <w:endnote w:type="continuationSeparator" w:id="0">
    <w:p w14:paraId="225C2C76" w14:textId="77777777" w:rsidR="002C19E0" w:rsidRDefault="002C19E0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EEC7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3D65F5C7" w14:textId="77777777" w:rsidTr="00D843B7">
      <w:trPr>
        <w:trHeight w:val="1134"/>
      </w:trPr>
      <w:tc>
        <w:tcPr>
          <w:tcW w:w="3020" w:type="dxa"/>
        </w:tcPr>
        <w:p w14:paraId="4AA459CE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1E1620EF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51FA3648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0701509C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587E2C17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7B6E49C4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5110D51F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0DCCD5EA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063728B6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0D217229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57255088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9E0257F" wp14:editId="770B39F2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8F4FBE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0DF2F9CD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B92B800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51F6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A352" w14:textId="77777777" w:rsidR="002C19E0" w:rsidRDefault="002C19E0" w:rsidP="008901AB">
      <w:r>
        <w:separator/>
      </w:r>
    </w:p>
  </w:footnote>
  <w:footnote w:type="continuationSeparator" w:id="0">
    <w:p w14:paraId="0CC4861A" w14:textId="77777777" w:rsidR="002C19E0" w:rsidRDefault="002C19E0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EC3C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5DCC3B29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B74C0D8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55B7CD7A" wp14:editId="0752ADBF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0916F098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5018ADB1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7F068841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90B8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4865829">
    <w:abstractNumId w:val="0"/>
    <w:lvlOverride w:ilvl="0">
      <w:startOverride w:val="2"/>
    </w:lvlOverride>
  </w:num>
  <w:num w:numId="2" w16cid:durableId="1577084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318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682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4596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706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89225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878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1332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6173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2818322">
    <w:abstractNumId w:val="1"/>
  </w:num>
  <w:num w:numId="12" w16cid:durableId="1644653696">
    <w:abstractNumId w:val="2"/>
  </w:num>
  <w:num w:numId="13" w16cid:durableId="622267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1647"/>
    <w:rsid w:val="000106A9"/>
    <w:rsid w:val="000117D2"/>
    <w:rsid w:val="00020ABB"/>
    <w:rsid w:val="0005067D"/>
    <w:rsid w:val="0006185C"/>
    <w:rsid w:val="00064049"/>
    <w:rsid w:val="00085FDD"/>
    <w:rsid w:val="000D19D1"/>
    <w:rsid w:val="001210C9"/>
    <w:rsid w:val="00125DF2"/>
    <w:rsid w:val="00167232"/>
    <w:rsid w:val="00181341"/>
    <w:rsid w:val="001827AD"/>
    <w:rsid w:val="001840C7"/>
    <w:rsid w:val="001B28F9"/>
    <w:rsid w:val="001C28CC"/>
    <w:rsid w:val="001C2A07"/>
    <w:rsid w:val="001D3867"/>
    <w:rsid w:val="001D74CA"/>
    <w:rsid w:val="001E1429"/>
    <w:rsid w:val="001E1A3E"/>
    <w:rsid w:val="002059B4"/>
    <w:rsid w:val="00212D66"/>
    <w:rsid w:val="00220028"/>
    <w:rsid w:val="002241CE"/>
    <w:rsid w:val="002304C9"/>
    <w:rsid w:val="0023391E"/>
    <w:rsid w:val="00253994"/>
    <w:rsid w:val="00266471"/>
    <w:rsid w:val="002666CF"/>
    <w:rsid w:val="00266DAA"/>
    <w:rsid w:val="0027011F"/>
    <w:rsid w:val="00274F9D"/>
    <w:rsid w:val="00281DD4"/>
    <w:rsid w:val="002A6E69"/>
    <w:rsid w:val="002C19E0"/>
    <w:rsid w:val="002C2AA6"/>
    <w:rsid w:val="002F53ED"/>
    <w:rsid w:val="00335329"/>
    <w:rsid w:val="003622DF"/>
    <w:rsid w:val="00377DD1"/>
    <w:rsid w:val="003809B1"/>
    <w:rsid w:val="00395153"/>
    <w:rsid w:val="003A2EB0"/>
    <w:rsid w:val="003C01BB"/>
    <w:rsid w:val="003C5FD5"/>
    <w:rsid w:val="003D2EDC"/>
    <w:rsid w:val="003F0AF2"/>
    <w:rsid w:val="00410E8F"/>
    <w:rsid w:val="004233AE"/>
    <w:rsid w:val="00444428"/>
    <w:rsid w:val="00462603"/>
    <w:rsid w:val="00475ED7"/>
    <w:rsid w:val="00477672"/>
    <w:rsid w:val="00483662"/>
    <w:rsid w:val="004867A7"/>
    <w:rsid w:val="00490B7C"/>
    <w:rsid w:val="004B0F2E"/>
    <w:rsid w:val="004B1337"/>
    <w:rsid w:val="004B46BD"/>
    <w:rsid w:val="004C696C"/>
    <w:rsid w:val="004E68B3"/>
    <w:rsid w:val="004E7199"/>
    <w:rsid w:val="004F1B62"/>
    <w:rsid w:val="00521C18"/>
    <w:rsid w:val="00524277"/>
    <w:rsid w:val="00533A9D"/>
    <w:rsid w:val="00533F54"/>
    <w:rsid w:val="005B493C"/>
    <w:rsid w:val="005B5C8C"/>
    <w:rsid w:val="005C69E4"/>
    <w:rsid w:val="005E0210"/>
    <w:rsid w:val="006258EE"/>
    <w:rsid w:val="00625E8A"/>
    <w:rsid w:val="00642260"/>
    <w:rsid w:val="006522E7"/>
    <w:rsid w:val="00654978"/>
    <w:rsid w:val="0067688C"/>
    <w:rsid w:val="006A5B83"/>
    <w:rsid w:val="006A670C"/>
    <w:rsid w:val="006B2CC8"/>
    <w:rsid w:val="006D01DE"/>
    <w:rsid w:val="006E0B71"/>
    <w:rsid w:val="007057D0"/>
    <w:rsid w:val="00714238"/>
    <w:rsid w:val="00753B26"/>
    <w:rsid w:val="00755A1E"/>
    <w:rsid w:val="00775690"/>
    <w:rsid w:val="0078626C"/>
    <w:rsid w:val="00792426"/>
    <w:rsid w:val="00795282"/>
    <w:rsid w:val="007A2D6B"/>
    <w:rsid w:val="007C370B"/>
    <w:rsid w:val="007C6982"/>
    <w:rsid w:val="007F2ED8"/>
    <w:rsid w:val="00805272"/>
    <w:rsid w:val="0082535B"/>
    <w:rsid w:val="008258C7"/>
    <w:rsid w:val="00850FCA"/>
    <w:rsid w:val="00852CE3"/>
    <w:rsid w:val="00864931"/>
    <w:rsid w:val="008714E4"/>
    <w:rsid w:val="00874B5E"/>
    <w:rsid w:val="008901AB"/>
    <w:rsid w:val="00892315"/>
    <w:rsid w:val="00897360"/>
    <w:rsid w:val="008C5D8D"/>
    <w:rsid w:val="008D2CFA"/>
    <w:rsid w:val="008D4CE4"/>
    <w:rsid w:val="008E1EDF"/>
    <w:rsid w:val="00943C31"/>
    <w:rsid w:val="009522C4"/>
    <w:rsid w:val="00955002"/>
    <w:rsid w:val="009632A5"/>
    <w:rsid w:val="00976176"/>
    <w:rsid w:val="009843C4"/>
    <w:rsid w:val="00985696"/>
    <w:rsid w:val="009C1231"/>
    <w:rsid w:val="009C52F2"/>
    <w:rsid w:val="009E48F6"/>
    <w:rsid w:val="00A250B5"/>
    <w:rsid w:val="00A32CC4"/>
    <w:rsid w:val="00A40BA2"/>
    <w:rsid w:val="00A42071"/>
    <w:rsid w:val="00A6129E"/>
    <w:rsid w:val="00A61555"/>
    <w:rsid w:val="00AC1416"/>
    <w:rsid w:val="00AC598B"/>
    <w:rsid w:val="00AE1FCF"/>
    <w:rsid w:val="00AF50DF"/>
    <w:rsid w:val="00B05EC0"/>
    <w:rsid w:val="00B444C9"/>
    <w:rsid w:val="00B508FB"/>
    <w:rsid w:val="00B63BE1"/>
    <w:rsid w:val="00B85F90"/>
    <w:rsid w:val="00C04202"/>
    <w:rsid w:val="00C07C9D"/>
    <w:rsid w:val="00C57ABF"/>
    <w:rsid w:val="00C66819"/>
    <w:rsid w:val="00C66ACD"/>
    <w:rsid w:val="00C771B4"/>
    <w:rsid w:val="00C91C27"/>
    <w:rsid w:val="00CA7148"/>
    <w:rsid w:val="00CC08BF"/>
    <w:rsid w:val="00CD773B"/>
    <w:rsid w:val="00CE063D"/>
    <w:rsid w:val="00CF7D45"/>
    <w:rsid w:val="00D2664C"/>
    <w:rsid w:val="00D26819"/>
    <w:rsid w:val="00D75881"/>
    <w:rsid w:val="00D80B94"/>
    <w:rsid w:val="00D843B7"/>
    <w:rsid w:val="00DB48FC"/>
    <w:rsid w:val="00DB4936"/>
    <w:rsid w:val="00DC11D7"/>
    <w:rsid w:val="00DD1227"/>
    <w:rsid w:val="00DE1D30"/>
    <w:rsid w:val="00DF639F"/>
    <w:rsid w:val="00E11A97"/>
    <w:rsid w:val="00E11E31"/>
    <w:rsid w:val="00E126EF"/>
    <w:rsid w:val="00E23B15"/>
    <w:rsid w:val="00E30728"/>
    <w:rsid w:val="00E52389"/>
    <w:rsid w:val="00E82FB1"/>
    <w:rsid w:val="00E850B4"/>
    <w:rsid w:val="00E908AF"/>
    <w:rsid w:val="00EC0B3F"/>
    <w:rsid w:val="00ED2F50"/>
    <w:rsid w:val="00F03BA6"/>
    <w:rsid w:val="00F145D4"/>
    <w:rsid w:val="00F456ED"/>
    <w:rsid w:val="00F67146"/>
    <w:rsid w:val="00F769E5"/>
    <w:rsid w:val="00F85C94"/>
    <w:rsid w:val="00F85CC4"/>
    <w:rsid w:val="00F9766F"/>
    <w:rsid w:val="00FC1E24"/>
    <w:rsid w:val="00FC6420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31DAF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3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0527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33F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Dudková Yveta</cp:lastModifiedBy>
  <cp:revision>10</cp:revision>
  <cp:lastPrinted>2024-03-11T13:22:00Z</cp:lastPrinted>
  <dcterms:created xsi:type="dcterms:W3CDTF">2023-10-17T11:04:00Z</dcterms:created>
  <dcterms:modified xsi:type="dcterms:W3CDTF">2024-06-18T10:01:00Z</dcterms:modified>
</cp:coreProperties>
</file>