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258D9" w14:textId="4DE272DF" w:rsidR="00490F6E" w:rsidRPr="006057BE" w:rsidRDefault="00490F6E" w:rsidP="00BF16E5">
      <w:pPr>
        <w:autoSpaceDE w:val="0"/>
        <w:autoSpaceDN w:val="0"/>
        <w:adjustRightInd w:val="0"/>
        <w:spacing w:after="0" w:line="240" w:lineRule="auto"/>
        <w:jc w:val="center"/>
        <w:rPr>
          <w:rFonts w:ascii="Times New Roman" w:hAnsi="Times New Roman" w:cs="Times New Roman"/>
          <w:b/>
          <w:bCs/>
          <w:sz w:val="32"/>
          <w:szCs w:val="32"/>
        </w:rPr>
      </w:pPr>
    </w:p>
    <w:p w14:paraId="0DFEB440" w14:textId="672D7F87" w:rsidR="00BF16E5" w:rsidRPr="006057BE" w:rsidRDefault="00BF16E5" w:rsidP="00BF16E5">
      <w:pPr>
        <w:autoSpaceDE w:val="0"/>
        <w:autoSpaceDN w:val="0"/>
        <w:adjustRightInd w:val="0"/>
        <w:spacing w:after="0" w:line="240" w:lineRule="auto"/>
        <w:jc w:val="center"/>
        <w:rPr>
          <w:rFonts w:ascii="Times New Roman" w:hAnsi="Times New Roman" w:cs="Times New Roman"/>
          <w:b/>
          <w:bCs/>
          <w:sz w:val="32"/>
          <w:szCs w:val="32"/>
        </w:rPr>
      </w:pPr>
      <w:r w:rsidRPr="006057BE">
        <w:rPr>
          <w:rFonts w:ascii="Times New Roman" w:hAnsi="Times New Roman" w:cs="Times New Roman"/>
          <w:b/>
          <w:bCs/>
          <w:sz w:val="32"/>
          <w:szCs w:val="32"/>
        </w:rPr>
        <w:t>Smlouva o poskytnutí projektové činnosti</w:t>
      </w:r>
    </w:p>
    <w:p w14:paraId="7F55AD99" w14:textId="17B82CB7" w:rsidR="00BF16E5" w:rsidRPr="006057BE"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Ev.č.MMJN: SD/202</w:t>
      </w:r>
      <w:r w:rsidR="00490F6E" w:rsidRPr="006057BE">
        <w:rPr>
          <w:rFonts w:ascii="Times New Roman" w:hAnsi="Times New Roman" w:cs="Times New Roman"/>
          <w:b/>
          <w:bCs/>
          <w:sz w:val="24"/>
          <w:szCs w:val="24"/>
        </w:rPr>
        <w:t>4</w:t>
      </w:r>
      <w:r w:rsidRPr="006057BE">
        <w:rPr>
          <w:rFonts w:ascii="Times New Roman" w:hAnsi="Times New Roman" w:cs="Times New Roman"/>
          <w:b/>
          <w:bCs/>
          <w:sz w:val="24"/>
          <w:szCs w:val="24"/>
        </w:rPr>
        <w:t>/</w:t>
      </w:r>
      <w:r w:rsidR="000D6BA5">
        <w:rPr>
          <w:rFonts w:ascii="Times New Roman" w:hAnsi="Times New Roman" w:cs="Times New Roman"/>
          <w:b/>
          <w:bCs/>
          <w:sz w:val="24"/>
          <w:szCs w:val="24"/>
        </w:rPr>
        <w:t>0689</w:t>
      </w:r>
    </w:p>
    <w:p w14:paraId="14F1C92F" w14:textId="77777777" w:rsidR="00BF16E5" w:rsidRPr="006057BE"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1ABFDAA1" w14:textId="49F07DE8" w:rsidR="00BF16E5" w:rsidRPr="006057BE" w:rsidRDefault="00BF16E5" w:rsidP="00BF16E5">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 xml:space="preserve">" </w:t>
      </w:r>
      <w:r w:rsidR="002E3280" w:rsidRPr="006057BE">
        <w:rPr>
          <w:rFonts w:ascii="Times New Roman" w:hAnsi="Times New Roman" w:cs="Times New Roman"/>
          <w:b/>
          <w:bCs/>
          <w:sz w:val="36"/>
          <w:szCs w:val="36"/>
        </w:rPr>
        <w:t>Terminál veřejné osobní dopravy v Jablonci nad Nisou – projektová dokumentace pro provádění stavby</w:t>
      </w:r>
      <w:r w:rsidRPr="006057BE">
        <w:rPr>
          <w:rFonts w:ascii="Times New Roman" w:hAnsi="Times New Roman" w:cs="Times New Roman"/>
          <w:b/>
          <w:bCs/>
          <w:sz w:val="24"/>
          <w:szCs w:val="24"/>
        </w:rPr>
        <w:t xml:space="preserve"> "</w:t>
      </w:r>
    </w:p>
    <w:p w14:paraId="4D332210" w14:textId="77777777" w:rsidR="00BF16E5" w:rsidRPr="006057BE" w:rsidRDefault="00BF16E5" w:rsidP="00BF16E5">
      <w:pPr>
        <w:autoSpaceDE w:val="0"/>
        <w:autoSpaceDN w:val="0"/>
        <w:adjustRightInd w:val="0"/>
        <w:spacing w:after="0" w:line="240" w:lineRule="auto"/>
        <w:jc w:val="center"/>
        <w:rPr>
          <w:rFonts w:ascii="Times New Roman" w:hAnsi="Times New Roman" w:cs="Times New Roman"/>
          <w:b/>
          <w:bCs/>
          <w:sz w:val="24"/>
          <w:szCs w:val="24"/>
        </w:rPr>
      </w:pPr>
    </w:p>
    <w:p w14:paraId="3DAE95E8"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uzavřená v souladu s § 2586 a násl. a § 2430 a násl. zákona č. 89/2012 Sb., občanský zákoník,</w:t>
      </w:r>
    </w:p>
    <w:p w14:paraId="6DB9B3CE"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ve znění pozdějších právních předpisů (dále jen „občanský zákoník“), mezi těmito smluvními stranami:</w:t>
      </w:r>
    </w:p>
    <w:p w14:paraId="0833CD77"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465E09CC" w14:textId="77777777" w:rsidR="00BF16E5" w:rsidRPr="006057BE" w:rsidRDefault="00BF16E5" w:rsidP="00BF16E5">
      <w:pPr>
        <w:autoSpaceDE w:val="0"/>
        <w:autoSpaceDN w:val="0"/>
        <w:adjustRightInd w:val="0"/>
        <w:spacing w:after="0" w:line="240" w:lineRule="auto"/>
        <w:rPr>
          <w:rFonts w:ascii="Times New Roman" w:hAnsi="Times New Roman" w:cs="Times New Roman"/>
          <w:b/>
          <w:bCs/>
          <w:sz w:val="24"/>
          <w:szCs w:val="24"/>
        </w:rPr>
      </w:pPr>
      <w:r w:rsidRPr="006057BE">
        <w:rPr>
          <w:rFonts w:ascii="Times New Roman" w:hAnsi="Times New Roman" w:cs="Times New Roman"/>
          <w:b/>
          <w:bCs/>
          <w:sz w:val="24"/>
          <w:szCs w:val="24"/>
        </w:rPr>
        <w:t>Statutární město Jablonec nad Nisou</w:t>
      </w:r>
    </w:p>
    <w:p w14:paraId="20AAC076"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se sídlem: Mírové náměstí 3100/19, 466 01 Jablonec nad Nisou</w:t>
      </w:r>
    </w:p>
    <w:p w14:paraId="51A6312E"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IČO: 002 623 40</w:t>
      </w:r>
    </w:p>
    <w:p w14:paraId="6FB98208"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DIČ: CZ00262340</w:t>
      </w:r>
    </w:p>
    <w:p w14:paraId="3ABE6252"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Zastoupený: Ing. Milošem Velem, primátorem a MgA. Jakubem Chuchlíkem, náměstkem primátora </w:t>
      </w:r>
    </w:p>
    <w:p w14:paraId="34CEAF8B"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bankovní spojení: Komerční banka, a.s.</w:t>
      </w:r>
    </w:p>
    <w:p w14:paraId="78313378"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číslo účtu: 131-182610247/0100</w:t>
      </w:r>
    </w:p>
    <w:p w14:paraId="129089D8"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kontaktní osoby ve věcech smluvních a ve věcech plnění: ing. Luboš Kousal, odd. přípravy a realizace projektů, e-mail: kousal@mestojablonec.cz</w:t>
      </w:r>
      <w:r w:rsidRPr="006057BE">
        <w:rPr>
          <w:rFonts w:ascii="Times New Roman" w:hAnsi="Times New Roman" w:cs="Times New Roman"/>
          <w:sz w:val="24"/>
          <w:szCs w:val="24"/>
        </w:rPr>
        <w:tab/>
        <w:t xml:space="preserve"> </w:t>
      </w:r>
      <w:r w:rsidRPr="006057BE">
        <w:rPr>
          <w:rFonts w:ascii="Times New Roman" w:hAnsi="Times New Roman" w:cs="Times New Roman"/>
          <w:sz w:val="24"/>
          <w:szCs w:val="24"/>
        </w:rPr>
        <w:tab/>
        <w:t>telefon: +420 483 357 402</w:t>
      </w:r>
    </w:p>
    <w:p w14:paraId="4E04D1B3"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29ED9CA4"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1B9F068A" w14:textId="689F293A"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bjednatel“</w:t>
      </w:r>
    </w:p>
    <w:p w14:paraId="3ECA9022"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7C08446F"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a</w:t>
      </w:r>
    </w:p>
    <w:p w14:paraId="64365F97"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14FE1B12" w14:textId="42DDE9B8" w:rsidR="00BF16E5" w:rsidRPr="006057BE" w:rsidRDefault="00474457" w:rsidP="00BF16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AED project, a.s.</w:t>
      </w:r>
    </w:p>
    <w:p w14:paraId="736134A3" w14:textId="0F4CF09B" w:rsidR="00BF16E5" w:rsidRPr="006057BE" w:rsidRDefault="00BF16E5" w:rsidP="00BF16E5">
      <w:pPr>
        <w:autoSpaceDE w:val="0"/>
        <w:autoSpaceDN w:val="0"/>
        <w:adjustRightInd w:val="0"/>
        <w:spacing w:after="0" w:line="240" w:lineRule="auto"/>
        <w:rPr>
          <w:rFonts w:ascii="Times New Roman" w:hAnsi="Times New Roman" w:cs="Times New Roman"/>
          <w:bCs/>
          <w:sz w:val="24"/>
          <w:szCs w:val="24"/>
        </w:rPr>
      </w:pPr>
      <w:r w:rsidRPr="006057BE">
        <w:rPr>
          <w:rFonts w:ascii="Times New Roman" w:hAnsi="Times New Roman" w:cs="Times New Roman"/>
          <w:sz w:val="24"/>
          <w:szCs w:val="24"/>
        </w:rPr>
        <w:t xml:space="preserve">se sídlem: </w:t>
      </w:r>
      <w:r w:rsidR="00474457">
        <w:rPr>
          <w:rFonts w:ascii="Times New Roman" w:hAnsi="Times New Roman" w:cs="Times New Roman"/>
          <w:sz w:val="24"/>
          <w:szCs w:val="24"/>
        </w:rPr>
        <w:t>Pod Radnicí 1235/2a, 150 00 Praha 5</w:t>
      </w:r>
    </w:p>
    <w:p w14:paraId="732D4CC5" w14:textId="7F642191" w:rsidR="00BF16E5" w:rsidRPr="006057BE" w:rsidRDefault="00474457" w:rsidP="00BF16E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vedená: u Městského soudu v Praze, sp. zn. B 8239</w:t>
      </w:r>
      <w:r w:rsidR="00BF16E5" w:rsidRPr="006057BE">
        <w:rPr>
          <w:rFonts w:ascii="Times New Roman" w:hAnsi="Times New Roman" w:cs="Times New Roman"/>
          <w:bCs/>
          <w:sz w:val="24"/>
          <w:szCs w:val="24"/>
        </w:rPr>
        <w:t> </w:t>
      </w:r>
    </w:p>
    <w:p w14:paraId="2BE70FA3" w14:textId="47C9C771"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IČO: </w:t>
      </w:r>
      <w:r w:rsidR="00474457">
        <w:rPr>
          <w:rFonts w:ascii="Times New Roman" w:hAnsi="Times New Roman" w:cs="Times New Roman"/>
          <w:sz w:val="24"/>
          <w:szCs w:val="24"/>
        </w:rPr>
        <w:t>615 08 594</w:t>
      </w:r>
    </w:p>
    <w:p w14:paraId="2D2091C0" w14:textId="0A504174" w:rsidR="002E3280" w:rsidRPr="006057BE" w:rsidRDefault="002E3280"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DIČ:</w:t>
      </w:r>
      <w:r w:rsidR="00474457">
        <w:rPr>
          <w:rFonts w:ascii="Times New Roman" w:hAnsi="Times New Roman" w:cs="Times New Roman"/>
          <w:sz w:val="24"/>
          <w:szCs w:val="24"/>
        </w:rPr>
        <w:t xml:space="preserve"> CZ61508594</w:t>
      </w:r>
    </w:p>
    <w:p w14:paraId="4067E331" w14:textId="5883E28A" w:rsidR="00474457" w:rsidRDefault="000D6BA5" w:rsidP="00BF16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474457">
        <w:rPr>
          <w:rFonts w:ascii="Times New Roman" w:hAnsi="Times New Roman" w:cs="Times New Roman"/>
          <w:sz w:val="24"/>
          <w:szCs w:val="24"/>
        </w:rPr>
        <w:t xml:space="preserve">astoupená: </w:t>
      </w:r>
      <w:r w:rsidR="00474457" w:rsidRPr="00474457">
        <w:rPr>
          <w:rFonts w:ascii="Times New Roman" w:hAnsi="Times New Roman" w:cs="Times New Roman"/>
          <w:sz w:val="24"/>
          <w:szCs w:val="24"/>
        </w:rPr>
        <w:t>Ing. Alešem Markem, Ph.D</w:t>
      </w:r>
      <w:r w:rsidR="00474457">
        <w:rPr>
          <w:rFonts w:ascii="Times New Roman" w:hAnsi="Times New Roman" w:cs="Times New Roman"/>
          <w:sz w:val="24"/>
          <w:szCs w:val="24"/>
        </w:rPr>
        <w:t>.</w:t>
      </w:r>
      <w:r w:rsidR="00474457" w:rsidRPr="00474457">
        <w:rPr>
          <w:rFonts w:ascii="Times New Roman" w:hAnsi="Times New Roman" w:cs="Times New Roman"/>
          <w:sz w:val="24"/>
          <w:szCs w:val="24"/>
        </w:rPr>
        <w:t>, předsedou představenstva</w:t>
      </w:r>
    </w:p>
    <w:p w14:paraId="5A4FB39C" w14:textId="3F490362"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bankovní spojení: </w:t>
      </w:r>
      <w:r w:rsidR="00474457" w:rsidRPr="006057BE">
        <w:rPr>
          <w:rFonts w:ascii="Times New Roman" w:hAnsi="Times New Roman" w:cs="Times New Roman"/>
          <w:sz w:val="24"/>
          <w:szCs w:val="24"/>
        </w:rPr>
        <w:t>Komerční banka, a.s.</w:t>
      </w:r>
    </w:p>
    <w:p w14:paraId="3EAA47E1" w14:textId="27ED646B"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číslo účtu: </w:t>
      </w:r>
      <w:r w:rsidR="00474457" w:rsidRPr="00474457">
        <w:rPr>
          <w:rFonts w:ascii="Times New Roman" w:hAnsi="Times New Roman" w:cs="Times New Roman"/>
          <w:sz w:val="24"/>
          <w:szCs w:val="24"/>
        </w:rPr>
        <w:t>43-3939840217/0100</w:t>
      </w:r>
    </w:p>
    <w:p w14:paraId="55AA3FF3" w14:textId="77777777" w:rsidR="00474457" w:rsidRDefault="00474457" w:rsidP="00BF16E5">
      <w:pPr>
        <w:autoSpaceDE w:val="0"/>
        <w:autoSpaceDN w:val="0"/>
        <w:adjustRightInd w:val="0"/>
        <w:spacing w:after="0" w:line="240" w:lineRule="auto"/>
        <w:rPr>
          <w:rFonts w:ascii="Times New Roman" w:hAnsi="Times New Roman" w:cs="Times New Roman"/>
          <w:sz w:val="24"/>
          <w:szCs w:val="24"/>
        </w:rPr>
      </w:pPr>
    </w:p>
    <w:p w14:paraId="48FDDC6F" w14:textId="1B20D579" w:rsidR="00BF16E5" w:rsidRDefault="00474457"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kontaktní osoby ve věcech smluvních a ve věcech plnění:</w:t>
      </w:r>
    </w:p>
    <w:p w14:paraId="2A8F815F" w14:textId="77777777" w:rsidR="00474457" w:rsidRPr="00474457" w:rsidRDefault="00474457" w:rsidP="00474457">
      <w:pPr>
        <w:autoSpaceDE w:val="0"/>
        <w:autoSpaceDN w:val="0"/>
        <w:adjustRightInd w:val="0"/>
        <w:spacing w:after="0" w:line="240" w:lineRule="auto"/>
        <w:rPr>
          <w:rFonts w:ascii="Times New Roman" w:hAnsi="Times New Roman" w:cs="Times New Roman"/>
          <w:sz w:val="24"/>
          <w:szCs w:val="24"/>
        </w:rPr>
      </w:pPr>
      <w:r w:rsidRPr="00474457">
        <w:rPr>
          <w:rFonts w:ascii="Times New Roman" w:hAnsi="Times New Roman" w:cs="Times New Roman"/>
          <w:sz w:val="24"/>
          <w:szCs w:val="24"/>
        </w:rPr>
        <w:t>Ing. Aleš Marek, Ph.D., předseda představenstva</w:t>
      </w:r>
    </w:p>
    <w:p w14:paraId="5E62D381" w14:textId="435C402E" w:rsidR="00474457" w:rsidRPr="00474457" w:rsidRDefault="00474457" w:rsidP="00474457">
      <w:pPr>
        <w:autoSpaceDE w:val="0"/>
        <w:autoSpaceDN w:val="0"/>
        <w:adjustRightInd w:val="0"/>
        <w:spacing w:after="0" w:line="240" w:lineRule="auto"/>
        <w:rPr>
          <w:rFonts w:ascii="Times New Roman" w:hAnsi="Times New Roman" w:cs="Times New Roman"/>
          <w:sz w:val="24"/>
          <w:szCs w:val="24"/>
        </w:rPr>
      </w:pPr>
      <w:r w:rsidRPr="00474457">
        <w:rPr>
          <w:rFonts w:ascii="Times New Roman" w:hAnsi="Times New Roman" w:cs="Times New Roman"/>
          <w:sz w:val="24"/>
          <w:szCs w:val="24"/>
        </w:rPr>
        <w:t xml:space="preserve">e-mail:   ales.marek@aedproject.cz                       </w:t>
      </w:r>
      <w:r w:rsidRPr="00474457">
        <w:rPr>
          <w:rFonts w:ascii="Times New Roman" w:hAnsi="Times New Roman" w:cs="Times New Roman"/>
          <w:sz w:val="24"/>
          <w:szCs w:val="24"/>
        </w:rPr>
        <w:tab/>
        <w:t xml:space="preserve">telefon: </w:t>
      </w:r>
      <w:r w:rsidRPr="006057BE">
        <w:rPr>
          <w:rFonts w:ascii="Times New Roman" w:hAnsi="Times New Roman" w:cs="Times New Roman"/>
          <w:sz w:val="24"/>
          <w:szCs w:val="24"/>
        </w:rPr>
        <w:t>+420 </w:t>
      </w:r>
      <w:r w:rsidRPr="00474457">
        <w:rPr>
          <w:rFonts w:ascii="Times New Roman" w:hAnsi="Times New Roman" w:cs="Times New Roman"/>
          <w:sz w:val="24"/>
          <w:szCs w:val="24"/>
        </w:rPr>
        <w:t>602 224 896</w:t>
      </w:r>
    </w:p>
    <w:p w14:paraId="1058EC55" w14:textId="77777777" w:rsidR="00474457" w:rsidRPr="00474457" w:rsidRDefault="00474457" w:rsidP="00474457">
      <w:pPr>
        <w:autoSpaceDE w:val="0"/>
        <w:autoSpaceDN w:val="0"/>
        <w:adjustRightInd w:val="0"/>
        <w:spacing w:after="0" w:line="240" w:lineRule="auto"/>
        <w:rPr>
          <w:rFonts w:ascii="Times New Roman" w:hAnsi="Times New Roman" w:cs="Times New Roman"/>
          <w:sz w:val="24"/>
          <w:szCs w:val="24"/>
        </w:rPr>
      </w:pPr>
    </w:p>
    <w:p w14:paraId="3E6F4502" w14:textId="77777777" w:rsidR="00474457" w:rsidRPr="00474457" w:rsidRDefault="00474457" w:rsidP="00474457">
      <w:pPr>
        <w:autoSpaceDE w:val="0"/>
        <w:autoSpaceDN w:val="0"/>
        <w:adjustRightInd w:val="0"/>
        <w:spacing w:after="0" w:line="240" w:lineRule="auto"/>
        <w:rPr>
          <w:rFonts w:ascii="Times New Roman" w:hAnsi="Times New Roman" w:cs="Times New Roman"/>
          <w:sz w:val="24"/>
          <w:szCs w:val="24"/>
        </w:rPr>
      </w:pPr>
      <w:r w:rsidRPr="00474457">
        <w:rPr>
          <w:rFonts w:ascii="Times New Roman" w:hAnsi="Times New Roman" w:cs="Times New Roman"/>
          <w:sz w:val="24"/>
          <w:szCs w:val="24"/>
        </w:rPr>
        <w:t>Ing. Petr Vlasák, člen představenstva</w:t>
      </w:r>
    </w:p>
    <w:p w14:paraId="3CC80B89" w14:textId="45170EE2" w:rsidR="00474457" w:rsidRPr="006057BE" w:rsidRDefault="00474457" w:rsidP="00474457">
      <w:pPr>
        <w:autoSpaceDE w:val="0"/>
        <w:autoSpaceDN w:val="0"/>
        <w:adjustRightInd w:val="0"/>
        <w:spacing w:after="0" w:line="240" w:lineRule="auto"/>
        <w:rPr>
          <w:rFonts w:ascii="Times New Roman" w:hAnsi="Times New Roman" w:cs="Times New Roman"/>
          <w:sz w:val="24"/>
          <w:szCs w:val="24"/>
        </w:rPr>
      </w:pPr>
      <w:r w:rsidRPr="00474457">
        <w:rPr>
          <w:rFonts w:ascii="Times New Roman" w:hAnsi="Times New Roman" w:cs="Times New Roman"/>
          <w:sz w:val="24"/>
          <w:szCs w:val="24"/>
        </w:rPr>
        <w:t xml:space="preserve">e-mail:   p.vlasak@aedproject.cz                       </w:t>
      </w:r>
      <w:r w:rsidRPr="00474457">
        <w:rPr>
          <w:rFonts w:ascii="Times New Roman" w:hAnsi="Times New Roman" w:cs="Times New Roman"/>
          <w:sz w:val="24"/>
          <w:szCs w:val="24"/>
        </w:rPr>
        <w:tab/>
        <w:t xml:space="preserve">telefon: </w:t>
      </w:r>
      <w:r w:rsidRPr="006057BE">
        <w:rPr>
          <w:rFonts w:ascii="Times New Roman" w:hAnsi="Times New Roman" w:cs="Times New Roman"/>
          <w:sz w:val="24"/>
          <w:szCs w:val="24"/>
        </w:rPr>
        <w:t>+420 </w:t>
      </w:r>
      <w:r w:rsidRPr="00474457">
        <w:rPr>
          <w:rFonts w:ascii="Times New Roman" w:hAnsi="Times New Roman" w:cs="Times New Roman"/>
          <w:sz w:val="24"/>
          <w:szCs w:val="24"/>
        </w:rPr>
        <w:t>733 736 017</w:t>
      </w:r>
    </w:p>
    <w:p w14:paraId="4DFE7C65"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658C4467" w14:textId="66445B11"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w:t>
      </w:r>
      <w:r w:rsidR="00C87ECB" w:rsidRPr="006057BE">
        <w:rPr>
          <w:rFonts w:ascii="Times New Roman" w:hAnsi="Times New Roman" w:cs="Times New Roman"/>
          <w:sz w:val="24"/>
          <w:szCs w:val="24"/>
        </w:rPr>
        <w:t>Z</w:t>
      </w:r>
      <w:r w:rsidRPr="006057BE">
        <w:rPr>
          <w:rFonts w:ascii="Times New Roman" w:hAnsi="Times New Roman" w:cs="Times New Roman"/>
          <w:sz w:val="24"/>
          <w:szCs w:val="24"/>
        </w:rPr>
        <w:t>hotovitel“</w:t>
      </w:r>
    </w:p>
    <w:p w14:paraId="51291336" w14:textId="77777777" w:rsidR="00BF16E5" w:rsidRPr="006057BE" w:rsidRDefault="00BF16E5" w:rsidP="00BF16E5">
      <w:pPr>
        <w:autoSpaceDE w:val="0"/>
        <w:autoSpaceDN w:val="0"/>
        <w:adjustRightInd w:val="0"/>
        <w:spacing w:after="0" w:line="240" w:lineRule="auto"/>
        <w:rPr>
          <w:rFonts w:ascii="Times New Roman" w:hAnsi="Times New Roman" w:cs="Times New Roman"/>
          <w:sz w:val="24"/>
          <w:szCs w:val="24"/>
        </w:rPr>
      </w:pPr>
    </w:p>
    <w:p w14:paraId="2FD2D8C2" w14:textId="77777777" w:rsidR="00BF16E5" w:rsidRPr="006057BE" w:rsidRDefault="00BF16E5" w:rsidP="00BF16E5">
      <w:pPr>
        <w:autoSpaceDE w:val="0"/>
        <w:autoSpaceDN w:val="0"/>
        <w:adjustRightInd w:val="0"/>
        <w:spacing w:after="0" w:line="240" w:lineRule="auto"/>
        <w:jc w:val="center"/>
        <w:rPr>
          <w:rFonts w:ascii="Times New Roman" w:hAnsi="Times New Roman" w:cs="Times New Roman"/>
          <w:sz w:val="24"/>
          <w:szCs w:val="24"/>
        </w:rPr>
      </w:pPr>
      <w:r w:rsidRPr="006057BE">
        <w:rPr>
          <w:rFonts w:ascii="Times New Roman" w:hAnsi="Times New Roman" w:cs="Times New Roman"/>
          <w:sz w:val="24"/>
          <w:szCs w:val="24"/>
        </w:rPr>
        <w:t>takto:</w:t>
      </w:r>
    </w:p>
    <w:p w14:paraId="650E6E58" w14:textId="77777777" w:rsidR="001F1751" w:rsidRPr="006057BE" w:rsidRDefault="001F1751" w:rsidP="00320CFA">
      <w:pPr>
        <w:autoSpaceDE w:val="0"/>
        <w:autoSpaceDN w:val="0"/>
        <w:adjustRightInd w:val="0"/>
        <w:spacing w:after="0" w:line="240" w:lineRule="auto"/>
        <w:rPr>
          <w:rFonts w:ascii="Times New Roman" w:hAnsi="Times New Roman" w:cs="Times New Roman"/>
          <w:sz w:val="24"/>
          <w:szCs w:val="24"/>
        </w:rPr>
      </w:pPr>
    </w:p>
    <w:p w14:paraId="4348D924" w14:textId="77777777" w:rsidR="00BA3C99" w:rsidRPr="006057BE" w:rsidRDefault="00BA3C99" w:rsidP="00474457">
      <w:pPr>
        <w:keepNext/>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lastRenderedPageBreak/>
        <w:t>Úvodní ustanovení</w:t>
      </w:r>
    </w:p>
    <w:p w14:paraId="5CBF21A1" w14:textId="77777777" w:rsidR="00BA3C99" w:rsidRPr="006057BE" w:rsidRDefault="00BA3C99" w:rsidP="00474457">
      <w:pPr>
        <w:keepNext/>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B79F861" w14:textId="77777777"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p>
    <w:p w14:paraId="013A6162" w14:textId="2BDC1A29"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2. Tato smlouva je uzavřena na základě výsledku</w:t>
      </w:r>
      <w:r w:rsidR="00257990" w:rsidRPr="006057BE">
        <w:rPr>
          <w:rFonts w:ascii="Times New Roman" w:hAnsi="Times New Roman" w:cs="Times New Roman"/>
          <w:sz w:val="24"/>
          <w:szCs w:val="24"/>
        </w:rPr>
        <w:t xml:space="preserve"> otevřeného řízení pro nadlimitní veřejnou zakázku na zpracování dokumentace pro provádění stavby</w:t>
      </w:r>
      <w:r w:rsidRPr="006057BE">
        <w:rPr>
          <w:rFonts w:ascii="Times New Roman" w:hAnsi="Times New Roman" w:cs="Times New Roman"/>
          <w:sz w:val="24"/>
          <w:szCs w:val="24"/>
        </w:rPr>
        <w:t xml:space="preserve"> pod názvem „</w:t>
      </w:r>
      <w:r w:rsidR="00257990" w:rsidRPr="006057BE">
        <w:rPr>
          <w:rFonts w:ascii="Times New Roman" w:hAnsi="Times New Roman" w:cs="Times New Roman"/>
          <w:b/>
          <w:bCs/>
          <w:sz w:val="24"/>
          <w:szCs w:val="24"/>
        </w:rPr>
        <w:t>Terminál veřejné osobní dopravy v Jablonci nad Nisou – projektová dokumentace pro provádění stavby“</w:t>
      </w:r>
      <w:r w:rsidRPr="006057BE">
        <w:rPr>
          <w:rFonts w:ascii="Times New Roman" w:hAnsi="Times New Roman" w:cs="Times New Roman"/>
          <w:sz w:val="24"/>
          <w:szCs w:val="24"/>
        </w:rPr>
        <w:t xml:space="preserve"> (dále jen „veřejná zakázka“), ve které byl</w:t>
      </w:r>
      <w:r w:rsidR="00257990" w:rsidRPr="006057BE">
        <w:rPr>
          <w:rFonts w:ascii="Times New Roman" w:hAnsi="Times New Roman" w:cs="Times New Roman"/>
          <w:sz w:val="24"/>
          <w:szCs w:val="24"/>
        </w:rPr>
        <w:t>a účastníkem výběrového řízení podaná nabídka vyhodnocena zadavatelem jako ekonomicky nejvýhodnější.</w:t>
      </w:r>
    </w:p>
    <w:p w14:paraId="37B68C4C" w14:textId="77777777"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p>
    <w:p w14:paraId="71311314" w14:textId="77777777"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3. Zhotovitel prohlašuje:</w:t>
      </w:r>
    </w:p>
    <w:p w14:paraId="02B5D8E9" w14:textId="77777777" w:rsidR="00BA3C99" w:rsidRPr="006057BE" w:rsidRDefault="00BA3C99" w:rsidP="00203A2B">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že se detailně seznámil se všemi poskytnutými podklady k veřejné zakázce, s rozsahem a povahou předmětu plnění této smlouvy,</w:t>
      </w:r>
    </w:p>
    <w:p w14:paraId="154F12D4" w14:textId="29C6DF25" w:rsidR="00BA3C99" w:rsidRPr="006057BE" w:rsidRDefault="00BA3C99" w:rsidP="00203A2B">
      <w:pPr>
        <w:pStyle w:val="Odstavecseseznamem"/>
        <w:numPr>
          <w:ilvl w:val="0"/>
          <w:numId w:val="1"/>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že mu jsou známy veškeré technické, kvalitativní a jiné podmínky, které vyplývají z podkladů poskytnutých k předmětu smlouvy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bjednatelem, nezbytné pro realizaci předmětu plnění této smlouvy,</w:t>
      </w:r>
    </w:p>
    <w:p w14:paraId="1591FAA1" w14:textId="77777777" w:rsidR="00BA3C99" w:rsidRPr="006057BE" w:rsidRDefault="00BA3C99" w:rsidP="00203A2B">
      <w:pPr>
        <w:pStyle w:val="Odstavecseseznamem"/>
        <w:numPr>
          <w:ilvl w:val="0"/>
          <w:numId w:val="1"/>
        </w:numPr>
        <w:autoSpaceDE w:val="0"/>
        <w:autoSpaceDN w:val="0"/>
        <w:adjustRightInd w:val="0"/>
        <w:spacing w:after="0" w:line="240" w:lineRule="auto"/>
        <w:jc w:val="both"/>
        <w:rPr>
          <w:rFonts w:ascii="Times New Roman" w:hAnsi="Times New Roman" w:cs="Times New Roman"/>
          <w:i/>
          <w:iCs/>
          <w:sz w:val="24"/>
          <w:szCs w:val="24"/>
        </w:rPr>
      </w:pPr>
      <w:r w:rsidRPr="006057BE">
        <w:rPr>
          <w:rFonts w:ascii="Times New Roman" w:hAnsi="Times New Roman" w:cs="Times New Roman"/>
          <w:sz w:val="24"/>
          <w:szCs w:val="24"/>
        </w:rPr>
        <w:t>že disponuje takovými kapacitami a odbornými znalostmi, aby předmět plnění této smlouvy provedl za dohodnutou maximální cenu a v dohodnutém termínu</w:t>
      </w:r>
      <w:r w:rsidRPr="006057BE">
        <w:rPr>
          <w:rFonts w:ascii="Times New Roman" w:hAnsi="Times New Roman" w:cs="Times New Roman"/>
          <w:i/>
          <w:iCs/>
          <w:sz w:val="24"/>
          <w:szCs w:val="24"/>
        </w:rPr>
        <w:t>.</w:t>
      </w:r>
    </w:p>
    <w:p w14:paraId="1C48B208" w14:textId="77777777" w:rsidR="00BA3C99" w:rsidRPr="006057BE" w:rsidRDefault="00BA3C99" w:rsidP="00BA3C99">
      <w:pPr>
        <w:autoSpaceDE w:val="0"/>
        <w:autoSpaceDN w:val="0"/>
        <w:adjustRightInd w:val="0"/>
        <w:spacing w:after="0" w:line="240" w:lineRule="auto"/>
        <w:rPr>
          <w:rFonts w:ascii="Times New Roman" w:hAnsi="Times New Roman" w:cs="Times New Roman"/>
          <w:i/>
          <w:iCs/>
          <w:sz w:val="24"/>
          <w:szCs w:val="24"/>
        </w:rPr>
      </w:pPr>
    </w:p>
    <w:p w14:paraId="2BE29195" w14:textId="29C0A408"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4. Zhotovitel bere na vědomí, že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 uzavírá tuto smlouvu za účelem realizace</w:t>
      </w:r>
    </w:p>
    <w:p w14:paraId="2DF7CF35" w14:textId="77777777"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stavebního díla s těmito základními identifikačními údaji:</w:t>
      </w:r>
    </w:p>
    <w:p w14:paraId="16D4E213" w14:textId="77777777"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p>
    <w:p w14:paraId="60879A78" w14:textId="77777777" w:rsidR="00257990" w:rsidRPr="006057BE" w:rsidRDefault="00BA3C99" w:rsidP="00BA3C99">
      <w:pPr>
        <w:autoSpaceDE w:val="0"/>
        <w:autoSpaceDN w:val="0"/>
        <w:adjustRightInd w:val="0"/>
        <w:spacing w:after="0" w:line="240" w:lineRule="auto"/>
        <w:ind w:firstLine="708"/>
        <w:rPr>
          <w:rFonts w:ascii="Times New Roman" w:hAnsi="Times New Roman" w:cs="Times New Roman"/>
          <w:b/>
          <w:bCs/>
          <w:sz w:val="24"/>
          <w:szCs w:val="24"/>
        </w:rPr>
      </w:pPr>
      <w:r w:rsidRPr="006057BE">
        <w:rPr>
          <w:rFonts w:ascii="Times New Roman" w:hAnsi="Times New Roman" w:cs="Times New Roman"/>
          <w:sz w:val="24"/>
          <w:szCs w:val="24"/>
        </w:rPr>
        <w:t xml:space="preserve">Název: </w:t>
      </w:r>
      <w:r w:rsidRPr="006057BE">
        <w:rPr>
          <w:rFonts w:ascii="Times New Roman" w:hAnsi="Times New Roman" w:cs="Times New Roman"/>
          <w:b/>
          <w:bCs/>
          <w:sz w:val="24"/>
          <w:szCs w:val="24"/>
        </w:rPr>
        <w:t>„</w:t>
      </w:r>
      <w:r w:rsidR="00257990" w:rsidRPr="006057BE">
        <w:rPr>
          <w:rFonts w:ascii="Times New Roman" w:hAnsi="Times New Roman" w:cs="Times New Roman"/>
          <w:b/>
          <w:bCs/>
          <w:sz w:val="24"/>
          <w:szCs w:val="24"/>
        </w:rPr>
        <w:t xml:space="preserve">Terminál veřejné osobní dopravy v Jablonci nad Nisou – projektová </w:t>
      </w:r>
    </w:p>
    <w:p w14:paraId="7FF1A0C1" w14:textId="525B91A2" w:rsidR="00BA3C99" w:rsidRPr="006057BE" w:rsidRDefault="00257990" w:rsidP="00BA3C99">
      <w:pPr>
        <w:autoSpaceDE w:val="0"/>
        <w:autoSpaceDN w:val="0"/>
        <w:adjustRightInd w:val="0"/>
        <w:spacing w:after="0" w:line="240" w:lineRule="auto"/>
        <w:ind w:firstLine="708"/>
        <w:rPr>
          <w:rFonts w:ascii="Times New Roman" w:hAnsi="Times New Roman" w:cs="Times New Roman"/>
          <w:sz w:val="24"/>
          <w:szCs w:val="24"/>
        </w:rPr>
      </w:pPr>
      <w:r w:rsidRPr="006057BE">
        <w:rPr>
          <w:rFonts w:ascii="Times New Roman" w:hAnsi="Times New Roman" w:cs="Times New Roman"/>
          <w:b/>
          <w:bCs/>
          <w:sz w:val="24"/>
          <w:szCs w:val="24"/>
        </w:rPr>
        <w:t xml:space="preserve">              dokumentace pro provádění stavby</w:t>
      </w:r>
      <w:r w:rsidR="00BA3C99" w:rsidRPr="006057BE">
        <w:rPr>
          <w:rFonts w:ascii="Times New Roman" w:hAnsi="Times New Roman" w:cs="Times New Roman"/>
          <w:b/>
          <w:bCs/>
          <w:sz w:val="24"/>
          <w:szCs w:val="24"/>
        </w:rPr>
        <w:t>“</w:t>
      </w:r>
    </w:p>
    <w:p w14:paraId="73B1129B" w14:textId="77777777"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p>
    <w:p w14:paraId="6B23C64F" w14:textId="53F0BFDA"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6057BE">
        <w:rPr>
          <w:rFonts w:ascii="Times New Roman" w:hAnsi="Times New Roman" w:cs="Times New Roman"/>
          <w:sz w:val="24"/>
          <w:szCs w:val="24"/>
        </w:rPr>
        <w:t xml:space="preserve">Místo provádění: ulice </w:t>
      </w:r>
      <w:r w:rsidR="00257990" w:rsidRPr="006057BE">
        <w:rPr>
          <w:rFonts w:ascii="Times New Roman" w:hAnsi="Times New Roman" w:cs="Times New Roman"/>
          <w:sz w:val="24"/>
          <w:szCs w:val="24"/>
        </w:rPr>
        <w:t>Kamenná - Lipanská</w:t>
      </w:r>
      <w:r w:rsidRPr="006057BE">
        <w:rPr>
          <w:rFonts w:ascii="Times New Roman" w:hAnsi="Times New Roman" w:cs="Times New Roman"/>
          <w:sz w:val="24"/>
          <w:szCs w:val="24"/>
        </w:rPr>
        <w:t xml:space="preserve"> </w:t>
      </w:r>
      <w:r w:rsidR="00257990" w:rsidRPr="006057BE">
        <w:rPr>
          <w:rFonts w:ascii="Times New Roman" w:hAnsi="Times New Roman" w:cs="Times New Roman"/>
          <w:sz w:val="24"/>
          <w:szCs w:val="24"/>
        </w:rPr>
        <w:t xml:space="preserve">v </w:t>
      </w:r>
      <w:r w:rsidRPr="006057BE">
        <w:rPr>
          <w:rFonts w:ascii="Times New Roman" w:hAnsi="Times New Roman" w:cs="Times New Roman"/>
          <w:sz w:val="24"/>
          <w:szCs w:val="24"/>
        </w:rPr>
        <w:t>Jablonc</w:t>
      </w:r>
      <w:r w:rsidR="00257990" w:rsidRPr="006057BE">
        <w:rPr>
          <w:rFonts w:ascii="Times New Roman" w:hAnsi="Times New Roman" w:cs="Times New Roman"/>
          <w:sz w:val="24"/>
          <w:szCs w:val="24"/>
        </w:rPr>
        <w:t>i</w:t>
      </w:r>
      <w:r w:rsidRPr="006057BE">
        <w:rPr>
          <w:rFonts w:ascii="Times New Roman" w:hAnsi="Times New Roman" w:cs="Times New Roman"/>
          <w:sz w:val="24"/>
          <w:szCs w:val="24"/>
        </w:rPr>
        <w:t xml:space="preserve"> nad Nisou</w:t>
      </w:r>
    </w:p>
    <w:p w14:paraId="567BA43B" w14:textId="77777777"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p>
    <w:p w14:paraId="60585C0D" w14:textId="1E012B77"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6057BE">
        <w:rPr>
          <w:rFonts w:ascii="Times New Roman" w:hAnsi="Times New Roman" w:cs="Times New Roman"/>
          <w:sz w:val="24"/>
          <w:szCs w:val="24"/>
        </w:rPr>
        <w:t xml:space="preserve">Celkové předpokládané náklady: </w:t>
      </w:r>
      <w:r w:rsidR="000D33B1" w:rsidRPr="006057BE">
        <w:rPr>
          <w:rFonts w:ascii="Times New Roman" w:hAnsi="Times New Roman" w:cs="Times New Roman"/>
          <w:sz w:val="24"/>
          <w:szCs w:val="24"/>
        </w:rPr>
        <w:t>496</w:t>
      </w:r>
      <w:r w:rsidRPr="006057BE">
        <w:rPr>
          <w:rFonts w:ascii="Times New Roman" w:hAnsi="Times New Roman" w:cs="Times New Roman"/>
          <w:sz w:val="24"/>
          <w:szCs w:val="24"/>
        </w:rPr>
        <w:t xml:space="preserve"> mil. Kč vč. DPH </w:t>
      </w:r>
    </w:p>
    <w:p w14:paraId="38D038CA" w14:textId="77777777"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p>
    <w:p w14:paraId="271F5D99" w14:textId="77777777" w:rsidR="00BA3C99" w:rsidRPr="006057BE" w:rsidRDefault="00BA3C99" w:rsidP="00BA3C99">
      <w:pPr>
        <w:autoSpaceDE w:val="0"/>
        <w:autoSpaceDN w:val="0"/>
        <w:adjustRightInd w:val="0"/>
        <w:spacing w:after="0" w:line="240" w:lineRule="auto"/>
        <w:ind w:firstLine="708"/>
        <w:rPr>
          <w:rFonts w:ascii="Times New Roman" w:hAnsi="Times New Roman" w:cs="Times New Roman"/>
          <w:sz w:val="24"/>
          <w:szCs w:val="24"/>
        </w:rPr>
      </w:pPr>
      <w:r w:rsidRPr="006057BE">
        <w:rPr>
          <w:rFonts w:ascii="Times New Roman" w:hAnsi="Times New Roman" w:cs="Times New Roman"/>
          <w:sz w:val="24"/>
          <w:szCs w:val="24"/>
        </w:rPr>
        <w:t>Stavebník – investor: objednatel.</w:t>
      </w:r>
    </w:p>
    <w:p w14:paraId="7956839B" w14:textId="77777777"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„stavba“).</w:t>
      </w:r>
    </w:p>
    <w:p w14:paraId="0703C706" w14:textId="77777777" w:rsidR="00BA3C99" w:rsidRPr="006057BE" w:rsidRDefault="00BA3C99" w:rsidP="00BA3C99">
      <w:pPr>
        <w:autoSpaceDE w:val="0"/>
        <w:autoSpaceDN w:val="0"/>
        <w:adjustRightInd w:val="0"/>
        <w:spacing w:after="0" w:line="240" w:lineRule="auto"/>
        <w:rPr>
          <w:rFonts w:ascii="Times New Roman" w:hAnsi="Times New Roman" w:cs="Times New Roman"/>
          <w:sz w:val="24"/>
          <w:szCs w:val="24"/>
        </w:rPr>
      </w:pPr>
    </w:p>
    <w:p w14:paraId="36F6F271" w14:textId="5E9D8EA2"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5. Zhotovitel bere na vědomí, že realizace stavby včetně plnění dle této smlouvy může být   financováno z projektu s názvem: "</w:t>
      </w:r>
      <w:r w:rsidRPr="006057BE">
        <w:rPr>
          <w:rFonts w:ascii="Times New Roman" w:hAnsi="Times New Roman" w:cs="Times New Roman"/>
          <w:b/>
          <w:bCs/>
          <w:sz w:val="24"/>
          <w:szCs w:val="24"/>
        </w:rPr>
        <w:t>Integrované územní investice ITI Liberec – Jablonec nad Nisou</w:t>
      </w:r>
      <w:r w:rsidRPr="006057BE">
        <w:rPr>
          <w:rFonts w:ascii="Times New Roman" w:hAnsi="Times New Roman" w:cs="Times New Roman"/>
          <w:sz w:val="24"/>
          <w:szCs w:val="24"/>
        </w:rPr>
        <w:t xml:space="preserve">“ , z Integrovaného regionálního operačního programu 2021 – 2027 a jeho </w:t>
      </w:r>
      <w:r w:rsidR="000D33B1" w:rsidRPr="006057BE">
        <w:rPr>
          <w:rFonts w:ascii="Times New Roman" w:hAnsi="Times New Roman" w:cs="Times New Roman"/>
          <w:sz w:val="24"/>
          <w:szCs w:val="24"/>
        </w:rPr>
        <w:t>74</w:t>
      </w:r>
      <w:r w:rsidRPr="006057BE">
        <w:rPr>
          <w:rFonts w:ascii="Times New Roman" w:hAnsi="Times New Roman" w:cs="Times New Roman"/>
          <w:sz w:val="24"/>
          <w:szCs w:val="24"/>
        </w:rPr>
        <w:t>.</w:t>
      </w:r>
      <w:r w:rsidR="00203A2B" w:rsidRPr="006057BE">
        <w:rPr>
          <w:rFonts w:ascii="Times New Roman" w:hAnsi="Times New Roman" w:cs="Times New Roman"/>
          <w:sz w:val="24"/>
          <w:szCs w:val="24"/>
        </w:rPr>
        <w:t xml:space="preserve"> IROP</w:t>
      </w:r>
      <w:r w:rsidRPr="006057BE">
        <w:rPr>
          <w:rFonts w:ascii="Times New Roman" w:hAnsi="Times New Roman" w:cs="Times New Roman"/>
          <w:sz w:val="24"/>
          <w:szCs w:val="24"/>
        </w:rPr>
        <w:t xml:space="preserve"> </w:t>
      </w:r>
      <w:r w:rsidR="000D33B1" w:rsidRPr="006057BE">
        <w:rPr>
          <w:rFonts w:ascii="Times New Roman" w:hAnsi="Times New Roman" w:cs="Times New Roman"/>
          <w:sz w:val="24"/>
          <w:szCs w:val="24"/>
        </w:rPr>
        <w:t xml:space="preserve">a 52. </w:t>
      </w:r>
      <w:r w:rsidRPr="006057BE">
        <w:rPr>
          <w:rFonts w:ascii="Times New Roman" w:hAnsi="Times New Roman" w:cs="Times New Roman"/>
          <w:sz w:val="24"/>
          <w:szCs w:val="24"/>
        </w:rPr>
        <w:t>výzvy</w:t>
      </w:r>
      <w:r w:rsidR="00203A2B" w:rsidRPr="006057BE">
        <w:rPr>
          <w:rFonts w:ascii="Times New Roman" w:hAnsi="Times New Roman" w:cs="Times New Roman"/>
          <w:sz w:val="24"/>
          <w:szCs w:val="24"/>
        </w:rPr>
        <w:t xml:space="preserve"> OPŽP</w:t>
      </w:r>
      <w:r w:rsidRPr="006057BE">
        <w:rPr>
          <w:rFonts w:ascii="Times New Roman" w:hAnsi="Times New Roman" w:cs="Times New Roman"/>
          <w:sz w:val="24"/>
          <w:szCs w:val="24"/>
        </w:rPr>
        <w:t xml:space="preserve"> (dále jen „dotace“), a uvědomuje si, že neplnění svých povinností stanovených touto smlouvou může vést k uložení odvodu za porušení rozpočtové kázně ze strany poskytovatele dotace nebo ke krácení či ztrátě dotace, a tím ke vzniku škody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bjednateli.</w:t>
      </w:r>
    </w:p>
    <w:p w14:paraId="376B274E" w14:textId="77777777" w:rsidR="00203A2B" w:rsidRPr="006057BE" w:rsidRDefault="00203A2B" w:rsidP="00BA3C99">
      <w:pPr>
        <w:autoSpaceDE w:val="0"/>
        <w:autoSpaceDN w:val="0"/>
        <w:adjustRightInd w:val="0"/>
        <w:spacing w:after="0" w:line="240" w:lineRule="auto"/>
        <w:jc w:val="both"/>
        <w:rPr>
          <w:rFonts w:ascii="Times New Roman" w:hAnsi="Times New Roman" w:cs="Times New Roman"/>
          <w:sz w:val="24"/>
          <w:szCs w:val="24"/>
        </w:rPr>
      </w:pPr>
    </w:p>
    <w:p w14:paraId="11E8EB81" w14:textId="40C3ED15" w:rsidR="000D33B1" w:rsidRPr="006057BE" w:rsidRDefault="000D33B1" w:rsidP="00BA3C9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Proto je nezbytně nutné, aby:</w:t>
      </w:r>
    </w:p>
    <w:p w14:paraId="529BDEEC" w14:textId="77777777" w:rsidR="00203A2B" w:rsidRPr="006057BE" w:rsidRDefault="00203A2B" w:rsidP="000D33B1">
      <w:pPr>
        <w:autoSpaceDE w:val="0"/>
        <w:autoSpaceDN w:val="0"/>
        <w:adjustRightInd w:val="0"/>
        <w:spacing w:after="0" w:line="240" w:lineRule="auto"/>
        <w:jc w:val="both"/>
        <w:rPr>
          <w:rFonts w:ascii="Times New Roman" w:hAnsi="Times New Roman" w:cs="Times New Roman"/>
          <w:b/>
          <w:bCs/>
          <w:sz w:val="24"/>
          <w:szCs w:val="24"/>
        </w:rPr>
      </w:pPr>
    </w:p>
    <w:p w14:paraId="2E776C32" w14:textId="5879A198" w:rsidR="007F0305" w:rsidRPr="006057BE" w:rsidRDefault="000D33B1" w:rsidP="000D33B1">
      <w:pPr>
        <w:autoSpaceDE w:val="0"/>
        <w:autoSpaceDN w:val="0"/>
        <w:adjustRightInd w:val="0"/>
        <w:spacing w:after="0" w:line="240" w:lineRule="auto"/>
        <w:jc w:val="both"/>
        <w:rPr>
          <w:rFonts w:ascii="Times New Roman" w:hAnsi="Times New Roman" w:cs="Times New Roman"/>
          <w:b/>
          <w:bCs/>
          <w:sz w:val="24"/>
          <w:szCs w:val="24"/>
        </w:rPr>
      </w:pPr>
      <w:bookmarkStart w:id="0" w:name="_Hlk168926287"/>
      <w:r w:rsidRPr="006057BE">
        <w:rPr>
          <w:rFonts w:ascii="Times New Roman" w:hAnsi="Times New Roman" w:cs="Times New Roman"/>
          <w:b/>
          <w:bCs/>
          <w:sz w:val="24"/>
          <w:szCs w:val="24"/>
        </w:rPr>
        <w:t xml:space="preserve">DPS </w:t>
      </w:r>
      <w:r w:rsidR="00203A2B" w:rsidRPr="006057BE">
        <w:rPr>
          <w:rFonts w:ascii="Times New Roman" w:hAnsi="Times New Roman" w:cs="Times New Roman"/>
          <w:b/>
          <w:bCs/>
          <w:sz w:val="24"/>
          <w:szCs w:val="24"/>
        </w:rPr>
        <w:t xml:space="preserve">na Terminál VOD </w:t>
      </w:r>
      <w:r w:rsidRPr="006057BE">
        <w:rPr>
          <w:rFonts w:ascii="Times New Roman" w:hAnsi="Times New Roman" w:cs="Times New Roman"/>
          <w:b/>
          <w:bCs/>
          <w:sz w:val="24"/>
          <w:szCs w:val="24"/>
        </w:rPr>
        <w:t xml:space="preserve">byla zpracována v souladu s aktuální metodikou 74. výzvy IROP - Multimodální osobní doprava - SC 6.1 (ITI) zejména pokud jde o Specifická pravidla pro žadatele a příjemce a také Obecná pravidla pro žadatele a příjemce, aktuální </w:t>
      </w:r>
      <w:r w:rsidR="00203A2B" w:rsidRPr="006057BE">
        <w:rPr>
          <w:rFonts w:ascii="Times New Roman" w:hAnsi="Times New Roman" w:cs="Times New Roman"/>
          <w:b/>
          <w:bCs/>
          <w:sz w:val="24"/>
          <w:szCs w:val="24"/>
        </w:rPr>
        <w:t>d</w:t>
      </w:r>
      <w:r w:rsidRPr="006057BE">
        <w:rPr>
          <w:rFonts w:ascii="Times New Roman" w:hAnsi="Times New Roman" w:cs="Times New Roman"/>
          <w:b/>
          <w:bCs/>
          <w:sz w:val="24"/>
          <w:szCs w:val="24"/>
        </w:rPr>
        <w:t>okumenty</w:t>
      </w:r>
      <w:r w:rsidR="00203A2B"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k</w:t>
      </w:r>
      <w:r w:rsidR="00203A2B" w:rsidRPr="006057BE">
        <w:rPr>
          <w:rFonts w:ascii="Times New Roman" w:hAnsi="Times New Roman" w:cs="Times New Roman"/>
          <w:b/>
          <w:bCs/>
          <w:sz w:val="24"/>
          <w:szCs w:val="24"/>
        </w:rPr>
        <w:t> </w:t>
      </w:r>
      <w:r w:rsidRPr="006057BE">
        <w:rPr>
          <w:rFonts w:ascii="Times New Roman" w:hAnsi="Times New Roman" w:cs="Times New Roman"/>
          <w:b/>
          <w:bCs/>
          <w:sz w:val="24"/>
          <w:szCs w:val="24"/>
        </w:rPr>
        <w:t>dané</w:t>
      </w:r>
      <w:r w:rsidR="00203A2B"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výzvě</w:t>
      </w:r>
      <w:r w:rsidR="00203A2B"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jsou</w:t>
      </w:r>
      <w:r w:rsidR="00203A2B"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na:</w:t>
      </w:r>
      <w:r w:rsidR="00203A2B" w:rsidRPr="006057BE">
        <w:rPr>
          <w:rFonts w:ascii="Times New Roman" w:hAnsi="Times New Roman" w:cs="Times New Roman"/>
          <w:b/>
          <w:bCs/>
          <w:sz w:val="24"/>
          <w:szCs w:val="24"/>
        </w:rPr>
        <w:t xml:space="preserve"> </w:t>
      </w:r>
      <w:hyperlink r:id="rId8" w:history="1">
        <w:r w:rsidR="000F3D98" w:rsidRPr="000F3D98">
          <w:rPr>
            <w:rStyle w:val="Hypertextovodkaz"/>
            <w:rFonts w:ascii="Times New Roman" w:hAnsi="Times New Roman" w:cs="Times New Roman"/>
            <w:b/>
            <w:bCs/>
            <w:sz w:val="24"/>
            <w:szCs w:val="24"/>
          </w:rPr>
          <w:t>https://irop.gov.cz/cs/vyzvy-2021-2027/vyzvy/74vyzvairop</w:t>
        </w:r>
      </w:hyperlink>
      <w:r w:rsidRPr="006057BE">
        <w:rPr>
          <w:rFonts w:ascii="Times New Roman" w:hAnsi="Times New Roman" w:cs="Times New Roman"/>
          <w:b/>
          <w:bCs/>
          <w:sz w:val="24"/>
          <w:szCs w:val="24"/>
        </w:rPr>
        <w:t>.</w:t>
      </w:r>
      <w:r w:rsidR="00C74E4C" w:rsidRPr="006057BE">
        <w:rPr>
          <w:rFonts w:ascii="Times New Roman" w:hAnsi="Times New Roman" w:cs="Times New Roman"/>
          <w:b/>
          <w:bCs/>
          <w:sz w:val="24"/>
          <w:szCs w:val="24"/>
        </w:rPr>
        <w:t xml:space="preserve">    </w:t>
      </w:r>
    </w:p>
    <w:bookmarkEnd w:id="0"/>
    <w:p w14:paraId="49E89837" w14:textId="77777777" w:rsidR="00203A2B" w:rsidRPr="006057BE" w:rsidRDefault="00203A2B" w:rsidP="00203A2B">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Cílem realizace dotačního projektu je výrazně zlepšit podmínky pro využívání veřejné dopravy na úkor individuální automobilové dopravy. Předmětem projektu je výstavba dopravního </w:t>
      </w:r>
      <w:r w:rsidRPr="006057BE">
        <w:rPr>
          <w:rFonts w:ascii="Times New Roman" w:hAnsi="Times New Roman" w:cs="Times New Roman"/>
          <w:sz w:val="24"/>
          <w:szCs w:val="24"/>
        </w:rPr>
        <w:lastRenderedPageBreak/>
        <w:t>terminálu, který se stane významným dopravně obslužným uzlem v centru Jablonce nad Nisou. Nově vybudovaný terminál umožní cestujícím přestup mezi městskou, regionální, nadregionální a mezinárodní autobusovou dopravou, meziměstskou tramvajovou a vlakovou dopravou, a podpoří tak usnadnění a zajištění dostupnosti práce, služeb a vzdělání pro obyvatele Jablonce nad Nisou i okolních obcí.</w:t>
      </w:r>
    </w:p>
    <w:p w14:paraId="09EE1EF5" w14:textId="77777777" w:rsidR="00203A2B" w:rsidRPr="006057BE" w:rsidRDefault="00203A2B" w:rsidP="000D33B1">
      <w:pPr>
        <w:autoSpaceDE w:val="0"/>
        <w:autoSpaceDN w:val="0"/>
        <w:adjustRightInd w:val="0"/>
        <w:spacing w:after="0" w:line="240" w:lineRule="auto"/>
        <w:jc w:val="both"/>
        <w:rPr>
          <w:rFonts w:ascii="Times New Roman" w:hAnsi="Times New Roman" w:cs="Times New Roman"/>
          <w:sz w:val="24"/>
          <w:szCs w:val="24"/>
        </w:rPr>
      </w:pPr>
    </w:p>
    <w:p w14:paraId="2F9F63AB" w14:textId="0F264B63" w:rsidR="000D33B1" w:rsidRPr="006057BE" w:rsidRDefault="000D33B1" w:rsidP="000D33B1">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a zároveň</w:t>
      </w:r>
    </w:p>
    <w:p w14:paraId="45FE5F96" w14:textId="77777777" w:rsidR="00203A2B" w:rsidRPr="006057BE" w:rsidRDefault="00203A2B" w:rsidP="000D33B1">
      <w:pPr>
        <w:autoSpaceDE w:val="0"/>
        <w:autoSpaceDN w:val="0"/>
        <w:adjustRightInd w:val="0"/>
        <w:spacing w:after="0" w:line="240" w:lineRule="auto"/>
        <w:jc w:val="both"/>
        <w:rPr>
          <w:rFonts w:ascii="Times New Roman" w:hAnsi="Times New Roman" w:cs="Times New Roman"/>
          <w:b/>
          <w:bCs/>
          <w:sz w:val="24"/>
          <w:szCs w:val="24"/>
        </w:rPr>
      </w:pPr>
    </w:p>
    <w:p w14:paraId="7E6B779C" w14:textId="77777777" w:rsidR="00203A2B" w:rsidRPr="006057BE" w:rsidRDefault="00203A2B" w:rsidP="00203A2B">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Realizace dílčí části projektu „Terminál VOD v Jablonci nad Nisou“ týkající se „</w:t>
      </w:r>
      <w:r w:rsidRPr="006057BE">
        <w:rPr>
          <w:rFonts w:ascii="Times New Roman" w:hAnsi="Times New Roman" w:cs="Times New Roman"/>
          <w:b/>
          <w:bCs/>
          <w:sz w:val="24"/>
          <w:szCs w:val="24"/>
        </w:rPr>
        <w:t>zelené střechy</w:t>
      </w:r>
      <w:r w:rsidRPr="006057BE">
        <w:rPr>
          <w:rFonts w:ascii="Times New Roman" w:hAnsi="Times New Roman" w:cs="Times New Roman"/>
          <w:sz w:val="24"/>
          <w:szCs w:val="24"/>
        </w:rPr>
        <w:t>“ bude spolufinancována z Operačního programu životního prostředí (OPŽP) a proto je nezbytně nutné, aby:</w:t>
      </w:r>
    </w:p>
    <w:p w14:paraId="6DE4BD82" w14:textId="77777777" w:rsidR="00203A2B" w:rsidRPr="006057BE" w:rsidRDefault="00203A2B" w:rsidP="00203A2B">
      <w:pPr>
        <w:autoSpaceDE w:val="0"/>
        <w:autoSpaceDN w:val="0"/>
        <w:adjustRightInd w:val="0"/>
        <w:spacing w:after="0" w:line="240" w:lineRule="auto"/>
        <w:jc w:val="both"/>
        <w:rPr>
          <w:rFonts w:ascii="Times New Roman" w:hAnsi="Times New Roman" w:cs="Times New Roman"/>
          <w:sz w:val="24"/>
          <w:szCs w:val="24"/>
        </w:rPr>
      </w:pPr>
    </w:p>
    <w:p w14:paraId="7BD888EA" w14:textId="4671F96E" w:rsidR="00203A2B" w:rsidRPr="006057BE" w:rsidRDefault="00203A2B" w:rsidP="00203A2B">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b/>
          <w:bCs/>
          <w:sz w:val="24"/>
          <w:szCs w:val="24"/>
        </w:rPr>
        <w:t xml:space="preserve">Část DPS Terminálu VOD (SO 101A) vztahujícímu se k řešení „zelené střechy“ byla zpracována v souladu s aktuální metodikou 52. výzvy OPŽP pro aglomerace ITI – Protipovodňová opatření –SC 1.3, Opatření 1.3.4 - Realizace opatření ke zpomalení odtoku, pro vsak, retenci a akumulaci srážkové vody vč. jejího dalšího využití; realizace zelených střech; opatření na využití šedé vody; opatření pro řízenou dotaci podzemních vod, zejména pokud jde o Specifická pravidla pro žadatele a příjemce a také Obecná pravidla pro žadatele a příjemce, aktuální dokumenty k dané výzvě jsou na: </w:t>
      </w:r>
      <w:hyperlink r:id="rId9" w:history="1">
        <w:r w:rsidR="000F3D98" w:rsidRPr="00357A3E">
          <w:rPr>
            <w:rStyle w:val="Hypertextovodkaz"/>
            <w:rFonts w:ascii="Times New Roman" w:hAnsi="Times New Roman" w:cs="Times New Roman"/>
            <w:b/>
            <w:bCs/>
            <w:sz w:val="24"/>
            <w:szCs w:val="24"/>
          </w:rPr>
          <w:t>https://opzp.cz/dotace/52-vyzva/</w:t>
        </w:r>
      </w:hyperlink>
      <w:r w:rsidRPr="006057BE">
        <w:rPr>
          <w:rFonts w:ascii="Times New Roman" w:hAnsi="Times New Roman" w:cs="Times New Roman"/>
          <w:b/>
          <w:bCs/>
          <w:sz w:val="24"/>
          <w:szCs w:val="24"/>
        </w:rPr>
        <w:t xml:space="preserve"> </w:t>
      </w:r>
    </w:p>
    <w:p w14:paraId="5D2F6611" w14:textId="77777777" w:rsidR="00203A2B" w:rsidRPr="006057BE" w:rsidRDefault="00203A2B" w:rsidP="000D33B1">
      <w:pPr>
        <w:autoSpaceDE w:val="0"/>
        <w:autoSpaceDN w:val="0"/>
        <w:adjustRightInd w:val="0"/>
        <w:spacing w:after="0" w:line="240" w:lineRule="auto"/>
        <w:jc w:val="both"/>
        <w:rPr>
          <w:rFonts w:ascii="Times New Roman" w:hAnsi="Times New Roman" w:cs="Times New Roman"/>
          <w:b/>
          <w:bCs/>
          <w:sz w:val="24"/>
          <w:szCs w:val="24"/>
        </w:rPr>
      </w:pPr>
    </w:p>
    <w:p w14:paraId="558DBD35" w14:textId="303E0438" w:rsidR="00203A2B" w:rsidRPr="006057BE" w:rsidRDefault="00203A2B" w:rsidP="000D33B1">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a také aby:</w:t>
      </w:r>
    </w:p>
    <w:p w14:paraId="371500EB" w14:textId="77777777" w:rsidR="00203A2B" w:rsidRPr="006057BE" w:rsidRDefault="00203A2B" w:rsidP="000D33B1">
      <w:pPr>
        <w:autoSpaceDE w:val="0"/>
        <w:autoSpaceDN w:val="0"/>
        <w:adjustRightInd w:val="0"/>
        <w:spacing w:after="0" w:line="240" w:lineRule="auto"/>
        <w:jc w:val="both"/>
        <w:rPr>
          <w:rFonts w:ascii="Times New Roman" w:hAnsi="Times New Roman" w:cs="Times New Roman"/>
          <w:b/>
          <w:bCs/>
          <w:sz w:val="24"/>
          <w:szCs w:val="24"/>
        </w:rPr>
      </w:pPr>
    </w:p>
    <w:p w14:paraId="13864758" w14:textId="77777777" w:rsidR="00203A2B" w:rsidRPr="006057BE" w:rsidRDefault="00203A2B" w:rsidP="00203A2B">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Realizace dílčí část projektu „Terminál VOD v Jablonci nad Nisou“ týkající se krajinářského řešení bude spolufinancována z Operačního programu životního prostředí (OPŽP) a proto je nezbytně nutné, aby:</w:t>
      </w:r>
    </w:p>
    <w:p w14:paraId="216BBC4F" w14:textId="77777777" w:rsidR="00203A2B" w:rsidRPr="006057BE" w:rsidRDefault="00203A2B" w:rsidP="00203A2B">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b/>
          <w:bCs/>
          <w:sz w:val="24"/>
          <w:szCs w:val="24"/>
        </w:rPr>
        <w:t xml:space="preserve">DPS krajinářského řešení byla zpracována v souladu s aktuální metodikou 52. výzvy OPŽP pro aglomerace ITI – Protipovodňová opatření - SC 1.3, Opatření 1.3.1 Podpora přírodě blízkých opatření v krajině a sídlech, Aktivita 1.3.1.4 Zakládání a obnova veřejné sídelní zeleně, zejména pokud jde o Specifická pravidla pro žadatele a příjemce a také Obecná pravidla pro žadatele a příjemce, aktuální dokumenty k dané výzvě jsou na: </w:t>
      </w:r>
      <w:hyperlink r:id="rId10" w:history="1">
        <w:r w:rsidRPr="006057BE">
          <w:rPr>
            <w:rFonts w:ascii="Times New Roman" w:hAnsi="Times New Roman" w:cs="Times New Roman"/>
            <w:b/>
            <w:bCs/>
            <w:sz w:val="24"/>
            <w:szCs w:val="24"/>
          </w:rPr>
          <w:t>https://opzp.cz/dotace/52-vyzva/</w:t>
        </w:r>
      </w:hyperlink>
      <w:r w:rsidRPr="006057BE">
        <w:rPr>
          <w:rFonts w:ascii="Times New Roman" w:hAnsi="Times New Roman" w:cs="Times New Roman"/>
          <w:b/>
          <w:bCs/>
          <w:sz w:val="24"/>
          <w:szCs w:val="24"/>
        </w:rPr>
        <w:t xml:space="preserve"> </w:t>
      </w:r>
    </w:p>
    <w:p w14:paraId="579CD6B9" w14:textId="77777777" w:rsidR="00203A2B" w:rsidRPr="006057BE" w:rsidRDefault="00203A2B" w:rsidP="00F912EF">
      <w:pPr>
        <w:autoSpaceDE w:val="0"/>
        <w:autoSpaceDN w:val="0"/>
        <w:adjustRightInd w:val="0"/>
        <w:spacing w:after="0" w:line="240" w:lineRule="auto"/>
        <w:jc w:val="both"/>
        <w:rPr>
          <w:rFonts w:ascii="Times New Roman" w:hAnsi="Times New Roman" w:cs="Times New Roman"/>
          <w:b/>
          <w:bCs/>
          <w:sz w:val="24"/>
          <w:szCs w:val="24"/>
        </w:rPr>
      </w:pPr>
    </w:p>
    <w:p w14:paraId="08828944" w14:textId="304F4231" w:rsidR="00203A2B" w:rsidRPr="00AA20A7" w:rsidRDefault="00745022" w:rsidP="00AA20A7">
      <w:pPr>
        <w:suppressAutoHyphens/>
        <w:spacing w:after="118" w:line="240" w:lineRule="auto"/>
        <w:ind w:right="46"/>
        <w:rPr>
          <w:rFonts w:ascii="Times New Roman" w:hAnsi="Times New Roman" w:cs="Times New Roman"/>
          <w:sz w:val="24"/>
          <w:szCs w:val="24"/>
        </w:rPr>
      </w:pPr>
      <w:r w:rsidRPr="006057BE">
        <w:rPr>
          <w:rFonts w:ascii="Times New Roman" w:hAnsi="Times New Roman" w:cs="Times New Roman"/>
          <w:sz w:val="24"/>
          <w:szCs w:val="24"/>
        </w:rPr>
        <w:t>Další</w:t>
      </w:r>
      <w:r w:rsidR="00203A2B" w:rsidRPr="00AA20A7">
        <w:rPr>
          <w:rFonts w:ascii="Times New Roman" w:hAnsi="Times New Roman" w:cs="Times New Roman"/>
          <w:sz w:val="24"/>
          <w:szCs w:val="24"/>
        </w:rPr>
        <w:t xml:space="preserve"> vymezení předmětu veřejné zakázky: </w:t>
      </w:r>
    </w:p>
    <w:p w14:paraId="410459E3" w14:textId="77777777" w:rsidR="00203A2B" w:rsidRPr="006057BE" w:rsidRDefault="00203A2B" w:rsidP="00F912EF">
      <w:pPr>
        <w:autoSpaceDE w:val="0"/>
        <w:autoSpaceDN w:val="0"/>
        <w:adjustRightInd w:val="0"/>
        <w:spacing w:after="0" w:line="240" w:lineRule="auto"/>
        <w:jc w:val="both"/>
        <w:rPr>
          <w:rFonts w:ascii="Times New Roman" w:hAnsi="Times New Roman" w:cs="Times New Roman"/>
          <w:b/>
          <w:bCs/>
          <w:sz w:val="24"/>
          <w:szCs w:val="24"/>
        </w:rPr>
      </w:pPr>
    </w:p>
    <w:p w14:paraId="2952E363" w14:textId="36E66D85" w:rsidR="00F912EF" w:rsidRPr="006057BE" w:rsidRDefault="00F912EF" w:rsidP="00F912EF">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b/>
          <w:bCs/>
          <w:sz w:val="24"/>
          <w:szCs w:val="24"/>
        </w:rPr>
        <w:t>Publicita</w:t>
      </w:r>
    </w:p>
    <w:p w14:paraId="6BEA1904" w14:textId="42754223"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Součástí plnění je splnění podmínek Publicity. Jedná se o zakázku, která je součástí projektu „</w:t>
      </w:r>
      <w:r w:rsidRPr="006057BE">
        <w:rPr>
          <w:rFonts w:ascii="Times New Roman" w:hAnsi="Times New Roman" w:cs="Times New Roman"/>
          <w:b/>
          <w:bCs/>
          <w:sz w:val="24"/>
          <w:szCs w:val="24"/>
        </w:rPr>
        <w:t>Terminál veřejné osobní dopravy v Jablonci nad Nisou</w:t>
      </w:r>
      <w:r w:rsidRPr="006057BE">
        <w:rPr>
          <w:rFonts w:ascii="Times New Roman" w:hAnsi="Times New Roman" w:cs="Times New Roman"/>
          <w:sz w:val="24"/>
          <w:szCs w:val="24"/>
        </w:rPr>
        <w:t>“. Na tento projekt byl</w:t>
      </w:r>
      <w:r w:rsidR="00CF00AC" w:rsidRPr="006057BE">
        <w:rPr>
          <w:rFonts w:ascii="Times New Roman" w:hAnsi="Times New Roman" w:cs="Times New Roman"/>
          <w:sz w:val="24"/>
          <w:szCs w:val="24"/>
        </w:rPr>
        <w:t>y</w:t>
      </w:r>
      <w:r w:rsidRPr="006057BE">
        <w:rPr>
          <w:rFonts w:ascii="Times New Roman" w:hAnsi="Times New Roman" w:cs="Times New Roman"/>
          <w:sz w:val="24"/>
          <w:szCs w:val="24"/>
        </w:rPr>
        <w:t xml:space="preserve"> schválen</w:t>
      </w:r>
      <w:r w:rsidR="00CF00AC" w:rsidRPr="006057BE">
        <w:rPr>
          <w:rFonts w:ascii="Times New Roman" w:hAnsi="Times New Roman" w:cs="Times New Roman"/>
          <w:sz w:val="24"/>
          <w:szCs w:val="24"/>
        </w:rPr>
        <w:t>y</w:t>
      </w:r>
      <w:r w:rsidRPr="006057BE">
        <w:rPr>
          <w:rFonts w:ascii="Times New Roman" w:hAnsi="Times New Roman" w:cs="Times New Roman"/>
          <w:sz w:val="24"/>
          <w:szCs w:val="24"/>
        </w:rPr>
        <w:t xml:space="preserve"> dotace v rámci Integrovaného operačního programu (IROP - ITI)</w:t>
      </w:r>
      <w:r w:rsidR="00CF00AC" w:rsidRPr="006057BE">
        <w:rPr>
          <w:rFonts w:ascii="Times New Roman" w:hAnsi="Times New Roman" w:cs="Times New Roman"/>
          <w:sz w:val="24"/>
          <w:szCs w:val="24"/>
        </w:rPr>
        <w:t xml:space="preserve"> a OPŽP.</w:t>
      </w:r>
    </w:p>
    <w:p w14:paraId="76E60174" w14:textId="77777777" w:rsidR="00894AA1" w:rsidRPr="006057BE" w:rsidRDefault="00F912EF" w:rsidP="00894AA1">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Zhotovitel nacení v položkách VRN rozpočtů (a v soupisech uvede) u obou dotačních akcí náklady na stálé pamětní desky a dočasné billboardy.</w:t>
      </w:r>
      <w:r w:rsidR="00894AA1" w:rsidRPr="006057BE">
        <w:rPr>
          <w:rFonts w:ascii="Times New Roman" w:hAnsi="Times New Roman" w:cs="Times New Roman"/>
          <w:sz w:val="24"/>
          <w:szCs w:val="24"/>
        </w:rPr>
        <w:t xml:space="preserve"> </w:t>
      </w:r>
    </w:p>
    <w:p w14:paraId="675DAF71" w14:textId="77777777" w:rsidR="005D1B29" w:rsidRPr="006057BE" w:rsidRDefault="005D1B29" w:rsidP="00894AA1">
      <w:pPr>
        <w:autoSpaceDE w:val="0"/>
        <w:autoSpaceDN w:val="0"/>
        <w:adjustRightInd w:val="0"/>
        <w:spacing w:after="0" w:line="240" w:lineRule="auto"/>
        <w:jc w:val="both"/>
        <w:rPr>
          <w:rFonts w:ascii="Times New Roman" w:hAnsi="Times New Roman" w:cs="Times New Roman"/>
          <w:sz w:val="24"/>
          <w:szCs w:val="24"/>
        </w:rPr>
      </w:pPr>
    </w:p>
    <w:p w14:paraId="0ECE964F" w14:textId="3C320E5C" w:rsidR="00894AA1" w:rsidRPr="006057BE" w:rsidRDefault="00894AA1" w:rsidP="00894AA1">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Jedná se o :</w:t>
      </w:r>
    </w:p>
    <w:p w14:paraId="2668FEE3" w14:textId="12569426"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D</w:t>
      </w:r>
      <w:r w:rsidR="005D1B29" w:rsidRPr="006057BE">
        <w:rPr>
          <w:rFonts w:ascii="Times New Roman" w:hAnsi="Times New Roman" w:cs="Times New Roman"/>
          <w:sz w:val="24"/>
          <w:szCs w:val="24"/>
        </w:rPr>
        <w:t xml:space="preserve">očasný billboard </w:t>
      </w:r>
      <w:r w:rsidRPr="006057BE">
        <w:rPr>
          <w:rFonts w:ascii="Times New Roman" w:hAnsi="Times New Roman" w:cs="Times New Roman"/>
          <w:sz w:val="24"/>
          <w:szCs w:val="24"/>
        </w:rPr>
        <w:t>o minimálních rozměrech 2,1 x 2,2 m.</w:t>
      </w:r>
    </w:p>
    <w:p w14:paraId="2507080F" w14:textId="5F990993"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Stálá pamětní deska musí být vyrobena z odolného a trvalého materiálu (plast) a její minimální velikost by měla být 0,3 x 0,4 m. Deska musí být celobarevná.  </w:t>
      </w:r>
    </w:p>
    <w:p w14:paraId="67D7D477" w14:textId="77777777" w:rsidR="00894AA1" w:rsidRPr="006057BE" w:rsidRDefault="00894AA1" w:rsidP="00F912EF">
      <w:pPr>
        <w:autoSpaceDE w:val="0"/>
        <w:autoSpaceDN w:val="0"/>
        <w:adjustRightInd w:val="0"/>
        <w:spacing w:after="0" w:line="240" w:lineRule="auto"/>
        <w:jc w:val="both"/>
        <w:rPr>
          <w:rFonts w:ascii="Times New Roman" w:hAnsi="Times New Roman" w:cs="Times New Roman"/>
          <w:sz w:val="24"/>
          <w:szCs w:val="24"/>
        </w:rPr>
      </w:pPr>
    </w:p>
    <w:p w14:paraId="64BDB356" w14:textId="0D1132D5" w:rsidR="00F912EF" w:rsidRPr="006057BE" w:rsidRDefault="00F912EF" w:rsidP="00F912EF">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b/>
          <w:bCs/>
          <w:sz w:val="24"/>
          <w:szCs w:val="24"/>
        </w:rPr>
        <w:t>Podmínky DNSH</w:t>
      </w:r>
    </w:p>
    <w:p w14:paraId="78A72A43" w14:textId="1B9FDF53" w:rsidR="00F912EF" w:rsidRPr="006057BE" w:rsidRDefault="00894AA1" w:rsidP="00F912EF">
      <w:pPr>
        <w:autoSpaceDE w:val="0"/>
        <w:autoSpaceDN w:val="0"/>
        <w:adjustRightInd w:val="0"/>
        <w:spacing w:after="0" w:line="240" w:lineRule="auto"/>
        <w:jc w:val="both"/>
        <w:rPr>
          <w:rFonts w:ascii="Times New Roman" w:hAnsi="Times New Roman" w:cs="Times New Roman"/>
          <w:sz w:val="24"/>
          <w:szCs w:val="24"/>
        </w:rPr>
      </w:pPr>
      <w:bookmarkStart w:id="1" w:name="_Hlk152148474"/>
      <w:bookmarkStart w:id="2" w:name="_Hlk151721343"/>
      <w:r w:rsidRPr="006057BE">
        <w:rPr>
          <w:rFonts w:ascii="Times New Roman" w:hAnsi="Times New Roman" w:cs="Times New Roman"/>
          <w:sz w:val="24"/>
          <w:szCs w:val="24"/>
        </w:rPr>
        <w:t>Protože je „p</w:t>
      </w:r>
      <w:r w:rsidR="00F912EF" w:rsidRPr="006057BE">
        <w:rPr>
          <w:rFonts w:ascii="Times New Roman" w:hAnsi="Times New Roman" w:cs="Times New Roman"/>
          <w:sz w:val="24"/>
          <w:szCs w:val="24"/>
        </w:rPr>
        <w:t>rojekt</w:t>
      </w:r>
      <w:r w:rsidRPr="006057BE">
        <w:rPr>
          <w:rFonts w:ascii="Times New Roman" w:hAnsi="Times New Roman" w:cs="Times New Roman"/>
          <w:sz w:val="24"/>
          <w:szCs w:val="24"/>
        </w:rPr>
        <w:t>“</w:t>
      </w:r>
      <w:r w:rsidR="00F912EF" w:rsidRPr="006057BE">
        <w:rPr>
          <w:rFonts w:ascii="Times New Roman" w:hAnsi="Times New Roman" w:cs="Times New Roman"/>
          <w:sz w:val="24"/>
          <w:szCs w:val="24"/>
        </w:rPr>
        <w:t xml:space="preserve"> </w:t>
      </w:r>
      <w:r w:rsidRPr="006057BE">
        <w:rPr>
          <w:rFonts w:ascii="Times New Roman" w:hAnsi="Times New Roman" w:cs="Times New Roman"/>
          <w:sz w:val="24"/>
          <w:szCs w:val="24"/>
        </w:rPr>
        <w:t>„</w:t>
      </w:r>
      <w:r w:rsidRPr="006057BE">
        <w:rPr>
          <w:rFonts w:ascii="Times New Roman" w:hAnsi="Times New Roman" w:cs="Times New Roman"/>
          <w:b/>
          <w:bCs/>
          <w:sz w:val="24"/>
          <w:szCs w:val="24"/>
        </w:rPr>
        <w:t xml:space="preserve">Terminál veřejné osobní dopravy v Jablonci nad Nisou“ </w:t>
      </w:r>
      <w:r w:rsidR="00F912EF" w:rsidRPr="006057BE">
        <w:rPr>
          <w:rFonts w:ascii="Times New Roman" w:hAnsi="Times New Roman" w:cs="Times New Roman"/>
          <w:sz w:val="24"/>
          <w:szCs w:val="24"/>
        </w:rPr>
        <w:t xml:space="preserve"> spolufinancován EU a ČR v rámci </w:t>
      </w:r>
      <w:r w:rsidRPr="006057BE">
        <w:rPr>
          <w:rFonts w:ascii="Times New Roman" w:hAnsi="Times New Roman" w:cs="Times New Roman"/>
          <w:sz w:val="24"/>
          <w:szCs w:val="24"/>
        </w:rPr>
        <w:t xml:space="preserve">74. výzvy IROP - Multimodální osobní doprava - SC 6.1 </w:t>
      </w:r>
      <w:r w:rsidRPr="006057BE">
        <w:rPr>
          <w:rFonts w:ascii="Times New Roman" w:hAnsi="Times New Roman" w:cs="Times New Roman"/>
          <w:sz w:val="24"/>
          <w:szCs w:val="24"/>
        </w:rPr>
        <w:lastRenderedPageBreak/>
        <w:t>(ITI) musí návrh v projektu proběhnout</w:t>
      </w:r>
      <w:r w:rsidR="00F912EF" w:rsidRPr="006057BE">
        <w:rPr>
          <w:rFonts w:ascii="Times New Roman" w:hAnsi="Times New Roman" w:cs="Times New Roman"/>
          <w:sz w:val="24"/>
          <w:szCs w:val="24"/>
        </w:rPr>
        <w:t xml:space="preserve"> v souladu s metodikou této výzvy, zejména pokud jde o Specifická pravidla pro žadatele a příjemce: </w:t>
      </w:r>
      <w:hyperlink r:id="rId11" w:history="1">
        <w:r w:rsidRPr="006057BE">
          <w:rPr>
            <w:rFonts w:ascii="Times New Roman" w:hAnsi="Times New Roman" w:cs="Times New Roman"/>
            <w:b/>
            <w:bCs/>
            <w:sz w:val="24"/>
            <w:szCs w:val="24"/>
          </w:rPr>
          <w:t>https://irop.gov.cz/cs/vyzvy-2021-2027/vyzvy/74vyzvairop</w:t>
        </w:r>
      </w:hyperlink>
      <w:r w:rsidRPr="006057BE">
        <w:rPr>
          <w:rFonts w:ascii="Times New Roman" w:hAnsi="Times New Roman" w:cs="Times New Roman"/>
          <w:b/>
          <w:bCs/>
          <w:sz w:val="24"/>
          <w:szCs w:val="24"/>
        </w:rPr>
        <w:t>.</w:t>
      </w:r>
      <w:r w:rsidR="00F912EF" w:rsidRPr="006057BE">
        <w:rPr>
          <w:rFonts w:ascii="Times New Roman" w:hAnsi="Times New Roman" w:cs="Times New Roman"/>
          <w:sz w:val="24"/>
          <w:szCs w:val="24"/>
        </w:rPr>
        <w:t>, problematika DNSH kap. 3.3.</w:t>
      </w:r>
    </w:p>
    <w:p w14:paraId="400D517D"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Aktuální metodika k implementaci zásady „významně nepoškozovat“ životní prostředí (DNSH) v projektech IROP 2021-2027 je zveřejněna pod odkazem: </w:t>
      </w:r>
      <w:hyperlink r:id="rId12" w:history="1">
        <w:r w:rsidRPr="006057BE">
          <w:rPr>
            <w:rFonts w:ascii="Times New Roman" w:hAnsi="Times New Roman" w:cs="Times New Roman"/>
            <w:sz w:val="24"/>
            <w:szCs w:val="24"/>
          </w:rPr>
          <w:t>https://irop.gov.cz/cs/irop-2021-2027/dokumenty</w:t>
        </w:r>
      </w:hyperlink>
      <w:r w:rsidRPr="006057BE">
        <w:rPr>
          <w:rFonts w:ascii="Times New Roman" w:hAnsi="Times New Roman" w:cs="Times New Roman"/>
          <w:sz w:val="24"/>
          <w:szCs w:val="24"/>
        </w:rPr>
        <w:t xml:space="preserve"> </w:t>
      </w:r>
    </w:p>
    <w:p w14:paraId="59FBF9B5" w14:textId="170BA679" w:rsidR="00F912EF" w:rsidRPr="006057BE" w:rsidRDefault="00894AA1"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Návrh v projektu DPS</w:t>
      </w:r>
      <w:r w:rsidR="00F912EF" w:rsidRPr="006057BE">
        <w:rPr>
          <w:rFonts w:ascii="Times New Roman" w:hAnsi="Times New Roman" w:cs="Times New Roman"/>
          <w:sz w:val="24"/>
          <w:szCs w:val="24"/>
        </w:rPr>
        <w:t xml:space="preserve"> musí probíhat v souladu s cíli a zásadami udržitelného rozvoje a zásadou „významně nepoškozovat“ (dále jen „DNSH“) v oblasti životního prostředí.</w:t>
      </w:r>
    </w:p>
    <w:bookmarkEnd w:id="1"/>
    <w:p w14:paraId="32A771AB"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p>
    <w:p w14:paraId="5CC06996"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u w:val="single"/>
        </w:rPr>
        <w:t>U kategorie Udržitelné využívání a ochrana vodních zdrojů</w:t>
      </w:r>
      <w:r w:rsidRPr="006057BE">
        <w:rPr>
          <w:rFonts w:ascii="Times New Roman" w:hAnsi="Times New Roman" w:cs="Times New Roman"/>
          <w:sz w:val="24"/>
          <w:szCs w:val="24"/>
        </w:rPr>
        <w:t xml:space="preserve">: </w:t>
      </w:r>
    </w:p>
    <w:p w14:paraId="5C9F8FBC" w14:textId="03CD30D0" w:rsidR="00F912EF" w:rsidRPr="006057BE" w:rsidRDefault="00BD6816"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Navržená</w:t>
      </w:r>
      <w:r w:rsidR="00F912EF" w:rsidRPr="006057BE">
        <w:rPr>
          <w:rFonts w:ascii="Times New Roman" w:hAnsi="Times New Roman" w:cs="Times New Roman"/>
          <w:sz w:val="24"/>
          <w:szCs w:val="24"/>
        </w:rPr>
        <w:t xml:space="preserve"> zařízení k využívání vody, </w:t>
      </w:r>
      <w:r w:rsidRPr="006057BE">
        <w:rPr>
          <w:rFonts w:ascii="Times New Roman" w:hAnsi="Times New Roman" w:cs="Times New Roman"/>
          <w:sz w:val="24"/>
          <w:szCs w:val="24"/>
        </w:rPr>
        <w:t xml:space="preserve">u kterých následně zhotovitel stavby bude </w:t>
      </w:r>
      <w:r w:rsidR="00F912EF" w:rsidRPr="006057BE">
        <w:rPr>
          <w:rFonts w:ascii="Times New Roman" w:hAnsi="Times New Roman" w:cs="Times New Roman"/>
          <w:sz w:val="24"/>
          <w:szCs w:val="24"/>
        </w:rPr>
        <w:t>technickými listy výrobku, stavební certifikací nebo stávajícím štítkem výrobku v</w:t>
      </w:r>
      <w:r w:rsidRPr="006057BE">
        <w:rPr>
          <w:rFonts w:ascii="Times New Roman" w:hAnsi="Times New Roman" w:cs="Times New Roman"/>
          <w:sz w:val="24"/>
          <w:szCs w:val="24"/>
        </w:rPr>
        <w:t> </w:t>
      </w:r>
      <w:r w:rsidR="00F912EF" w:rsidRPr="006057BE">
        <w:rPr>
          <w:rFonts w:ascii="Times New Roman" w:hAnsi="Times New Roman" w:cs="Times New Roman"/>
          <w:sz w:val="24"/>
          <w:szCs w:val="24"/>
        </w:rPr>
        <w:t>EU</w:t>
      </w:r>
      <w:r w:rsidRPr="006057BE">
        <w:rPr>
          <w:rFonts w:ascii="Times New Roman" w:hAnsi="Times New Roman" w:cs="Times New Roman"/>
          <w:sz w:val="24"/>
          <w:szCs w:val="24"/>
        </w:rPr>
        <w:t xml:space="preserve"> spotřebu že</w:t>
      </w:r>
      <w:r w:rsidR="00F912EF" w:rsidRPr="006057BE">
        <w:rPr>
          <w:rFonts w:ascii="Times New Roman" w:hAnsi="Times New Roman" w:cs="Times New Roman"/>
          <w:sz w:val="24"/>
          <w:szCs w:val="24"/>
        </w:rPr>
        <w:t xml:space="preserve">: </w:t>
      </w:r>
    </w:p>
    <w:p w14:paraId="7059FCE1"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umyvadlové baterie a kuchyňské baterie mají maximální průtok vody 6 litrů/min; </w:t>
      </w:r>
    </w:p>
    <w:p w14:paraId="47473EEC"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sprchy mají maximální průtok vody 8 litrů/min; </w:t>
      </w:r>
    </w:p>
    <w:p w14:paraId="1345AEE4"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WC, zahrnující soupravy, mísy a splachovací nádrže, mají úplný objem splachovací vody maximálně 6 litrů a maximální průměrný objem splachovací vody 3,75 litru; </w:t>
      </w:r>
    </w:p>
    <w:p w14:paraId="73531B6B"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pisoáry spotřebují maximálně 2 litry/mísu/hodinu. Splachovací pisoáry mají maximální úplný objem splachovací vody 1 litr. </w:t>
      </w:r>
    </w:p>
    <w:p w14:paraId="2D95EE0C" w14:textId="77777777" w:rsidR="00BD6816" w:rsidRPr="006057BE" w:rsidRDefault="00BD6816" w:rsidP="00F912EF">
      <w:pPr>
        <w:autoSpaceDE w:val="0"/>
        <w:autoSpaceDN w:val="0"/>
        <w:adjustRightInd w:val="0"/>
        <w:spacing w:after="0" w:line="240" w:lineRule="auto"/>
        <w:jc w:val="both"/>
        <w:rPr>
          <w:rFonts w:ascii="Times New Roman" w:hAnsi="Times New Roman" w:cs="Times New Roman"/>
          <w:sz w:val="24"/>
          <w:szCs w:val="24"/>
        </w:rPr>
      </w:pPr>
    </w:p>
    <w:p w14:paraId="50605FCE"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u w:val="single"/>
        </w:rPr>
        <w:t>U kategorie Přechod na oběhové hospodářství</w:t>
      </w:r>
      <w:r w:rsidRPr="006057BE">
        <w:rPr>
          <w:rFonts w:ascii="Times New Roman" w:hAnsi="Times New Roman" w:cs="Times New Roman"/>
          <w:sz w:val="24"/>
          <w:szCs w:val="24"/>
        </w:rPr>
        <w:t xml:space="preserve">: </w:t>
      </w:r>
    </w:p>
    <w:p w14:paraId="19099A53" w14:textId="07C9651F"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Nejméně 70 % (hmotnostních) stavebních a demoličních materiálů či odpadů, neklasifikovaných jako nebezpečné (s výjimkou v přírodě se vyskytujících materiálů </w:t>
      </w:r>
      <w:r w:rsidR="00BD6816" w:rsidRPr="006057BE">
        <w:rPr>
          <w:rFonts w:ascii="Times New Roman" w:hAnsi="Times New Roman" w:cs="Times New Roman"/>
          <w:sz w:val="24"/>
          <w:szCs w:val="24"/>
        </w:rPr>
        <w:t>U</w:t>
      </w:r>
      <w:r w:rsidRPr="006057BE">
        <w:rPr>
          <w:rFonts w:ascii="Times New Roman" w:hAnsi="Times New Roman" w:cs="Times New Roman"/>
          <w:sz w:val="24"/>
          <w:szCs w:val="24"/>
        </w:rPr>
        <w:t>vedených</w:t>
      </w:r>
      <w:r w:rsidR="00BD6816" w:rsidRPr="006057BE">
        <w:rPr>
          <w:rFonts w:ascii="Times New Roman" w:hAnsi="Times New Roman" w:cs="Times New Roman"/>
          <w:sz w:val="24"/>
          <w:szCs w:val="24"/>
        </w:rPr>
        <w:t xml:space="preserve"> </w:t>
      </w:r>
      <w:r w:rsidRPr="006057BE">
        <w:rPr>
          <w:rFonts w:ascii="Times New Roman" w:hAnsi="Times New Roman" w:cs="Times New Roman"/>
          <w:sz w:val="24"/>
          <w:szCs w:val="24"/>
        </w:rPr>
        <w:t>v</w:t>
      </w:r>
      <w:r w:rsidR="00BD6816" w:rsidRPr="006057BE">
        <w:rPr>
          <w:rFonts w:ascii="Times New Roman" w:hAnsi="Times New Roman" w:cs="Times New Roman"/>
          <w:sz w:val="24"/>
          <w:szCs w:val="24"/>
        </w:rPr>
        <w:t> </w:t>
      </w:r>
      <w:r w:rsidRPr="006057BE">
        <w:rPr>
          <w:rFonts w:ascii="Times New Roman" w:hAnsi="Times New Roman" w:cs="Times New Roman"/>
          <w:sz w:val="24"/>
          <w:szCs w:val="24"/>
        </w:rPr>
        <w:t>kategorii</w:t>
      </w:r>
      <w:r w:rsidR="00BD6816"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170504 v Evropském seznamu odpadů stanoveném rozhodnutím 2000/532/ES) vzniklých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 dělení </w:t>
      </w:r>
      <w:r w:rsidR="00BD6816" w:rsidRPr="006057BE">
        <w:rPr>
          <w:rFonts w:ascii="Times New Roman" w:hAnsi="Times New Roman" w:cs="Times New Roman"/>
          <w:sz w:val="24"/>
          <w:szCs w:val="24"/>
        </w:rPr>
        <w:t>bude</w:t>
      </w:r>
      <w:r w:rsidRPr="006057BE">
        <w:rPr>
          <w:rFonts w:ascii="Times New Roman" w:hAnsi="Times New Roman" w:cs="Times New Roman"/>
          <w:sz w:val="24"/>
          <w:szCs w:val="24"/>
        </w:rPr>
        <w:t xml:space="preserve"> uvedeno v Souhrnné technické zprávě.</w:t>
      </w:r>
    </w:p>
    <w:p w14:paraId="1518606E"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p>
    <w:bookmarkEnd w:id="2"/>
    <w:p w14:paraId="63381CD9" w14:textId="77777777"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u w:val="single"/>
        </w:rPr>
        <w:t>U kategorie Prevence a omezování znečištění ovzduší, vody nebo krajiny</w:t>
      </w:r>
      <w:r w:rsidRPr="006057BE">
        <w:rPr>
          <w:rFonts w:ascii="Times New Roman" w:hAnsi="Times New Roman" w:cs="Times New Roman"/>
          <w:sz w:val="24"/>
          <w:szCs w:val="24"/>
        </w:rPr>
        <w:t>:</w:t>
      </w:r>
    </w:p>
    <w:p w14:paraId="7AB79635" w14:textId="6D686A78" w:rsidR="00F912EF" w:rsidRPr="006057BE" w:rsidRDefault="001248D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Navrhnout </w:t>
      </w:r>
      <w:r w:rsidR="00F912EF" w:rsidRPr="006057BE">
        <w:rPr>
          <w:rFonts w:ascii="Times New Roman" w:hAnsi="Times New Roman" w:cs="Times New Roman"/>
          <w:sz w:val="24"/>
          <w:szCs w:val="24"/>
        </w:rPr>
        <w:t>stavební prvk</w:t>
      </w:r>
      <w:r w:rsidRPr="006057BE">
        <w:rPr>
          <w:rFonts w:ascii="Times New Roman" w:hAnsi="Times New Roman" w:cs="Times New Roman"/>
          <w:sz w:val="24"/>
          <w:szCs w:val="24"/>
        </w:rPr>
        <w:t>y</w:t>
      </w:r>
      <w:r w:rsidR="00F912EF" w:rsidRPr="006057BE">
        <w:rPr>
          <w:rFonts w:ascii="Times New Roman" w:hAnsi="Times New Roman" w:cs="Times New Roman"/>
          <w:sz w:val="24"/>
          <w:szCs w:val="24"/>
        </w:rPr>
        <w:t xml:space="preserve"> a materiál</w:t>
      </w:r>
      <w:r w:rsidRPr="006057BE">
        <w:rPr>
          <w:rFonts w:ascii="Times New Roman" w:hAnsi="Times New Roman" w:cs="Times New Roman"/>
          <w:sz w:val="24"/>
          <w:szCs w:val="24"/>
        </w:rPr>
        <w:t xml:space="preserve">y následně </w:t>
      </w:r>
      <w:r w:rsidR="00F912EF" w:rsidRPr="006057BE">
        <w:rPr>
          <w:rFonts w:ascii="Times New Roman" w:hAnsi="Times New Roman" w:cs="Times New Roman"/>
          <w:sz w:val="24"/>
          <w:szCs w:val="24"/>
        </w:rPr>
        <w:t xml:space="preserve"> použit</w:t>
      </w:r>
      <w:r w:rsidRPr="006057BE">
        <w:rPr>
          <w:rFonts w:ascii="Times New Roman" w:hAnsi="Times New Roman" w:cs="Times New Roman"/>
          <w:sz w:val="24"/>
          <w:szCs w:val="24"/>
        </w:rPr>
        <w:t>é</w:t>
      </w:r>
      <w:r w:rsidR="00F912EF" w:rsidRPr="006057BE">
        <w:rPr>
          <w:rFonts w:ascii="Times New Roman" w:hAnsi="Times New Roman" w:cs="Times New Roman"/>
          <w:sz w:val="24"/>
          <w:szCs w:val="24"/>
        </w:rPr>
        <w:t xml:space="preserve"> při stavbě, které mohou přijít do styku s uživateli, se při zkouškách v souladu s podmínkami uvedenými v příloze XVII nařízení Evropského parlamentu a Rady (ES) č. 1907/2006 uvolňuje méně než 0,06 mg formaldehydu na m³ 10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700A663D" w14:textId="193C5FC0" w:rsidR="00F912EF" w:rsidRPr="006057BE" w:rsidRDefault="00F912EF" w:rsidP="00F912E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Budou </w:t>
      </w:r>
      <w:r w:rsidR="001248DF" w:rsidRPr="006057BE">
        <w:rPr>
          <w:rFonts w:ascii="Times New Roman" w:hAnsi="Times New Roman" w:cs="Times New Roman"/>
          <w:sz w:val="24"/>
          <w:szCs w:val="24"/>
        </w:rPr>
        <w:t>navržena taková</w:t>
      </w:r>
      <w:r w:rsidRPr="006057BE">
        <w:rPr>
          <w:rFonts w:ascii="Times New Roman" w:hAnsi="Times New Roman" w:cs="Times New Roman"/>
          <w:sz w:val="24"/>
          <w:szCs w:val="24"/>
        </w:rPr>
        <w:t xml:space="preserve"> opatření</w:t>
      </w:r>
      <w:r w:rsidR="001248DF" w:rsidRPr="006057BE">
        <w:rPr>
          <w:rFonts w:ascii="Times New Roman" w:hAnsi="Times New Roman" w:cs="Times New Roman"/>
          <w:sz w:val="24"/>
          <w:szCs w:val="24"/>
        </w:rPr>
        <w:t xml:space="preserve">, aby došlo při realizaci </w:t>
      </w:r>
      <w:r w:rsidRPr="006057BE">
        <w:rPr>
          <w:rFonts w:ascii="Times New Roman" w:hAnsi="Times New Roman" w:cs="Times New Roman"/>
          <w:sz w:val="24"/>
          <w:szCs w:val="24"/>
        </w:rPr>
        <w:t>k</w:t>
      </w:r>
      <w:r w:rsidR="005D1B29" w:rsidRPr="006057BE">
        <w:rPr>
          <w:rFonts w:ascii="Times New Roman" w:hAnsi="Times New Roman" w:cs="Times New Roman"/>
          <w:sz w:val="24"/>
          <w:szCs w:val="24"/>
        </w:rPr>
        <w:t xml:space="preserve"> omezení </w:t>
      </w:r>
      <w:r w:rsidRPr="006057BE">
        <w:rPr>
          <w:rFonts w:ascii="Times New Roman" w:hAnsi="Times New Roman" w:cs="Times New Roman"/>
          <w:sz w:val="24"/>
          <w:szCs w:val="24"/>
        </w:rPr>
        <w:t>hluku, prachu a emisí znečišťujících látek při stavebních pracích.</w:t>
      </w:r>
    </w:p>
    <w:p w14:paraId="3F7BA782" w14:textId="77777777" w:rsidR="00F912EF" w:rsidRPr="006057BE" w:rsidRDefault="00F912EF" w:rsidP="00BA3C99">
      <w:pPr>
        <w:autoSpaceDE w:val="0"/>
        <w:autoSpaceDN w:val="0"/>
        <w:adjustRightInd w:val="0"/>
        <w:spacing w:after="0" w:line="240" w:lineRule="auto"/>
        <w:jc w:val="both"/>
        <w:rPr>
          <w:rFonts w:ascii="Times New Roman" w:hAnsi="Times New Roman" w:cs="Times New Roman"/>
          <w:sz w:val="24"/>
          <w:szCs w:val="24"/>
        </w:rPr>
      </w:pPr>
    </w:p>
    <w:p w14:paraId="687238A9" w14:textId="3EEB9644"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Zhotovitel bere na vědomí, že </w:t>
      </w:r>
      <w:r w:rsidR="00C74E4C" w:rsidRPr="006057BE">
        <w:rPr>
          <w:rFonts w:ascii="Times New Roman" w:hAnsi="Times New Roman" w:cs="Times New Roman"/>
          <w:sz w:val="24"/>
          <w:szCs w:val="24"/>
        </w:rPr>
        <w:t xml:space="preserve">rozpočtové části </w:t>
      </w:r>
      <w:r w:rsidRPr="006057BE">
        <w:rPr>
          <w:rFonts w:ascii="Times New Roman" w:hAnsi="Times New Roman" w:cs="Times New Roman"/>
          <w:sz w:val="24"/>
          <w:szCs w:val="24"/>
        </w:rPr>
        <w:t>dokumentac</w:t>
      </w:r>
      <w:r w:rsidR="000D3CB5" w:rsidRPr="006057BE">
        <w:rPr>
          <w:rFonts w:ascii="Times New Roman" w:hAnsi="Times New Roman" w:cs="Times New Roman"/>
          <w:sz w:val="24"/>
          <w:szCs w:val="24"/>
        </w:rPr>
        <w:t>í</w:t>
      </w:r>
      <w:r w:rsidRPr="006057BE">
        <w:rPr>
          <w:rFonts w:ascii="Times New Roman" w:hAnsi="Times New Roman" w:cs="Times New Roman"/>
          <w:sz w:val="24"/>
          <w:szCs w:val="24"/>
        </w:rPr>
        <w:t xml:space="preserve"> bud</w:t>
      </w:r>
      <w:r w:rsidR="00C74E4C" w:rsidRPr="006057BE">
        <w:rPr>
          <w:rFonts w:ascii="Times New Roman" w:hAnsi="Times New Roman" w:cs="Times New Roman"/>
          <w:sz w:val="24"/>
          <w:szCs w:val="24"/>
        </w:rPr>
        <w:t>ou</w:t>
      </w:r>
      <w:r w:rsidRPr="006057BE">
        <w:rPr>
          <w:rFonts w:ascii="Times New Roman" w:hAnsi="Times New Roman" w:cs="Times New Roman"/>
          <w:sz w:val="24"/>
          <w:szCs w:val="24"/>
        </w:rPr>
        <w:t xml:space="preserve"> povinn</w:t>
      </w:r>
      <w:r w:rsidR="000D3CB5" w:rsidRPr="006057BE">
        <w:rPr>
          <w:rFonts w:ascii="Times New Roman" w:hAnsi="Times New Roman" w:cs="Times New Roman"/>
          <w:sz w:val="24"/>
          <w:szCs w:val="24"/>
        </w:rPr>
        <w:t>ými</w:t>
      </w:r>
      <w:r w:rsidRPr="006057BE">
        <w:rPr>
          <w:rFonts w:ascii="Times New Roman" w:hAnsi="Times New Roman" w:cs="Times New Roman"/>
          <w:sz w:val="24"/>
          <w:szCs w:val="24"/>
        </w:rPr>
        <w:t xml:space="preserve"> příloh</w:t>
      </w:r>
      <w:r w:rsidR="000D3CB5" w:rsidRPr="006057BE">
        <w:rPr>
          <w:rFonts w:ascii="Times New Roman" w:hAnsi="Times New Roman" w:cs="Times New Roman"/>
          <w:sz w:val="24"/>
          <w:szCs w:val="24"/>
        </w:rPr>
        <w:t>ami</w:t>
      </w:r>
      <w:r w:rsidRPr="006057BE">
        <w:rPr>
          <w:rFonts w:ascii="Times New Roman" w:hAnsi="Times New Roman" w:cs="Times New Roman"/>
          <w:sz w:val="24"/>
          <w:szCs w:val="24"/>
        </w:rPr>
        <w:t xml:space="preserve"> projektov</w:t>
      </w:r>
      <w:r w:rsidR="000D3CB5" w:rsidRPr="006057BE">
        <w:rPr>
          <w:rFonts w:ascii="Times New Roman" w:hAnsi="Times New Roman" w:cs="Times New Roman"/>
          <w:sz w:val="24"/>
          <w:szCs w:val="24"/>
        </w:rPr>
        <w:t>ých</w:t>
      </w:r>
      <w:r w:rsidRPr="006057BE">
        <w:rPr>
          <w:rFonts w:ascii="Times New Roman" w:hAnsi="Times New Roman" w:cs="Times New Roman"/>
          <w:sz w:val="24"/>
          <w:szCs w:val="24"/>
        </w:rPr>
        <w:t xml:space="preserve"> žádosti, kter</w:t>
      </w:r>
      <w:r w:rsidR="000D3CB5" w:rsidRPr="006057BE">
        <w:rPr>
          <w:rFonts w:ascii="Times New Roman" w:hAnsi="Times New Roman" w:cs="Times New Roman"/>
          <w:sz w:val="24"/>
          <w:szCs w:val="24"/>
        </w:rPr>
        <w:t>é</w:t>
      </w:r>
      <w:r w:rsidRPr="006057BE">
        <w:rPr>
          <w:rFonts w:ascii="Times New Roman" w:hAnsi="Times New Roman" w:cs="Times New Roman"/>
          <w:sz w:val="24"/>
          <w:szCs w:val="24"/>
        </w:rPr>
        <w:t xml:space="preserve"> bude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bjednatelem před</w:t>
      </w:r>
      <w:r w:rsidR="000D3CB5" w:rsidRPr="006057BE">
        <w:rPr>
          <w:rFonts w:ascii="Times New Roman" w:hAnsi="Times New Roman" w:cs="Times New Roman"/>
          <w:sz w:val="24"/>
          <w:szCs w:val="24"/>
        </w:rPr>
        <w:t>kládat</w:t>
      </w:r>
      <w:r w:rsidRPr="006057BE">
        <w:rPr>
          <w:rFonts w:ascii="Times New Roman" w:hAnsi="Times New Roman" w:cs="Times New Roman"/>
          <w:sz w:val="24"/>
          <w:szCs w:val="24"/>
        </w:rPr>
        <w:t xml:space="preserve"> do Integrovaného regionálního operačního programu 2021 – 2027.</w:t>
      </w:r>
    </w:p>
    <w:p w14:paraId="00F49832" w14:textId="77777777" w:rsidR="00BA3C99" w:rsidRPr="006057BE" w:rsidRDefault="00BA3C99" w:rsidP="00BA3C99">
      <w:pPr>
        <w:autoSpaceDE w:val="0"/>
        <w:autoSpaceDN w:val="0"/>
        <w:adjustRightInd w:val="0"/>
        <w:spacing w:after="0" w:line="240" w:lineRule="auto"/>
        <w:jc w:val="both"/>
        <w:rPr>
          <w:rFonts w:ascii="Times New Roman" w:hAnsi="Times New Roman" w:cs="Times New Roman"/>
          <w:sz w:val="24"/>
          <w:szCs w:val="24"/>
        </w:rPr>
      </w:pPr>
    </w:p>
    <w:p w14:paraId="2B891B53" w14:textId="6EC527CF" w:rsidR="00BA3C99" w:rsidRPr="006057BE" w:rsidRDefault="00BA3C99" w:rsidP="00C74E4C">
      <w:pPr>
        <w:autoSpaceDE w:val="0"/>
        <w:autoSpaceDN w:val="0"/>
        <w:adjustRightInd w:val="0"/>
        <w:spacing w:after="0" w:line="240" w:lineRule="auto"/>
        <w:rPr>
          <w:rFonts w:ascii="Times New Roman" w:hAnsi="Times New Roman" w:cs="Times New Roman"/>
          <w:b/>
          <w:bCs/>
          <w:sz w:val="24"/>
          <w:szCs w:val="24"/>
        </w:rPr>
      </w:pPr>
      <w:r w:rsidRPr="006057BE">
        <w:rPr>
          <w:rFonts w:ascii="Times New Roman" w:hAnsi="Times New Roman" w:cs="Times New Roman"/>
          <w:sz w:val="24"/>
          <w:szCs w:val="24"/>
        </w:rPr>
        <w:t>Nedílnou součástí řešení stavby „</w:t>
      </w:r>
      <w:r w:rsidR="00C74E4C" w:rsidRPr="006057BE">
        <w:rPr>
          <w:rFonts w:ascii="Times New Roman" w:hAnsi="Times New Roman" w:cs="Times New Roman"/>
          <w:sz w:val="24"/>
          <w:szCs w:val="24"/>
        </w:rPr>
        <w:t>Terminál veřejné osobní dopravy v Jablonci nad Nisou – projektová dokumentace pro provádění stavby</w:t>
      </w:r>
      <w:r w:rsidRPr="006057BE">
        <w:rPr>
          <w:rFonts w:ascii="Times New Roman" w:hAnsi="Times New Roman" w:cs="Times New Roman"/>
          <w:sz w:val="24"/>
          <w:szCs w:val="24"/>
        </w:rPr>
        <w:t>“ je i</w:t>
      </w:r>
      <w:r w:rsidR="00C74E4C" w:rsidRPr="006057BE">
        <w:rPr>
          <w:rFonts w:ascii="Times New Roman" w:hAnsi="Times New Roman" w:cs="Times New Roman"/>
          <w:sz w:val="24"/>
          <w:szCs w:val="24"/>
        </w:rPr>
        <w:t xml:space="preserve"> </w:t>
      </w:r>
      <w:r w:rsidR="00C74E4C" w:rsidRPr="006057BE">
        <w:rPr>
          <w:rFonts w:ascii="Times New Roman" w:hAnsi="Times New Roman" w:cs="Times New Roman"/>
          <w:b/>
          <w:bCs/>
          <w:sz w:val="24"/>
          <w:szCs w:val="24"/>
        </w:rPr>
        <w:t>projekt vybavení interiér</w:t>
      </w:r>
      <w:r w:rsidR="00020AD2" w:rsidRPr="006057BE">
        <w:rPr>
          <w:rFonts w:ascii="Times New Roman" w:hAnsi="Times New Roman" w:cs="Times New Roman"/>
          <w:b/>
          <w:bCs/>
          <w:sz w:val="24"/>
          <w:szCs w:val="24"/>
        </w:rPr>
        <w:t>ů</w:t>
      </w:r>
      <w:r w:rsidR="00C74E4C" w:rsidRPr="006057BE">
        <w:rPr>
          <w:rFonts w:ascii="Times New Roman" w:hAnsi="Times New Roman" w:cs="Times New Roman"/>
          <w:b/>
          <w:bCs/>
          <w:sz w:val="24"/>
          <w:szCs w:val="24"/>
        </w:rPr>
        <w:t xml:space="preserve"> a exteriéru včetně vizualizací a</w:t>
      </w:r>
      <w:r w:rsidRPr="006057BE">
        <w:rPr>
          <w:rFonts w:ascii="Times New Roman" w:hAnsi="Times New Roman" w:cs="Times New Roman"/>
          <w:b/>
          <w:bCs/>
          <w:sz w:val="24"/>
          <w:szCs w:val="24"/>
        </w:rPr>
        <w:t xml:space="preserve"> krajinářské řešení </w:t>
      </w:r>
      <w:r w:rsidRPr="006057BE">
        <w:rPr>
          <w:rFonts w:ascii="Times New Roman" w:hAnsi="Times New Roman" w:cs="Times New Roman"/>
          <w:sz w:val="24"/>
          <w:szCs w:val="24"/>
        </w:rPr>
        <w:t xml:space="preserve">celého vymezeného prostoru </w:t>
      </w:r>
      <w:r w:rsidR="00C74E4C" w:rsidRPr="006057BE">
        <w:rPr>
          <w:rFonts w:ascii="Times New Roman" w:hAnsi="Times New Roman" w:cs="Times New Roman"/>
          <w:sz w:val="24"/>
          <w:szCs w:val="24"/>
        </w:rPr>
        <w:t>Terminálu VOD.</w:t>
      </w:r>
      <w:r w:rsidRPr="006057BE">
        <w:rPr>
          <w:rFonts w:ascii="Times New Roman" w:hAnsi="Times New Roman" w:cs="Times New Roman"/>
          <w:b/>
          <w:bCs/>
          <w:sz w:val="24"/>
          <w:szCs w:val="24"/>
        </w:rPr>
        <w:t xml:space="preserve"> </w:t>
      </w:r>
    </w:p>
    <w:p w14:paraId="1BCA2922" w14:textId="77777777" w:rsidR="001F1751" w:rsidRPr="006057BE" w:rsidRDefault="001F1751" w:rsidP="001F1751">
      <w:pPr>
        <w:autoSpaceDE w:val="0"/>
        <w:autoSpaceDN w:val="0"/>
        <w:adjustRightInd w:val="0"/>
        <w:spacing w:after="0" w:line="240" w:lineRule="auto"/>
        <w:jc w:val="both"/>
        <w:rPr>
          <w:rFonts w:ascii="Times New Roman" w:hAnsi="Times New Roman" w:cs="Times New Roman"/>
          <w:sz w:val="24"/>
          <w:szCs w:val="24"/>
        </w:rPr>
      </w:pPr>
    </w:p>
    <w:p w14:paraId="3E5D6DB8" w14:textId="3598B09A" w:rsidR="00320CFA" w:rsidRPr="006057BE" w:rsidRDefault="00320CFA" w:rsidP="00474457">
      <w:pPr>
        <w:keepNext/>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lastRenderedPageBreak/>
        <w:t>Článek I.</w:t>
      </w:r>
    </w:p>
    <w:p w14:paraId="3DBBE713" w14:textId="77777777" w:rsidR="001F1751" w:rsidRPr="006057BE" w:rsidRDefault="001F1751" w:rsidP="00474457">
      <w:pPr>
        <w:keepNext/>
        <w:autoSpaceDE w:val="0"/>
        <w:autoSpaceDN w:val="0"/>
        <w:adjustRightInd w:val="0"/>
        <w:spacing w:after="0" w:line="240" w:lineRule="auto"/>
        <w:jc w:val="center"/>
        <w:rPr>
          <w:rFonts w:ascii="Times New Roman" w:hAnsi="Times New Roman" w:cs="Times New Roman"/>
          <w:b/>
          <w:bCs/>
          <w:sz w:val="24"/>
          <w:szCs w:val="24"/>
        </w:rPr>
      </w:pPr>
    </w:p>
    <w:p w14:paraId="214704DC" w14:textId="190F2FF2" w:rsidR="00320CFA" w:rsidRPr="006057BE" w:rsidRDefault="00320CFA" w:rsidP="00474457">
      <w:pPr>
        <w:keepNext/>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Předmět smlouvy</w:t>
      </w:r>
    </w:p>
    <w:p w14:paraId="76AF0CA2" w14:textId="77777777" w:rsidR="00F435B9" w:rsidRPr="006057BE" w:rsidRDefault="00F435B9" w:rsidP="00474457">
      <w:pPr>
        <w:keepNext/>
        <w:autoSpaceDE w:val="0"/>
        <w:autoSpaceDN w:val="0"/>
        <w:adjustRightInd w:val="0"/>
        <w:spacing w:after="0" w:line="240" w:lineRule="auto"/>
        <w:jc w:val="center"/>
        <w:rPr>
          <w:rFonts w:ascii="Times New Roman" w:hAnsi="Times New Roman" w:cs="Times New Roman"/>
          <w:b/>
          <w:bCs/>
          <w:sz w:val="24"/>
          <w:szCs w:val="24"/>
          <w:u w:val="single"/>
        </w:rPr>
      </w:pPr>
    </w:p>
    <w:p w14:paraId="055133A2" w14:textId="10689C40" w:rsidR="007943F7" w:rsidRDefault="00320CFA" w:rsidP="00474457">
      <w:pPr>
        <w:keepNext/>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 Zhotovitel se zavazuje provést na svůj náklad a nebezpečí pro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bjednatele níže</w:t>
      </w:r>
      <w:r w:rsidR="001F1751" w:rsidRPr="006057BE">
        <w:rPr>
          <w:rFonts w:ascii="Times New Roman" w:hAnsi="Times New Roman" w:cs="Times New Roman"/>
          <w:sz w:val="24"/>
          <w:szCs w:val="24"/>
        </w:rPr>
        <w:t xml:space="preserve"> sp</w:t>
      </w:r>
      <w:r w:rsidRPr="006057BE">
        <w:rPr>
          <w:rFonts w:ascii="Times New Roman" w:hAnsi="Times New Roman" w:cs="Times New Roman"/>
          <w:sz w:val="24"/>
          <w:szCs w:val="24"/>
        </w:rPr>
        <w:t>ecifikované</w:t>
      </w:r>
      <w:r w:rsidR="001F1751" w:rsidRPr="006057BE">
        <w:rPr>
          <w:rFonts w:ascii="Times New Roman" w:hAnsi="Times New Roman" w:cs="Times New Roman"/>
          <w:sz w:val="24"/>
          <w:szCs w:val="24"/>
        </w:rPr>
        <w:t xml:space="preserve"> </w:t>
      </w:r>
      <w:r w:rsidRPr="006057BE">
        <w:rPr>
          <w:rFonts w:ascii="Times New Roman" w:hAnsi="Times New Roman" w:cs="Times New Roman"/>
          <w:sz w:val="24"/>
          <w:szCs w:val="24"/>
        </w:rPr>
        <w:t>plnění</w:t>
      </w:r>
      <w:r w:rsidR="00173C3B" w:rsidRPr="006057BE">
        <w:rPr>
          <w:rFonts w:ascii="Times New Roman" w:hAnsi="Times New Roman" w:cs="Times New Roman"/>
          <w:sz w:val="24"/>
          <w:szCs w:val="24"/>
        </w:rPr>
        <w:t>.</w:t>
      </w:r>
    </w:p>
    <w:p w14:paraId="5A26E8C4" w14:textId="77777777" w:rsidR="007943F7" w:rsidRPr="006057BE" w:rsidRDefault="007943F7" w:rsidP="001F1751">
      <w:pPr>
        <w:autoSpaceDE w:val="0"/>
        <w:autoSpaceDN w:val="0"/>
        <w:adjustRightInd w:val="0"/>
        <w:spacing w:after="0" w:line="240" w:lineRule="auto"/>
        <w:jc w:val="both"/>
        <w:rPr>
          <w:rFonts w:ascii="Times New Roman" w:hAnsi="Times New Roman" w:cs="Times New Roman"/>
          <w:sz w:val="24"/>
          <w:szCs w:val="24"/>
        </w:rPr>
      </w:pPr>
    </w:p>
    <w:p w14:paraId="37F69DCA" w14:textId="4AC724A8" w:rsidR="00320CFA" w:rsidRPr="006057BE" w:rsidRDefault="00320CFA" w:rsidP="001F1751">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II.</w:t>
      </w:r>
    </w:p>
    <w:p w14:paraId="54D61E04" w14:textId="77777777" w:rsidR="001F1751" w:rsidRPr="006057BE" w:rsidRDefault="001F1751" w:rsidP="001F1751">
      <w:pPr>
        <w:autoSpaceDE w:val="0"/>
        <w:autoSpaceDN w:val="0"/>
        <w:adjustRightInd w:val="0"/>
        <w:spacing w:after="0" w:line="240" w:lineRule="auto"/>
        <w:jc w:val="center"/>
        <w:rPr>
          <w:rFonts w:ascii="Times New Roman" w:hAnsi="Times New Roman" w:cs="Times New Roman"/>
          <w:b/>
          <w:bCs/>
          <w:sz w:val="24"/>
          <w:szCs w:val="24"/>
        </w:rPr>
      </w:pPr>
    </w:p>
    <w:p w14:paraId="0B101A83" w14:textId="4945D6CF" w:rsidR="00320CFA" w:rsidRPr="006057BE" w:rsidRDefault="00320CFA" w:rsidP="001F1751">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Specifikace plnění</w:t>
      </w:r>
    </w:p>
    <w:p w14:paraId="174E8DE8" w14:textId="77777777" w:rsidR="001F1751" w:rsidRPr="006057BE" w:rsidRDefault="001F1751" w:rsidP="001F1751">
      <w:pPr>
        <w:autoSpaceDE w:val="0"/>
        <w:autoSpaceDN w:val="0"/>
        <w:adjustRightInd w:val="0"/>
        <w:spacing w:after="0" w:line="240" w:lineRule="auto"/>
        <w:jc w:val="center"/>
        <w:rPr>
          <w:rFonts w:ascii="Times New Roman" w:hAnsi="Times New Roman" w:cs="Times New Roman"/>
          <w:b/>
          <w:bCs/>
          <w:sz w:val="24"/>
          <w:szCs w:val="24"/>
          <w:u w:val="single"/>
        </w:rPr>
      </w:pPr>
    </w:p>
    <w:p w14:paraId="3E6784A3" w14:textId="6CEB41E9" w:rsidR="00320CFA" w:rsidRPr="006057BE" w:rsidRDefault="00320CFA" w:rsidP="000D6BA5">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 Zhotovitel se zavazuje za účelem řádné realizace stavby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bjednateli poskytnout </w:t>
      </w:r>
      <w:r w:rsidR="00C74E4C" w:rsidRPr="006057BE">
        <w:rPr>
          <w:rFonts w:ascii="Times New Roman" w:hAnsi="Times New Roman" w:cs="Times New Roman"/>
          <w:sz w:val="24"/>
          <w:szCs w:val="24"/>
        </w:rPr>
        <w:t>projektovou fázi</w:t>
      </w:r>
      <w:r w:rsidR="00DC3FBD" w:rsidRPr="006057BE">
        <w:rPr>
          <w:rFonts w:ascii="Times New Roman" w:hAnsi="Times New Roman" w:cs="Times New Roman"/>
          <w:sz w:val="24"/>
          <w:szCs w:val="24"/>
        </w:rPr>
        <w:t xml:space="preserve"> v rozsahu </w:t>
      </w:r>
      <w:r w:rsidR="00C06BA1" w:rsidRPr="006057BE">
        <w:rPr>
          <w:rFonts w:ascii="Times New Roman" w:hAnsi="Times New Roman" w:cs="Times New Roman"/>
          <w:b/>
          <w:bCs/>
          <w:sz w:val="24"/>
          <w:szCs w:val="24"/>
        </w:rPr>
        <w:t>Standardů</w:t>
      </w:r>
      <w:r w:rsidR="00C06BA1" w:rsidRPr="006057BE">
        <w:rPr>
          <w:rFonts w:ascii="Times New Roman" w:hAnsi="Times New Roman" w:cs="Times New Roman"/>
          <w:sz w:val="24"/>
          <w:szCs w:val="24"/>
        </w:rPr>
        <w:t xml:space="preserve"> </w:t>
      </w:r>
      <w:r w:rsidR="00D06775" w:rsidRPr="006057BE">
        <w:rPr>
          <w:rFonts w:ascii="Times New Roman" w:hAnsi="Times New Roman" w:cs="Times New Roman"/>
          <w:b/>
          <w:bCs/>
          <w:sz w:val="24"/>
          <w:szCs w:val="24"/>
        </w:rPr>
        <w:t xml:space="preserve">služeb architekta a jeho dokumentace pro navrhování staveb vydané ČKA </w:t>
      </w:r>
      <w:r w:rsidR="00DC3FBD" w:rsidRPr="006057BE">
        <w:rPr>
          <w:rFonts w:ascii="Times New Roman" w:hAnsi="Times New Roman" w:cs="Times New Roman"/>
          <w:sz w:val="24"/>
          <w:szCs w:val="24"/>
        </w:rPr>
        <w:t xml:space="preserve">ev. vyspecifikovaných v </w:t>
      </w:r>
      <w:r w:rsidRPr="006057BE">
        <w:rPr>
          <w:rFonts w:ascii="Times New Roman" w:hAnsi="Times New Roman" w:cs="Times New Roman"/>
          <w:sz w:val="24"/>
          <w:szCs w:val="24"/>
        </w:rPr>
        <w:t>níže</w:t>
      </w:r>
      <w:r w:rsidR="001F1751" w:rsidRPr="006057BE">
        <w:rPr>
          <w:rFonts w:ascii="Times New Roman" w:hAnsi="Times New Roman" w:cs="Times New Roman"/>
          <w:sz w:val="24"/>
          <w:szCs w:val="24"/>
        </w:rPr>
        <w:t xml:space="preserve"> p</w:t>
      </w:r>
      <w:r w:rsidRPr="006057BE">
        <w:rPr>
          <w:rFonts w:ascii="Times New Roman" w:hAnsi="Times New Roman" w:cs="Times New Roman"/>
          <w:sz w:val="24"/>
          <w:szCs w:val="24"/>
        </w:rPr>
        <w:t>opsané</w:t>
      </w:r>
      <w:r w:rsidR="00DC3FBD" w:rsidRPr="006057BE">
        <w:rPr>
          <w:rFonts w:ascii="Times New Roman" w:hAnsi="Times New Roman" w:cs="Times New Roman"/>
          <w:sz w:val="24"/>
          <w:szCs w:val="24"/>
        </w:rPr>
        <w:t>m</w:t>
      </w:r>
      <w:r w:rsidR="001F1751" w:rsidRPr="006057BE">
        <w:rPr>
          <w:rFonts w:ascii="Times New Roman" w:hAnsi="Times New Roman" w:cs="Times New Roman"/>
          <w:sz w:val="24"/>
          <w:szCs w:val="24"/>
        </w:rPr>
        <w:t xml:space="preserve"> </w:t>
      </w:r>
      <w:r w:rsidRPr="006057BE">
        <w:rPr>
          <w:rFonts w:ascii="Times New Roman" w:hAnsi="Times New Roman" w:cs="Times New Roman"/>
          <w:sz w:val="24"/>
          <w:szCs w:val="24"/>
        </w:rPr>
        <w:t>plnění</w:t>
      </w:r>
      <w:r w:rsidR="00C758AD" w:rsidRPr="006057BE">
        <w:rPr>
          <w:rFonts w:ascii="Times New Roman" w:hAnsi="Times New Roman" w:cs="Times New Roman"/>
          <w:sz w:val="24"/>
          <w:szCs w:val="24"/>
        </w:rPr>
        <w:t>,</w:t>
      </w:r>
      <w:r w:rsidRPr="006057BE">
        <w:rPr>
          <w:rFonts w:ascii="Times New Roman" w:hAnsi="Times New Roman" w:cs="Times New Roman"/>
          <w:sz w:val="24"/>
          <w:szCs w:val="24"/>
        </w:rPr>
        <w:t xml:space="preserve"> dohodnutém rozsahu</w:t>
      </w:r>
      <w:r w:rsidR="00C758AD" w:rsidRPr="006057BE">
        <w:rPr>
          <w:rFonts w:ascii="Times New Roman" w:hAnsi="Times New Roman" w:cs="Times New Roman"/>
          <w:sz w:val="24"/>
          <w:szCs w:val="24"/>
        </w:rPr>
        <w:t xml:space="preserve"> a také </w:t>
      </w:r>
      <w:r w:rsidRPr="006057BE">
        <w:rPr>
          <w:rFonts w:ascii="Times New Roman" w:hAnsi="Times New Roman" w:cs="Times New Roman"/>
          <w:sz w:val="24"/>
          <w:szCs w:val="24"/>
        </w:rPr>
        <w:t>za splnění níže uvedených podmínek.</w:t>
      </w:r>
    </w:p>
    <w:p w14:paraId="4D153854" w14:textId="77777777" w:rsidR="007025D3" w:rsidRPr="006057BE" w:rsidRDefault="007025D3" w:rsidP="000D6BA5">
      <w:pPr>
        <w:autoSpaceDE w:val="0"/>
        <w:autoSpaceDN w:val="0"/>
        <w:adjustRightInd w:val="0"/>
        <w:spacing w:after="0" w:line="240" w:lineRule="auto"/>
        <w:jc w:val="both"/>
        <w:rPr>
          <w:rFonts w:ascii="Times New Roman" w:hAnsi="Times New Roman" w:cs="Times New Roman"/>
          <w:sz w:val="24"/>
          <w:szCs w:val="24"/>
        </w:rPr>
      </w:pPr>
    </w:p>
    <w:p w14:paraId="2458379C" w14:textId="3445B4D7" w:rsidR="00320CFA" w:rsidRPr="006057BE" w:rsidRDefault="00320CFA" w:rsidP="000D6BA5">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 Zhotovitel se zavazuje</w:t>
      </w:r>
      <w:r w:rsidR="00C01B38" w:rsidRPr="006057BE">
        <w:rPr>
          <w:rFonts w:ascii="Times New Roman" w:hAnsi="Times New Roman" w:cs="Times New Roman"/>
          <w:sz w:val="24"/>
          <w:szCs w:val="24"/>
        </w:rPr>
        <w:t xml:space="preserve"> provést následující</w:t>
      </w:r>
      <w:r w:rsidR="00C06BA1" w:rsidRPr="006057BE">
        <w:rPr>
          <w:rFonts w:ascii="Times New Roman" w:hAnsi="Times New Roman" w:cs="Times New Roman"/>
          <w:sz w:val="24"/>
          <w:szCs w:val="24"/>
        </w:rPr>
        <w:t xml:space="preserve"> výkonové</w:t>
      </w:r>
      <w:r w:rsidR="00C01B38" w:rsidRPr="006057BE">
        <w:rPr>
          <w:rFonts w:ascii="Times New Roman" w:hAnsi="Times New Roman" w:cs="Times New Roman"/>
          <w:sz w:val="24"/>
          <w:szCs w:val="24"/>
        </w:rPr>
        <w:t xml:space="preserve"> fáze</w:t>
      </w:r>
      <w:r w:rsidRPr="006057BE">
        <w:rPr>
          <w:rFonts w:ascii="Times New Roman" w:hAnsi="Times New Roman" w:cs="Times New Roman"/>
          <w:sz w:val="24"/>
          <w:szCs w:val="24"/>
        </w:rPr>
        <w:t>:</w:t>
      </w:r>
    </w:p>
    <w:p w14:paraId="288D9EEF" w14:textId="77777777" w:rsidR="00C74E4C" w:rsidRPr="006057BE" w:rsidRDefault="00C74E4C" w:rsidP="000D6BA5">
      <w:pPr>
        <w:autoSpaceDE w:val="0"/>
        <w:autoSpaceDN w:val="0"/>
        <w:adjustRightInd w:val="0"/>
        <w:spacing w:after="0" w:line="240" w:lineRule="auto"/>
        <w:jc w:val="both"/>
        <w:rPr>
          <w:rFonts w:ascii="Times New Roman" w:hAnsi="Times New Roman" w:cs="Times New Roman"/>
          <w:sz w:val="24"/>
          <w:szCs w:val="24"/>
        </w:rPr>
      </w:pPr>
    </w:p>
    <w:p w14:paraId="3EFF66B5" w14:textId="175BB1F6" w:rsidR="00C74E4C" w:rsidRPr="006057BE" w:rsidRDefault="00C74E4C" w:rsidP="000D6BA5">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 xml:space="preserve">a) </w:t>
      </w:r>
      <w:r w:rsidRPr="006057BE">
        <w:rPr>
          <w:rFonts w:ascii="Times New Roman" w:hAnsi="Times New Roman" w:cs="Times New Roman"/>
          <w:b/>
          <w:bCs/>
          <w:sz w:val="24"/>
          <w:szCs w:val="24"/>
        </w:rPr>
        <w:t>zpracovat projektovou dokumentaci pro provádění stavby včetně oceněného a</w:t>
      </w:r>
    </w:p>
    <w:p w14:paraId="6713F801" w14:textId="02B910AF" w:rsidR="00C74E4C" w:rsidRPr="006057BE" w:rsidRDefault="00C74E4C" w:rsidP="000D6BA5">
      <w:pPr>
        <w:jc w:val="both"/>
        <w:rPr>
          <w:rFonts w:ascii="Times New Roman" w:hAnsi="Times New Roman" w:cs="Times New Roman"/>
          <w:sz w:val="24"/>
          <w:szCs w:val="24"/>
        </w:rPr>
      </w:pPr>
      <w:r w:rsidRPr="006057BE">
        <w:rPr>
          <w:rFonts w:ascii="Times New Roman" w:hAnsi="Times New Roman" w:cs="Times New Roman"/>
          <w:b/>
          <w:bCs/>
          <w:sz w:val="24"/>
          <w:szCs w:val="24"/>
        </w:rPr>
        <w:t xml:space="preserve">neoceněného soupisu prací, dodávek a služeb </w:t>
      </w:r>
      <w:r w:rsidR="00047134" w:rsidRPr="006057BE">
        <w:rPr>
          <w:rFonts w:ascii="Times New Roman" w:hAnsi="Times New Roman" w:cs="Times New Roman"/>
          <w:b/>
          <w:bCs/>
          <w:sz w:val="24"/>
          <w:szCs w:val="24"/>
          <w:u w:val="single"/>
        </w:rPr>
        <w:t xml:space="preserve">členěného dle požadavků Specifických pravidel pro žadatele a příjemce a také Obecných pravidel pro žadatele a příjemce, aktuální dokumenty k dané výzvě jsou na: </w:t>
      </w:r>
      <w:hyperlink r:id="rId13" w:history="1">
        <w:r w:rsidR="00047134" w:rsidRPr="006057BE">
          <w:rPr>
            <w:rFonts w:ascii="Times New Roman" w:hAnsi="Times New Roman" w:cs="Times New Roman"/>
            <w:b/>
            <w:bCs/>
            <w:sz w:val="24"/>
            <w:szCs w:val="24"/>
            <w:u w:val="single"/>
          </w:rPr>
          <w:t>https://irop.gov.cz/cs/vyzvy-2021-2027/vyzvy/74vyzvairop</w:t>
        </w:r>
      </w:hyperlink>
      <w:r w:rsidR="00047134" w:rsidRPr="006057BE">
        <w:rPr>
          <w:rFonts w:ascii="Arial" w:hAnsi="Arial" w:cs="Arial"/>
          <w:b/>
          <w:bCs/>
        </w:rPr>
        <w:t xml:space="preserve"> </w:t>
      </w:r>
      <w:r w:rsidR="00047134" w:rsidRPr="006057BE">
        <w:rPr>
          <w:rFonts w:ascii="Times New Roman" w:hAnsi="Times New Roman" w:cs="Times New Roman"/>
          <w:b/>
          <w:bCs/>
          <w:sz w:val="24"/>
          <w:szCs w:val="24"/>
        </w:rPr>
        <w:t>a dále v</w:t>
      </w:r>
      <w:r w:rsidR="00047134" w:rsidRPr="006057BE">
        <w:rPr>
          <w:rFonts w:ascii="Arial" w:hAnsi="Arial" w:cs="Arial"/>
          <w:b/>
          <w:bCs/>
        </w:rPr>
        <w:t xml:space="preserve"> </w:t>
      </w:r>
      <w:r w:rsidRPr="006057BE">
        <w:rPr>
          <w:rFonts w:ascii="Times New Roman" w:hAnsi="Times New Roman" w:cs="Times New Roman"/>
          <w:b/>
          <w:bCs/>
          <w:sz w:val="24"/>
          <w:szCs w:val="24"/>
        </w:rPr>
        <w:t xml:space="preserve">souladu se Standardy služeb architekta a jeho dokumentace pro navrhování staveb vydané ČKA doplněná o náležitosti dokumentace pro zadání veřejné zakázky na stavební práce dle vyhl. č. 169/2016 </w:t>
      </w:r>
      <w:r w:rsidRPr="006057BE">
        <w:rPr>
          <w:rFonts w:ascii="Times New Roman" w:hAnsi="Times New Roman" w:cs="Times New Roman"/>
          <w:sz w:val="24"/>
          <w:szCs w:val="24"/>
        </w:rPr>
        <w:t>(dále také jako „</w:t>
      </w:r>
      <w:r w:rsidRPr="006057BE">
        <w:rPr>
          <w:rFonts w:ascii="Times New Roman" w:hAnsi="Times New Roman" w:cs="Times New Roman"/>
          <w:i/>
          <w:iCs/>
          <w:sz w:val="24"/>
          <w:szCs w:val="24"/>
        </w:rPr>
        <w:t>projektová dokumentace pro provádění stavby</w:t>
      </w:r>
      <w:r w:rsidRPr="006057BE">
        <w:rPr>
          <w:rFonts w:ascii="Times New Roman" w:hAnsi="Times New Roman" w:cs="Times New Roman"/>
          <w:sz w:val="24"/>
          <w:szCs w:val="24"/>
        </w:rPr>
        <w:t>“)</w:t>
      </w:r>
      <w:r w:rsidR="00020AD2" w:rsidRPr="006057BE">
        <w:rPr>
          <w:rFonts w:ascii="Times New Roman" w:hAnsi="Times New Roman" w:cs="Times New Roman"/>
          <w:sz w:val="24"/>
          <w:szCs w:val="24"/>
        </w:rPr>
        <w:t xml:space="preserve"> v souladu s čl. IV odst. c)</w:t>
      </w:r>
      <w:r w:rsidR="006C37DE" w:rsidRPr="006057BE">
        <w:rPr>
          <w:rFonts w:ascii="Times New Roman" w:hAnsi="Times New Roman" w:cs="Times New Roman"/>
          <w:sz w:val="24"/>
          <w:szCs w:val="24"/>
          <w:lang w:val="en-US"/>
        </w:rPr>
        <w:t>;</w:t>
      </w:r>
    </w:p>
    <w:p w14:paraId="140F261D" w14:textId="77777777" w:rsidR="00C74E4C" w:rsidRPr="006057BE" w:rsidRDefault="00C74E4C" w:rsidP="00C74E4C">
      <w:pPr>
        <w:autoSpaceDE w:val="0"/>
        <w:autoSpaceDN w:val="0"/>
        <w:adjustRightInd w:val="0"/>
        <w:spacing w:after="0" w:line="240" w:lineRule="auto"/>
        <w:jc w:val="both"/>
        <w:rPr>
          <w:rFonts w:ascii="Times New Roman" w:hAnsi="Times New Roman" w:cs="Times New Roman"/>
          <w:sz w:val="24"/>
          <w:szCs w:val="24"/>
        </w:rPr>
      </w:pPr>
    </w:p>
    <w:p w14:paraId="08255DD9" w14:textId="09E0E2D8" w:rsidR="00C74E4C" w:rsidRPr="006057BE" w:rsidRDefault="00C74E4C" w:rsidP="00C74E4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b) </w:t>
      </w:r>
      <w:r w:rsidRPr="006057BE">
        <w:rPr>
          <w:rFonts w:ascii="Times New Roman" w:hAnsi="Times New Roman" w:cs="Times New Roman"/>
          <w:b/>
          <w:bCs/>
          <w:sz w:val="24"/>
          <w:szCs w:val="24"/>
        </w:rPr>
        <w:t xml:space="preserve">zpracovat technickou realizační dokumentaci </w:t>
      </w:r>
      <w:r w:rsidR="00020AD2" w:rsidRPr="006057BE">
        <w:rPr>
          <w:rFonts w:ascii="Times New Roman" w:hAnsi="Times New Roman" w:cs="Times New Roman"/>
          <w:b/>
          <w:bCs/>
          <w:sz w:val="24"/>
          <w:szCs w:val="24"/>
        </w:rPr>
        <w:t>vybavení interiérů a exteriéru</w:t>
      </w:r>
      <w:r w:rsidRPr="006057BE">
        <w:rPr>
          <w:rFonts w:ascii="Times New Roman" w:hAnsi="Times New Roman" w:cs="Times New Roman"/>
          <w:b/>
          <w:bCs/>
          <w:sz w:val="24"/>
          <w:szCs w:val="24"/>
        </w:rPr>
        <w:t xml:space="preserve"> včetně</w:t>
      </w:r>
      <w:r w:rsidR="00047134" w:rsidRPr="006057BE">
        <w:rPr>
          <w:rFonts w:ascii="Times New Roman" w:hAnsi="Times New Roman" w:cs="Times New Roman"/>
          <w:b/>
          <w:bCs/>
          <w:sz w:val="24"/>
          <w:szCs w:val="24"/>
        </w:rPr>
        <w:t xml:space="preserve"> vizualizací, </w:t>
      </w:r>
      <w:r w:rsidRPr="006057BE">
        <w:rPr>
          <w:rFonts w:ascii="Times New Roman" w:hAnsi="Times New Roman" w:cs="Times New Roman"/>
          <w:b/>
          <w:bCs/>
          <w:sz w:val="24"/>
          <w:szCs w:val="24"/>
        </w:rPr>
        <w:t xml:space="preserve">oceněného a neoceněného soupisu prací, dodávek a služeb </w:t>
      </w:r>
      <w:r w:rsidR="00047134" w:rsidRPr="006057BE">
        <w:rPr>
          <w:rFonts w:ascii="Times New Roman" w:hAnsi="Times New Roman" w:cs="Times New Roman"/>
          <w:b/>
          <w:bCs/>
          <w:sz w:val="24"/>
          <w:szCs w:val="24"/>
          <w:u w:val="single"/>
        </w:rPr>
        <w:t xml:space="preserve">členěného dle požadavků Specifických pravidel pro žadatele a příjemce a také Obecných pravidel pro žadatele a příjemce, aktuální dokumenty k dané výzvě jsou na: </w:t>
      </w:r>
      <w:hyperlink r:id="rId14" w:history="1">
        <w:r w:rsidR="00047134" w:rsidRPr="006057BE">
          <w:rPr>
            <w:rFonts w:ascii="Times New Roman" w:hAnsi="Times New Roman" w:cs="Times New Roman"/>
            <w:b/>
            <w:bCs/>
            <w:sz w:val="24"/>
            <w:szCs w:val="24"/>
            <w:u w:val="single"/>
          </w:rPr>
          <w:t>https://irop.gov.cz/cs/vyzvy-2021-2027/vyzvy/74vyzvairop</w:t>
        </w:r>
      </w:hyperlink>
      <w:r w:rsidR="00047134" w:rsidRPr="006057BE">
        <w:rPr>
          <w:rFonts w:ascii="Times New Roman" w:hAnsi="Times New Roman" w:cs="Times New Roman"/>
          <w:b/>
          <w:bCs/>
          <w:sz w:val="24"/>
          <w:szCs w:val="24"/>
          <w:u w:val="single"/>
        </w:rPr>
        <w:t xml:space="preserve"> a </w:t>
      </w:r>
      <w:r w:rsidRPr="006057BE">
        <w:rPr>
          <w:rFonts w:ascii="Times New Roman" w:hAnsi="Times New Roman" w:cs="Times New Roman"/>
          <w:b/>
          <w:bCs/>
          <w:sz w:val="24"/>
          <w:szCs w:val="24"/>
        </w:rPr>
        <w:t>doplněn</w:t>
      </w:r>
      <w:r w:rsidR="00047134" w:rsidRPr="006057BE">
        <w:rPr>
          <w:rFonts w:ascii="Times New Roman" w:hAnsi="Times New Roman" w:cs="Times New Roman"/>
          <w:b/>
          <w:bCs/>
          <w:sz w:val="24"/>
          <w:szCs w:val="24"/>
        </w:rPr>
        <w:t>é</w:t>
      </w:r>
      <w:r w:rsidRPr="006057BE">
        <w:rPr>
          <w:rFonts w:ascii="Times New Roman" w:hAnsi="Times New Roman" w:cs="Times New Roman"/>
          <w:b/>
          <w:bCs/>
          <w:sz w:val="24"/>
          <w:szCs w:val="24"/>
        </w:rPr>
        <w:t xml:space="preserve"> o náležitosti dokumentace pro zadání veřejné zakázky, a v souladu se Standardy služeb architekta a jeho dokumentace pro navrhování staveb vydané ČKA </w:t>
      </w:r>
      <w:r w:rsidRPr="006057BE">
        <w:rPr>
          <w:rFonts w:ascii="Times New Roman" w:hAnsi="Times New Roman" w:cs="Times New Roman"/>
          <w:sz w:val="24"/>
          <w:szCs w:val="24"/>
        </w:rPr>
        <w:t>(dále také jako „</w:t>
      </w:r>
      <w:r w:rsidRPr="006057BE">
        <w:rPr>
          <w:rFonts w:ascii="Times New Roman" w:hAnsi="Times New Roman" w:cs="Times New Roman"/>
          <w:i/>
          <w:iCs/>
          <w:sz w:val="24"/>
          <w:szCs w:val="24"/>
        </w:rPr>
        <w:t xml:space="preserve">technická realizační dokumentace </w:t>
      </w:r>
      <w:r w:rsidR="00020AD2" w:rsidRPr="006057BE">
        <w:rPr>
          <w:rFonts w:ascii="Times New Roman" w:hAnsi="Times New Roman" w:cs="Times New Roman"/>
          <w:i/>
          <w:iCs/>
          <w:sz w:val="24"/>
          <w:szCs w:val="24"/>
        </w:rPr>
        <w:t>vybavení interiérů a exteriéru</w:t>
      </w:r>
      <w:r w:rsidRPr="006057BE">
        <w:rPr>
          <w:rFonts w:ascii="Times New Roman" w:hAnsi="Times New Roman" w:cs="Times New Roman"/>
          <w:sz w:val="24"/>
          <w:szCs w:val="24"/>
        </w:rPr>
        <w:t xml:space="preserve">“) v souladu s čl. </w:t>
      </w:r>
      <w:r w:rsidR="00020AD2" w:rsidRPr="006057BE">
        <w:rPr>
          <w:rFonts w:ascii="Times New Roman" w:hAnsi="Times New Roman" w:cs="Times New Roman"/>
          <w:sz w:val="24"/>
          <w:szCs w:val="24"/>
        </w:rPr>
        <w:t>IV</w:t>
      </w:r>
      <w:r w:rsidRPr="006057BE">
        <w:rPr>
          <w:rFonts w:ascii="Times New Roman" w:hAnsi="Times New Roman" w:cs="Times New Roman"/>
          <w:sz w:val="24"/>
          <w:szCs w:val="24"/>
        </w:rPr>
        <w:t xml:space="preserve"> odst. </w:t>
      </w:r>
      <w:r w:rsidR="00020AD2" w:rsidRPr="006057BE">
        <w:rPr>
          <w:rFonts w:ascii="Times New Roman" w:hAnsi="Times New Roman" w:cs="Times New Roman"/>
          <w:sz w:val="24"/>
          <w:szCs w:val="24"/>
        </w:rPr>
        <w:t>e)</w:t>
      </w:r>
      <w:r w:rsidRPr="006057BE">
        <w:rPr>
          <w:rFonts w:ascii="Times New Roman" w:hAnsi="Times New Roman" w:cs="Times New Roman"/>
          <w:sz w:val="24"/>
          <w:szCs w:val="24"/>
        </w:rPr>
        <w:t>;</w:t>
      </w:r>
      <w:r w:rsidR="006C37DE" w:rsidRPr="006057BE">
        <w:rPr>
          <w:rFonts w:ascii="Times New Roman" w:hAnsi="Times New Roman" w:cs="Times New Roman"/>
          <w:sz w:val="24"/>
          <w:szCs w:val="24"/>
        </w:rPr>
        <w:t xml:space="preserve"> </w:t>
      </w:r>
    </w:p>
    <w:p w14:paraId="7CB351B6" w14:textId="77777777" w:rsidR="00047134" w:rsidRPr="006057BE" w:rsidRDefault="00047134" w:rsidP="00C74E4C">
      <w:pPr>
        <w:autoSpaceDE w:val="0"/>
        <w:autoSpaceDN w:val="0"/>
        <w:adjustRightInd w:val="0"/>
        <w:spacing w:after="0" w:line="240" w:lineRule="auto"/>
        <w:jc w:val="both"/>
        <w:rPr>
          <w:rFonts w:ascii="Times New Roman" w:hAnsi="Times New Roman" w:cs="Times New Roman"/>
          <w:sz w:val="24"/>
          <w:szCs w:val="24"/>
        </w:rPr>
      </w:pPr>
    </w:p>
    <w:p w14:paraId="3BA2A423" w14:textId="1B8AB578" w:rsidR="00047134" w:rsidRPr="006057BE" w:rsidRDefault="00047134" w:rsidP="00047134">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 xml:space="preserve">c) </w:t>
      </w:r>
      <w:r w:rsidRPr="006057BE">
        <w:rPr>
          <w:rFonts w:ascii="Times New Roman" w:hAnsi="Times New Roman" w:cs="Times New Roman"/>
          <w:b/>
          <w:bCs/>
          <w:sz w:val="24"/>
          <w:szCs w:val="24"/>
        </w:rPr>
        <w:t xml:space="preserve">zpracovat realizační dokumentaci krajinářského řešení včetně vizualizací, </w:t>
      </w:r>
    </w:p>
    <w:p w14:paraId="10E67B93" w14:textId="340359D3" w:rsidR="006C37DE" w:rsidRPr="006057BE" w:rsidRDefault="00047134" w:rsidP="006C37DE">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b/>
          <w:bCs/>
          <w:sz w:val="24"/>
          <w:szCs w:val="24"/>
        </w:rPr>
        <w:t xml:space="preserve">oceněného a neoceněného soupisu prací, dodávek a služeb členěného dle požadavků   </w:t>
      </w:r>
      <w:bookmarkStart w:id="3" w:name="_Hlk158019144"/>
      <w:r w:rsidR="00A71547" w:rsidRPr="006057BE">
        <w:rPr>
          <w:rFonts w:ascii="Arial" w:hAnsi="Arial" w:cs="Arial"/>
          <w:b/>
          <w:bCs/>
        </w:rPr>
        <w:t xml:space="preserve"> </w:t>
      </w:r>
      <w:r w:rsidR="00A71547" w:rsidRPr="006057BE">
        <w:rPr>
          <w:rFonts w:ascii="Times New Roman" w:hAnsi="Times New Roman" w:cs="Times New Roman"/>
          <w:b/>
          <w:bCs/>
          <w:sz w:val="24"/>
          <w:szCs w:val="24"/>
          <w:u w:val="single"/>
        </w:rPr>
        <w:t xml:space="preserve">Specifických </w:t>
      </w:r>
      <w:bookmarkEnd w:id="3"/>
      <w:r w:rsidR="00A71547" w:rsidRPr="006057BE">
        <w:rPr>
          <w:rFonts w:ascii="Times New Roman" w:hAnsi="Times New Roman" w:cs="Times New Roman"/>
          <w:b/>
          <w:bCs/>
          <w:sz w:val="24"/>
          <w:szCs w:val="24"/>
          <w:u w:val="single"/>
        </w:rPr>
        <w:t xml:space="preserve">pravidel pro žadatele a příjemce a také Obecných pravidel pro žadatele a příjemce, aktuální dokumenty k dané výzvě jsou na: </w:t>
      </w:r>
      <w:hyperlink r:id="rId15" w:history="1">
        <w:r w:rsidR="00A71547" w:rsidRPr="006057BE">
          <w:rPr>
            <w:rFonts w:ascii="Times New Roman" w:hAnsi="Times New Roman" w:cs="Times New Roman"/>
            <w:b/>
            <w:bCs/>
            <w:sz w:val="24"/>
            <w:szCs w:val="24"/>
            <w:u w:val="single"/>
          </w:rPr>
          <w:t>https://opzp.cz/dotace/52-vyzva/</w:t>
        </w:r>
      </w:hyperlink>
      <w:r w:rsidR="00A71547" w:rsidRPr="006057BE">
        <w:rPr>
          <w:rFonts w:ascii="Arial" w:hAnsi="Arial" w:cs="Arial"/>
        </w:rPr>
        <w:t xml:space="preserve">   </w:t>
      </w:r>
      <w:r w:rsidR="00A71547" w:rsidRPr="006057BE">
        <w:rPr>
          <w:rFonts w:ascii="Times New Roman" w:hAnsi="Times New Roman" w:cs="Times New Roman"/>
          <w:sz w:val="24"/>
          <w:szCs w:val="24"/>
        </w:rPr>
        <w:t>a</w:t>
      </w:r>
      <w:r w:rsidRPr="006057BE">
        <w:rPr>
          <w:rFonts w:ascii="Times New Roman" w:hAnsi="Times New Roman" w:cs="Times New Roman"/>
          <w:b/>
          <w:bCs/>
          <w:sz w:val="24"/>
          <w:szCs w:val="24"/>
        </w:rPr>
        <w:t xml:space="preserve"> doplněná o náležitosti dokumentace pro zadání veřejné zakázky</w:t>
      </w:r>
      <w:r w:rsidR="00A71547"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 xml:space="preserve"> </w:t>
      </w:r>
      <w:r w:rsidRPr="006057BE">
        <w:rPr>
          <w:rFonts w:ascii="Times New Roman" w:hAnsi="Times New Roman" w:cs="Times New Roman"/>
          <w:sz w:val="24"/>
          <w:szCs w:val="24"/>
        </w:rPr>
        <w:t>(dále také jako „</w:t>
      </w:r>
      <w:r w:rsidRPr="006057BE">
        <w:rPr>
          <w:rFonts w:ascii="Times New Roman" w:hAnsi="Times New Roman" w:cs="Times New Roman"/>
          <w:i/>
          <w:iCs/>
          <w:sz w:val="24"/>
          <w:szCs w:val="24"/>
        </w:rPr>
        <w:t xml:space="preserve">technická realizační dokumentace </w:t>
      </w:r>
      <w:r w:rsidR="00A71547" w:rsidRPr="006057BE">
        <w:rPr>
          <w:rFonts w:ascii="Times New Roman" w:hAnsi="Times New Roman" w:cs="Times New Roman"/>
          <w:i/>
          <w:iCs/>
          <w:sz w:val="24"/>
          <w:szCs w:val="24"/>
        </w:rPr>
        <w:t>krajinářského řešení</w:t>
      </w:r>
      <w:r w:rsidRPr="006057BE">
        <w:rPr>
          <w:rFonts w:ascii="Times New Roman" w:hAnsi="Times New Roman" w:cs="Times New Roman"/>
          <w:sz w:val="24"/>
          <w:szCs w:val="24"/>
        </w:rPr>
        <w:t xml:space="preserve">“) v souladu s čl. </w:t>
      </w:r>
      <w:r w:rsidR="00020AD2" w:rsidRPr="006057BE">
        <w:rPr>
          <w:rFonts w:ascii="Times New Roman" w:hAnsi="Times New Roman" w:cs="Times New Roman"/>
          <w:sz w:val="24"/>
          <w:szCs w:val="24"/>
        </w:rPr>
        <w:t>IV</w:t>
      </w:r>
      <w:r w:rsidRPr="006057BE">
        <w:rPr>
          <w:rFonts w:ascii="Times New Roman" w:hAnsi="Times New Roman" w:cs="Times New Roman"/>
          <w:sz w:val="24"/>
          <w:szCs w:val="24"/>
        </w:rPr>
        <w:t xml:space="preserve"> odst. </w:t>
      </w:r>
      <w:r w:rsidR="00020AD2" w:rsidRPr="006057BE">
        <w:rPr>
          <w:rFonts w:ascii="Times New Roman" w:hAnsi="Times New Roman" w:cs="Times New Roman"/>
          <w:sz w:val="24"/>
          <w:szCs w:val="24"/>
        </w:rPr>
        <w:t>c</w:t>
      </w:r>
      <w:r w:rsidRPr="006057BE">
        <w:rPr>
          <w:rFonts w:ascii="Times New Roman" w:hAnsi="Times New Roman" w:cs="Times New Roman"/>
          <w:sz w:val="24"/>
          <w:szCs w:val="24"/>
        </w:rPr>
        <w:t>);</w:t>
      </w:r>
      <w:r w:rsidR="006C37DE" w:rsidRPr="006057BE">
        <w:rPr>
          <w:rFonts w:ascii="Times New Roman" w:hAnsi="Times New Roman" w:cs="Times New Roman"/>
          <w:sz w:val="24"/>
          <w:szCs w:val="24"/>
        </w:rPr>
        <w:t xml:space="preserve"> </w:t>
      </w:r>
      <w:r w:rsidR="006C37DE" w:rsidRPr="006057BE">
        <w:rPr>
          <w:rFonts w:ascii="Times New Roman" w:hAnsi="Times New Roman" w:cs="Times New Roman"/>
          <w:sz w:val="24"/>
          <w:szCs w:val="24"/>
          <w:u w:val="single"/>
        </w:rPr>
        <w:t>součástí plnění dle této výzvy je mimo projekt</w:t>
      </w:r>
      <w:r w:rsidR="000D3CB5" w:rsidRPr="006057BE">
        <w:rPr>
          <w:rFonts w:ascii="Times New Roman" w:hAnsi="Times New Roman" w:cs="Times New Roman"/>
          <w:sz w:val="24"/>
          <w:szCs w:val="24"/>
          <w:u w:val="single"/>
        </w:rPr>
        <w:t>u</w:t>
      </w:r>
      <w:r w:rsidR="006C37DE" w:rsidRPr="006057BE">
        <w:rPr>
          <w:rFonts w:ascii="Times New Roman" w:hAnsi="Times New Roman" w:cs="Times New Roman"/>
          <w:sz w:val="24"/>
          <w:szCs w:val="24"/>
          <w:u w:val="single"/>
        </w:rPr>
        <w:t xml:space="preserve"> krajinářského řešení i část projektu Terminálu VOD </w:t>
      </w:r>
      <w:r w:rsidR="000D3CB5" w:rsidRPr="006057BE">
        <w:rPr>
          <w:rFonts w:ascii="Times New Roman" w:hAnsi="Times New Roman" w:cs="Times New Roman"/>
          <w:sz w:val="24"/>
          <w:szCs w:val="24"/>
          <w:u w:val="single"/>
        </w:rPr>
        <w:t xml:space="preserve">(části SO101A) </w:t>
      </w:r>
      <w:r w:rsidR="006C37DE" w:rsidRPr="006057BE">
        <w:rPr>
          <w:rFonts w:ascii="Times New Roman" w:hAnsi="Times New Roman" w:cs="Times New Roman"/>
          <w:sz w:val="24"/>
          <w:szCs w:val="24"/>
          <w:u w:val="single"/>
        </w:rPr>
        <w:t>vztahujícímu se k „zelené střeše“</w:t>
      </w:r>
      <w:r w:rsidR="006C37DE" w:rsidRPr="006057BE">
        <w:rPr>
          <w:rFonts w:ascii="Times New Roman" w:hAnsi="Times New Roman" w:cs="Times New Roman"/>
          <w:sz w:val="24"/>
          <w:szCs w:val="24"/>
          <w:lang w:val="en-US"/>
        </w:rPr>
        <w:t>;</w:t>
      </w:r>
      <w:r w:rsidR="006C37DE" w:rsidRPr="006057BE">
        <w:rPr>
          <w:rFonts w:ascii="Times New Roman" w:hAnsi="Times New Roman" w:cs="Times New Roman"/>
          <w:sz w:val="24"/>
          <w:szCs w:val="24"/>
        </w:rPr>
        <w:t xml:space="preserve">  </w:t>
      </w:r>
    </w:p>
    <w:p w14:paraId="5F42B554" w14:textId="77777777" w:rsidR="00047134" w:rsidRPr="006057BE" w:rsidRDefault="00047134" w:rsidP="00047134">
      <w:pPr>
        <w:autoSpaceDE w:val="0"/>
        <w:autoSpaceDN w:val="0"/>
        <w:adjustRightInd w:val="0"/>
        <w:spacing w:after="0" w:line="240" w:lineRule="auto"/>
        <w:jc w:val="both"/>
        <w:rPr>
          <w:rFonts w:ascii="Times New Roman" w:hAnsi="Times New Roman" w:cs="Times New Roman"/>
          <w:sz w:val="24"/>
          <w:szCs w:val="24"/>
        </w:rPr>
      </w:pPr>
    </w:p>
    <w:p w14:paraId="716195CE" w14:textId="154EC727" w:rsidR="0029240F" w:rsidRPr="006057BE" w:rsidRDefault="00B57160" w:rsidP="0029240F">
      <w:pPr>
        <w:autoSpaceDE w:val="0"/>
        <w:autoSpaceDN w:val="0"/>
        <w:adjustRightInd w:val="0"/>
        <w:spacing w:after="0" w:line="240" w:lineRule="auto"/>
        <w:jc w:val="both"/>
      </w:pPr>
      <w:r w:rsidRPr="006057BE">
        <w:rPr>
          <w:rFonts w:ascii="Times New Roman" w:hAnsi="Times New Roman" w:cs="Times New Roman"/>
          <w:sz w:val="24"/>
          <w:szCs w:val="24"/>
        </w:rPr>
        <w:t>d</w:t>
      </w:r>
      <w:r w:rsidR="00320CFA" w:rsidRPr="006057BE">
        <w:rPr>
          <w:rFonts w:ascii="Times New Roman" w:hAnsi="Times New Roman" w:cs="Times New Roman"/>
          <w:sz w:val="24"/>
          <w:szCs w:val="24"/>
        </w:rPr>
        <w:t xml:space="preserve">) </w:t>
      </w:r>
      <w:r w:rsidR="00320CFA" w:rsidRPr="006057BE">
        <w:rPr>
          <w:rFonts w:ascii="Times New Roman" w:hAnsi="Times New Roman" w:cs="Times New Roman"/>
          <w:b/>
          <w:bCs/>
          <w:sz w:val="24"/>
          <w:szCs w:val="24"/>
        </w:rPr>
        <w:t>poskytovat součinnost při zadávacím řízení v rámci výběru dodavatele stavby</w:t>
      </w:r>
      <w:r w:rsidR="005B2E82" w:rsidRPr="006057BE">
        <w:rPr>
          <w:rFonts w:ascii="Times New Roman" w:hAnsi="Times New Roman" w:cs="Times New Roman"/>
          <w:b/>
          <w:bCs/>
          <w:sz w:val="24"/>
          <w:szCs w:val="24"/>
        </w:rPr>
        <w:t>,</w:t>
      </w:r>
      <w:r w:rsidR="00833166" w:rsidRPr="006057BE">
        <w:rPr>
          <w:rFonts w:ascii="Times New Roman" w:hAnsi="Times New Roman" w:cs="Times New Roman"/>
          <w:b/>
          <w:bCs/>
          <w:sz w:val="24"/>
          <w:szCs w:val="24"/>
        </w:rPr>
        <w:t xml:space="preserve"> a to v rozsahu maximálně 50 hodin</w:t>
      </w:r>
      <w:r w:rsidR="00833166"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 tomto rozsahu:</w:t>
      </w:r>
    </w:p>
    <w:p w14:paraId="4D280BE3" w14:textId="36986E7E" w:rsidR="00320CFA" w:rsidRPr="006057BE" w:rsidRDefault="00320CFA" w:rsidP="0029240F">
      <w:pPr>
        <w:autoSpaceDE w:val="0"/>
        <w:autoSpaceDN w:val="0"/>
        <w:adjustRightInd w:val="0"/>
        <w:spacing w:after="0" w:line="240" w:lineRule="auto"/>
        <w:ind w:left="360"/>
        <w:jc w:val="both"/>
        <w:rPr>
          <w:rFonts w:ascii="Times New Roman" w:hAnsi="Times New Roman" w:cs="Times New Roman"/>
          <w:sz w:val="24"/>
          <w:szCs w:val="24"/>
        </w:rPr>
      </w:pPr>
    </w:p>
    <w:p w14:paraId="5168A50E" w14:textId="7FB932A1" w:rsidR="00320CFA" w:rsidRPr="006057BE" w:rsidRDefault="00320CFA" w:rsidP="00203A2B">
      <w:pPr>
        <w:pStyle w:val="Odstavecseseznamem"/>
        <w:numPr>
          <w:ilvl w:val="0"/>
          <w:numId w:val="2"/>
        </w:num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lastRenderedPageBreak/>
        <w:t>poskytování písemných odpovědí na dodatečné dotazy uchazečů k</w:t>
      </w:r>
      <w:r w:rsidR="001317C3" w:rsidRPr="006057BE">
        <w:rPr>
          <w:rFonts w:ascii="Times New Roman" w:hAnsi="Times New Roman" w:cs="Times New Roman"/>
          <w:sz w:val="24"/>
          <w:szCs w:val="24"/>
        </w:rPr>
        <w:t> </w:t>
      </w:r>
      <w:r w:rsidRPr="006057BE">
        <w:rPr>
          <w:rFonts w:ascii="Times New Roman" w:hAnsi="Times New Roman" w:cs="Times New Roman"/>
          <w:sz w:val="24"/>
          <w:szCs w:val="24"/>
        </w:rPr>
        <w:t>zadávací</w:t>
      </w:r>
      <w:r w:rsidR="001317C3" w:rsidRPr="006057BE">
        <w:rPr>
          <w:rFonts w:ascii="Times New Roman" w:hAnsi="Times New Roman" w:cs="Times New Roman"/>
          <w:sz w:val="24"/>
          <w:szCs w:val="24"/>
        </w:rPr>
        <w:t xml:space="preserve"> </w:t>
      </w:r>
      <w:r w:rsidR="007025D3" w:rsidRPr="006057BE">
        <w:rPr>
          <w:rFonts w:ascii="Times New Roman" w:hAnsi="Times New Roman" w:cs="Times New Roman"/>
          <w:sz w:val="24"/>
          <w:szCs w:val="24"/>
        </w:rPr>
        <w:t xml:space="preserve">  </w:t>
      </w:r>
      <w:r w:rsidRPr="006057BE">
        <w:rPr>
          <w:rFonts w:ascii="Times New Roman" w:hAnsi="Times New Roman" w:cs="Times New Roman"/>
          <w:sz w:val="24"/>
          <w:szCs w:val="24"/>
        </w:rPr>
        <w:t>dokumentaci ve vztahu k projektové dokumentaci,</w:t>
      </w:r>
      <w:r w:rsidR="00047134" w:rsidRPr="006057BE">
        <w:rPr>
          <w:rFonts w:ascii="Times New Roman" w:hAnsi="Times New Roman" w:cs="Times New Roman"/>
          <w:sz w:val="24"/>
          <w:szCs w:val="24"/>
        </w:rPr>
        <w:t xml:space="preserve"> </w:t>
      </w:r>
      <w:r w:rsidRPr="006057BE">
        <w:rPr>
          <w:rFonts w:ascii="Times New Roman" w:hAnsi="Times New Roman" w:cs="Times New Roman"/>
          <w:sz w:val="24"/>
          <w:szCs w:val="24"/>
        </w:rPr>
        <w:t>soupisu prací dodávek a služeb</w:t>
      </w:r>
      <w:r w:rsidR="007404CE" w:rsidRPr="006057BE">
        <w:rPr>
          <w:rFonts w:ascii="Times New Roman" w:hAnsi="Times New Roman" w:cs="Times New Roman"/>
          <w:sz w:val="24"/>
          <w:szCs w:val="24"/>
        </w:rPr>
        <w:t>,</w:t>
      </w:r>
      <w:r w:rsidRPr="006057BE">
        <w:rPr>
          <w:rFonts w:ascii="Times New Roman" w:hAnsi="Times New Roman" w:cs="Times New Roman"/>
          <w:sz w:val="24"/>
          <w:szCs w:val="24"/>
        </w:rPr>
        <w:t xml:space="preserve"> a to </w:t>
      </w:r>
      <w:r w:rsidR="00954C77" w:rsidRPr="006057BE">
        <w:rPr>
          <w:rFonts w:ascii="Times New Roman" w:hAnsi="Times New Roman" w:cs="Times New Roman"/>
          <w:sz w:val="24"/>
          <w:szCs w:val="24"/>
        </w:rPr>
        <w:t>v co nejkratší možné lhůtě</w:t>
      </w:r>
      <w:r w:rsidRPr="006057BE">
        <w:rPr>
          <w:rFonts w:ascii="Times New Roman" w:hAnsi="Times New Roman" w:cs="Times New Roman"/>
          <w:sz w:val="24"/>
          <w:szCs w:val="24"/>
        </w:rPr>
        <w:t xml:space="preserve"> po doručení</w:t>
      </w:r>
      <w:r w:rsidR="007025D3" w:rsidRPr="006057BE">
        <w:rPr>
          <w:rFonts w:ascii="Times New Roman" w:hAnsi="Times New Roman" w:cs="Times New Roman"/>
          <w:sz w:val="24"/>
          <w:szCs w:val="24"/>
        </w:rPr>
        <w:t xml:space="preserve"> </w:t>
      </w:r>
      <w:r w:rsidRPr="006057BE">
        <w:rPr>
          <w:rFonts w:ascii="Times New Roman" w:hAnsi="Times New Roman" w:cs="Times New Roman"/>
          <w:sz w:val="24"/>
          <w:szCs w:val="24"/>
        </w:rPr>
        <w:t>žádosti,</w:t>
      </w:r>
      <w:r w:rsidR="00954C77" w:rsidRPr="006057BE">
        <w:rPr>
          <w:rFonts w:ascii="Times New Roman" w:hAnsi="Times New Roman" w:cs="Times New Roman"/>
          <w:sz w:val="24"/>
          <w:szCs w:val="24"/>
        </w:rPr>
        <w:t xml:space="preserve"> </w:t>
      </w:r>
    </w:p>
    <w:p w14:paraId="28888E0F" w14:textId="21E6F6E7" w:rsidR="00320CFA" w:rsidRPr="006057BE" w:rsidRDefault="00320CFA" w:rsidP="00203A2B">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na výzvu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bjednatele účast v hodnotící komisi při zadávacím řízení na</w:t>
      </w:r>
      <w:r w:rsidR="007025D3" w:rsidRPr="006057BE">
        <w:rPr>
          <w:rFonts w:ascii="Times New Roman" w:hAnsi="Times New Roman" w:cs="Times New Roman"/>
          <w:sz w:val="24"/>
          <w:szCs w:val="24"/>
        </w:rPr>
        <w:t xml:space="preserve"> </w:t>
      </w:r>
      <w:r w:rsidR="00C87ECB" w:rsidRPr="006057BE">
        <w:rPr>
          <w:rFonts w:ascii="Times New Roman" w:hAnsi="Times New Roman" w:cs="Times New Roman"/>
          <w:sz w:val="24"/>
          <w:szCs w:val="24"/>
        </w:rPr>
        <w:t>Z</w:t>
      </w:r>
      <w:r w:rsidRPr="006057BE">
        <w:rPr>
          <w:rFonts w:ascii="Times New Roman" w:hAnsi="Times New Roman" w:cs="Times New Roman"/>
          <w:sz w:val="24"/>
          <w:szCs w:val="24"/>
        </w:rPr>
        <w:t>hotovitele stavby jako její člen s příslušnou odborností ve vztahu předmětu</w:t>
      </w:r>
      <w:r w:rsidR="007025D3"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zakázky, předpoklad maximálně 5 jednání,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vyzve k účasti </w:t>
      </w:r>
      <w:r w:rsidR="00C87ECB" w:rsidRPr="006057BE">
        <w:rPr>
          <w:rFonts w:ascii="Times New Roman" w:hAnsi="Times New Roman" w:cs="Times New Roman"/>
          <w:sz w:val="24"/>
          <w:szCs w:val="24"/>
        </w:rPr>
        <w:t>Z</w:t>
      </w:r>
      <w:r w:rsidRPr="006057BE">
        <w:rPr>
          <w:rFonts w:ascii="Times New Roman" w:hAnsi="Times New Roman" w:cs="Times New Roman"/>
          <w:sz w:val="24"/>
          <w:szCs w:val="24"/>
        </w:rPr>
        <w:t>hotovitele</w:t>
      </w:r>
      <w:r w:rsidR="007025D3" w:rsidRPr="006057BE">
        <w:rPr>
          <w:rFonts w:ascii="Times New Roman" w:hAnsi="Times New Roman" w:cs="Times New Roman"/>
          <w:sz w:val="24"/>
          <w:szCs w:val="24"/>
        </w:rPr>
        <w:t xml:space="preserve"> </w:t>
      </w:r>
      <w:r w:rsidRPr="006057BE">
        <w:rPr>
          <w:rFonts w:ascii="Times New Roman" w:hAnsi="Times New Roman" w:cs="Times New Roman"/>
          <w:sz w:val="24"/>
          <w:szCs w:val="24"/>
        </w:rPr>
        <w:t>nejméně 3 dny předem; kontrola oceněných soupisů prací dodávek a služeb</w:t>
      </w:r>
      <w:r w:rsidR="007025D3" w:rsidRPr="006057BE">
        <w:rPr>
          <w:rFonts w:ascii="Times New Roman" w:hAnsi="Times New Roman" w:cs="Times New Roman"/>
          <w:sz w:val="24"/>
          <w:szCs w:val="24"/>
        </w:rPr>
        <w:t xml:space="preserve"> </w:t>
      </w:r>
      <w:r w:rsidRPr="006057BE">
        <w:rPr>
          <w:rFonts w:ascii="Times New Roman" w:hAnsi="Times New Roman" w:cs="Times New Roman"/>
          <w:sz w:val="24"/>
          <w:szCs w:val="24"/>
        </w:rPr>
        <w:t>doložených v rámci nabídek uchazečů výběrového řízení</w:t>
      </w:r>
      <w:r w:rsidR="00394C80" w:rsidRPr="006057BE">
        <w:rPr>
          <w:rFonts w:ascii="Times New Roman" w:hAnsi="Times New Roman" w:cs="Times New Roman"/>
          <w:sz w:val="24"/>
          <w:szCs w:val="24"/>
        </w:rPr>
        <w:t>,</w:t>
      </w:r>
    </w:p>
    <w:p w14:paraId="6516673C" w14:textId="5A6DD343" w:rsidR="00E14B26" w:rsidRPr="006057BE" w:rsidRDefault="00E14B26" w:rsidP="00203A2B">
      <w:pPr>
        <w:pStyle w:val="Odstavecseseznamem"/>
        <w:numPr>
          <w:ilvl w:val="0"/>
          <w:numId w:val="2"/>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za součinnost dle </w:t>
      </w:r>
      <w:r w:rsidR="006E2178" w:rsidRPr="006057BE">
        <w:rPr>
          <w:rFonts w:ascii="Times New Roman" w:hAnsi="Times New Roman" w:cs="Times New Roman"/>
          <w:sz w:val="24"/>
          <w:szCs w:val="24"/>
        </w:rPr>
        <w:t xml:space="preserve">tohoto </w:t>
      </w:r>
      <w:r w:rsidRPr="006057BE">
        <w:rPr>
          <w:rFonts w:ascii="Times New Roman" w:hAnsi="Times New Roman" w:cs="Times New Roman"/>
          <w:sz w:val="24"/>
          <w:szCs w:val="24"/>
        </w:rPr>
        <w:t xml:space="preserve">čl. II odst. 2, písm. </w:t>
      </w:r>
      <w:r w:rsidR="00745022" w:rsidRPr="006057BE">
        <w:rPr>
          <w:rFonts w:ascii="Times New Roman" w:hAnsi="Times New Roman" w:cs="Times New Roman"/>
          <w:sz w:val="24"/>
          <w:szCs w:val="24"/>
        </w:rPr>
        <w:t>d</w:t>
      </w:r>
      <w:r w:rsidRPr="006057BE">
        <w:rPr>
          <w:rFonts w:ascii="Times New Roman" w:hAnsi="Times New Roman" w:cs="Times New Roman"/>
          <w:sz w:val="24"/>
          <w:szCs w:val="24"/>
        </w:rPr>
        <w:t>) se nepovažuje odstranění vad a nedodělků projektov</w:t>
      </w:r>
      <w:r w:rsidR="00B57160" w:rsidRPr="006057BE">
        <w:rPr>
          <w:rFonts w:ascii="Times New Roman" w:hAnsi="Times New Roman" w:cs="Times New Roman"/>
          <w:sz w:val="24"/>
          <w:szCs w:val="24"/>
        </w:rPr>
        <w:t>ých</w:t>
      </w:r>
      <w:r w:rsidRPr="006057BE">
        <w:rPr>
          <w:rFonts w:ascii="Times New Roman" w:hAnsi="Times New Roman" w:cs="Times New Roman"/>
          <w:sz w:val="24"/>
          <w:szCs w:val="24"/>
        </w:rPr>
        <w:t xml:space="preserve"> dokumentac</w:t>
      </w:r>
      <w:r w:rsidR="00B57160" w:rsidRPr="006057BE">
        <w:rPr>
          <w:rFonts w:ascii="Times New Roman" w:hAnsi="Times New Roman" w:cs="Times New Roman"/>
          <w:sz w:val="24"/>
          <w:szCs w:val="24"/>
        </w:rPr>
        <w:t>í</w:t>
      </w:r>
      <w:r w:rsidRPr="006057BE">
        <w:rPr>
          <w:rFonts w:ascii="Times New Roman" w:hAnsi="Times New Roman" w:cs="Times New Roman"/>
          <w:sz w:val="24"/>
          <w:szCs w:val="24"/>
        </w:rPr>
        <w:t xml:space="preserve">, které vyplynou na základě dodatečných informací, popř. žádostí o vysvětlení </w:t>
      </w:r>
      <w:r w:rsidR="00B57160" w:rsidRPr="006057BE">
        <w:rPr>
          <w:rFonts w:ascii="Times New Roman" w:hAnsi="Times New Roman" w:cs="Times New Roman"/>
          <w:sz w:val="24"/>
          <w:szCs w:val="24"/>
        </w:rPr>
        <w:t>účastníků</w:t>
      </w:r>
      <w:r w:rsidRPr="006057BE">
        <w:rPr>
          <w:rFonts w:ascii="Times New Roman" w:hAnsi="Times New Roman" w:cs="Times New Roman"/>
          <w:sz w:val="24"/>
          <w:szCs w:val="24"/>
        </w:rPr>
        <w:t xml:space="preserve"> (</w:t>
      </w:r>
      <w:r w:rsidR="00B57160" w:rsidRPr="006057BE">
        <w:rPr>
          <w:rFonts w:ascii="Times New Roman" w:hAnsi="Times New Roman" w:cs="Times New Roman"/>
          <w:sz w:val="24"/>
          <w:szCs w:val="24"/>
        </w:rPr>
        <w:t xml:space="preserve">budoucích </w:t>
      </w:r>
      <w:r w:rsidR="00C87ECB" w:rsidRPr="006057BE">
        <w:rPr>
          <w:rFonts w:ascii="Times New Roman" w:hAnsi="Times New Roman" w:cs="Times New Roman"/>
          <w:sz w:val="24"/>
          <w:szCs w:val="24"/>
        </w:rPr>
        <w:t>Z</w:t>
      </w:r>
      <w:r w:rsidR="00B57160" w:rsidRPr="006057BE">
        <w:rPr>
          <w:rFonts w:ascii="Times New Roman" w:hAnsi="Times New Roman" w:cs="Times New Roman"/>
          <w:sz w:val="24"/>
          <w:szCs w:val="24"/>
        </w:rPr>
        <w:t>hotovitelů</w:t>
      </w:r>
      <w:r w:rsidRPr="006057BE">
        <w:rPr>
          <w:rFonts w:ascii="Times New Roman" w:hAnsi="Times New Roman" w:cs="Times New Roman"/>
          <w:sz w:val="24"/>
          <w:szCs w:val="24"/>
        </w:rPr>
        <w:t>) k zadávací dokumentaci.</w:t>
      </w:r>
    </w:p>
    <w:p w14:paraId="7CCE4B18" w14:textId="77777777" w:rsidR="007025D3" w:rsidRPr="006057BE" w:rsidRDefault="007025D3" w:rsidP="007025D3">
      <w:pPr>
        <w:pStyle w:val="Odstavecseseznamem"/>
        <w:autoSpaceDE w:val="0"/>
        <w:autoSpaceDN w:val="0"/>
        <w:adjustRightInd w:val="0"/>
        <w:spacing w:after="0" w:line="240" w:lineRule="auto"/>
        <w:rPr>
          <w:rFonts w:ascii="Times New Roman" w:hAnsi="Times New Roman" w:cs="Times New Roman"/>
          <w:sz w:val="24"/>
          <w:szCs w:val="24"/>
        </w:rPr>
      </w:pPr>
    </w:p>
    <w:p w14:paraId="19BEAE64" w14:textId="0EAFF43F"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w:t>
      </w:r>
      <w:r w:rsidRPr="006057BE">
        <w:rPr>
          <w:rFonts w:ascii="Times New Roman" w:hAnsi="Times New Roman" w:cs="Times New Roman"/>
          <w:i/>
          <w:iCs/>
          <w:sz w:val="24"/>
          <w:szCs w:val="24"/>
        </w:rPr>
        <w:t>součinnost při zadávacím řízení</w:t>
      </w:r>
      <w:r w:rsidRPr="006057BE">
        <w:rPr>
          <w:rFonts w:ascii="Times New Roman" w:hAnsi="Times New Roman" w:cs="Times New Roman"/>
          <w:sz w:val="24"/>
          <w:szCs w:val="24"/>
        </w:rPr>
        <w:t>“)</w:t>
      </w:r>
      <w:r w:rsidR="007803BF" w:rsidRPr="006057BE">
        <w:rPr>
          <w:rFonts w:ascii="Times New Roman" w:hAnsi="Times New Roman" w:cs="Times New Roman"/>
          <w:sz w:val="24"/>
          <w:szCs w:val="24"/>
        </w:rPr>
        <w:t>;</w:t>
      </w:r>
    </w:p>
    <w:p w14:paraId="32815AC4" w14:textId="77777777" w:rsidR="009C7E5C" w:rsidRPr="006057BE" w:rsidRDefault="009C7E5C" w:rsidP="00320CFA">
      <w:pPr>
        <w:autoSpaceDE w:val="0"/>
        <w:autoSpaceDN w:val="0"/>
        <w:adjustRightInd w:val="0"/>
        <w:spacing w:after="0" w:line="240" w:lineRule="auto"/>
        <w:rPr>
          <w:rFonts w:ascii="Times New Roman" w:hAnsi="Times New Roman" w:cs="Times New Roman"/>
          <w:sz w:val="24"/>
          <w:szCs w:val="24"/>
        </w:rPr>
      </w:pPr>
    </w:p>
    <w:p w14:paraId="5F335F6C" w14:textId="6C344396" w:rsidR="009C7E5C" w:rsidRPr="006057BE" w:rsidRDefault="00B57160"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e</w:t>
      </w:r>
      <w:r w:rsidR="009C7E5C" w:rsidRPr="006057BE">
        <w:rPr>
          <w:rFonts w:ascii="Times New Roman" w:hAnsi="Times New Roman" w:cs="Times New Roman"/>
          <w:sz w:val="24"/>
          <w:szCs w:val="24"/>
        </w:rPr>
        <w:t xml:space="preserve">) </w:t>
      </w:r>
      <w:r w:rsidR="00833166" w:rsidRPr="006057BE">
        <w:rPr>
          <w:rFonts w:ascii="Times New Roman" w:hAnsi="Times New Roman" w:cs="Times New Roman"/>
          <w:sz w:val="24"/>
          <w:szCs w:val="24"/>
        </w:rPr>
        <w:t xml:space="preserve">výkon </w:t>
      </w:r>
      <w:r w:rsidR="009C7E5C" w:rsidRPr="006057BE">
        <w:rPr>
          <w:rFonts w:ascii="Times New Roman" w:hAnsi="Times New Roman" w:cs="Times New Roman"/>
          <w:b/>
          <w:bCs/>
          <w:sz w:val="24"/>
          <w:szCs w:val="24"/>
        </w:rPr>
        <w:t>autorsk</w:t>
      </w:r>
      <w:r w:rsidR="00833166" w:rsidRPr="006057BE">
        <w:rPr>
          <w:rFonts w:ascii="Times New Roman" w:hAnsi="Times New Roman" w:cs="Times New Roman"/>
          <w:b/>
          <w:bCs/>
          <w:sz w:val="24"/>
          <w:szCs w:val="24"/>
        </w:rPr>
        <w:t>ého</w:t>
      </w:r>
      <w:r w:rsidR="009C7E5C" w:rsidRPr="006057BE">
        <w:rPr>
          <w:rFonts w:ascii="Times New Roman" w:hAnsi="Times New Roman" w:cs="Times New Roman"/>
          <w:b/>
          <w:bCs/>
          <w:sz w:val="24"/>
          <w:szCs w:val="24"/>
        </w:rPr>
        <w:t xml:space="preserve"> dozor</w:t>
      </w:r>
      <w:r w:rsidR="00833166" w:rsidRPr="006057BE">
        <w:rPr>
          <w:rFonts w:ascii="Times New Roman" w:hAnsi="Times New Roman" w:cs="Times New Roman"/>
          <w:b/>
          <w:bCs/>
          <w:sz w:val="24"/>
          <w:szCs w:val="24"/>
        </w:rPr>
        <w:t xml:space="preserve">u </w:t>
      </w:r>
      <w:r w:rsidR="000D7678" w:rsidRPr="006057BE">
        <w:rPr>
          <w:rFonts w:ascii="Times New Roman" w:hAnsi="Times New Roman" w:cs="Times New Roman"/>
          <w:sz w:val="24"/>
          <w:szCs w:val="24"/>
        </w:rPr>
        <w:t>(dále jen „</w:t>
      </w:r>
      <w:r w:rsidR="000D7678" w:rsidRPr="006057BE">
        <w:rPr>
          <w:rFonts w:ascii="Times New Roman" w:hAnsi="Times New Roman" w:cs="Times New Roman"/>
          <w:i/>
          <w:iCs/>
          <w:sz w:val="24"/>
          <w:szCs w:val="24"/>
        </w:rPr>
        <w:t>autorský dozor</w:t>
      </w:r>
      <w:r w:rsidR="000D7678" w:rsidRPr="006057BE">
        <w:rPr>
          <w:rFonts w:ascii="Times New Roman" w:hAnsi="Times New Roman" w:cs="Times New Roman"/>
          <w:sz w:val="24"/>
          <w:szCs w:val="24"/>
        </w:rPr>
        <w:t xml:space="preserve">“) </w:t>
      </w:r>
      <w:r w:rsidR="00F42173" w:rsidRPr="006057BE">
        <w:rPr>
          <w:rFonts w:ascii="Times New Roman" w:hAnsi="Times New Roman" w:cs="Times New Roman"/>
          <w:sz w:val="24"/>
          <w:szCs w:val="24"/>
        </w:rPr>
        <w:t>během realizace</w:t>
      </w:r>
      <w:r w:rsidR="00F42173" w:rsidRPr="006057BE">
        <w:rPr>
          <w:rFonts w:ascii="Times New Roman" w:hAnsi="Times New Roman" w:cs="Times New Roman"/>
          <w:b/>
          <w:bCs/>
          <w:sz w:val="24"/>
          <w:szCs w:val="24"/>
        </w:rPr>
        <w:t xml:space="preserve"> </w:t>
      </w:r>
      <w:r w:rsidR="00833166" w:rsidRPr="006057BE">
        <w:rPr>
          <w:rFonts w:ascii="Times New Roman" w:hAnsi="Times New Roman" w:cs="Times New Roman"/>
          <w:iCs/>
          <w:sz w:val="24"/>
          <w:szCs w:val="24"/>
        </w:rPr>
        <w:t>do doby konečného předání všech stavebních prací, dodávek a služeb předpokládaných projektovou dokumentací a do kolaudace vlastní stavby realizované na základě zpracované projektové dokumentace</w:t>
      </w:r>
      <w:r w:rsidR="000D7678" w:rsidRPr="006057BE">
        <w:rPr>
          <w:rFonts w:ascii="Times New Roman" w:hAnsi="Times New Roman" w:cs="Times New Roman"/>
          <w:iCs/>
          <w:sz w:val="24"/>
          <w:szCs w:val="24"/>
        </w:rPr>
        <w:t>. Výkon autorského dozoru bude upraven samostatnou příkazní smlouvou, vyjma odměny za poskytnutí příkazních činností, kdy odměna za provedení příkazních činností je stanovena a bude hrazena na základě této smlouvy.</w:t>
      </w:r>
      <w:r w:rsidR="008B085D" w:rsidRPr="006057BE">
        <w:rPr>
          <w:rFonts w:ascii="Times New Roman" w:hAnsi="Times New Roman" w:cs="Times New Roman"/>
          <w:iCs/>
          <w:sz w:val="24"/>
          <w:szCs w:val="24"/>
        </w:rPr>
        <w:t xml:space="preserve"> </w:t>
      </w:r>
      <w:r w:rsidR="008B085D" w:rsidRPr="00AA20A7">
        <w:rPr>
          <w:rFonts w:ascii="Times New Roman" w:hAnsi="Times New Roman" w:cs="Times New Roman"/>
          <w:iCs/>
          <w:sz w:val="24"/>
          <w:szCs w:val="24"/>
        </w:rPr>
        <w:t xml:space="preserve">Příkazní smlouva tvoří </w:t>
      </w:r>
      <w:r w:rsidR="00BC7E9F" w:rsidRPr="00AA20A7">
        <w:rPr>
          <w:rFonts w:ascii="Times New Roman" w:hAnsi="Times New Roman" w:cs="Times New Roman"/>
          <w:iCs/>
          <w:sz w:val="24"/>
          <w:szCs w:val="24"/>
        </w:rPr>
        <w:t>p</w:t>
      </w:r>
      <w:r w:rsidR="008B085D" w:rsidRPr="00AA20A7">
        <w:rPr>
          <w:rFonts w:ascii="Times New Roman" w:hAnsi="Times New Roman" w:cs="Times New Roman"/>
          <w:iCs/>
          <w:sz w:val="24"/>
          <w:szCs w:val="24"/>
        </w:rPr>
        <w:t xml:space="preserve">řílohu č. </w:t>
      </w:r>
      <w:r w:rsidR="00020AD2" w:rsidRPr="00AA20A7">
        <w:rPr>
          <w:rFonts w:ascii="Times New Roman" w:hAnsi="Times New Roman" w:cs="Times New Roman"/>
          <w:iCs/>
          <w:sz w:val="24"/>
          <w:szCs w:val="24"/>
        </w:rPr>
        <w:t>1</w:t>
      </w:r>
      <w:r w:rsidR="008B085D" w:rsidRPr="00AA20A7">
        <w:rPr>
          <w:rFonts w:ascii="Times New Roman" w:hAnsi="Times New Roman" w:cs="Times New Roman"/>
          <w:iCs/>
          <w:sz w:val="24"/>
          <w:szCs w:val="24"/>
        </w:rPr>
        <w:t xml:space="preserve"> této smlouvy</w:t>
      </w:r>
      <w:r w:rsidR="008B085D" w:rsidRPr="006057BE">
        <w:rPr>
          <w:rFonts w:ascii="Times New Roman" w:hAnsi="Times New Roman" w:cs="Times New Roman"/>
          <w:iCs/>
          <w:sz w:val="24"/>
          <w:szCs w:val="24"/>
        </w:rPr>
        <w:t>.</w:t>
      </w:r>
    </w:p>
    <w:p w14:paraId="614EBFA6" w14:textId="77777777" w:rsidR="008E0634" w:rsidRPr="006057BE" w:rsidRDefault="008E0634" w:rsidP="00320CFA">
      <w:pPr>
        <w:autoSpaceDE w:val="0"/>
        <w:autoSpaceDN w:val="0"/>
        <w:adjustRightInd w:val="0"/>
        <w:spacing w:after="0" w:line="240" w:lineRule="auto"/>
        <w:rPr>
          <w:rFonts w:ascii="Times New Roman" w:hAnsi="Times New Roman" w:cs="Times New Roman"/>
          <w:sz w:val="24"/>
          <w:szCs w:val="24"/>
        </w:rPr>
      </w:pPr>
    </w:p>
    <w:p w14:paraId="5169A4B2" w14:textId="49737611" w:rsidR="00005690" w:rsidRPr="006057BE" w:rsidRDefault="002C64AD" w:rsidP="00005690">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3. </w:t>
      </w:r>
      <w:r w:rsidR="008E0634" w:rsidRPr="006057BE">
        <w:rPr>
          <w:rFonts w:ascii="Times New Roman" w:hAnsi="Times New Roman" w:cs="Times New Roman"/>
          <w:sz w:val="24"/>
          <w:szCs w:val="24"/>
        </w:rPr>
        <w:t>Pro vyloučení pochybností smluvní strany prohlašují, že součástí plnění dle</w:t>
      </w:r>
      <w:r w:rsidR="00D06775" w:rsidRPr="006057BE">
        <w:rPr>
          <w:rFonts w:ascii="Times New Roman" w:hAnsi="Times New Roman" w:cs="Times New Roman"/>
          <w:sz w:val="24"/>
          <w:szCs w:val="24"/>
        </w:rPr>
        <w:t xml:space="preserve"> </w:t>
      </w:r>
      <w:r w:rsidR="008E0634" w:rsidRPr="006057BE">
        <w:rPr>
          <w:rFonts w:ascii="Times New Roman" w:hAnsi="Times New Roman" w:cs="Times New Roman"/>
          <w:sz w:val="24"/>
          <w:szCs w:val="24"/>
        </w:rPr>
        <w:t>této smlouvy není:</w:t>
      </w:r>
    </w:p>
    <w:p w14:paraId="38CEF297" w14:textId="5FE7107C" w:rsidR="008E0634" w:rsidRPr="006057BE" w:rsidRDefault="008E0634"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jakékoli průzkumy</w:t>
      </w:r>
      <w:r w:rsidR="00CB759E" w:rsidRPr="006057BE">
        <w:rPr>
          <w:rFonts w:ascii="Times New Roman" w:hAnsi="Times New Roman" w:cs="Times New Roman"/>
          <w:sz w:val="24"/>
          <w:szCs w:val="24"/>
        </w:rPr>
        <w:t>, které nejsou specifikovanými průzkumy</w:t>
      </w:r>
      <w:r w:rsidRPr="006057BE">
        <w:rPr>
          <w:rFonts w:ascii="Times New Roman" w:hAnsi="Times New Roman" w:cs="Times New Roman"/>
          <w:sz w:val="24"/>
          <w:szCs w:val="24"/>
        </w:rPr>
        <w:t>;</w:t>
      </w:r>
    </w:p>
    <w:p w14:paraId="43B7381B" w14:textId="260AF73C" w:rsidR="00BB1A0D" w:rsidRPr="006057BE" w:rsidRDefault="000341C1"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zaměření stávajících staveb a pozemků a jejich stavebně-technický průzkum;</w:t>
      </w:r>
    </w:p>
    <w:p w14:paraId="65716B87" w14:textId="08DC4C61" w:rsidR="00005690" w:rsidRPr="006057BE" w:rsidRDefault="008E0634"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případné, úřady vyžádané, studie a expertízy (doprava, ochrana přírody, archeologie a podobné), které nejsou obvyklou součástí projektové dokumentace dle </w:t>
      </w:r>
      <w:r w:rsidR="00CC5869" w:rsidRPr="006057BE">
        <w:rPr>
          <w:rFonts w:ascii="Times New Roman" w:hAnsi="Times New Roman" w:cs="Times New Roman"/>
          <w:sz w:val="24"/>
          <w:szCs w:val="24"/>
        </w:rPr>
        <w:t>v</w:t>
      </w:r>
      <w:r w:rsidRPr="006057BE">
        <w:rPr>
          <w:rFonts w:ascii="Times New Roman" w:hAnsi="Times New Roman" w:cs="Times New Roman"/>
          <w:sz w:val="24"/>
          <w:szCs w:val="24"/>
        </w:rPr>
        <w:t>yhlášky č. 499/2006 Sb.</w:t>
      </w:r>
      <w:r w:rsidR="009E528A" w:rsidRPr="006057BE">
        <w:rPr>
          <w:rFonts w:ascii="Times New Roman" w:hAnsi="Times New Roman" w:cs="Times New Roman"/>
          <w:sz w:val="24"/>
          <w:szCs w:val="24"/>
        </w:rPr>
        <w:t xml:space="preserve">, </w:t>
      </w:r>
      <w:r w:rsidR="009E528A" w:rsidRPr="006057BE">
        <w:rPr>
          <w:rFonts w:ascii="Times New Roman" w:hAnsi="Times New Roman" w:cs="Times New Roman"/>
          <w:iCs/>
          <w:sz w:val="24"/>
          <w:szCs w:val="24"/>
        </w:rPr>
        <w:t>ve znění pozdějších předpisů</w:t>
      </w:r>
      <w:r w:rsidRPr="006057BE">
        <w:rPr>
          <w:rFonts w:ascii="Times New Roman" w:hAnsi="Times New Roman" w:cs="Times New Roman"/>
          <w:sz w:val="24"/>
          <w:szCs w:val="24"/>
        </w:rPr>
        <w:t xml:space="preserve">, ale stavební </w:t>
      </w:r>
      <w:r w:rsidR="000341C1" w:rsidRPr="006057BE">
        <w:rPr>
          <w:rFonts w:ascii="Times New Roman" w:hAnsi="Times New Roman" w:cs="Times New Roman"/>
          <w:sz w:val="24"/>
          <w:szCs w:val="24"/>
        </w:rPr>
        <w:t xml:space="preserve">či jiný </w:t>
      </w:r>
      <w:r w:rsidRPr="006057BE">
        <w:rPr>
          <w:rFonts w:ascii="Times New Roman" w:hAnsi="Times New Roman" w:cs="Times New Roman"/>
          <w:sz w:val="24"/>
          <w:szCs w:val="24"/>
        </w:rPr>
        <w:t xml:space="preserve">úřad má právo si je vyžádat. </w:t>
      </w:r>
      <w:r w:rsidR="002C64AD"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vyvine veškeré možné úsilí k tomu, aby stavební </w:t>
      </w:r>
      <w:r w:rsidR="000341C1" w:rsidRPr="006057BE">
        <w:rPr>
          <w:rFonts w:ascii="Times New Roman" w:hAnsi="Times New Roman" w:cs="Times New Roman"/>
          <w:sz w:val="24"/>
          <w:szCs w:val="24"/>
        </w:rPr>
        <w:t xml:space="preserve">či jiný </w:t>
      </w:r>
      <w:r w:rsidRPr="006057BE">
        <w:rPr>
          <w:rFonts w:ascii="Times New Roman" w:hAnsi="Times New Roman" w:cs="Times New Roman"/>
          <w:sz w:val="24"/>
          <w:szCs w:val="24"/>
        </w:rPr>
        <w:t>úřad tyto dokumenty nevyžadoval, případně si je vyžádal v</w:t>
      </w:r>
      <w:r w:rsidR="000341C1" w:rsidRPr="006057BE">
        <w:rPr>
          <w:rFonts w:ascii="Times New Roman" w:hAnsi="Times New Roman" w:cs="Times New Roman"/>
          <w:sz w:val="24"/>
          <w:szCs w:val="24"/>
        </w:rPr>
        <w:t> </w:t>
      </w:r>
      <w:r w:rsidRPr="006057BE">
        <w:rPr>
          <w:rFonts w:ascii="Times New Roman" w:hAnsi="Times New Roman" w:cs="Times New Roman"/>
          <w:sz w:val="24"/>
          <w:szCs w:val="24"/>
        </w:rPr>
        <w:t xml:space="preserve">nejméně </w:t>
      </w:r>
      <w:r w:rsidR="000341C1" w:rsidRPr="006057BE">
        <w:rPr>
          <w:rFonts w:ascii="Times New Roman" w:hAnsi="Times New Roman" w:cs="Times New Roman"/>
          <w:sz w:val="24"/>
          <w:szCs w:val="24"/>
        </w:rPr>
        <w:t xml:space="preserve">pro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bjednatele zatěžující či nejméně nákladné variantě</w:t>
      </w:r>
      <w:r w:rsidR="00005690" w:rsidRPr="006057BE">
        <w:rPr>
          <w:rFonts w:ascii="Times New Roman" w:hAnsi="Times New Roman" w:cs="Times New Roman"/>
          <w:sz w:val="24"/>
          <w:szCs w:val="24"/>
        </w:rPr>
        <w:t>;</w:t>
      </w:r>
    </w:p>
    <w:p w14:paraId="0084DCA7" w14:textId="4E029F64" w:rsidR="00005690" w:rsidRPr="006057BE" w:rsidRDefault="00005690"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zpracování zadávacích dokumentací veřejných zakázek a dokumentace pro výběr </w:t>
      </w:r>
      <w:r w:rsidR="00C87ECB" w:rsidRPr="006057BE">
        <w:rPr>
          <w:rFonts w:ascii="Times New Roman" w:hAnsi="Times New Roman" w:cs="Times New Roman"/>
          <w:sz w:val="24"/>
          <w:szCs w:val="24"/>
        </w:rPr>
        <w:t>Z</w:t>
      </w:r>
      <w:r w:rsidRPr="006057BE">
        <w:rPr>
          <w:rFonts w:ascii="Times New Roman" w:hAnsi="Times New Roman" w:cs="Times New Roman"/>
          <w:sz w:val="24"/>
          <w:szCs w:val="24"/>
        </w:rPr>
        <w:t>hotovitele;</w:t>
      </w:r>
    </w:p>
    <w:p w14:paraId="0411A52C" w14:textId="77777777" w:rsidR="00005690" w:rsidRPr="006057BE" w:rsidRDefault="00005690"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provozní dokumenty;</w:t>
      </w:r>
    </w:p>
    <w:p w14:paraId="33FA4CCC" w14:textId="77777777" w:rsidR="00005690" w:rsidRPr="006057BE" w:rsidRDefault="00005690"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dílenské a výrobní dokumentace, dokumentace skutečného provedení;</w:t>
      </w:r>
    </w:p>
    <w:p w14:paraId="3864810D" w14:textId="2460FBD9" w:rsidR="000341C1" w:rsidRPr="006057BE" w:rsidRDefault="00005690"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zpracování žádostí o dotace a jejich jiných součástí, než je předmět této </w:t>
      </w:r>
      <w:r w:rsidR="000341C1" w:rsidRPr="006057BE">
        <w:rPr>
          <w:rFonts w:ascii="Times New Roman" w:hAnsi="Times New Roman" w:cs="Times New Roman"/>
          <w:sz w:val="24"/>
          <w:szCs w:val="24"/>
        </w:rPr>
        <w:t>smlouvy;</w:t>
      </w:r>
    </w:p>
    <w:p w14:paraId="4787CE42" w14:textId="5862238C" w:rsidR="008E0634" w:rsidRPr="006057BE" w:rsidRDefault="000341C1" w:rsidP="00203A2B">
      <w:pPr>
        <w:pStyle w:val="Odstavecseseznamem"/>
        <w:numPr>
          <w:ilvl w:val="0"/>
          <w:numId w:val="1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právní služby.</w:t>
      </w:r>
      <w:r w:rsidR="008E0634" w:rsidRPr="006057BE">
        <w:rPr>
          <w:rFonts w:ascii="Times New Roman" w:hAnsi="Times New Roman" w:cs="Times New Roman"/>
          <w:sz w:val="24"/>
          <w:szCs w:val="24"/>
        </w:rPr>
        <w:t xml:space="preserve"> </w:t>
      </w:r>
    </w:p>
    <w:p w14:paraId="6A82A5C2" w14:textId="77777777" w:rsidR="00F95881" w:rsidRPr="006057BE" w:rsidRDefault="00F95881" w:rsidP="008E0634">
      <w:pPr>
        <w:autoSpaceDE w:val="0"/>
        <w:autoSpaceDN w:val="0"/>
        <w:adjustRightInd w:val="0"/>
        <w:spacing w:after="0" w:line="240" w:lineRule="auto"/>
        <w:jc w:val="both"/>
        <w:rPr>
          <w:rFonts w:ascii="Times New Roman" w:hAnsi="Times New Roman" w:cs="Times New Roman"/>
          <w:sz w:val="24"/>
          <w:szCs w:val="24"/>
        </w:rPr>
      </w:pPr>
    </w:p>
    <w:p w14:paraId="27644761" w14:textId="66DE92DC" w:rsidR="007025D3" w:rsidRPr="006057BE" w:rsidRDefault="00DA5C88" w:rsidP="002F637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4. </w:t>
      </w:r>
      <w:r w:rsidR="002F6378" w:rsidRPr="006057BE">
        <w:rPr>
          <w:rFonts w:ascii="Times New Roman" w:hAnsi="Times New Roman" w:cs="Times New Roman"/>
          <w:sz w:val="24"/>
          <w:szCs w:val="24"/>
        </w:rPr>
        <w:t xml:space="preserve">Bude-li nutné k řádnému a včasnému provedení předmětu této smlouvy provedení </w:t>
      </w:r>
      <w:r w:rsidR="00B57160" w:rsidRPr="006057BE">
        <w:rPr>
          <w:rFonts w:ascii="Times New Roman" w:hAnsi="Times New Roman" w:cs="Times New Roman"/>
          <w:sz w:val="24"/>
          <w:szCs w:val="24"/>
        </w:rPr>
        <w:t xml:space="preserve">dalších </w:t>
      </w:r>
      <w:r w:rsidR="002F6378" w:rsidRPr="006057BE">
        <w:rPr>
          <w:rFonts w:ascii="Times New Roman" w:hAnsi="Times New Roman" w:cs="Times New Roman"/>
          <w:sz w:val="24"/>
          <w:szCs w:val="24"/>
        </w:rPr>
        <w:t xml:space="preserve">průzkumů než </w:t>
      </w:r>
      <w:r w:rsidR="00B57160" w:rsidRPr="006057BE">
        <w:rPr>
          <w:rFonts w:ascii="Times New Roman" w:hAnsi="Times New Roman" w:cs="Times New Roman"/>
          <w:sz w:val="24"/>
          <w:szCs w:val="24"/>
        </w:rPr>
        <w:t xml:space="preserve">provedených před nebo v průběhu zpracování předcházejících stupňů PD </w:t>
      </w:r>
      <w:r w:rsidR="002F6378" w:rsidRPr="006057BE">
        <w:rPr>
          <w:rFonts w:ascii="Times New Roman" w:hAnsi="Times New Roman" w:cs="Times New Roman"/>
          <w:sz w:val="24"/>
          <w:szCs w:val="24"/>
        </w:rPr>
        <w:t xml:space="preserve">nebo dalších projekčních podkladů specifikovaných Zhotovitelem v rámci </w:t>
      </w:r>
      <w:r w:rsidR="00DB57B2" w:rsidRPr="006057BE">
        <w:rPr>
          <w:rFonts w:ascii="Times New Roman" w:hAnsi="Times New Roman" w:cs="Times New Roman"/>
          <w:sz w:val="24"/>
          <w:szCs w:val="24"/>
        </w:rPr>
        <w:t>fáze zpracování DPS</w:t>
      </w:r>
      <w:r w:rsidR="002F6378" w:rsidRPr="006057BE">
        <w:rPr>
          <w:rFonts w:ascii="Times New Roman" w:hAnsi="Times New Roman" w:cs="Times New Roman"/>
          <w:sz w:val="24"/>
          <w:szCs w:val="24"/>
        </w:rPr>
        <w:t xml:space="preserve">, zavazuje se Objednatel na vlastní náklad a odpovědnost tyto podklady zajistit a předat je Zhotoviteli v navrhnutých termínech nejpozději tak, aby provedení prací a získání potřebných podkladů časově a věcně umožnilo řádné a včasné provádění plnění </w:t>
      </w:r>
      <w:r w:rsidR="00C87ECB" w:rsidRPr="006057BE">
        <w:rPr>
          <w:rFonts w:ascii="Times New Roman" w:hAnsi="Times New Roman" w:cs="Times New Roman"/>
          <w:sz w:val="24"/>
          <w:szCs w:val="24"/>
        </w:rPr>
        <w:t>Z</w:t>
      </w:r>
      <w:r w:rsidR="002F6378" w:rsidRPr="006057BE">
        <w:rPr>
          <w:rFonts w:ascii="Times New Roman" w:hAnsi="Times New Roman" w:cs="Times New Roman"/>
          <w:sz w:val="24"/>
          <w:szCs w:val="24"/>
        </w:rPr>
        <w:t xml:space="preserve">hotovitele dle této smlouvy před zahájením další výkonové fáze. </w:t>
      </w:r>
    </w:p>
    <w:p w14:paraId="126E22EC" w14:textId="77777777" w:rsidR="002F6378" w:rsidRPr="006057BE" w:rsidRDefault="002F6378" w:rsidP="00EC5819">
      <w:pPr>
        <w:autoSpaceDE w:val="0"/>
        <w:autoSpaceDN w:val="0"/>
        <w:adjustRightInd w:val="0"/>
        <w:spacing w:after="0" w:line="240" w:lineRule="auto"/>
        <w:jc w:val="both"/>
        <w:rPr>
          <w:rFonts w:ascii="Times New Roman" w:hAnsi="Times New Roman" w:cs="Times New Roman"/>
          <w:sz w:val="24"/>
          <w:szCs w:val="24"/>
        </w:rPr>
      </w:pPr>
    </w:p>
    <w:p w14:paraId="1D1C86D7" w14:textId="02AEC177" w:rsidR="00320CFA" w:rsidRPr="006057BE" w:rsidRDefault="002C64AD" w:rsidP="00EC581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5.</w:t>
      </w:r>
      <w:r w:rsidR="00320CFA" w:rsidRPr="006057BE">
        <w:rPr>
          <w:rFonts w:ascii="Times New Roman" w:hAnsi="Times New Roman" w:cs="Times New Roman"/>
          <w:sz w:val="24"/>
          <w:szCs w:val="24"/>
        </w:rPr>
        <w:t xml:space="preserve"> Zhotovitel se zavazuje předat </w:t>
      </w:r>
      <w:r w:rsidR="0093771F"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plnění v tomto rozsahu a v této podobě:</w:t>
      </w:r>
    </w:p>
    <w:p w14:paraId="2B1D4423" w14:textId="1A0060CC" w:rsidR="00EC5819" w:rsidRPr="006057BE" w:rsidRDefault="00EC5819" w:rsidP="00EC5819">
      <w:pPr>
        <w:autoSpaceDE w:val="0"/>
        <w:autoSpaceDN w:val="0"/>
        <w:adjustRightInd w:val="0"/>
        <w:spacing w:after="0" w:line="240" w:lineRule="auto"/>
        <w:jc w:val="both"/>
        <w:rPr>
          <w:rFonts w:ascii="Times New Roman" w:hAnsi="Times New Roman" w:cs="Times New Roman"/>
          <w:sz w:val="24"/>
          <w:szCs w:val="24"/>
        </w:rPr>
      </w:pPr>
    </w:p>
    <w:p w14:paraId="555B12DC" w14:textId="76863AAC" w:rsidR="00DB57B2" w:rsidRPr="006057BE" w:rsidRDefault="00DB57B2" w:rsidP="00DB57B2">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lastRenderedPageBreak/>
        <w:t xml:space="preserve">a) </w:t>
      </w:r>
      <w:r w:rsidRPr="006057BE">
        <w:rPr>
          <w:rFonts w:ascii="Times New Roman" w:hAnsi="Times New Roman" w:cs="Times New Roman"/>
          <w:b/>
          <w:bCs/>
          <w:sz w:val="24"/>
          <w:szCs w:val="24"/>
        </w:rPr>
        <w:t>projektovou dokumentaci pro provádění stavby</w:t>
      </w:r>
      <w:r w:rsidRPr="006057BE">
        <w:rPr>
          <w:rFonts w:ascii="Times New Roman" w:hAnsi="Times New Roman" w:cs="Times New Roman"/>
          <w:sz w:val="24"/>
          <w:szCs w:val="24"/>
        </w:rPr>
        <w:t>: 6x v tištěné podobě a 1x v elektronické podobě (ve formátu *.pdf a *.dwg), všechny výkresy a dokumentace musí být podepsané a orazítkované autorizovanou osobou,</w:t>
      </w:r>
    </w:p>
    <w:p w14:paraId="4CDD0023" w14:textId="77777777" w:rsidR="00DB57B2" w:rsidRPr="006057BE" w:rsidRDefault="00DB57B2" w:rsidP="00D33164">
      <w:pPr>
        <w:autoSpaceDE w:val="0"/>
        <w:autoSpaceDN w:val="0"/>
        <w:adjustRightInd w:val="0"/>
        <w:spacing w:after="0" w:line="240" w:lineRule="auto"/>
        <w:ind w:left="709"/>
        <w:jc w:val="both"/>
        <w:rPr>
          <w:rFonts w:ascii="Times New Roman" w:hAnsi="Times New Roman" w:cs="Times New Roman"/>
          <w:sz w:val="24"/>
          <w:szCs w:val="24"/>
        </w:rPr>
      </w:pPr>
    </w:p>
    <w:p w14:paraId="39D9F166" w14:textId="60049C51" w:rsidR="00320CFA" w:rsidRPr="006057BE" w:rsidRDefault="00DB57B2" w:rsidP="00DB57B2">
      <w:pPr>
        <w:autoSpaceDE w:val="0"/>
        <w:autoSpaceDN w:val="0"/>
        <w:adjustRightInd w:val="0"/>
        <w:spacing w:after="0" w:line="240" w:lineRule="auto"/>
        <w:ind w:left="709"/>
        <w:jc w:val="both"/>
        <w:rPr>
          <w:rFonts w:ascii="Times New Roman" w:hAnsi="Times New Roman" w:cs="Times New Roman"/>
          <w:sz w:val="24"/>
          <w:szCs w:val="24"/>
        </w:rPr>
      </w:pPr>
      <w:r w:rsidRPr="006057BE">
        <w:rPr>
          <w:rFonts w:ascii="Times New Roman" w:hAnsi="Times New Roman" w:cs="Times New Roman"/>
          <w:sz w:val="24"/>
          <w:szCs w:val="24"/>
        </w:rPr>
        <w:t>b</w:t>
      </w:r>
      <w:r w:rsidR="00320CFA" w:rsidRPr="006057BE">
        <w:rPr>
          <w:rFonts w:ascii="Times New Roman" w:hAnsi="Times New Roman" w:cs="Times New Roman"/>
          <w:sz w:val="24"/>
          <w:szCs w:val="24"/>
        </w:rPr>
        <w:t xml:space="preserve">) </w:t>
      </w:r>
      <w:r w:rsidR="00320CFA" w:rsidRPr="006057BE">
        <w:rPr>
          <w:rFonts w:ascii="Times New Roman" w:hAnsi="Times New Roman" w:cs="Times New Roman"/>
          <w:b/>
          <w:bCs/>
          <w:sz w:val="24"/>
          <w:szCs w:val="24"/>
        </w:rPr>
        <w:t xml:space="preserve">technickou realizační dokumentaci </w:t>
      </w:r>
      <w:r w:rsidR="00020AD2" w:rsidRPr="006057BE">
        <w:rPr>
          <w:rFonts w:ascii="Times New Roman" w:hAnsi="Times New Roman" w:cs="Times New Roman"/>
          <w:b/>
          <w:bCs/>
          <w:sz w:val="24"/>
          <w:szCs w:val="24"/>
        </w:rPr>
        <w:t>vybavení interiérů a exteriéru</w:t>
      </w:r>
      <w:r w:rsidR="00511735" w:rsidRPr="006057BE">
        <w:rPr>
          <w:rFonts w:ascii="Times New Roman" w:hAnsi="Times New Roman" w:cs="Times New Roman"/>
          <w:b/>
          <w:bCs/>
          <w:sz w:val="24"/>
          <w:szCs w:val="24"/>
        </w:rPr>
        <w:t xml:space="preserve"> včetně vizualizace</w:t>
      </w:r>
      <w:r w:rsidR="00320CFA" w:rsidRPr="006057BE">
        <w:rPr>
          <w:rFonts w:ascii="Times New Roman" w:hAnsi="Times New Roman" w:cs="Times New Roman"/>
          <w:sz w:val="24"/>
          <w:szCs w:val="24"/>
        </w:rPr>
        <w:t xml:space="preserve">: </w:t>
      </w:r>
      <w:r w:rsidR="00B27249" w:rsidRPr="006057BE">
        <w:rPr>
          <w:rFonts w:ascii="Times New Roman" w:hAnsi="Times New Roman" w:cs="Times New Roman"/>
          <w:sz w:val="24"/>
          <w:szCs w:val="24"/>
        </w:rPr>
        <w:t>4</w:t>
      </w:r>
      <w:r w:rsidR="00320CFA" w:rsidRPr="006057BE">
        <w:rPr>
          <w:rFonts w:ascii="Times New Roman" w:hAnsi="Times New Roman" w:cs="Times New Roman"/>
          <w:sz w:val="24"/>
          <w:szCs w:val="24"/>
        </w:rPr>
        <w:t>x v tištěné podobě a 1x</w:t>
      </w:r>
      <w:r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 elektronické podobě (ve formátu *.pdf , *.dwg a *.doc), všechny výkresy a</w:t>
      </w:r>
      <w:r w:rsidR="00EC58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dokumentace musí být podepsané a orazítkované autorizovanou osobou,</w:t>
      </w:r>
    </w:p>
    <w:p w14:paraId="5219B519" w14:textId="77777777" w:rsidR="00DB57B2" w:rsidRPr="006057BE" w:rsidRDefault="00DB57B2" w:rsidP="00DB57B2">
      <w:pPr>
        <w:autoSpaceDE w:val="0"/>
        <w:autoSpaceDN w:val="0"/>
        <w:adjustRightInd w:val="0"/>
        <w:spacing w:after="0" w:line="240" w:lineRule="auto"/>
        <w:ind w:left="709"/>
        <w:jc w:val="both"/>
        <w:rPr>
          <w:rFonts w:ascii="Times New Roman" w:hAnsi="Times New Roman" w:cs="Times New Roman"/>
          <w:sz w:val="24"/>
          <w:szCs w:val="24"/>
        </w:rPr>
      </w:pPr>
    </w:p>
    <w:p w14:paraId="7FFC1B29" w14:textId="2F1A3952" w:rsidR="00EC5819" w:rsidRPr="006057BE" w:rsidRDefault="00DB57B2" w:rsidP="00DB57B2">
      <w:pPr>
        <w:autoSpaceDE w:val="0"/>
        <w:autoSpaceDN w:val="0"/>
        <w:adjustRightInd w:val="0"/>
        <w:spacing w:after="0" w:line="240" w:lineRule="auto"/>
        <w:ind w:left="709"/>
        <w:jc w:val="both"/>
        <w:rPr>
          <w:rFonts w:ascii="Times New Roman" w:hAnsi="Times New Roman" w:cs="Times New Roman"/>
          <w:sz w:val="24"/>
          <w:szCs w:val="24"/>
        </w:rPr>
      </w:pPr>
      <w:r w:rsidRPr="006057BE">
        <w:rPr>
          <w:rFonts w:ascii="Times New Roman" w:hAnsi="Times New Roman" w:cs="Times New Roman"/>
          <w:sz w:val="24"/>
          <w:szCs w:val="24"/>
        </w:rPr>
        <w:t xml:space="preserve">c) </w:t>
      </w:r>
      <w:r w:rsidRPr="006057BE">
        <w:rPr>
          <w:rFonts w:ascii="Times New Roman" w:hAnsi="Times New Roman" w:cs="Times New Roman"/>
          <w:b/>
          <w:bCs/>
          <w:sz w:val="24"/>
          <w:szCs w:val="24"/>
        </w:rPr>
        <w:t>realizační dokumentaci krajinářského řešení včetně vizualizací</w:t>
      </w:r>
      <w:r w:rsidRPr="006057BE">
        <w:rPr>
          <w:rFonts w:ascii="Times New Roman" w:hAnsi="Times New Roman" w:cs="Times New Roman"/>
          <w:sz w:val="24"/>
          <w:szCs w:val="24"/>
        </w:rPr>
        <w:t>: 4x v tištěné podobě a 1x v elektronické podobě (ve formátu *.pdf , *.dwg a *.doc), všechny výkresy a dokumentace musí být podepsané a orazítkované autorizovanou osobou,</w:t>
      </w:r>
    </w:p>
    <w:p w14:paraId="4D7F1776" w14:textId="77777777" w:rsidR="00DB57B2" w:rsidRPr="006057BE" w:rsidRDefault="00DB57B2" w:rsidP="00EC5819">
      <w:pPr>
        <w:autoSpaceDE w:val="0"/>
        <w:autoSpaceDN w:val="0"/>
        <w:adjustRightInd w:val="0"/>
        <w:spacing w:after="0" w:line="240" w:lineRule="auto"/>
        <w:jc w:val="both"/>
        <w:rPr>
          <w:rFonts w:ascii="Times New Roman" w:hAnsi="Times New Roman" w:cs="Times New Roman"/>
          <w:sz w:val="24"/>
          <w:szCs w:val="24"/>
        </w:rPr>
      </w:pPr>
    </w:p>
    <w:p w14:paraId="7F728337" w14:textId="424E84A9" w:rsidR="00465D3D" w:rsidRPr="006057BE" w:rsidRDefault="00DB57B2" w:rsidP="00DB57B2">
      <w:pPr>
        <w:autoSpaceDE w:val="0"/>
        <w:autoSpaceDN w:val="0"/>
        <w:adjustRightInd w:val="0"/>
        <w:spacing w:after="0" w:line="240" w:lineRule="auto"/>
        <w:ind w:left="709"/>
        <w:jc w:val="both"/>
        <w:rPr>
          <w:rFonts w:ascii="Times New Roman" w:hAnsi="Times New Roman" w:cs="Times New Roman"/>
          <w:sz w:val="24"/>
          <w:szCs w:val="24"/>
        </w:rPr>
      </w:pPr>
      <w:r w:rsidRPr="006057BE">
        <w:rPr>
          <w:rFonts w:ascii="Times New Roman" w:hAnsi="Times New Roman" w:cs="Times New Roman"/>
          <w:sz w:val="24"/>
          <w:szCs w:val="24"/>
        </w:rPr>
        <w:t>d</w:t>
      </w:r>
      <w:r w:rsidR="001B64C2" w:rsidRPr="006057BE">
        <w:rPr>
          <w:rFonts w:ascii="Times New Roman" w:hAnsi="Times New Roman" w:cs="Times New Roman"/>
          <w:sz w:val="24"/>
          <w:szCs w:val="24"/>
        </w:rPr>
        <w:t xml:space="preserve">) </w:t>
      </w:r>
      <w:r w:rsidR="00320CFA" w:rsidRPr="006057BE">
        <w:rPr>
          <w:rFonts w:ascii="Times New Roman" w:hAnsi="Times New Roman" w:cs="Times New Roman"/>
          <w:b/>
          <w:bCs/>
          <w:sz w:val="24"/>
          <w:szCs w:val="24"/>
        </w:rPr>
        <w:t>oceněný soupis prací</w:t>
      </w:r>
      <w:r w:rsidR="008F58BF" w:rsidRPr="006057BE">
        <w:rPr>
          <w:rFonts w:ascii="Times New Roman" w:hAnsi="Times New Roman" w:cs="Times New Roman"/>
          <w:sz w:val="24"/>
          <w:szCs w:val="24"/>
        </w:rPr>
        <w:t xml:space="preserve"> (</w:t>
      </w:r>
      <w:r w:rsidR="00465D3D" w:rsidRPr="006057BE">
        <w:rPr>
          <w:rFonts w:ascii="Times New Roman" w:hAnsi="Times New Roman" w:cs="Times New Roman"/>
          <w:sz w:val="24"/>
          <w:szCs w:val="24"/>
        </w:rPr>
        <w:t>položkový rozpočet stavby</w:t>
      </w:r>
      <w:r w:rsidR="008F58BF" w:rsidRPr="006057BE">
        <w:rPr>
          <w:rFonts w:ascii="Times New Roman" w:hAnsi="Times New Roman" w:cs="Times New Roman"/>
          <w:sz w:val="24"/>
          <w:szCs w:val="24"/>
        </w:rPr>
        <w:t>)</w:t>
      </w:r>
      <w:r w:rsidR="00465D3D" w:rsidRPr="006057BE">
        <w:rPr>
          <w:rFonts w:ascii="Times New Roman" w:hAnsi="Times New Roman" w:cs="Times New Roman"/>
          <w:sz w:val="24"/>
          <w:szCs w:val="24"/>
        </w:rPr>
        <w:t xml:space="preserve"> vypracovaný na základě ocenění výkazu výměr, který splňuje požadavky na strukturu a členění dle vyhlášky č. 169/2016, ve znění pozdějších předpisů, ve formátu </w:t>
      </w:r>
      <w:r w:rsidR="008F58BF" w:rsidRPr="006057BE">
        <w:rPr>
          <w:rFonts w:ascii="Times New Roman" w:hAnsi="Times New Roman" w:cs="Times New Roman"/>
          <w:sz w:val="24"/>
          <w:szCs w:val="24"/>
        </w:rPr>
        <w:t>*</w:t>
      </w:r>
      <w:r w:rsidR="00465D3D" w:rsidRPr="006057BE">
        <w:rPr>
          <w:rFonts w:ascii="Times New Roman" w:hAnsi="Times New Roman" w:cs="Times New Roman"/>
          <w:sz w:val="24"/>
          <w:szCs w:val="24"/>
        </w:rPr>
        <w:t>pdf</w:t>
      </w:r>
      <w:r w:rsidR="008F58BF" w:rsidRPr="006057BE">
        <w:rPr>
          <w:rFonts w:ascii="Times New Roman" w:hAnsi="Times New Roman" w:cs="Times New Roman"/>
          <w:sz w:val="24"/>
          <w:szCs w:val="24"/>
        </w:rPr>
        <w:t>.</w:t>
      </w:r>
      <w:r w:rsidR="00465D3D" w:rsidRPr="006057BE">
        <w:rPr>
          <w:rFonts w:ascii="Times New Roman" w:hAnsi="Times New Roman" w:cs="Times New Roman"/>
          <w:sz w:val="24"/>
          <w:szCs w:val="24"/>
        </w:rPr>
        <w:t xml:space="preserve"> a v elektronickém výstupu ze softwaru pro rozpočtování. Doporučené elektronické formáty jsou .kz,.kza, .unixml, .rts, .xc4, .utf, StavData a jakýkoliv uzamčený excelovský soubor, který je přímým výstupem softwaru pro rozpočtování</w:t>
      </w:r>
      <w:r w:rsidR="005D6A0F" w:rsidRPr="006057BE">
        <w:rPr>
          <w:rFonts w:ascii="Times New Roman" w:hAnsi="Times New Roman" w:cs="Times New Roman"/>
          <w:sz w:val="24"/>
          <w:szCs w:val="24"/>
        </w:rPr>
        <w:t xml:space="preserve">. </w:t>
      </w:r>
      <w:r w:rsidR="005D6A0F" w:rsidRPr="006057BE">
        <w:rPr>
          <w:rFonts w:ascii="Times New Roman" w:hAnsi="Times New Roman" w:cs="Times New Roman"/>
          <w:b/>
          <w:bCs/>
          <w:sz w:val="24"/>
          <w:szCs w:val="24"/>
        </w:rPr>
        <w:t xml:space="preserve">Oceněný soupis prací bude členěn dle podmínek </w:t>
      </w:r>
      <w:r w:rsidRPr="006057BE">
        <w:rPr>
          <w:rFonts w:ascii="Times New Roman" w:hAnsi="Times New Roman" w:cs="Times New Roman"/>
          <w:b/>
          <w:bCs/>
          <w:sz w:val="24"/>
          <w:szCs w:val="24"/>
        </w:rPr>
        <w:t xml:space="preserve">obou </w:t>
      </w:r>
      <w:r w:rsidR="005D6A0F" w:rsidRPr="006057BE">
        <w:rPr>
          <w:rFonts w:ascii="Times New Roman" w:hAnsi="Times New Roman" w:cs="Times New Roman"/>
          <w:b/>
          <w:bCs/>
          <w:sz w:val="24"/>
          <w:szCs w:val="24"/>
        </w:rPr>
        <w:t>dotační</w:t>
      </w:r>
      <w:r w:rsidRPr="006057BE">
        <w:rPr>
          <w:rFonts w:ascii="Times New Roman" w:hAnsi="Times New Roman" w:cs="Times New Roman"/>
          <w:b/>
          <w:bCs/>
          <w:sz w:val="24"/>
          <w:szCs w:val="24"/>
        </w:rPr>
        <w:t>c</w:t>
      </w:r>
      <w:r w:rsidR="005D6A0F" w:rsidRPr="006057BE">
        <w:rPr>
          <w:rFonts w:ascii="Times New Roman" w:hAnsi="Times New Roman" w:cs="Times New Roman"/>
          <w:b/>
          <w:bCs/>
          <w:sz w:val="24"/>
          <w:szCs w:val="24"/>
        </w:rPr>
        <w:t>h titul</w:t>
      </w:r>
      <w:r w:rsidRPr="006057BE">
        <w:rPr>
          <w:rFonts w:ascii="Times New Roman" w:hAnsi="Times New Roman" w:cs="Times New Roman"/>
          <w:b/>
          <w:bCs/>
          <w:sz w:val="24"/>
          <w:szCs w:val="24"/>
        </w:rPr>
        <w:t>ů</w:t>
      </w:r>
      <w:r w:rsidR="005D6A0F" w:rsidRPr="006057BE">
        <w:rPr>
          <w:rFonts w:ascii="Times New Roman" w:hAnsi="Times New Roman" w:cs="Times New Roman"/>
          <w:b/>
          <w:bCs/>
          <w:sz w:val="24"/>
          <w:szCs w:val="24"/>
        </w:rPr>
        <w:t xml:space="preserve"> (ITI) na uznatelné a neuznatelné náklady</w:t>
      </w:r>
      <w:r w:rsidR="005D6A0F" w:rsidRPr="006057BE">
        <w:rPr>
          <w:rFonts w:ascii="Times New Roman" w:hAnsi="Times New Roman" w:cs="Times New Roman"/>
          <w:sz w:val="24"/>
          <w:szCs w:val="24"/>
        </w:rPr>
        <w:t>.</w:t>
      </w:r>
      <w:r w:rsidR="00B27249" w:rsidRPr="006057BE">
        <w:rPr>
          <w:rFonts w:ascii="Times New Roman" w:hAnsi="Times New Roman" w:cs="Times New Roman"/>
          <w:sz w:val="24"/>
          <w:szCs w:val="24"/>
        </w:rPr>
        <w:t xml:space="preserve"> </w:t>
      </w:r>
      <w:r w:rsidR="007D2885" w:rsidRPr="006057BE">
        <w:rPr>
          <w:rFonts w:ascii="Times New Roman" w:hAnsi="Times New Roman" w:cs="Times New Roman"/>
          <w:sz w:val="24"/>
          <w:szCs w:val="24"/>
        </w:rPr>
        <w:t xml:space="preserve">Objednatel poskytne </w:t>
      </w:r>
      <w:r w:rsidR="00020AD2" w:rsidRPr="006057BE">
        <w:rPr>
          <w:rFonts w:ascii="Times New Roman" w:hAnsi="Times New Roman" w:cs="Times New Roman"/>
          <w:sz w:val="24"/>
          <w:szCs w:val="24"/>
        </w:rPr>
        <w:t>Z</w:t>
      </w:r>
      <w:r w:rsidR="007D2885" w:rsidRPr="006057BE">
        <w:rPr>
          <w:rFonts w:ascii="Times New Roman" w:hAnsi="Times New Roman" w:cs="Times New Roman"/>
          <w:sz w:val="24"/>
          <w:szCs w:val="24"/>
        </w:rPr>
        <w:t>hotoviteli ke splnění této povinnosti potřebnou instrukci a součinnost dle článku VI. odst. 1</w:t>
      </w:r>
      <w:r w:rsidR="00A46358">
        <w:rPr>
          <w:rFonts w:ascii="Times New Roman" w:hAnsi="Times New Roman" w:cs="Times New Roman"/>
          <w:sz w:val="24"/>
          <w:szCs w:val="24"/>
        </w:rPr>
        <w:t>5</w:t>
      </w:r>
      <w:r w:rsidR="007803BF" w:rsidRPr="006057BE">
        <w:rPr>
          <w:rFonts w:ascii="Times New Roman" w:hAnsi="Times New Roman" w:cs="Times New Roman"/>
          <w:sz w:val="24"/>
          <w:szCs w:val="24"/>
        </w:rPr>
        <w:t>,</w:t>
      </w:r>
      <w:r w:rsidRPr="006057BE">
        <w:rPr>
          <w:rFonts w:ascii="Times New Roman" w:hAnsi="Times New Roman" w:cs="Times New Roman"/>
          <w:sz w:val="24"/>
          <w:szCs w:val="24"/>
        </w:rPr>
        <w:t xml:space="preserve"> </w:t>
      </w:r>
      <w:r w:rsidR="00465D3D" w:rsidRPr="006057BE">
        <w:rPr>
          <w:rFonts w:ascii="Times New Roman" w:hAnsi="Times New Roman" w:cs="Times New Roman"/>
          <w:b/>
          <w:bCs/>
        </w:rPr>
        <w:t xml:space="preserve"> </w:t>
      </w:r>
      <w:r w:rsidR="00465D3D" w:rsidRPr="006057BE">
        <w:rPr>
          <w:rFonts w:ascii="Times New Roman" w:hAnsi="Times New Roman" w:cs="Times New Roman"/>
          <w:sz w:val="24"/>
          <w:szCs w:val="24"/>
        </w:rPr>
        <w:t>1x v tištěné podobě a 1x v elektronické podobě,</w:t>
      </w:r>
    </w:p>
    <w:p w14:paraId="7293CB87" w14:textId="77777777" w:rsidR="00DB57B2" w:rsidRPr="006057BE" w:rsidRDefault="00DB57B2" w:rsidP="00DB57B2">
      <w:pPr>
        <w:autoSpaceDE w:val="0"/>
        <w:autoSpaceDN w:val="0"/>
        <w:adjustRightInd w:val="0"/>
        <w:spacing w:after="0" w:line="240" w:lineRule="auto"/>
        <w:ind w:left="709"/>
        <w:jc w:val="both"/>
        <w:rPr>
          <w:rFonts w:ascii="Times New Roman" w:hAnsi="Times New Roman" w:cs="Times New Roman"/>
          <w:b/>
          <w:bCs/>
        </w:rPr>
      </w:pPr>
    </w:p>
    <w:p w14:paraId="2531484B" w14:textId="594420A2" w:rsidR="00B42CC0" w:rsidRPr="006057BE" w:rsidRDefault="00DB57B2" w:rsidP="001B65B1">
      <w:pPr>
        <w:autoSpaceDE w:val="0"/>
        <w:autoSpaceDN w:val="0"/>
        <w:adjustRightInd w:val="0"/>
        <w:spacing w:after="0" w:line="240" w:lineRule="auto"/>
        <w:ind w:left="709"/>
        <w:jc w:val="both"/>
        <w:rPr>
          <w:rFonts w:ascii="Times New Roman" w:hAnsi="Times New Roman" w:cs="Times New Roman"/>
          <w:sz w:val="24"/>
          <w:szCs w:val="24"/>
        </w:rPr>
      </w:pPr>
      <w:r w:rsidRPr="006057BE">
        <w:rPr>
          <w:rFonts w:ascii="Times New Roman" w:hAnsi="Times New Roman" w:cs="Times New Roman"/>
          <w:sz w:val="24"/>
          <w:szCs w:val="24"/>
        </w:rPr>
        <w:t>e</w:t>
      </w:r>
      <w:r w:rsidR="00320CFA" w:rsidRPr="006057BE">
        <w:rPr>
          <w:rFonts w:ascii="Times New Roman" w:hAnsi="Times New Roman" w:cs="Times New Roman"/>
          <w:sz w:val="24"/>
          <w:szCs w:val="24"/>
        </w:rPr>
        <w:t xml:space="preserve">) </w:t>
      </w:r>
      <w:r w:rsidR="00320CFA" w:rsidRPr="006057BE">
        <w:rPr>
          <w:rFonts w:ascii="Times New Roman" w:hAnsi="Times New Roman" w:cs="Times New Roman"/>
          <w:b/>
          <w:bCs/>
          <w:sz w:val="24"/>
          <w:szCs w:val="24"/>
        </w:rPr>
        <w:t>neoceněný soupis prací</w:t>
      </w:r>
      <w:r w:rsidR="00320CFA" w:rsidRPr="006057BE">
        <w:rPr>
          <w:rFonts w:ascii="Times New Roman" w:hAnsi="Times New Roman" w:cs="Times New Roman"/>
          <w:sz w:val="24"/>
          <w:szCs w:val="24"/>
        </w:rPr>
        <w:t>: 1x v tištěné podobě a 1x v elektronické podobě (ve formátu</w:t>
      </w:r>
      <w:r w:rsidR="00EC58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*.xls a *.XML).</w:t>
      </w:r>
      <w:r w:rsidR="005D6A0F" w:rsidRPr="006057BE">
        <w:rPr>
          <w:rFonts w:ascii="Times New Roman" w:hAnsi="Times New Roman" w:cs="Times New Roman"/>
          <w:sz w:val="24"/>
          <w:szCs w:val="24"/>
        </w:rPr>
        <w:t xml:space="preserve"> </w:t>
      </w:r>
      <w:r w:rsidR="005D6A0F" w:rsidRPr="006057BE">
        <w:rPr>
          <w:rFonts w:ascii="Times New Roman" w:hAnsi="Times New Roman" w:cs="Times New Roman"/>
          <w:b/>
          <w:bCs/>
          <w:sz w:val="24"/>
          <w:szCs w:val="24"/>
        </w:rPr>
        <w:t>Neoceněný</w:t>
      </w:r>
      <w:r w:rsidRPr="006057BE">
        <w:rPr>
          <w:rFonts w:ascii="Times New Roman" w:hAnsi="Times New Roman" w:cs="Times New Roman"/>
          <w:b/>
          <w:bCs/>
          <w:sz w:val="24"/>
          <w:szCs w:val="24"/>
        </w:rPr>
        <w:t xml:space="preserve"> soupis prací bude členěn dle podmínek obou dotačních titulů (ITI) na uznatelné a neuznatelné náklady</w:t>
      </w:r>
      <w:r w:rsidR="007D2885" w:rsidRPr="006057BE">
        <w:rPr>
          <w:rFonts w:ascii="Times New Roman" w:hAnsi="Times New Roman" w:cs="Times New Roman"/>
          <w:sz w:val="24"/>
          <w:szCs w:val="24"/>
        </w:rPr>
        <w:t xml:space="preserve"> Objednatel poskytne </w:t>
      </w:r>
      <w:r w:rsidR="00020AD2" w:rsidRPr="006057BE">
        <w:rPr>
          <w:rFonts w:ascii="Times New Roman" w:hAnsi="Times New Roman" w:cs="Times New Roman"/>
          <w:sz w:val="24"/>
          <w:szCs w:val="24"/>
        </w:rPr>
        <w:t>Z</w:t>
      </w:r>
      <w:r w:rsidR="007D2885" w:rsidRPr="006057BE">
        <w:rPr>
          <w:rFonts w:ascii="Times New Roman" w:hAnsi="Times New Roman" w:cs="Times New Roman"/>
          <w:sz w:val="24"/>
          <w:szCs w:val="24"/>
        </w:rPr>
        <w:t>hotoviteli ke splnění této povinnosti potřebnou instrukci a součinnost dle článku VI. odst. 1</w:t>
      </w:r>
      <w:r w:rsidR="00A46358">
        <w:rPr>
          <w:rFonts w:ascii="Times New Roman" w:hAnsi="Times New Roman" w:cs="Times New Roman"/>
          <w:sz w:val="24"/>
          <w:szCs w:val="24"/>
        </w:rPr>
        <w:t>5</w:t>
      </w:r>
      <w:r w:rsidR="007D2885" w:rsidRPr="006057BE">
        <w:rPr>
          <w:rFonts w:ascii="Times New Roman" w:hAnsi="Times New Roman" w:cs="Times New Roman"/>
          <w:sz w:val="24"/>
          <w:szCs w:val="24"/>
        </w:rPr>
        <w:t>.</w:t>
      </w:r>
    </w:p>
    <w:p w14:paraId="1AB2EC84" w14:textId="77777777" w:rsidR="001B65B1" w:rsidRPr="006057BE" w:rsidRDefault="001B65B1" w:rsidP="001B65B1">
      <w:pPr>
        <w:autoSpaceDE w:val="0"/>
        <w:autoSpaceDN w:val="0"/>
        <w:adjustRightInd w:val="0"/>
        <w:spacing w:after="0" w:line="240" w:lineRule="auto"/>
        <w:ind w:left="709"/>
        <w:jc w:val="both"/>
        <w:rPr>
          <w:rFonts w:ascii="Times New Roman" w:hAnsi="Times New Roman" w:cs="Times New Roman"/>
          <w:sz w:val="24"/>
          <w:szCs w:val="24"/>
        </w:rPr>
      </w:pPr>
    </w:p>
    <w:p w14:paraId="77165504" w14:textId="05A6C6F6" w:rsidR="00B42CC0" w:rsidRPr="006057BE" w:rsidRDefault="00B42CC0" w:rsidP="00F42173">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Smluvní strany pro vyloučení pochybností prohlašují, že </w:t>
      </w:r>
      <w:r w:rsidR="004C6F66" w:rsidRPr="006057BE">
        <w:rPr>
          <w:rFonts w:ascii="Times New Roman" w:hAnsi="Times New Roman" w:cs="Times New Roman"/>
          <w:sz w:val="24"/>
          <w:szCs w:val="24"/>
        </w:rPr>
        <w:t xml:space="preserve">povinnost předat </w:t>
      </w:r>
      <w:r w:rsidRPr="006057BE">
        <w:rPr>
          <w:rFonts w:ascii="Times New Roman" w:hAnsi="Times New Roman" w:cs="Times New Roman"/>
          <w:sz w:val="24"/>
          <w:szCs w:val="24"/>
        </w:rPr>
        <w:t xml:space="preserve">vyhotovení </w:t>
      </w:r>
      <w:r w:rsidR="004C6F66" w:rsidRPr="006057BE">
        <w:rPr>
          <w:rFonts w:ascii="Times New Roman" w:hAnsi="Times New Roman" w:cs="Times New Roman"/>
          <w:sz w:val="24"/>
          <w:szCs w:val="24"/>
        </w:rPr>
        <w:t xml:space="preserve">plnění </w:t>
      </w:r>
      <w:r w:rsidRPr="006057BE">
        <w:rPr>
          <w:rFonts w:ascii="Times New Roman" w:hAnsi="Times New Roman" w:cs="Times New Roman"/>
          <w:sz w:val="24"/>
          <w:szCs w:val="24"/>
        </w:rPr>
        <w:t xml:space="preserve">dle tohoto odstavce </w:t>
      </w:r>
      <w:r w:rsidR="002C64AD" w:rsidRPr="006057BE">
        <w:rPr>
          <w:rFonts w:ascii="Times New Roman" w:hAnsi="Times New Roman" w:cs="Times New Roman"/>
          <w:sz w:val="24"/>
          <w:szCs w:val="24"/>
        </w:rPr>
        <w:t>5</w:t>
      </w:r>
      <w:r w:rsidRPr="006057BE">
        <w:rPr>
          <w:rFonts w:ascii="Times New Roman" w:hAnsi="Times New Roman" w:cs="Times New Roman"/>
          <w:sz w:val="24"/>
          <w:szCs w:val="24"/>
        </w:rPr>
        <w:t xml:space="preserve"> </w:t>
      </w:r>
      <w:r w:rsidR="004C6F66" w:rsidRPr="006057BE">
        <w:rPr>
          <w:rFonts w:ascii="Times New Roman" w:hAnsi="Times New Roman" w:cs="Times New Roman"/>
          <w:sz w:val="24"/>
          <w:szCs w:val="24"/>
        </w:rPr>
        <w:t>smlouvy se vztahuje</w:t>
      </w:r>
      <w:r w:rsidRPr="006057BE">
        <w:rPr>
          <w:rFonts w:ascii="Times New Roman" w:hAnsi="Times New Roman" w:cs="Times New Roman"/>
          <w:sz w:val="24"/>
          <w:szCs w:val="24"/>
        </w:rPr>
        <w:t xml:space="preserve"> </w:t>
      </w:r>
      <w:r w:rsidR="004C6F66" w:rsidRPr="006057BE">
        <w:rPr>
          <w:rFonts w:ascii="Times New Roman" w:hAnsi="Times New Roman" w:cs="Times New Roman"/>
          <w:sz w:val="24"/>
          <w:szCs w:val="24"/>
        </w:rPr>
        <w:t xml:space="preserve">na vyhotovení </w:t>
      </w:r>
      <w:r w:rsidR="00A8019B" w:rsidRPr="006057BE">
        <w:rPr>
          <w:rFonts w:ascii="Times New Roman" w:hAnsi="Times New Roman" w:cs="Times New Roman"/>
          <w:sz w:val="24"/>
          <w:szCs w:val="24"/>
        </w:rPr>
        <w:t xml:space="preserve">finálních výstupů </w:t>
      </w:r>
      <w:r w:rsidRPr="006057BE">
        <w:rPr>
          <w:rFonts w:ascii="Times New Roman" w:hAnsi="Times New Roman" w:cs="Times New Roman"/>
          <w:sz w:val="24"/>
          <w:szCs w:val="24"/>
        </w:rPr>
        <w:t>čistopis</w:t>
      </w:r>
      <w:r w:rsidR="004C6F66" w:rsidRPr="006057BE">
        <w:rPr>
          <w:rFonts w:ascii="Times New Roman" w:hAnsi="Times New Roman" w:cs="Times New Roman"/>
          <w:sz w:val="24"/>
          <w:szCs w:val="24"/>
        </w:rPr>
        <w:t>ů konkrétní fáze plnění a nikoli na koncepty</w:t>
      </w:r>
      <w:r w:rsidRPr="006057BE">
        <w:rPr>
          <w:rFonts w:ascii="Times New Roman" w:hAnsi="Times New Roman" w:cs="Times New Roman"/>
          <w:sz w:val="24"/>
          <w:szCs w:val="24"/>
        </w:rPr>
        <w:t>.</w:t>
      </w:r>
    </w:p>
    <w:p w14:paraId="5A9FC594" w14:textId="49AB2C4F" w:rsidR="00EC5819" w:rsidRPr="006057BE" w:rsidRDefault="00EC5819" w:rsidP="00320CFA">
      <w:pPr>
        <w:autoSpaceDE w:val="0"/>
        <w:autoSpaceDN w:val="0"/>
        <w:adjustRightInd w:val="0"/>
        <w:spacing w:after="0" w:line="240" w:lineRule="auto"/>
        <w:rPr>
          <w:rFonts w:ascii="Times New Roman" w:hAnsi="Times New Roman" w:cs="Times New Roman"/>
          <w:sz w:val="24"/>
          <w:szCs w:val="24"/>
        </w:rPr>
      </w:pPr>
    </w:p>
    <w:p w14:paraId="6A2A98A9" w14:textId="38088100" w:rsidR="00320CFA" w:rsidRPr="006057BE" w:rsidRDefault="002C64AD"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6</w:t>
      </w:r>
      <w:r w:rsidR="00320CFA" w:rsidRPr="006057BE">
        <w:rPr>
          <w:rFonts w:ascii="Times New Roman" w:hAnsi="Times New Roman" w:cs="Times New Roman"/>
          <w:sz w:val="24"/>
          <w:szCs w:val="24"/>
        </w:rPr>
        <w:t>. Zhotovitel je povinen při provádění plnění dodržet tyto podmínky:</w:t>
      </w:r>
    </w:p>
    <w:p w14:paraId="20D18EE7" w14:textId="77777777" w:rsidR="00FF1C84" w:rsidRPr="006057BE" w:rsidRDefault="00FF1C84" w:rsidP="00FF1C84">
      <w:pPr>
        <w:autoSpaceDE w:val="0"/>
        <w:autoSpaceDN w:val="0"/>
        <w:adjustRightInd w:val="0"/>
        <w:spacing w:after="0" w:line="240" w:lineRule="auto"/>
        <w:ind w:left="709"/>
        <w:jc w:val="both"/>
        <w:rPr>
          <w:rFonts w:ascii="Times New Roman" w:hAnsi="Times New Roman" w:cs="Times New Roman"/>
          <w:sz w:val="24"/>
          <w:szCs w:val="24"/>
          <w:u w:val="single"/>
        </w:rPr>
      </w:pPr>
    </w:p>
    <w:p w14:paraId="7C2E7810" w14:textId="16FADA42" w:rsidR="00320CFA" w:rsidRPr="006057BE" w:rsidRDefault="00DF5555" w:rsidP="001317C3">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a</w:t>
      </w:r>
      <w:r w:rsidR="00320CFA" w:rsidRPr="006057BE">
        <w:rPr>
          <w:rFonts w:ascii="Times New Roman" w:hAnsi="Times New Roman" w:cs="Times New Roman"/>
          <w:sz w:val="24"/>
          <w:szCs w:val="24"/>
        </w:rPr>
        <w:t>) projektov</w:t>
      </w:r>
      <w:r w:rsidR="00C634F7" w:rsidRPr="006057BE">
        <w:rPr>
          <w:rFonts w:ascii="Times New Roman" w:hAnsi="Times New Roman" w:cs="Times New Roman"/>
          <w:sz w:val="24"/>
          <w:szCs w:val="24"/>
        </w:rPr>
        <w:t>é</w:t>
      </w:r>
      <w:r w:rsidR="00320CFA" w:rsidRPr="006057BE">
        <w:rPr>
          <w:rFonts w:ascii="Times New Roman" w:hAnsi="Times New Roman" w:cs="Times New Roman"/>
          <w:sz w:val="24"/>
          <w:szCs w:val="24"/>
        </w:rPr>
        <w:t xml:space="preserve"> dokumentace pro provádění stavby bud</w:t>
      </w:r>
      <w:r w:rsidR="00C634F7" w:rsidRPr="006057BE">
        <w:rPr>
          <w:rFonts w:ascii="Times New Roman" w:hAnsi="Times New Roman" w:cs="Times New Roman"/>
          <w:sz w:val="24"/>
          <w:szCs w:val="24"/>
        </w:rPr>
        <w:t>ou</w:t>
      </w:r>
      <w:r w:rsidR="00320CFA" w:rsidRPr="006057BE">
        <w:rPr>
          <w:rFonts w:ascii="Times New Roman" w:hAnsi="Times New Roman" w:cs="Times New Roman"/>
          <w:sz w:val="24"/>
          <w:szCs w:val="24"/>
        </w:rPr>
        <w:t xml:space="preserve"> zpracována v souladu se zákonem</w:t>
      </w:r>
      <w:r w:rsidR="00EC58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č. 309/2006 Sb., kterým se upravují další požadavky bezpečnosti a ochrany zdraví při</w:t>
      </w:r>
      <w:r w:rsidR="00EC58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práci v pracovněprávních vztazích a o zajištění bezpečnosti a ochrany zdraví při</w:t>
      </w:r>
      <w:r w:rsidR="00EC58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činnosti nebo poskytování služeb mimo pracovněprávní vztahy (zákon o zajištění</w:t>
      </w:r>
      <w:r w:rsidR="001317C3"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dalších podmínek bezpečnosti a ochrany zdraví při práci), ve znění pozdějších</w:t>
      </w:r>
      <w:r w:rsidR="001317C3"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předpisů (dále jen zákon c. 309/2006 Sb.“);</w:t>
      </w:r>
    </w:p>
    <w:p w14:paraId="1E15B5B7" w14:textId="77777777" w:rsidR="00EC5819" w:rsidRPr="006057BE" w:rsidRDefault="00EC5819" w:rsidP="00EC5819">
      <w:pPr>
        <w:autoSpaceDE w:val="0"/>
        <w:autoSpaceDN w:val="0"/>
        <w:adjustRightInd w:val="0"/>
        <w:spacing w:after="0" w:line="240" w:lineRule="auto"/>
        <w:jc w:val="both"/>
        <w:rPr>
          <w:rFonts w:ascii="Times New Roman" w:hAnsi="Times New Roman" w:cs="Times New Roman"/>
          <w:sz w:val="24"/>
          <w:szCs w:val="24"/>
        </w:rPr>
      </w:pPr>
    </w:p>
    <w:p w14:paraId="67CA4F23" w14:textId="34E887AB" w:rsidR="00320CFA" w:rsidRPr="006057BE" w:rsidRDefault="00DF5555" w:rsidP="00EC5819">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b</w:t>
      </w:r>
      <w:r w:rsidR="00320CFA" w:rsidRPr="006057BE">
        <w:rPr>
          <w:rFonts w:ascii="Times New Roman" w:hAnsi="Times New Roman" w:cs="Times New Roman"/>
          <w:sz w:val="24"/>
          <w:szCs w:val="24"/>
        </w:rPr>
        <w:t>) projektové dokumentace musí být provedeny v souladu se všemi platnými právními</w:t>
      </w:r>
    </w:p>
    <w:p w14:paraId="296BB874" w14:textId="6174201C" w:rsidR="00320CFA" w:rsidRPr="006057BE" w:rsidRDefault="00320CFA" w:rsidP="00EC5819">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předpisy pro daný typ stavby, především v souladu se zákonem č. 183/2006 Sb.,</w:t>
      </w:r>
      <w:r w:rsidR="00EC5819" w:rsidRPr="006057BE">
        <w:rPr>
          <w:rFonts w:ascii="Times New Roman" w:hAnsi="Times New Roman" w:cs="Times New Roman"/>
          <w:sz w:val="24"/>
          <w:szCs w:val="24"/>
        </w:rPr>
        <w:t xml:space="preserve"> </w:t>
      </w:r>
      <w:r w:rsidRPr="006057BE">
        <w:rPr>
          <w:rFonts w:ascii="Times New Roman" w:hAnsi="Times New Roman" w:cs="Times New Roman"/>
          <w:sz w:val="24"/>
          <w:szCs w:val="24"/>
        </w:rPr>
        <w:t>stavebním zákonem, ve znění pozdějších předpisů, s vyhláškou Ministerstva pro</w:t>
      </w:r>
      <w:r w:rsidR="001317C3" w:rsidRPr="006057BE">
        <w:rPr>
          <w:rFonts w:ascii="Times New Roman" w:hAnsi="Times New Roman" w:cs="Times New Roman"/>
          <w:sz w:val="24"/>
          <w:szCs w:val="24"/>
        </w:rPr>
        <w:t xml:space="preserve"> </w:t>
      </w:r>
      <w:r w:rsidRPr="006057BE">
        <w:rPr>
          <w:rFonts w:ascii="Times New Roman" w:hAnsi="Times New Roman" w:cs="Times New Roman"/>
          <w:sz w:val="24"/>
          <w:szCs w:val="24"/>
        </w:rPr>
        <w:t>místní rozvoj č. 499/2006 Sb., o dokumentaci staveb, ve znění pozdějších předpisů, s</w:t>
      </w:r>
      <w:r w:rsidR="001317C3" w:rsidRPr="006057BE">
        <w:rPr>
          <w:rFonts w:ascii="Times New Roman" w:hAnsi="Times New Roman" w:cs="Times New Roman"/>
          <w:sz w:val="24"/>
          <w:szCs w:val="24"/>
        </w:rPr>
        <w:t xml:space="preserve"> </w:t>
      </w:r>
      <w:r w:rsidRPr="006057BE">
        <w:rPr>
          <w:rFonts w:ascii="Times New Roman" w:hAnsi="Times New Roman" w:cs="Times New Roman"/>
          <w:sz w:val="24"/>
          <w:szCs w:val="24"/>
        </w:rPr>
        <w:t>vyhláškou Ministerstva pro místní rozvoj č. 398/2009 Sb., o obecných technických</w:t>
      </w:r>
      <w:r w:rsidR="001317C3" w:rsidRPr="006057BE">
        <w:rPr>
          <w:rFonts w:ascii="Times New Roman" w:hAnsi="Times New Roman" w:cs="Times New Roman"/>
          <w:sz w:val="24"/>
          <w:szCs w:val="24"/>
        </w:rPr>
        <w:t xml:space="preserve"> </w:t>
      </w:r>
      <w:r w:rsidRPr="006057BE">
        <w:rPr>
          <w:rFonts w:ascii="Times New Roman" w:hAnsi="Times New Roman" w:cs="Times New Roman"/>
          <w:sz w:val="24"/>
          <w:szCs w:val="24"/>
        </w:rPr>
        <w:t>požadavcích zabezpečujících bezbariérové užívání staveb, ve znění pozdějších</w:t>
      </w:r>
      <w:r w:rsidR="00EC5819" w:rsidRPr="006057BE">
        <w:rPr>
          <w:rFonts w:ascii="Times New Roman" w:hAnsi="Times New Roman" w:cs="Times New Roman"/>
          <w:sz w:val="24"/>
          <w:szCs w:val="24"/>
        </w:rPr>
        <w:t xml:space="preserve"> </w:t>
      </w:r>
      <w:r w:rsidRPr="006057BE">
        <w:rPr>
          <w:rFonts w:ascii="Times New Roman" w:hAnsi="Times New Roman" w:cs="Times New Roman"/>
          <w:sz w:val="24"/>
          <w:szCs w:val="24"/>
        </w:rPr>
        <w:t>předpisů a v souladu s vyhláškou Ministerstva pro místní rozvoj č. 169/2016 Sb., o</w:t>
      </w:r>
      <w:r w:rsidR="001317C3" w:rsidRPr="006057BE">
        <w:rPr>
          <w:rFonts w:ascii="Times New Roman" w:hAnsi="Times New Roman" w:cs="Times New Roman"/>
          <w:sz w:val="24"/>
          <w:szCs w:val="24"/>
        </w:rPr>
        <w:t xml:space="preserve"> </w:t>
      </w:r>
      <w:r w:rsidRPr="006057BE">
        <w:rPr>
          <w:rFonts w:ascii="Times New Roman" w:hAnsi="Times New Roman" w:cs="Times New Roman"/>
          <w:sz w:val="24"/>
          <w:szCs w:val="24"/>
        </w:rPr>
        <w:t>stanovení rozsahu dokumentace veřejné zakázky na stavební práce a soupisu</w:t>
      </w:r>
      <w:r w:rsidR="00EC5819" w:rsidRPr="006057BE">
        <w:rPr>
          <w:rFonts w:ascii="Times New Roman" w:hAnsi="Times New Roman" w:cs="Times New Roman"/>
          <w:sz w:val="24"/>
          <w:szCs w:val="24"/>
        </w:rPr>
        <w:t xml:space="preserve"> </w:t>
      </w:r>
      <w:r w:rsidRPr="006057BE">
        <w:rPr>
          <w:rFonts w:ascii="Times New Roman" w:hAnsi="Times New Roman" w:cs="Times New Roman"/>
          <w:sz w:val="24"/>
          <w:szCs w:val="24"/>
        </w:rPr>
        <w:t>stavebních prací, dodávek a služeb s výkazem výměr;</w:t>
      </w:r>
    </w:p>
    <w:p w14:paraId="39623DD6" w14:textId="77777777" w:rsidR="00420994" w:rsidRPr="006057BE" w:rsidRDefault="00420994" w:rsidP="00EC5819">
      <w:pPr>
        <w:autoSpaceDE w:val="0"/>
        <w:autoSpaceDN w:val="0"/>
        <w:adjustRightInd w:val="0"/>
        <w:spacing w:after="0" w:line="240" w:lineRule="auto"/>
        <w:ind w:left="708"/>
        <w:jc w:val="both"/>
        <w:rPr>
          <w:rFonts w:ascii="Times New Roman" w:hAnsi="Times New Roman" w:cs="Times New Roman"/>
          <w:sz w:val="24"/>
          <w:szCs w:val="24"/>
        </w:rPr>
      </w:pPr>
    </w:p>
    <w:p w14:paraId="718B447E" w14:textId="1E55D7EB" w:rsidR="00336E66" w:rsidRPr="006057BE" w:rsidRDefault="00DF5555"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c</w:t>
      </w:r>
      <w:r w:rsidR="00336E66" w:rsidRPr="006057BE">
        <w:rPr>
          <w:rFonts w:ascii="Times New Roman" w:hAnsi="Times New Roman" w:cs="Times New Roman"/>
          <w:sz w:val="24"/>
          <w:szCs w:val="24"/>
        </w:rPr>
        <w:t xml:space="preserve">) před vyhotovením čistopisu a v průběhu zpracování konceptu technické realizační </w:t>
      </w:r>
    </w:p>
    <w:p w14:paraId="06CF8E7D" w14:textId="4F1CF9F5" w:rsidR="00336E66"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dokumentace pro provádění stavby je </w:t>
      </w:r>
      <w:r w:rsidR="00C87ECB"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povinen spolupracovat a </w:t>
      </w:r>
    </w:p>
    <w:p w14:paraId="6399F67F" w14:textId="003061B5" w:rsidR="00336E66"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průběžně projednávat předmět plnění se zástupci </w:t>
      </w:r>
      <w:r w:rsidR="00C87ECB"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 (odd. správy nebytových </w:t>
      </w:r>
    </w:p>
    <w:p w14:paraId="249262F8" w14:textId="77777777" w:rsidR="00336E66"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objektů), zástupcem uživatele (ředitelem Jablonecké dopravní a.s.) a zpracovatelem </w:t>
      </w:r>
    </w:p>
    <w:p w14:paraId="51B1673B" w14:textId="77777777" w:rsidR="00621CDD"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předchozích stupňů projektové dokumentace – DÚR a DSP (DMNK s.r.o.). Objednatel </w:t>
      </w:r>
    </w:p>
    <w:p w14:paraId="430DBA9E" w14:textId="77777777" w:rsidR="00621CDD"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zajistí účast zástupců na koordinačních schůzkách tohoto stupně dokumentace konané </w:t>
      </w:r>
    </w:p>
    <w:p w14:paraId="188B971F" w14:textId="671A9A34" w:rsidR="00C87ECB" w:rsidRPr="006057BE" w:rsidRDefault="00336E66"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ve smyslu článku III. Smlouvy za účelem jejího projednání</w:t>
      </w:r>
      <w:r w:rsidR="001D6AE0" w:rsidRPr="006057BE">
        <w:rPr>
          <w:rFonts w:ascii="Times New Roman" w:hAnsi="Times New Roman" w:cs="Times New Roman"/>
          <w:sz w:val="24"/>
          <w:szCs w:val="24"/>
        </w:rPr>
        <w:t>,</w:t>
      </w:r>
      <w:r w:rsidR="00C87ECB" w:rsidRPr="006057BE">
        <w:rPr>
          <w:rFonts w:ascii="Times New Roman" w:hAnsi="Times New Roman" w:cs="Times New Roman"/>
          <w:sz w:val="24"/>
          <w:szCs w:val="24"/>
        </w:rPr>
        <w:t xml:space="preserve"> anebo si Zhotovitel dohodne</w:t>
      </w:r>
    </w:p>
    <w:p w14:paraId="2AB90B1B" w14:textId="25D4E733" w:rsidR="00C87ECB" w:rsidRPr="006057BE" w:rsidRDefault="00C87ECB"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se zástupci schůzku individuálně a o výsledku informuje Objednatele</w:t>
      </w:r>
      <w:r w:rsidR="00EA1F4D" w:rsidRPr="006057BE">
        <w:rPr>
          <w:rFonts w:ascii="Times New Roman" w:hAnsi="Times New Roman" w:cs="Times New Roman"/>
          <w:sz w:val="24"/>
          <w:szCs w:val="24"/>
        </w:rPr>
        <w:t xml:space="preserve"> </w:t>
      </w:r>
      <w:r w:rsidR="001D6AE0" w:rsidRPr="006057BE">
        <w:rPr>
          <w:rFonts w:ascii="Times New Roman" w:hAnsi="Times New Roman" w:cs="Times New Roman"/>
          <w:sz w:val="24"/>
          <w:szCs w:val="24"/>
        </w:rPr>
        <w:t>(</w:t>
      </w:r>
      <w:r w:rsidRPr="006057BE">
        <w:rPr>
          <w:rFonts w:ascii="Times New Roman" w:hAnsi="Times New Roman" w:cs="Times New Roman"/>
          <w:sz w:val="24"/>
          <w:szCs w:val="24"/>
        </w:rPr>
        <w:t xml:space="preserve">pokud je to pro </w:t>
      </w:r>
    </w:p>
    <w:p w14:paraId="57DF2869" w14:textId="27534271" w:rsidR="001D6AE0" w:rsidRPr="006057BE" w:rsidRDefault="00C87ECB"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plnění předmětu díla relevantní</w:t>
      </w:r>
      <w:r w:rsidR="001D6AE0" w:rsidRPr="006057BE">
        <w:rPr>
          <w:rFonts w:ascii="Times New Roman" w:hAnsi="Times New Roman" w:cs="Times New Roman"/>
          <w:sz w:val="24"/>
          <w:szCs w:val="24"/>
        </w:rPr>
        <w:t>)</w:t>
      </w:r>
      <w:r w:rsidRPr="006057BE">
        <w:rPr>
          <w:rFonts w:ascii="Times New Roman" w:hAnsi="Times New Roman" w:cs="Times New Roman"/>
          <w:sz w:val="24"/>
          <w:szCs w:val="24"/>
        </w:rPr>
        <w:t>.</w:t>
      </w:r>
      <w:r w:rsidR="00336E66" w:rsidRPr="006057BE">
        <w:rPr>
          <w:rFonts w:ascii="Times New Roman" w:hAnsi="Times New Roman" w:cs="Times New Roman"/>
          <w:sz w:val="24"/>
          <w:szCs w:val="24"/>
        </w:rPr>
        <w:t xml:space="preserve"> Zhotovitel </w:t>
      </w:r>
      <w:r w:rsidR="001D6AE0" w:rsidRPr="006057BE">
        <w:rPr>
          <w:rFonts w:ascii="Times New Roman" w:hAnsi="Times New Roman" w:cs="Times New Roman"/>
          <w:sz w:val="24"/>
          <w:szCs w:val="24"/>
        </w:rPr>
        <w:t xml:space="preserve">si </w:t>
      </w:r>
      <w:r w:rsidR="00336E66" w:rsidRPr="006057BE">
        <w:rPr>
          <w:rFonts w:ascii="Times New Roman" w:hAnsi="Times New Roman" w:cs="Times New Roman"/>
          <w:sz w:val="24"/>
          <w:szCs w:val="24"/>
        </w:rPr>
        <w:t>zajistí</w:t>
      </w:r>
      <w:r w:rsidR="001D6AE0" w:rsidRPr="006057BE">
        <w:rPr>
          <w:rFonts w:ascii="Times New Roman" w:hAnsi="Times New Roman" w:cs="Times New Roman"/>
          <w:sz w:val="24"/>
          <w:szCs w:val="24"/>
        </w:rPr>
        <w:t xml:space="preserve"> ve svém vlastním zájmu</w:t>
      </w:r>
      <w:r w:rsidRPr="006057BE">
        <w:rPr>
          <w:rFonts w:ascii="Times New Roman" w:hAnsi="Times New Roman" w:cs="Times New Roman"/>
          <w:sz w:val="24"/>
          <w:szCs w:val="24"/>
        </w:rPr>
        <w:t xml:space="preserve"> </w:t>
      </w:r>
      <w:r w:rsidR="00336E66" w:rsidRPr="006057BE">
        <w:rPr>
          <w:rFonts w:ascii="Times New Roman" w:hAnsi="Times New Roman" w:cs="Times New Roman"/>
          <w:sz w:val="24"/>
          <w:szCs w:val="24"/>
        </w:rPr>
        <w:t xml:space="preserve">na </w:t>
      </w:r>
    </w:p>
    <w:p w14:paraId="77336571" w14:textId="77777777" w:rsidR="001D6AE0" w:rsidRPr="006057BE" w:rsidRDefault="001D6AE0"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podstatných </w:t>
      </w:r>
      <w:r w:rsidR="00336E66" w:rsidRPr="006057BE">
        <w:rPr>
          <w:rFonts w:ascii="Times New Roman" w:hAnsi="Times New Roman" w:cs="Times New Roman"/>
          <w:sz w:val="24"/>
          <w:szCs w:val="24"/>
        </w:rPr>
        <w:t>jednotlivých výkresech čistopisu</w:t>
      </w:r>
      <w:r w:rsidRPr="006057BE">
        <w:rPr>
          <w:rFonts w:ascii="Times New Roman" w:hAnsi="Times New Roman" w:cs="Times New Roman"/>
          <w:sz w:val="24"/>
          <w:szCs w:val="24"/>
        </w:rPr>
        <w:t xml:space="preserve"> </w:t>
      </w:r>
      <w:r w:rsidR="00336E66" w:rsidRPr="006057BE">
        <w:rPr>
          <w:rFonts w:ascii="Times New Roman" w:hAnsi="Times New Roman" w:cs="Times New Roman"/>
          <w:sz w:val="24"/>
          <w:szCs w:val="24"/>
          <w:u w:val="single"/>
        </w:rPr>
        <w:t>podpis od zástupce uživatele</w:t>
      </w:r>
      <w:r w:rsidRPr="006057BE">
        <w:rPr>
          <w:rFonts w:ascii="Times New Roman" w:hAnsi="Times New Roman" w:cs="Times New Roman"/>
          <w:sz w:val="24"/>
          <w:szCs w:val="24"/>
        </w:rPr>
        <w:t xml:space="preserve"> z důvodu </w:t>
      </w:r>
    </w:p>
    <w:p w14:paraId="5721011F" w14:textId="713A5D4F" w:rsidR="00336E66" w:rsidRPr="006057BE" w:rsidRDefault="001D6AE0"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prevence možných rozporů v požadavcích a v DPS</w:t>
      </w:r>
      <w:r w:rsidR="00336E66" w:rsidRPr="006057BE">
        <w:rPr>
          <w:rFonts w:ascii="Times New Roman" w:hAnsi="Times New Roman" w:cs="Times New Roman"/>
          <w:sz w:val="24"/>
          <w:szCs w:val="24"/>
        </w:rPr>
        <w:t>;</w:t>
      </w:r>
    </w:p>
    <w:p w14:paraId="3AD81474" w14:textId="77777777" w:rsidR="001D6AE0" w:rsidRPr="006057BE" w:rsidRDefault="001D6AE0" w:rsidP="00336E66">
      <w:pPr>
        <w:autoSpaceDE w:val="0"/>
        <w:autoSpaceDN w:val="0"/>
        <w:adjustRightInd w:val="0"/>
        <w:spacing w:after="0" w:line="240" w:lineRule="auto"/>
        <w:ind w:firstLine="708"/>
        <w:jc w:val="both"/>
        <w:rPr>
          <w:rFonts w:ascii="Times New Roman" w:hAnsi="Times New Roman" w:cs="Times New Roman"/>
          <w:sz w:val="24"/>
          <w:szCs w:val="24"/>
        </w:rPr>
      </w:pPr>
    </w:p>
    <w:p w14:paraId="2A48C7D2" w14:textId="36C1F5D8" w:rsidR="001D6AE0" w:rsidRPr="006057BE" w:rsidRDefault="00DF5555"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d</w:t>
      </w:r>
      <w:r w:rsidR="001D6AE0" w:rsidRPr="006057BE">
        <w:rPr>
          <w:rFonts w:ascii="Times New Roman" w:hAnsi="Times New Roman" w:cs="Times New Roman"/>
          <w:sz w:val="24"/>
          <w:szCs w:val="24"/>
        </w:rPr>
        <w:t xml:space="preserve">) k technické realizační dokumentaci pro provádění stavby, (předkládané s </w:t>
      </w:r>
    </w:p>
    <w:p w14:paraId="6BCD1FC5" w14:textId="77777777" w:rsidR="00EF4176"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projektovou dokumentací vybavení interiérů a exteriéru</w:t>
      </w:r>
      <w:r w:rsidR="00EF4176" w:rsidRPr="006057BE">
        <w:rPr>
          <w:rFonts w:ascii="Times New Roman" w:hAnsi="Times New Roman" w:cs="Times New Roman"/>
          <w:sz w:val="24"/>
          <w:szCs w:val="24"/>
        </w:rPr>
        <w:t xml:space="preserve"> a krajinářského řešení</w:t>
      </w:r>
      <w:r w:rsidRPr="006057BE">
        <w:rPr>
          <w:rFonts w:ascii="Times New Roman" w:hAnsi="Times New Roman" w:cs="Times New Roman"/>
          <w:sz w:val="24"/>
          <w:szCs w:val="24"/>
        </w:rPr>
        <w:t xml:space="preserve">) předloží </w:t>
      </w:r>
    </w:p>
    <w:p w14:paraId="6ED4A626" w14:textId="77777777" w:rsidR="00EF4176"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Zhotovitel doklady</w:t>
      </w:r>
      <w:r w:rsidR="00EF4176"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prokazující provedení průzkumu trhu, ze kterých vycházel při </w:t>
      </w:r>
    </w:p>
    <w:p w14:paraId="21BDDA6F" w14:textId="77777777" w:rsidR="00B55F1B"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stanovení </w:t>
      </w:r>
      <w:r w:rsidRPr="006057BE">
        <w:rPr>
          <w:rFonts w:ascii="Times New Roman" w:hAnsi="Times New Roman" w:cs="Times New Roman"/>
          <w:sz w:val="24"/>
          <w:szCs w:val="24"/>
          <w:u w:val="single"/>
        </w:rPr>
        <w:t xml:space="preserve">průměrné </w:t>
      </w:r>
      <w:r w:rsidRPr="006057BE">
        <w:rPr>
          <w:rFonts w:ascii="Times New Roman" w:hAnsi="Times New Roman" w:cs="Times New Roman"/>
          <w:sz w:val="24"/>
          <w:szCs w:val="24"/>
        </w:rPr>
        <w:t>ceny</w:t>
      </w:r>
      <w:r w:rsidR="00B55F1B" w:rsidRPr="006057BE">
        <w:rPr>
          <w:rFonts w:ascii="Times New Roman" w:hAnsi="Times New Roman" w:cs="Times New Roman"/>
          <w:sz w:val="24"/>
          <w:szCs w:val="24"/>
        </w:rPr>
        <w:t xml:space="preserve"> ze</w:t>
      </w:r>
      <w:r w:rsidRPr="006057BE">
        <w:rPr>
          <w:rFonts w:ascii="Times New Roman" w:hAnsi="Times New Roman" w:cs="Times New Roman"/>
          <w:sz w:val="24"/>
          <w:szCs w:val="24"/>
        </w:rPr>
        <w:t xml:space="preserve"> 3 nabíd</w:t>
      </w:r>
      <w:r w:rsidR="00B55F1B" w:rsidRPr="006057BE">
        <w:rPr>
          <w:rFonts w:ascii="Times New Roman" w:hAnsi="Times New Roman" w:cs="Times New Roman"/>
          <w:sz w:val="24"/>
          <w:szCs w:val="24"/>
        </w:rPr>
        <w:t>e</w:t>
      </w:r>
      <w:r w:rsidRPr="006057BE">
        <w:rPr>
          <w:rFonts w:ascii="Times New Roman" w:hAnsi="Times New Roman" w:cs="Times New Roman"/>
          <w:sz w:val="24"/>
          <w:szCs w:val="24"/>
        </w:rPr>
        <w:t xml:space="preserve">k (tj. například písemná či elektronická </w:t>
      </w:r>
    </w:p>
    <w:p w14:paraId="5C3CCDEE" w14:textId="77777777" w:rsidR="00B55F1B"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komunikace s oslovenými dodavateli ke kalkulaci cen, ceník dodavatelů, výtisk </w:t>
      </w:r>
    </w:p>
    <w:p w14:paraId="283ACAC4" w14:textId="77777777" w:rsidR="00B55F1B"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internetových stránek dodavatele nebo srovnávače cen, smlouvy za obdobné zakázky </w:t>
      </w:r>
    </w:p>
    <w:p w14:paraId="465683B4" w14:textId="77777777" w:rsidR="00B55F1B"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apod.)</w:t>
      </w:r>
      <w:r w:rsidR="00EF4176" w:rsidRPr="006057BE">
        <w:rPr>
          <w:rFonts w:ascii="Times New Roman" w:hAnsi="Times New Roman" w:cs="Times New Roman"/>
          <w:sz w:val="24"/>
          <w:szCs w:val="24"/>
        </w:rPr>
        <w:t>,</w:t>
      </w:r>
      <w:r w:rsidRPr="006057BE">
        <w:rPr>
          <w:rFonts w:ascii="Times New Roman" w:hAnsi="Times New Roman" w:cs="Times New Roman"/>
          <w:sz w:val="24"/>
          <w:szCs w:val="24"/>
        </w:rPr>
        <w:t xml:space="preserve"> a to u </w:t>
      </w:r>
      <w:r w:rsidR="00EF4176" w:rsidRPr="006057BE">
        <w:rPr>
          <w:rFonts w:ascii="Times New Roman" w:hAnsi="Times New Roman" w:cs="Times New Roman"/>
          <w:sz w:val="24"/>
          <w:szCs w:val="24"/>
        </w:rPr>
        <w:t>R-položek (např. výtah)</w:t>
      </w:r>
      <w:r w:rsidRPr="006057BE">
        <w:rPr>
          <w:rFonts w:ascii="Times New Roman" w:hAnsi="Times New Roman" w:cs="Times New Roman"/>
          <w:sz w:val="24"/>
          <w:szCs w:val="24"/>
        </w:rPr>
        <w:t>.</w:t>
      </w:r>
      <w:r w:rsidR="00EF4176"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 Tyto doklady budou přiloženy </w:t>
      </w:r>
      <w:r w:rsidR="00EF4176" w:rsidRPr="006057BE">
        <w:rPr>
          <w:rFonts w:ascii="Times New Roman" w:hAnsi="Times New Roman" w:cs="Times New Roman"/>
          <w:sz w:val="24"/>
          <w:szCs w:val="24"/>
        </w:rPr>
        <w:t>O</w:t>
      </w:r>
      <w:r w:rsidRPr="006057BE">
        <w:rPr>
          <w:rFonts w:ascii="Times New Roman" w:hAnsi="Times New Roman" w:cs="Times New Roman"/>
          <w:sz w:val="24"/>
          <w:szCs w:val="24"/>
        </w:rPr>
        <w:t>bjednatelem k</w:t>
      </w:r>
    </w:p>
    <w:p w14:paraId="10693506" w14:textId="77777777" w:rsidR="00B55F1B"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 žádosti o dotaci a nesmí být k datu odevzdání projektové dokumentace pro provádění </w:t>
      </w:r>
    </w:p>
    <w:p w14:paraId="010E92E3" w14:textId="2F23DF61" w:rsidR="001D6AE0" w:rsidRPr="006057BE" w:rsidRDefault="001D6AE0" w:rsidP="001D6AE0">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stavby starší než 6 měsíců;</w:t>
      </w:r>
    </w:p>
    <w:p w14:paraId="14C3BB3E" w14:textId="77777777" w:rsidR="001D6AE0" w:rsidRPr="006057BE" w:rsidRDefault="001D6AE0" w:rsidP="00336E66">
      <w:pPr>
        <w:autoSpaceDE w:val="0"/>
        <w:autoSpaceDN w:val="0"/>
        <w:adjustRightInd w:val="0"/>
        <w:spacing w:after="0" w:line="240" w:lineRule="auto"/>
        <w:ind w:firstLine="708"/>
        <w:jc w:val="both"/>
        <w:rPr>
          <w:rFonts w:ascii="Times New Roman" w:hAnsi="Times New Roman" w:cs="Times New Roman"/>
          <w:sz w:val="24"/>
          <w:szCs w:val="24"/>
        </w:rPr>
      </w:pPr>
    </w:p>
    <w:p w14:paraId="08BF3CD1" w14:textId="2A7F2EB4" w:rsidR="00515381" w:rsidRPr="006057BE" w:rsidRDefault="00DF5555"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e</w:t>
      </w:r>
      <w:r w:rsidR="00320CFA" w:rsidRPr="006057BE">
        <w:rPr>
          <w:rFonts w:ascii="Times New Roman" w:hAnsi="Times New Roman" w:cs="Times New Roman"/>
          <w:sz w:val="24"/>
          <w:szCs w:val="24"/>
        </w:rPr>
        <w:t xml:space="preserve">) </w:t>
      </w:r>
      <w:r w:rsidR="00515381" w:rsidRPr="006057BE">
        <w:rPr>
          <w:rFonts w:ascii="Times New Roman" w:hAnsi="Times New Roman" w:cs="Times New Roman"/>
          <w:sz w:val="24"/>
          <w:szCs w:val="24"/>
        </w:rPr>
        <w:t xml:space="preserve">před vyhotovením čistopisu a v průběhu zpracování konceptu </w:t>
      </w:r>
      <w:r w:rsidR="00320CFA" w:rsidRPr="006057BE">
        <w:rPr>
          <w:rFonts w:ascii="Times New Roman" w:hAnsi="Times New Roman" w:cs="Times New Roman"/>
          <w:sz w:val="24"/>
          <w:szCs w:val="24"/>
        </w:rPr>
        <w:t xml:space="preserve">technické realizační </w:t>
      </w:r>
    </w:p>
    <w:p w14:paraId="509E62E6" w14:textId="6005F79D" w:rsidR="00336E66" w:rsidRPr="006057BE" w:rsidRDefault="00320CFA" w:rsidP="00C634F7">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dokumentace </w:t>
      </w:r>
      <w:r w:rsidR="00C634F7" w:rsidRPr="006057BE">
        <w:rPr>
          <w:rFonts w:ascii="Times New Roman" w:hAnsi="Times New Roman" w:cs="Times New Roman"/>
          <w:sz w:val="24"/>
          <w:szCs w:val="24"/>
        </w:rPr>
        <w:t xml:space="preserve">vybavení </w:t>
      </w:r>
      <w:r w:rsidRPr="006057BE">
        <w:rPr>
          <w:rFonts w:ascii="Times New Roman" w:hAnsi="Times New Roman" w:cs="Times New Roman"/>
          <w:sz w:val="24"/>
          <w:szCs w:val="24"/>
        </w:rPr>
        <w:t>interiérů</w:t>
      </w:r>
      <w:r w:rsidR="00C634F7" w:rsidRPr="006057BE">
        <w:rPr>
          <w:rFonts w:ascii="Times New Roman" w:hAnsi="Times New Roman" w:cs="Times New Roman"/>
          <w:sz w:val="24"/>
          <w:szCs w:val="24"/>
        </w:rPr>
        <w:t xml:space="preserve"> a exteriérů</w:t>
      </w:r>
      <w:r w:rsidRPr="006057BE">
        <w:rPr>
          <w:rFonts w:ascii="Times New Roman" w:hAnsi="Times New Roman" w:cs="Times New Roman"/>
          <w:sz w:val="24"/>
          <w:szCs w:val="24"/>
        </w:rPr>
        <w:t xml:space="preserve"> je </w:t>
      </w:r>
      <w:r w:rsidR="0093771F" w:rsidRPr="006057BE">
        <w:rPr>
          <w:rFonts w:ascii="Times New Roman" w:hAnsi="Times New Roman" w:cs="Times New Roman"/>
          <w:sz w:val="24"/>
          <w:szCs w:val="24"/>
        </w:rPr>
        <w:t>Z</w:t>
      </w:r>
      <w:r w:rsidRPr="006057BE">
        <w:rPr>
          <w:rFonts w:ascii="Times New Roman" w:hAnsi="Times New Roman" w:cs="Times New Roman"/>
          <w:sz w:val="24"/>
          <w:szCs w:val="24"/>
        </w:rPr>
        <w:t>hotovitel</w:t>
      </w:r>
      <w:r w:rsidR="00C634F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povinen spolupracovat </w:t>
      </w:r>
      <w:r w:rsidR="00515381" w:rsidRPr="006057BE">
        <w:rPr>
          <w:rFonts w:ascii="Times New Roman" w:hAnsi="Times New Roman" w:cs="Times New Roman"/>
          <w:sz w:val="24"/>
          <w:szCs w:val="24"/>
        </w:rPr>
        <w:t xml:space="preserve">a </w:t>
      </w:r>
    </w:p>
    <w:p w14:paraId="010ECAB4" w14:textId="19C91D76" w:rsidR="00C634F7" w:rsidRPr="006057BE" w:rsidRDefault="00515381" w:rsidP="00C634F7">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průběžně projednávat předmět plnění </w:t>
      </w:r>
      <w:r w:rsidR="00320CFA" w:rsidRPr="006057BE">
        <w:rPr>
          <w:rFonts w:ascii="Times New Roman" w:hAnsi="Times New Roman" w:cs="Times New Roman"/>
          <w:sz w:val="24"/>
          <w:szCs w:val="24"/>
        </w:rPr>
        <w:t xml:space="preserve">se zástupci </w:t>
      </w:r>
      <w:r w:rsidR="0093771F" w:rsidRPr="006057BE">
        <w:rPr>
          <w:rFonts w:ascii="Times New Roman" w:hAnsi="Times New Roman" w:cs="Times New Roman"/>
          <w:sz w:val="24"/>
          <w:szCs w:val="24"/>
        </w:rPr>
        <w:t>O</w:t>
      </w:r>
      <w:r w:rsidR="00494F34" w:rsidRPr="006057BE">
        <w:rPr>
          <w:rFonts w:ascii="Times New Roman" w:hAnsi="Times New Roman" w:cs="Times New Roman"/>
          <w:sz w:val="24"/>
          <w:szCs w:val="24"/>
        </w:rPr>
        <w:t>bjednatele</w:t>
      </w:r>
      <w:r w:rsidR="007A2835" w:rsidRPr="006057BE">
        <w:rPr>
          <w:rFonts w:ascii="Times New Roman" w:hAnsi="Times New Roman" w:cs="Times New Roman"/>
          <w:sz w:val="24"/>
          <w:szCs w:val="24"/>
        </w:rPr>
        <w:t xml:space="preserve"> (</w:t>
      </w:r>
      <w:r w:rsidR="00494F34" w:rsidRPr="006057BE">
        <w:rPr>
          <w:rFonts w:ascii="Times New Roman" w:hAnsi="Times New Roman" w:cs="Times New Roman"/>
          <w:sz w:val="24"/>
          <w:szCs w:val="24"/>
        </w:rPr>
        <w:t xml:space="preserve">odd. </w:t>
      </w:r>
      <w:r w:rsidR="007A2835" w:rsidRPr="006057BE">
        <w:rPr>
          <w:rFonts w:ascii="Times New Roman" w:hAnsi="Times New Roman" w:cs="Times New Roman"/>
          <w:sz w:val="24"/>
          <w:szCs w:val="24"/>
        </w:rPr>
        <w:t>správ</w:t>
      </w:r>
      <w:r w:rsidR="00494F34" w:rsidRPr="006057BE">
        <w:rPr>
          <w:rFonts w:ascii="Times New Roman" w:hAnsi="Times New Roman" w:cs="Times New Roman"/>
          <w:sz w:val="24"/>
          <w:szCs w:val="24"/>
        </w:rPr>
        <w:t xml:space="preserve">y nebytových </w:t>
      </w:r>
    </w:p>
    <w:p w14:paraId="0E96651D" w14:textId="77777777" w:rsidR="00336E66" w:rsidRPr="006057BE" w:rsidRDefault="00494F34" w:rsidP="00336E6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objektů)</w:t>
      </w:r>
      <w:r w:rsidR="00515381" w:rsidRPr="006057BE">
        <w:rPr>
          <w:rFonts w:ascii="Times New Roman" w:hAnsi="Times New Roman" w:cs="Times New Roman"/>
          <w:sz w:val="24"/>
          <w:szCs w:val="24"/>
        </w:rPr>
        <w:t>,</w:t>
      </w:r>
      <w:r w:rsidRPr="006057BE">
        <w:rPr>
          <w:rFonts w:ascii="Times New Roman" w:hAnsi="Times New Roman" w:cs="Times New Roman"/>
          <w:sz w:val="24"/>
          <w:szCs w:val="24"/>
        </w:rPr>
        <w:t xml:space="preserve"> zástup</w:t>
      </w:r>
      <w:r w:rsidR="00C634F7" w:rsidRPr="006057BE">
        <w:rPr>
          <w:rFonts w:ascii="Times New Roman" w:hAnsi="Times New Roman" w:cs="Times New Roman"/>
          <w:sz w:val="24"/>
          <w:szCs w:val="24"/>
        </w:rPr>
        <w:t>cem</w:t>
      </w:r>
      <w:r w:rsidRPr="006057BE">
        <w:rPr>
          <w:rFonts w:ascii="Times New Roman" w:hAnsi="Times New Roman" w:cs="Times New Roman"/>
          <w:sz w:val="24"/>
          <w:szCs w:val="24"/>
        </w:rPr>
        <w:t xml:space="preserve"> uživatele (ředitel</w:t>
      </w:r>
      <w:r w:rsidR="00C634F7" w:rsidRPr="006057BE">
        <w:rPr>
          <w:rFonts w:ascii="Times New Roman" w:hAnsi="Times New Roman" w:cs="Times New Roman"/>
          <w:sz w:val="24"/>
          <w:szCs w:val="24"/>
        </w:rPr>
        <w:t xml:space="preserve">em </w:t>
      </w:r>
      <w:r w:rsidR="00420994" w:rsidRPr="006057BE">
        <w:rPr>
          <w:rFonts w:ascii="Times New Roman" w:hAnsi="Times New Roman" w:cs="Times New Roman"/>
          <w:sz w:val="24"/>
          <w:szCs w:val="24"/>
        </w:rPr>
        <w:t>Jablonecké dopravní a.s.</w:t>
      </w:r>
      <w:r w:rsidRPr="006057BE">
        <w:rPr>
          <w:rFonts w:ascii="Times New Roman" w:hAnsi="Times New Roman" w:cs="Times New Roman"/>
          <w:sz w:val="24"/>
          <w:szCs w:val="24"/>
        </w:rPr>
        <w:t>)</w:t>
      </w:r>
      <w:r w:rsidR="00515381" w:rsidRPr="006057BE">
        <w:rPr>
          <w:rFonts w:ascii="Times New Roman" w:hAnsi="Times New Roman" w:cs="Times New Roman"/>
          <w:sz w:val="24"/>
          <w:szCs w:val="24"/>
        </w:rPr>
        <w:t xml:space="preserve"> a zpracovatelem </w:t>
      </w:r>
    </w:p>
    <w:p w14:paraId="374E18ED" w14:textId="77777777" w:rsidR="00336E66" w:rsidRPr="006057BE" w:rsidRDefault="00515381" w:rsidP="00C634F7">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studie </w:t>
      </w:r>
      <w:r w:rsidR="00336E66" w:rsidRPr="006057BE">
        <w:rPr>
          <w:rFonts w:ascii="Times New Roman" w:hAnsi="Times New Roman" w:cs="Times New Roman"/>
          <w:sz w:val="24"/>
          <w:szCs w:val="24"/>
        </w:rPr>
        <w:t>interiéru (DMNK s.r.o.)</w:t>
      </w:r>
      <w:r w:rsidR="00494F34" w:rsidRPr="006057BE">
        <w:rPr>
          <w:rFonts w:ascii="Times New Roman" w:hAnsi="Times New Roman" w:cs="Times New Roman"/>
          <w:sz w:val="24"/>
          <w:szCs w:val="24"/>
        </w:rPr>
        <w:t xml:space="preserve">. </w:t>
      </w:r>
      <w:r w:rsidR="001E31A5" w:rsidRPr="006057BE">
        <w:rPr>
          <w:rFonts w:ascii="Times New Roman" w:hAnsi="Times New Roman" w:cs="Times New Roman"/>
          <w:sz w:val="24"/>
          <w:szCs w:val="24"/>
        </w:rPr>
        <w:t>Objednatel zajistí účast zástup</w:t>
      </w:r>
      <w:r w:rsidR="00420994" w:rsidRPr="006057BE">
        <w:rPr>
          <w:rFonts w:ascii="Times New Roman" w:hAnsi="Times New Roman" w:cs="Times New Roman"/>
          <w:sz w:val="24"/>
          <w:szCs w:val="24"/>
        </w:rPr>
        <w:t>ců</w:t>
      </w:r>
      <w:r w:rsidR="001E31A5" w:rsidRPr="006057BE">
        <w:rPr>
          <w:rFonts w:ascii="Times New Roman" w:hAnsi="Times New Roman" w:cs="Times New Roman"/>
          <w:sz w:val="24"/>
          <w:szCs w:val="24"/>
        </w:rPr>
        <w:t xml:space="preserve"> na koordinační</w:t>
      </w:r>
      <w:r w:rsidR="00420994" w:rsidRPr="006057BE">
        <w:rPr>
          <w:rFonts w:ascii="Times New Roman" w:hAnsi="Times New Roman" w:cs="Times New Roman"/>
          <w:sz w:val="24"/>
          <w:szCs w:val="24"/>
        </w:rPr>
        <w:t>ch</w:t>
      </w:r>
      <w:r w:rsidR="001E31A5" w:rsidRPr="006057BE">
        <w:rPr>
          <w:rFonts w:ascii="Times New Roman" w:hAnsi="Times New Roman" w:cs="Times New Roman"/>
          <w:sz w:val="24"/>
          <w:szCs w:val="24"/>
        </w:rPr>
        <w:t xml:space="preserve"> </w:t>
      </w:r>
    </w:p>
    <w:p w14:paraId="6194DE95" w14:textId="77777777" w:rsidR="00336E66" w:rsidRPr="006057BE" w:rsidRDefault="001E31A5" w:rsidP="00C634F7">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schůz</w:t>
      </w:r>
      <w:r w:rsidR="00420994" w:rsidRPr="006057BE">
        <w:rPr>
          <w:rFonts w:ascii="Times New Roman" w:hAnsi="Times New Roman" w:cs="Times New Roman"/>
          <w:sz w:val="24"/>
          <w:szCs w:val="24"/>
        </w:rPr>
        <w:t>kách</w:t>
      </w:r>
      <w:r w:rsidRPr="006057BE">
        <w:rPr>
          <w:rFonts w:ascii="Times New Roman" w:hAnsi="Times New Roman" w:cs="Times New Roman"/>
          <w:sz w:val="24"/>
          <w:szCs w:val="24"/>
        </w:rPr>
        <w:t xml:space="preserve"> tohoto stupně dokumentace konané v</w:t>
      </w:r>
      <w:r w:rsidR="00336E66" w:rsidRPr="006057BE">
        <w:rPr>
          <w:rFonts w:ascii="Times New Roman" w:hAnsi="Times New Roman" w:cs="Times New Roman"/>
          <w:sz w:val="24"/>
          <w:szCs w:val="24"/>
        </w:rPr>
        <w:t>e</w:t>
      </w:r>
      <w:r w:rsidRPr="006057BE">
        <w:rPr>
          <w:rFonts w:ascii="Times New Roman" w:hAnsi="Times New Roman" w:cs="Times New Roman"/>
          <w:sz w:val="24"/>
          <w:szCs w:val="24"/>
        </w:rPr>
        <w:t xml:space="preserve"> smyslu článku III. Smlouvy za účelem </w:t>
      </w:r>
    </w:p>
    <w:p w14:paraId="66E7B11B" w14:textId="77777777" w:rsidR="00EF4176" w:rsidRPr="006057BE" w:rsidRDefault="001E31A5"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jejího projednání</w:t>
      </w:r>
      <w:r w:rsidR="00EF4176" w:rsidRPr="006057BE">
        <w:rPr>
          <w:rFonts w:ascii="Times New Roman" w:hAnsi="Times New Roman" w:cs="Times New Roman"/>
          <w:sz w:val="24"/>
          <w:szCs w:val="24"/>
        </w:rPr>
        <w:t xml:space="preserve">, anebo si Zhotovitel dohodne se zástupci schůzku individuálně a o </w:t>
      </w:r>
    </w:p>
    <w:p w14:paraId="76490C8B" w14:textId="3A7F7309" w:rsidR="00EF4176" w:rsidRPr="006057BE" w:rsidRDefault="00EF4176"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výsledku informuje Objednatele (pokud je to pro plnění předmětu díla relevantní)</w:t>
      </w:r>
      <w:r w:rsidR="000D64BC" w:rsidRPr="006057BE">
        <w:rPr>
          <w:rFonts w:ascii="Times New Roman" w:hAnsi="Times New Roman" w:cs="Times New Roman"/>
          <w:sz w:val="24"/>
          <w:szCs w:val="24"/>
        </w:rPr>
        <w:t>.</w:t>
      </w:r>
      <w:r w:rsidR="001E31A5" w:rsidRPr="006057BE">
        <w:rPr>
          <w:rFonts w:ascii="Times New Roman" w:hAnsi="Times New Roman" w:cs="Times New Roman"/>
          <w:sz w:val="24"/>
          <w:szCs w:val="24"/>
        </w:rPr>
        <w:t xml:space="preserve"> </w:t>
      </w:r>
    </w:p>
    <w:p w14:paraId="55B6A4C9" w14:textId="77777777" w:rsidR="007C6A7A" w:rsidRPr="006057BE" w:rsidRDefault="00420994" w:rsidP="007C6A7A">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Zhotovitel</w:t>
      </w:r>
      <w:r w:rsidR="00943394" w:rsidRPr="006057BE">
        <w:rPr>
          <w:rFonts w:ascii="Times New Roman" w:hAnsi="Times New Roman" w:cs="Times New Roman"/>
          <w:sz w:val="24"/>
          <w:szCs w:val="24"/>
        </w:rPr>
        <w:t xml:space="preserve"> zajistí </w:t>
      </w:r>
      <w:r w:rsidR="00452F7C" w:rsidRPr="006057BE">
        <w:rPr>
          <w:rFonts w:ascii="Times New Roman" w:hAnsi="Times New Roman" w:cs="Times New Roman"/>
          <w:sz w:val="24"/>
          <w:szCs w:val="24"/>
        </w:rPr>
        <w:t>na</w:t>
      </w:r>
      <w:r w:rsidR="001B64C2" w:rsidRPr="006057BE">
        <w:rPr>
          <w:rFonts w:ascii="Times New Roman" w:hAnsi="Times New Roman" w:cs="Times New Roman"/>
          <w:sz w:val="24"/>
          <w:szCs w:val="24"/>
        </w:rPr>
        <w:t xml:space="preserve"> </w:t>
      </w:r>
      <w:r w:rsidR="00336E66" w:rsidRPr="006057BE">
        <w:rPr>
          <w:rFonts w:ascii="Times New Roman" w:hAnsi="Times New Roman" w:cs="Times New Roman"/>
          <w:sz w:val="24"/>
          <w:szCs w:val="24"/>
        </w:rPr>
        <w:t>j</w:t>
      </w:r>
      <w:r w:rsidR="001B64C2" w:rsidRPr="006057BE">
        <w:rPr>
          <w:rFonts w:ascii="Times New Roman" w:hAnsi="Times New Roman" w:cs="Times New Roman"/>
          <w:sz w:val="24"/>
          <w:szCs w:val="24"/>
        </w:rPr>
        <w:t>ednotliv</w:t>
      </w:r>
      <w:r w:rsidR="00452F7C" w:rsidRPr="006057BE">
        <w:rPr>
          <w:rFonts w:ascii="Times New Roman" w:hAnsi="Times New Roman" w:cs="Times New Roman"/>
          <w:sz w:val="24"/>
          <w:szCs w:val="24"/>
        </w:rPr>
        <w:t>ých</w:t>
      </w:r>
      <w:r w:rsidR="001B64C2" w:rsidRPr="006057BE">
        <w:rPr>
          <w:rFonts w:ascii="Times New Roman" w:hAnsi="Times New Roman" w:cs="Times New Roman"/>
          <w:sz w:val="24"/>
          <w:szCs w:val="24"/>
        </w:rPr>
        <w:t xml:space="preserve"> výkres</w:t>
      </w:r>
      <w:r w:rsidR="00452F7C" w:rsidRPr="006057BE">
        <w:rPr>
          <w:rFonts w:ascii="Times New Roman" w:hAnsi="Times New Roman" w:cs="Times New Roman"/>
          <w:sz w:val="24"/>
          <w:szCs w:val="24"/>
        </w:rPr>
        <w:t>ech</w:t>
      </w:r>
      <w:r w:rsidR="001B64C2" w:rsidRPr="006057BE">
        <w:rPr>
          <w:rFonts w:ascii="Times New Roman" w:hAnsi="Times New Roman" w:cs="Times New Roman"/>
          <w:sz w:val="24"/>
          <w:szCs w:val="24"/>
        </w:rPr>
        <w:t xml:space="preserve"> </w:t>
      </w:r>
      <w:r w:rsidR="001E31A5" w:rsidRPr="006057BE">
        <w:rPr>
          <w:rFonts w:ascii="Times New Roman" w:hAnsi="Times New Roman" w:cs="Times New Roman"/>
          <w:sz w:val="24"/>
          <w:szCs w:val="24"/>
        </w:rPr>
        <w:t xml:space="preserve">čistopisu </w:t>
      </w:r>
      <w:r w:rsidR="001B64C2" w:rsidRPr="006057BE">
        <w:rPr>
          <w:rFonts w:ascii="Times New Roman" w:hAnsi="Times New Roman" w:cs="Times New Roman"/>
          <w:sz w:val="24"/>
          <w:szCs w:val="24"/>
          <w:u w:val="single"/>
        </w:rPr>
        <w:t>podp</w:t>
      </w:r>
      <w:r w:rsidR="00452F7C" w:rsidRPr="006057BE">
        <w:rPr>
          <w:rFonts w:ascii="Times New Roman" w:hAnsi="Times New Roman" w:cs="Times New Roman"/>
          <w:sz w:val="24"/>
          <w:szCs w:val="24"/>
          <w:u w:val="single"/>
        </w:rPr>
        <w:t>i</w:t>
      </w:r>
      <w:r w:rsidR="001B64C2" w:rsidRPr="006057BE">
        <w:rPr>
          <w:rFonts w:ascii="Times New Roman" w:hAnsi="Times New Roman" w:cs="Times New Roman"/>
          <w:sz w:val="24"/>
          <w:szCs w:val="24"/>
          <w:u w:val="single"/>
        </w:rPr>
        <w:t>s od zástupce uživatele</w:t>
      </w:r>
      <w:r w:rsidR="007C6A7A" w:rsidRPr="006057BE">
        <w:rPr>
          <w:rFonts w:ascii="Times New Roman" w:hAnsi="Times New Roman" w:cs="Times New Roman"/>
          <w:sz w:val="24"/>
          <w:szCs w:val="24"/>
        </w:rPr>
        <w:t xml:space="preserve"> </w:t>
      </w:r>
    </w:p>
    <w:p w14:paraId="11788289" w14:textId="5ADC9373" w:rsidR="007C6A7A" w:rsidRPr="006057BE" w:rsidRDefault="007C6A7A" w:rsidP="007C6A7A">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z důvodu prevence možných rozporů v požadavcích a v DPS;</w:t>
      </w:r>
    </w:p>
    <w:p w14:paraId="57348F8B" w14:textId="77777777" w:rsidR="007C6A7A" w:rsidRPr="006057BE" w:rsidRDefault="007C6A7A" w:rsidP="007C6A7A">
      <w:pPr>
        <w:autoSpaceDE w:val="0"/>
        <w:autoSpaceDN w:val="0"/>
        <w:adjustRightInd w:val="0"/>
        <w:spacing w:after="0" w:line="240" w:lineRule="auto"/>
        <w:ind w:firstLine="708"/>
        <w:jc w:val="both"/>
        <w:rPr>
          <w:rFonts w:ascii="Times New Roman" w:hAnsi="Times New Roman" w:cs="Times New Roman"/>
          <w:sz w:val="24"/>
          <w:szCs w:val="24"/>
        </w:rPr>
      </w:pPr>
    </w:p>
    <w:p w14:paraId="22D10FA6" w14:textId="732416F8" w:rsidR="00EF4176" w:rsidRPr="006057BE" w:rsidRDefault="00DF5555"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f</w:t>
      </w:r>
      <w:r w:rsidR="00EF4176" w:rsidRPr="006057BE">
        <w:rPr>
          <w:rFonts w:ascii="Times New Roman" w:hAnsi="Times New Roman" w:cs="Times New Roman"/>
          <w:sz w:val="24"/>
          <w:szCs w:val="24"/>
        </w:rPr>
        <w:t xml:space="preserve">) k technické realizační dokumentaci vybavení interiérů a exteriéru, (předkládané s </w:t>
      </w:r>
    </w:p>
    <w:p w14:paraId="49520D00" w14:textId="1D82FB51" w:rsidR="00EF4176" w:rsidRPr="006057BE" w:rsidRDefault="00EF4176"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projektovou dokumentací pro provádění stavby TVOD) předloží </w:t>
      </w:r>
      <w:r w:rsidR="00F7482E"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doklady </w:t>
      </w:r>
    </w:p>
    <w:p w14:paraId="2E49DCD5" w14:textId="1B68AACE" w:rsidR="00EF4176" w:rsidRPr="006057BE" w:rsidRDefault="00EF4176" w:rsidP="00B55F1B">
      <w:pPr>
        <w:autoSpaceDE w:val="0"/>
        <w:autoSpaceDN w:val="0"/>
        <w:adjustRightInd w:val="0"/>
        <w:spacing w:after="0" w:line="240" w:lineRule="auto"/>
        <w:ind w:left="709"/>
        <w:jc w:val="both"/>
        <w:rPr>
          <w:rFonts w:ascii="Times New Roman" w:hAnsi="Times New Roman" w:cs="Times New Roman"/>
          <w:sz w:val="24"/>
          <w:szCs w:val="24"/>
        </w:rPr>
      </w:pPr>
      <w:r w:rsidRPr="006057BE">
        <w:rPr>
          <w:rFonts w:ascii="Times New Roman" w:hAnsi="Times New Roman" w:cs="Times New Roman"/>
          <w:sz w:val="24"/>
          <w:szCs w:val="24"/>
        </w:rPr>
        <w:t xml:space="preserve">prokazující provedení průzkumu trhu, ze kterých vycházel při stanovení </w:t>
      </w:r>
      <w:r w:rsidRPr="006057BE">
        <w:rPr>
          <w:rFonts w:ascii="Times New Roman" w:hAnsi="Times New Roman" w:cs="Times New Roman"/>
          <w:sz w:val="24"/>
          <w:szCs w:val="24"/>
          <w:u w:val="single"/>
        </w:rPr>
        <w:t xml:space="preserve">průměrné </w:t>
      </w:r>
      <w:r w:rsidRPr="006057BE">
        <w:rPr>
          <w:rFonts w:ascii="Times New Roman" w:hAnsi="Times New Roman" w:cs="Times New Roman"/>
          <w:sz w:val="24"/>
          <w:szCs w:val="24"/>
        </w:rPr>
        <w:t>ceny</w:t>
      </w:r>
      <w:r w:rsidR="00B55F1B" w:rsidRPr="006057BE">
        <w:rPr>
          <w:rFonts w:ascii="Times New Roman" w:hAnsi="Times New Roman" w:cs="Times New Roman"/>
          <w:sz w:val="24"/>
          <w:szCs w:val="24"/>
        </w:rPr>
        <w:t xml:space="preserve"> ze</w:t>
      </w:r>
      <w:r w:rsidRPr="006057BE">
        <w:rPr>
          <w:rFonts w:ascii="Times New Roman" w:hAnsi="Times New Roman" w:cs="Times New Roman"/>
          <w:sz w:val="24"/>
          <w:szCs w:val="24"/>
        </w:rPr>
        <w:t xml:space="preserve"> 3 nabíd</w:t>
      </w:r>
      <w:r w:rsidR="00B55F1B" w:rsidRPr="006057BE">
        <w:rPr>
          <w:rFonts w:ascii="Times New Roman" w:hAnsi="Times New Roman" w:cs="Times New Roman"/>
          <w:sz w:val="24"/>
          <w:szCs w:val="24"/>
        </w:rPr>
        <w:t>e</w:t>
      </w:r>
      <w:r w:rsidRPr="006057BE">
        <w:rPr>
          <w:rFonts w:ascii="Times New Roman" w:hAnsi="Times New Roman" w:cs="Times New Roman"/>
          <w:sz w:val="24"/>
          <w:szCs w:val="24"/>
        </w:rPr>
        <w:t xml:space="preserve">k (tj. například písemná či elektronická komunikace s oslovenými dodavateli </w:t>
      </w:r>
    </w:p>
    <w:p w14:paraId="62A99E56" w14:textId="77777777" w:rsidR="00EF4176" w:rsidRPr="006057BE" w:rsidRDefault="00EF4176"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ke kalkulaci cen, ceník dodavatelů, výtisk internetových stránek dodavatele nebo </w:t>
      </w:r>
    </w:p>
    <w:p w14:paraId="202C239C" w14:textId="77777777" w:rsidR="00EF4176" w:rsidRPr="006057BE" w:rsidRDefault="00EF4176"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srovnávače cen, smlouvy za obdobné zakázky apod.). Tyto doklady budou přiloženy </w:t>
      </w:r>
    </w:p>
    <w:p w14:paraId="585ECD65" w14:textId="6F2D20F6" w:rsidR="00EF4176" w:rsidRPr="006057BE" w:rsidRDefault="00B55F1B"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O</w:t>
      </w:r>
      <w:r w:rsidR="00EF4176" w:rsidRPr="006057BE">
        <w:rPr>
          <w:rFonts w:ascii="Times New Roman" w:hAnsi="Times New Roman" w:cs="Times New Roman"/>
          <w:sz w:val="24"/>
          <w:szCs w:val="24"/>
        </w:rPr>
        <w:t xml:space="preserve">bjednatelem k žádosti o dotaci a nesmí být k datu odevzdání projektové dokumentace </w:t>
      </w:r>
    </w:p>
    <w:p w14:paraId="47FA7E99" w14:textId="77777777" w:rsidR="00EF4176" w:rsidRPr="006057BE" w:rsidRDefault="00EF4176" w:rsidP="00EF4176">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pro provádění stavby starší než 6 měsíců;</w:t>
      </w:r>
    </w:p>
    <w:p w14:paraId="63B16E23" w14:textId="77777777" w:rsidR="00621CDD" w:rsidRPr="006057BE" w:rsidRDefault="00621CDD" w:rsidP="007C6A7A">
      <w:pPr>
        <w:autoSpaceDE w:val="0"/>
        <w:autoSpaceDN w:val="0"/>
        <w:adjustRightInd w:val="0"/>
        <w:spacing w:after="0" w:line="240" w:lineRule="auto"/>
        <w:jc w:val="both"/>
        <w:rPr>
          <w:rFonts w:ascii="Times New Roman" w:hAnsi="Times New Roman" w:cs="Times New Roman"/>
          <w:sz w:val="24"/>
          <w:szCs w:val="24"/>
        </w:rPr>
      </w:pPr>
    </w:p>
    <w:p w14:paraId="5EA3E0F9" w14:textId="63C4C17E" w:rsidR="00C87ECB" w:rsidRPr="006057BE" w:rsidRDefault="00DF5555"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g</w:t>
      </w:r>
      <w:r w:rsidR="00621CDD" w:rsidRPr="006057BE">
        <w:rPr>
          <w:rFonts w:ascii="Times New Roman" w:hAnsi="Times New Roman" w:cs="Times New Roman"/>
          <w:sz w:val="24"/>
          <w:szCs w:val="24"/>
        </w:rPr>
        <w:t xml:space="preserve">) před vyhotovením čistopisu a v průběhu zpracování konceptu realizační </w:t>
      </w:r>
    </w:p>
    <w:p w14:paraId="520BC9A4" w14:textId="77777777" w:rsidR="00286D7A" w:rsidRPr="006057BE" w:rsidRDefault="00621CDD"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dokumentace krajinářského řešení je </w:t>
      </w:r>
      <w:r w:rsidR="00286D7A"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povinen spolupracovat a průběžně </w:t>
      </w:r>
    </w:p>
    <w:p w14:paraId="0D356677" w14:textId="3D29F820" w:rsidR="00286D7A" w:rsidRPr="006057BE" w:rsidRDefault="00621CDD"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projednávat předmět plnění se zástupci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 (odd. </w:t>
      </w:r>
      <w:r w:rsidR="008D3036" w:rsidRPr="006057BE">
        <w:rPr>
          <w:rFonts w:ascii="Times New Roman" w:hAnsi="Times New Roman" w:cs="Times New Roman"/>
          <w:sz w:val="24"/>
          <w:szCs w:val="24"/>
        </w:rPr>
        <w:t>zelené infrastruktury)</w:t>
      </w:r>
      <w:r w:rsidR="00C21A20" w:rsidRPr="006057BE">
        <w:rPr>
          <w:rFonts w:ascii="Times New Roman" w:hAnsi="Times New Roman" w:cs="Times New Roman"/>
          <w:sz w:val="24"/>
          <w:szCs w:val="24"/>
        </w:rPr>
        <w:t>,</w:t>
      </w:r>
      <w:r w:rsidR="008D3036" w:rsidRPr="006057BE">
        <w:rPr>
          <w:rFonts w:ascii="Times New Roman" w:hAnsi="Times New Roman" w:cs="Times New Roman"/>
          <w:sz w:val="24"/>
          <w:szCs w:val="24"/>
        </w:rPr>
        <w:t xml:space="preserve"> </w:t>
      </w:r>
    </w:p>
    <w:p w14:paraId="5BC5D836" w14:textId="77777777" w:rsidR="00286D7A" w:rsidRPr="006057BE" w:rsidRDefault="00621CDD"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zpracovatelem </w:t>
      </w:r>
      <w:r w:rsidR="008D3036" w:rsidRPr="006057BE">
        <w:rPr>
          <w:rFonts w:ascii="Times New Roman" w:hAnsi="Times New Roman" w:cs="Times New Roman"/>
          <w:sz w:val="24"/>
          <w:szCs w:val="24"/>
        </w:rPr>
        <w:t xml:space="preserve">předchozích stupňů projektové dokumentace krajinářského řešení – </w:t>
      </w:r>
    </w:p>
    <w:p w14:paraId="77D65101" w14:textId="77777777" w:rsidR="00C21A20" w:rsidRPr="006057BE" w:rsidRDefault="008D3036"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DÚR a DSP (</w:t>
      </w:r>
      <w:r w:rsidR="00C87ECB" w:rsidRPr="006057BE">
        <w:rPr>
          <w:rFonts w:ascii="Times New Roman" w:hAnsi="Times New Roman" w:cs="Times New Roman"/>
          <w:sz w:val="24"/>
          <w:szCs w:val="24"/>
        </w:rPr>
        <w:t>L</w:t>
      </w:r>
      <w:r w:rsidR="00C87ECB" w:rsidRPr="006057BE">
        <w:rPr>
          <w:rFonts w:ascii="Times New Roman" w:hAnsi="Times New Roman" w:cs="Times New Roman"/>
          <w:sz w:val="24"/>
          <w:szCs w:val="24"/>
          <w:lang w:val="en-US"/>
        </w:rPr>
        <w:t>&amp;</w:t>
      </w:r>
      <w:r w:rsidR="00C87ECB" w:rsidRPr="006057BE">
        <w:rPr>
          <w:rFonts w:ascii="Times New Roman" w:hAnsi="Times New Roman" w:cs="Times New Roman"/>
          <w:sz w:val="24"/>
          <w:szCs w:val="24"/>
        </w:rPr>
        <w:t>scape s.r.o.)</w:t>
      </w:r>
      <w:r w:rsidR="00C21A20" w:rsidRPr="006057BE">
        <w:rPr>
          <w:rFonts w:ascii="Times New Roman" w:hAnsi="Times New Roman" w:cs="Times New Roman"/>
          <w:sz w:val="24"/>
          <w:szCs w:val="24"/>
        </w:rPr>
        <w:t xml:space="preserve"> a </w:t>
      </w:r>
      <w:r w:rsidR="00C21A20" w:rsidRPr="006057BE">
        <w:rPr>
          <w:rFonts w:ascii="Times New Roman" w:hAnsi="Times New Roman" w:cs="Times New Roman"/>
          <w:sz w:val="24"/>
          <w:szCs w:val="24"/>
          <w:u w:val="single"/>
        </w:rPr>
        <w:t>také s AOPK</w:t>
      </w:r>
      <w:r w:rsidR="00C87ECB" w:rsidRPr="006057BE">
        <w:rPr>
          <w:rFonts w:ascii="Times New Roman" w:hAnsi="Times New Roman" w:cs="Times New Roman"/>
          <w:sz w:val="24"/>
          <w:szCs w:val="24"/>
        </w:rPr>
        <w:t>.</w:t>
      </w:r>
      <w:r w:rsidR="00621CDD" w:rsidRPr="006057BE">
        <w:rPr>
          <w:rFonts w:ascii="Times New Roman" w:hAnsi="Times New Roman" w:cs="Times New Roman"/>
          <w:sz w:val="24"/>
          <w:szCs w:val="24"/>
        </w:rPr>
        <w:t xml:space="preserve"> Objednatel zajistí účast zástupců na </w:t>
      </w:r>
    </w:p>
    <w:p w14:paraId="2AA220DA" w14:textId="77777777" w:rsidR="00C21A20" w:rsidRPr="006057BE" w:rsidRDefault="00C21A20" w:rsidP="007C6A7A">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k</w:t>
      </w:r>
      <w:r w:rsidR="00621CDD" w:rsidRPr="006057BE">
        <w:rPr>
          <w:rFonts w:ascii="Times New Roman" w:hAnsi="Times New Roman" w:cs="Times New Roman"/>
          <w:sz w:val="24"/>
          <w:szCs w:val="24"/>
        </w:rPr>
        <w:t>oordinačních</w:t>
      </w:r>
      <w:r w:rsidRPr="006057BE">
        <w:rPr>
          <w:rFonts w:ascii="Times New Roman" w:hAnsi="Times New Roman" w:cs="Times New Roman"/>
          <w:sz w:val="24"/>
          <w:szCs w:val="24"/>
        </w:rPr>
        <w:t xml:space="preserve"> </w:t>
      </w:r>
      <w:r w:rsidR="00621CDD" w:rsidRPr="006057BE">
        <w:rPr>
          <w:rFonts w:ascii="Times New Roman" w:hAnsi="Times New Roman" w:cs="Times New Roman"/>
          <w:sz w:val="24"/>
          <w:szCs w:val="24"/>
        </w:rPr>
        <w:t xml:space="preserve">schůzkách tohoto stupně dokumentace konané ve smyslu článku III. </w:t>
      </w:r>
    </w:p>
    <w:p w14:paraId="7911E430" w14:textId="77777777" w:rsidR="00C21A20" w:rsidRPr="006057BE" w:rsidRDefault="00621CDD" w:rsidP="007C6A7A">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Smlouvy za účelem jejího projednání</w:t>
      </w:r>
      <w:r w:rsidR="007C6A7A" w:rsidRPr="006057BE">
        <w:rPr>
          <w:rFonts w:ascii="Times New Roman" w:hAnsi="Times New Roman" w:cs="Times New Roman"/>
          <w:sz w:val="24"/>
          <w:szCs w:val="24"/>
        </w:rPr>
        <w:t xml:space="preserve">, anebo si Zhotovitel dohodne se zástupci schůzku </w:t>
      </w:r>
    </w:p>
    <w:p w14:paraId="5181F898" w14:textId="77777777" w:rsidR="00C21A20" w:rsidRPr="006057BE" w:rsidRDefault="007C6A7A"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lastRenderedPageBreak/>
        <w:t>individuálně a o</w:t>
      </w:r>
      <w:r w:rsidR="00C21A20"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výsledku informuje Objednatele (pokud je to pro plnění předmětu díla </w:t>
      </w:r>
    </w:p>
    <w:p w14:paraId="5D445C7A" w14:textId="338A08D7" w:rsidR="00286D7A" w:rsidRPr="006057BE" w:rsidRDefault="007C6A7A" w:rsidP="00621CDD">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relevantní).</w:t>
      </w:r>
    </w:p>
    <w:p w14:paraId="0AB3B133" w14:textId="166C273A" w:rsidR="00286D7A" w:rsidRPr="006057BE" w:rsidRDefault="00621CDD" w:rsidP="007C6A7A">
      <w:pPr>
        <w:autoSpaceDE w:val="0"/>
        <w:autoSpaceDN w:val="0"/>
        <w:adjustRightInd w:val="0"/>
        <w:spacing w:after="0" w:line="240" w:lineRule="auto"/>
        <w:ind w:firstLine="708"/>
        <w:jc w:val="both"/>
        <w:rPr>
          <w:rFonts w:ascii="Times New Roman" w:hAnsi="Times New Roman" w:cs="Times New Roman"/>
          <w:sz w:val="24"/>
          <w:szCs w:val="24"/>
          <w:u w:val="single"/>
        </w:rPr>
      </w:pPr>
      <w:r w:rsidRPr="006057BE">
        <w:rPr>
          <w:rFonts w:ascii="Times New Roman" w:hAnsi="Times New Roman" w:cs="Times New Roman"/>
          <w:sz w:val="24"/>
          <w:szCs w:val="24"/>
        </w:rPr>
        <w:t xml:space="preserve">Zhotovitel zajistí na jednotlivých výkresech čistopisu </w:t>
      </w:r>
      <w:r w:rsidRPr="006057BE">
        <w:rPr>
          <w:rFonts w:ascii="Times New Roman" w:hAnsi="Times New Roman" w:cs="Times New Roman"/>
          <w:sz w:val="24"/>
          <w:szCs w:val="24"/>
          <w:u w:val="single"/>
        </w:rPr>
        <w:t xml:space="preserve">podpis od </w:t>
      </w:r>
      <w:r w:rsidR="007C6A7A" w:rsidRPr="006057BE">
        <w:rPr>
          <w:rFonts w:ascii="Times New Roman" w:hAnsi="Times New Roman" w:cs="Times New Roman"/>
          <w:sz w:val="24"/>
          <w:szCs w:val="24"/>
          <w:u w:val="single"/>
        </w:rPr>
        <w:t>z</w:t>
      </w:r>
      <w:r w:rsidRPr="006057BE">
        <w:rPr>
          <w:rFonts w:ascii="Times New Roman" w:hAnsi="Times New Roman" w:cs="Times New Roman"/>
          <w:sz w:val="24"/>
          <w:szCs w:val="24"/>
          <w:u w:val="single"/>
        </w:rPr>
        <w:t>ástupce uživatele</w:t>
      </w:r>
      <w:r w:rsidR="007C6A7A" w:rsidRPr="006057BE">
        <w:rPr>
          <w:rFonts w:ascii="Times New Roman" w:hAnsi="Times New Roman" w:cs="Times New Roman"/>
          <w:sz w:val="24"/>
          <w:szCs w:val="24"/>
          <w:u w:val="single"/>
        </w:rPr>
        <w:t xml:space="preserve"> </w:t>
      </w:r>
    </w:p>
    <w:p w14:paraId="4B85BB36" w14:textId="6C8D7AFA" w:rsidR="00B41458" w:rsidRPr="006057BE" w:rsidRDefault="007C6A7A" w:rsidP="007C6A7A">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z důvodu prevence možných rozporů v požadavcích a v DPS;</w:t>
      </w:r>
    </w:p>
    <w:p w14:paraId="063F9180" w14:textId="77777777" w:rsidR="007C6A7A" w:rsidRPr="006057BE" w:rsidRDefault="007C6A7A" w:rsidP="007C6A7A">
      <w:pPr>
        <w:autoSpaceDE w:val="0"/>
        <w:autoSpaceDN w:val="0"/>
        <w:adjustRightInd w:val="0"/>
        <w:spacing w:after="0" w:line="240" w:lineRule="auto"/>
        <w:ind w:firstLine="708"/>
        <w:jc w:val="both"/>
        <w:rPr>
          <w:rFonts w:ascii="Times New Roman" w:hAnsi="Times New Roman" w:cs="Times New Roman"/>
          <w:sz w:val="24"/>
          <w:szCs w:val="24"/>
        </w:rPr>
      </w:pPr>
    </w:p>
    <w:p w14:paraId="69C35C95" w14:textId="17242A44" w:rsidR="00320CFA" w:rsidRPr="006057BE" w:rsidRDefault="000E692F" w:rsidP="002C64AD">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h</w:t>
      </w:r>
      <w:r w:rsidR="00320CFA" w:rsidRPr="006057BE">
        <w:rPr>
          <w:rFonts w:ascii="Times New Roman" w:hAnsi="Times New Roman" w:cs="Times New Roman"/>
          <w:sz w:val="24"/>
          <w:szCs w:val="24"/>
        </w:rPr>
        <w:t xml:space="preserve">) při předání každé projektové dokumentace (ve všech stupních) </w:t>
      </w:r>
      <w:r w:rsidR="000D68B5" w:rsidRPr="006057BE">
        <w:rPr>
          <w:rFonts w:ascii="Times New Roman" w:hAnsi="Times New Roman" w:cs="Times New Roman"/>
          <w:sz w:val="24"/>
          <w:szCs w:val="24"/>
        </w:rPr>
        <w:t xml:space="preserve">ve verzi čistopisů </w:t>
      </w:r>
      <w:r w:rsidR="00320CFA" w:rsidRPr="006057BE">
        <w:rPr>
          <w:rFonts w:ascii="Times New Roman" w:hAnsi="Times New Roman" w:cs="Times New Roman"/>
          <w:sz w:val="24"/>
          <w:szCs w:val="24"/>
        </w:rPr>
        <w:t xml:space="preserve">provede </w:t>
      </w:r>
      <w:r w:rsidR="0093771F"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w:t>
      </w:r>
      <w:r w:rsidR="0089347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prezentaci v sídle </w:t>
      </w:r>
      <w:r w:rsidR="0093771F"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w:t>
      </w:r>
      <w:r w:rsidR="00452F7C" w:rsidRPr="006057BE">
        <w:rPr>
          <w:rFonts w:ascii="Times New Roman" w:hAnsi="Times New Roman" w:cs="Times New Roman"/>
          <w:sz w:val="24"/>
          <w:szCs w:val="24"/>
        </w:rPr>
        <w:t>,</w:t>
      </w:r>
      <w:r w:rsidR="000D68B5" w:rsidRPr="006057BE">
        <w:rPr>
          <w:rFonts w:ascii="Times New Roman" w:hAnsi="Times New Roman" w:cs="Times New Roman"/>
          <w:sz w:val="24"/>
          <w:szCs w:val="24"/>
        </w:rPr>
        <w:t xml:space="preserve"> přičemž</w:t>
      </w:r>
      <w:r w:rsidR="00452F7C" w:rsidRPr="006057BE">
        <w:rPr>
          <w:rFonts w:ascii="Times New Roman" w:hAnsi="Times New Roman" w:cs="Times New Roman"/>
          <w:sz w:val="24"/>
          <w:szCs w:val="24"/>
        </w:rPr>
        <w:t xml:space="preserve"> </w:t>
      </w:r>
      <w:r w:rsidR="000D68B5" w:rsidRPr="006057BE">
        <w:rPr>
          <w:rFonts w:ascii="Times New Roman" w:hAnsi="Times New Roman" w:cs="Times New Roman"/>
          <w:sz w:val="24"/>
          <w:szCs w:val="24"/>
        </w:rPr>
        <w:t xml:space="preserve">termín prezentace se koná na výzvu </w:t>
      </w:r>
      <w:r w:rsidR="00286D7A" w:rsidRPr="006057BE">
        <w:rPr>
          <w:rFonts w:ascii="Times New Roman" w:hAnsi="Times New Roman" w:cs="Times New Roman"/>
          <w:sz w:val="24"/>
          <w:szCs w:val="24"/>
        </w:rPr>
        <w:t>Z</w:t>
      </w:r>
      <w:r w:rsidR="000D68B5" w:rsidRPr="006057BE">
        <w:rPr>
          <w:rFonts w:ascii="Times New Roman" w:hAnsi="Times New Roman" w:cs="Times New Roman"/>
          <w:sz w:val="24"/>
          <w:szCs w:val="24"/>
        </w:rPr>
        <w:t>hotovitele a v navrhnutém termínu. Nebude-li prezentace konána v</w:t>
      </w:r>
      <w:r w:rsidR="00707874" w:rsidRPr="006057BE">
        <w:rPr>
          <w:rFonts w:ascii="Times New Roman" w:hAnsi="Times New Roman" w:cs="Times New Roman"/>
          <w:sz w:val="24"/>
          <w:szCs w:val="24"/>
        </w:rPr>
        <w:t xml:space="preserve"> navrhnutém </w:t>
      </w:r>
      <w:r w:rsidR="000D68B5" w:rsidRPr="006057BE">
        <w:rPr>
          <w:rFonts w:ascii="Times New Roman" w:hAnsi="Times New Roman" w:cs="Times New Roman"/>
          <w:sz w:val="24"/>
          <w:szCs w:val="24"/>
        </w:rPr>
        <w:t xml:space="preserve">termínu z důvodů na straně </w:t>
      </w:r>
      <w:r w:rsidR="0093771F" w:rsidRPr="006057BE">
        <w:rPr>
          <w:rFonts w:ascii="Times New Roman" w:hAnsi="Times New Roman" w:cs="Times New Roman"/>
          <w:sz w:val="24"/>
          <w:szCs w:val="24"/>
        </w:rPr>
        <w:t>O</w:t>
      </w:r>
      <w:r w:rsidR="000D68B5" w:rsidRPr="006057BE">
        <w:rPr>
          <w:rFonts w:ascii="Times New Roman" w:hAnsi="Times New Roman" w:cs="Times New Roman"/>
          <w:sz w:val="24"/>
          <w:szCs w:val="24"/>
        </w:rPr>
        <w:t>bjednatele</w:t>
      </w:r>
      <w:r w:rsidR="00D62F6A" w:rsidRPr="006057BE">
        <w:rPr>
          <w:rFonts w:ascii="Times New Roman" w:hAnsi="Times New Roman" w:cs="Times New Roman"/>
          <w:sz w:val="24"/>
          <w:szCs w:val="24"/>
        </w:rPr>
        <w:t xml:space="preserve"> </w:t>
      </w:r>
      <w:r w:rsidR="00F42173" w:rsidRPr="006057BE">
        <w:rPr>
          <w:rFonts w:ascii="Times New Roman" w:hAnsi="Times New Roman" w:cs="Times New Roman"/>
          <w:sz w:val="24"/>
          <w:szCs w:val="24"/>
        </w:rPr>
        <w:t>a strany se nedohodnou na jiném termínu</w:t>
      </w:r>
      <w:r w:rsidR="00270F98" w:rsidRPr="006057BE">
        <w:rPr>
          <w:rFonts w:ascii="Times New Roman" w:hAnsi="Times New Roman" w:cs="Times New Roman"/>
          <w:sz w:val="24"/>
          <w:szCs w:val="24"/>
        </w:rPr>
        <w:t xml:space="preserve">, </w:t>
      </w:r>
      <w:r w:rsidR="00F42173" w:rsidRPr="006057BE">
        <w:rPr>
          <w:rFonts w:ascii="Times New Roman" w:hAnsi="Times New Roman" w:cs="Times New Roman"/>
          <w:sz w:val="24"/>
          <w:szCs w:val="24"/>
        </w:rPr>
        <w:t>a</w:t>
      </w:r>
      <w:r w:rsidR="00270F98" w:rsidRPr="006057BE">
        <w:rPr>
          <w:rFonts w:ascii="Times New Roman" w:hAnsi="Times New Roman" w:cs="Times New Roman"/>
          <w:sz w:val="24"/>
          <w:szCs w:val="24"/>
        </w:rPr>
        <w:t xml:space="preserve"> </w:t>
      </w:r>
      <w:r w:rsidR="00707874" w:rsidRPr="006057BE">
        <w:rPr>
          <w:rFonts w:ascii="Times New Roman" w:hAnsi="Times New Roman" w:cs="Times New Roman"/>
          <w:sz w:val="24"/>
          <w:szCs w:val="24"/>
        </w:rPr>
        <w:t>může</w:t>
      </w:r>
      <w:r w:rsidR="00F42173" w:rsidRPr="006057BE">
        <w:rPr>
          <w:rFonts w:ascii="Times New Roman" w:hAnsi="Times New Roman" w:cs="Times New Roman"/>
          <w:sz w:val="24"/>
          <w:szCs w:val="24"/>
        </w:rPr>
        <w:t>-li taková skutečnost</w:t>
      </w:r>
      <w:r w:rsidR="00707874" w:rsidRPr="006057BE">
        <w:rPr>
          <w:rFonts w:ascii="Times New Roman" w:hAnsi="Times New Roman" w:cs="Times New Roman"/>
          <w:sz w:val="24"/>
          <w:szCs w:val="24"/>
        </w:rPr>
        <w:t xml:space="preserve"> </w:t>
      </w:r>
      <w:r w:rsidR="00270F98" w:rsidRPr="006057BE">
        <w:rPr>
          <w:rFonts w:ascii="Times New Roman" w:hAnsi="Times New Roman" w:cs="Times New Roman"/>
          <w:sz w:val="24"/>
          <w:szCs w:val="24"/>
        </w:rPr>
        <w:t>způsob</w:t>
      </w:r>
      <w:r w:rsidR="00707874" w:rsidRPr="006057BE">
        <w:rPr>
          <w:rFonts w:ascii="Times New Roman" w:hAnsi="Times New Roman" w:cs="Times New Roman"/>
          <w:sz w:val="24"/>
          <w:szCs w:val="24"/>
        </w:rPr>
        <w:t xml:space="preserve">it </w:t>
      </w:r>
      <w:r w:rsidR="00270F98" w:rsidRPr="006057BE">
        <w:rPr>
          <w:rFonts w:ascii="Times New Roman" w:hAnsi="Times New Roman" w:cs="Times New Roman"/>
          <w:sz w:val="24"/>
          <w:szCs w:val="24"/>
        </w:rPr>
        <w:t xml:space="preserve">prodlení </w:t>
      </w:r>
      <w:r w:rsidR="0093771F" w:rsidRPr="006057BE">
        <w:rPr>
          <w:rFonts w:ascii="Times New Roman" w:hAnsi="Times New Roman" w:cs="Times New Roman"/>
          <w:sz w:val="24"/>
          <w:szCs w:val="24"/>
        </w:rPr>
        <w:t>Z</w:t>
      </w:r>
      <w:r w:rsidR="00707874" w:rsidRPr="006057BE">
        <w:rPr>
          <w:rFonts w:ascii="Times New Roman" w:hAnsi="Times New Roman" w:cs="Times New Roman"/>
          <w:sz w:val="24"/>
          <w:szCs w:val="24"/>
        </w:rPr>
        <w:t xml:space="preserve">hotovitele </w:t>
      </w:r>
      <w:r w:rsidR="00270F98" w:rsidRPr="006057BE">
        <w:rPr>
          <w:rFonts w:ascii="Times New Roman" w:hAnsi="Times New Roman" w:cs="Times New Roman"/>
          <w:sz w:val="24"/>
          <w:szCs w:val="24"/>
        </w:rPr>
        <w:t xml:space="preserve">s předáním plnění nebo jeho </w:t>
      </w:r>
      <w:r w:rsidR="00F42173" w:rsidRPr="006057BE">
        <w:rPr>
          <w:rFonts w:ascii="Times New Roman" w:hAnsi="Times New Roman" w:cs="Times New Roman"/>
          <w:sz w:val="24"/>
          <w:szCs w:val="24"/>
        </w:rPr>
        <w:t xml:space="preserve">fáze, </w:t>
      </w:r>
      <w:r w:rsidR="0093771F" w:rsidRPr="006057BE">
        <w:rPr>
          <w:rFonts w:ascii="Times New Roman" w:hAnsi="Times New Roman" w:cs="Times New Roman"/>
          <w:sz w:val="24"/>
          <w:szCs w:val="24"/>
        </w:rPr>
        <w:t>Z</w:t>
      </w:r>
      <w:r w:rsidR="00707874" w:rsidRPr="006057BE">
        <w:rPr>
          <w:rFonts w:ascii="Times New Roman" w:hAnsi="Times New Roman" w:cs="Times New Roman"/>
          <w:sz w:val="24"/>
          <w:szCs w:val="24"/>
        </w:rPr>
        <w:t>hotovitel nebude v</w:t>
      </w:r>
      <w:r w:rsidR="000D68B5" w:rsidRPr="006057BE">
        <w:rPr>
          <w:rFonts w:ascii="Times New Roman" w:hAnsi="Times New Roman" w:cs="Times New Roman"/>
          <w:sz w:val="24"/>
          <w:szCs w:val="24"/>
        </w:rPr>
        <w:t xml:space="preserve"> prodlení s </w:t>
      </w:r>
      <w:r w:rsidR="00707874" w:rsidRPr="006057BE">
        <w:rPr>
          <w:rFonts w:ascii="Times New Roman" w:hAnsi="Times New Roman" w:cs="Times New Roman"/>
          <w:sz w:val="24"/>
          <w:szCs w:val="24"/>
        </w:rPr>
        <w:t>provedením</w:t>
      </w:r>
      <w:r w:rsidR="000D68B5" w:rsidRPr="006057BE">
        <w:rPr>
          <w:rFonts w:ascii="Times New Roman" w:hAnsi="Times New Roman" w:cs="Times New Roman"/>
          <w:sz w:val="24"/>
          <w:szCs w:val="24"/>
        </w:rPr>
        <w:t xml:space="preserve"> plnění</w:t>
      </w:r>
      <w:r w:rsidR="00707874" w:rsidRPr="006057BE">
        <w:rPr>
          <w:rFonts w:ascii="Times New Roman" w:hAnsi="Times New Roman" w:cs="Times New Roman"/>
          <w:sz w:val="24"/>
          <w:szCs w:val="24"/>
        </w:rPr>
        <w:t xml:space="preserve"> </w:t>
      </w:r>
      <w:r w:rsidR="00F42173" w:rsidRPr="006057BE">
        <w:rPr>
          <w:rFonts w:ascii="Times New Roman" w:hAnsi="Times New Roman" w:cs="Times New Roman"/>
          <w:sz w:val="24"/>
          <w:szCs w:val="24"/>
        </w:rPr>
        <w:t>dle této</w:t>
      </w:r>
      <w:r w:rsidR="00707874" w:rsidRPr="006057BE">
        <w:rPr>
          <w:rFonts w:ascii="Times New Roman" w:hAnsi="Times New Roman" w:cs="Times New Roman"/>
          <w:sz w:val="24"/>
          <w:szCs w:val="24"/>
        </w:rPr>
        <w:t xml:space="preserve"> smlouv</w:t>
      </w:r>
      <w:r w:rsidR="00F42173" w:rsidRPr="006057BE">
        <w:rPr>
          <w:rFonts w:ascii="Times New Roman" w:hAnsi="Times New Roman" w:cs="Times New Roman"/>
          <w:sz w:val="24"/>
          <w:szCs w:val="24"/>
        </w:rPr>
        <w:t>y</w:t>
      </w:r>
      <w:r w:rsidR="00320CFA" w:rsidRPr="006057BE">
        <w:rPr>
          <w:rFonts w:ascii="Times New Roman" w:hAnsi="Times New Roman" w:cs="Times New Roman"/>
          <w:sz w:val="24"/>
          <w:szCs w:val="24"/>
        </w:rPr>
        <w:t>;</w:t>
      </w:r>
    </w:p>
    <w:p w14:paraId="1791F112" w14:textId="77777777" w:rsidR="00B41458" w:rsidRPr="006057BE"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19864A4D" w14:textId="4A7DC8B6" w:rsidR="00320CFA" w:rsidRPr="006057BE" w:rsidRDefault="00893479" w:rsidP="001317C3">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i</w:t>
      </w:r>
      <w:r w:rsidR="00320CFA" w:rsidRPr="006057BE">
        <w:rPr>
          <w:rFonts w:ascii="Times New Roman" w:hAnsi="Times New Roman" w:cs="Times New Roman"/>
          <w:sz w:val="24"/>
          <w:szCs w:val="24"/>
        </w:rPr>
        <w:t>) všechny dokumenty a výkresy musí být podepsány a orazítkovány autorizovanou</w:t>
      </w:r>
      <w:r w:rsidR="001317C3"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osobou (včetně soupisu prací, dodávek a služeb);</w:t>
      </w:r>
    </w:p>
    <w:p w14:paraId="484F91FF" w14:textId="77777777" w:rsidR="00B41458" w:rsidRPr="006057BE"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080CB100" w14:textId="3C1B4985" w:rsidR="00320CFA" w:rsidRPr="006057BE" w:rsidRDefault="00893479"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j</w:t>
      </w:r>
      <w:r w:rsidR="00320CFA" w:rsidRPr="006057BE">
        <w:rPr>
          <w:rFonts w:ascii="Times New Roman" w:hAnsi="Times New Roman" w:cs="Times New Roman"/>
          <w:sz w:val="24"/>
          <w:szCs w:val="24"/>
        </w:rPr>
        <w:t>) oceněný a neoceněný soupis prací, dodávek a služeb musí být podepsaný</w:t>
      </w:r>
      <w:r w:rsidR="00B41458" w:rsidRPr="006057BE">
        <w:rPr>
          <w:rFonts w:ascii="Times New Roman" w:hAnsi="Times New Roman" w:cs="Times New Roman"/>
          <w:sz w:val="24"/>
          <w:szCs w:val="24"/>
        </w:rPr>
        <w:tab/>
      </w:r>
      <w:r w:rsidR="00320CFA" w:rsidRPr="006057BE">
        <w:rPr>
          <w:rFonts w:ascii="Times New Roman" w:hAnsi="Times New Roman" w:cs="Times New Roman"/>
          <w:sz w:val="24"/>
          <w:szCs w:val="24"/>
        </w:rPr>
        <w:t>autorizovaným projektantem a členěný podle jednotného ceníku stavebních prací</w:t>
      </w:r>
      <w:r w:rsidR="00B41458" w:rsidRPr="006057BE">
        <w:rPr>
          <w:rFonts w:ascii="Times New Roman" w:hAnsi="Times New Roman" w:cs="Times New Roman"/>
          <w:sz w:val="24"/>
          <w:szCs w:val="24"/>
        </w:rPr>
        <w:tab/>
      </w:r>
      <w:r w:rsidR="001317C3" w:rsidRPr="006057BE">
        <w:rPr>
          <w:rFonts w:ascii="Times New Roman" w:hAnsi="Times New Roman" w:cs="Times New Roman"/>
          <w:sz w:val="24"/>
          <w:szCs w:val="24"/>
        </w:rPr>
        <w:t xml:space="preserve"> </w:t>
      </w:r>
      <w:r w:rsidR="00B41458" w:rsidRPr="006057BE">
        <w:rPr>
          <w:rFonts w:ascii="Times New Roman" w:hAnsi="Times New Roman" w:cs="Times New Roman"/>
          <w:sz w:val="24"/>
          <w:szCs w:val="24"/>
        </w:rPr>
        <w:tab/>
      </w:r>
      <w:r w:rsidR="00320CFA" w:rsidRPr="006057BE">
        <w:rPr>
          <w:rFonts w:ascii="Times New Roman" w:hAnsi="Times New Roman" w:cs="Times New Roman"/>
          <w:sz w:val="24"/>
          <w:szCs w:val="24"/>
        </w:rPr>
        <w:t>v aktuální cenové úrovni ve formě oceněného soupisu prací, dodávek a služeb</w:t>
      </w:r>
      <w:r w:rsidR="00B41458" w:rsidRPr="006057BE">
        <w:rPr>
          <w:rFonts w:ascii="Times New Roman" w:hAnsi="Times New Roman" w:cs="Times New Roman"/>
          <w:sz w:val="24"/>
          <w:szCs w:val="24"/>
        </w:rPr>
        <w:tab/>
      </w:r>
      <w:r w:rsidR="00320CFA" w:rsidRPr="006057BE">
        <w:rPr>
          <w:rFonts w:ascii="Times New Roman" w:hAnsi="Times New Roman" w:cs="Times New Roman"/>
          <w:sz w:val="24"/>
          <w:szCs w:val="24"/>
        </w:rPr>
        <w:t>(rozpočet musí obsahovat sloupec, ve kterém je uveden odkaz na typ použité cenové</w:t>
      </w:r>
    </w:p>
    <w:p w14:paraId="1B1AA8CD" w14:textId="77777777" w:rsidR="00C21A20" w:rsidRPr="006057BE"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soustavy)</w:t>
      </w:r>
      <w:r w:rsidR="00C21A20" w:rsidRPr="006057BE">
        <w:rPr>
          <w:rFonts w:ascii="Times New Roman" w:hAnsi="Times New Roman" w:cs="Times New Roman"/>
          <w:sz w:val="24"/>
          <w:szCs w:val="24"/>
        </w:rPr>
        <w:t xml:space="preserve">, současně však členění oceněného a neoceněného soupisu prací, dodávek a </w:t>
      </w:r>
    </w:p>
    <w:p w14:paraId="3B27F36E" w14:textId="77777777" w:rsidR="00C21A20" w:rsidRPr="006057BE" w:rsidRDefault="00C21A20"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 xml:space="preserve">služeb musí odpovídat požadavkům z dotačních titulů (74.výzva IROP – ITI a 52. výzva </w:t>
      </w:r>
    </w:p>
    <w:p w14:paraId="69EEF90E" w14:textId="0F5AE7AC" w:rsidR="00320CFA" w:rsidRPr="006057BE" w:rsidRDefault="00C21A20"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OPŽP) viz. čl.II, odst. 5 d) a e)</w:t>
      </w:r>
      <w:r w:rsidR="00320CFA" w:rsidRPr="006057BE">
        <w:rPr>
          <w:rFonts w:ascii="Times New Roman" w:hAnsi="Times New Roman" w:cs="Times New Roman"/>
          <w:sz w:val="24"/>
          <w:szCs w:val="24"/>
        </w:rPr>
        <w:t>;</w:t>
      </w:r>
    </w:p>
    <w:p w14:paraId="43E26AE2" w14:textId="77777777" w:rsidR="00B41458" w:rsidRPr="006057BE"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764289E8" w14:textId="23C96F9F" w:rsidR="00320CFA" w:rsidRPr="006057BE" w:rsidRDefault="00893479" w:rsidP="005C57DF">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k</w:t>
      </w:r>
      <w:r w:rsidR="00320CFA" w:rsidRPr="006057BE">
        <w:rPr>
          <w:rFonts w:ascii="Times New Roman" w:hAnsi="Times New Roman" w:cs="Times New Roman"/>
          <w:sz w:val="24"/>
          <w:szCs w:val="24"/>
        </w:rPr>
        <w:t>) oceněný a neoceněný soupis prací, dodávek a služeb musí být v jednom souboru,</w:t>
      </w:r>
      <w:r w:rsidR="005C57D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včetně všech položek stavebních nebo montážních prací, dodávek materiálů a služeb,</w:t>
      </w:r>
      <w:r w:rsidR="005C57D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nezbytných pro zhotovení stavebního objektu a provozního souboru;</w:t>
      </w:r>
    </w:p>
    <w:p w14:paraId="72B7229D" w14:textId="77777777" w:rsidR="00B41458" w:rsidRPr="006057BE"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71B17EC4" w14:textId="6F0F3743" w:rsidR="00320CFA" w:rsidRPr="006057BE" w:rsidRDefault="00893479"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l</w:t>
      </w:r>
      <w:r w:rsidR="00320CFA" w:rsidRPr="006057BE">
        <w:rPr>
          <w:rFonts w:ascii="Times New Roman" w:hAnsi="Times New Roman" w:cs="Times New Roman"/>
          <w:sz w:val="24"/>
          <w:szCs w:val="24"/>
        </w:rPr>
        <w:t>) oceněný soupis prací, dodávek a služeb musí být zpracován dle jednotného ceníku</w:t>
      </w:r>
    </w:p>
    <w:p w14:paraId="41591E36" w14:textId="77777777" w:rsidR="00320CFA" w:rsidRPr="006057BE"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stavebních prací v cenové úrovni aktuálního roku, v rozpočtu musí být uveden název</w:t>
      </w:r>
    </w:p>
    <w:p w14:paraId="12E8E4F2" w14:textId="76B7C3CA" w:rsidR="00320CFA" w:rsidRPr="006057BE" w:rsidRDefault="00320CFA" w:rsidP="001317C3">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použitého jednotného ceníku (cenové soustavy);</w:t>
      </w:r>
    </w:p>
    <w:p w14:paraId="02DF05D0" w14:textId="77777777" w:rsidR="00B41458" w:rsidRPr="006057BE" w:rsidRDefault="00B41458" w:rsidP="001317C3">
      <w:pPr>
        <w:autoSpaceDE w:val="0"/>
        <w:autoSpaceDN w:val="0"/>
        <w:adjustRightInd w:val="0"/>
        <w:spacing w:after="0" w:line="240" w:lineRule="auto"/>
        <w:jc w:val="both"/>
        <w:rPr>
          <w:rFonts w:ascii="Times New Roman" w:hAnsi="Times New Roman" w:cs="Times New Roman"/>
          <w:sz w:val="24"/>
          <w:szCs w:val="24"/>
        </w:rPr>
      </w:pPr>
    </w:p>
    <w:p w14:paraId="28848D0F" w14:textId="2F8D321F" w:rsidR="00320CFA" w:rsidRPr="006057BE" w:rsidRDefault="00893479" w:rsidP="001317C3">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m</w:t>
      </w:r>
      <w:r w:rsidR="00320CFA" w:rsidRPr="006057BE">
        <w:rPr>
          <w:rFonts w:ascii="Times New Roman" w:hAnsi="Times New Roman" w:cs="Times New Roman"/>
          <w:sz w:val="24"/>
          <w:szCs w:val="24"/>
        </w:rPr>
        <w:t>) v oceněném a neoceněném soupisu prací, dodávek a služeb nesmí být uvedeny</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soubory a komplety; pokud budou použity vlastní položky, které nejsou definovány v</w:t>
      </w:r>
    </w:p>
    <w:p w14:paraId="234BFA4F" w14:textId="27D38625" w:rsidR="00320CFA" w:rsidRPr="006057BE" w:rsidRDefault="00320CFA" w:rsidP="005C57DF">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 xml:space="preserve">použité cenové soustavě, uvede </w:t>
      </w:r>
      <w:r w:rsidR="0093771F" w:rsidRPr="006057BE">
        <w:rPr>
          <w:rFonts w:ascii="Times New Roman" w:hAnsi="Times New Roman" w:cs="Times New Roman"/>
          <w:sz w:val="24"/>
          <w:szCs w:val="24"/>
        </w:rPr>
        <w:t>Z</w:t>
      </w:r>
      <w:r w:rsidRPr="006057BE">
        <w:rPr>
          <w:rFonts w:ascii="Times New Roman" w:hAnsi="Times New Roman" w:cs="Times New Roman"/>
          <w:sz w:val="24"/>
          <w:szCs w:val="24"/>
        </w:rPr>
        <w:t>hotovitel jejich přesnou specifikaci a způsob jejich</w:t>
      </w:r>
      <w:r w:rsidR="005C57DF" w:rsidRPr="006057BE">
        <w:rPr>
          <w:rFonts w:ascii="Times New Roman" w:hAnsi="Times New Roman" w:cs="Times New Roman"/>
          <w:sz w:val="24"/>
          <w:szCs w:val="24"/>
        </w:rPr>
        <w:t xml:space="preserve"> </w:t>
      </w:r>
      <w:r w:rsidRPr="006057BE">
        <w:rPr>
          <w:rFonts w:ascii="Times New Roman" w:hAnsi="Times New Roman" w:cs="Times New Roman"/>
          <w:sz w:val="24"/>
          <w:szCs w:val="24"/>
        </w:rPr>
        <w:t>ocenění; součástí položkového rozpočtu stavby budou také jednotkové ceny</w:t>
      </w:r>
      <w:r w:rsidR="00B41458" w:rsidRPr="006057BE">
        <w:rPr>
          <w:rFonts w:ascii="Times New Roman" w:hAnsi="Times New Roman" w:cs="Times New Roman"/>
          <w:sz w:val="24"/>
          <w:szCs w:val="24"/>
        </w:rPr>
        <w:t xml:space="preserve"> </w:t>
      </w:r>
      <w:r w:rsidRPr="006057BE">
        <w:rPr>
          <w:rFonts w:ascii="Times New Roman" w:hAnsi="Times New Roman" w:cs="Times New Roman"/>
          <w:sz w:val="24"/>
          <w:szCs w:val="24"/>
        </w:rPr>
        <w:t>stavebních prací, které jsou uvedeny v cenové soustavě. Pokud je jednotková cena</w:t>
      </w:r>
      <w:r w:rsidR="00B41458" w:rsidRPr="006057BE">
        <w:rPr>
          <w:rFonts w:ascii="Times New Roman" w:hAnsi="Times New Roman" w:cs="Times New Roman"/>
          <w:sz w:val="24"/>
          <w:szCs w:val="24"/>
        </w:rPr>
        <w:t xml:space="preserve"> </w:t>
      </w:r>
      <w:r w:rsidRPr="006057BE">
        <w:rPr>
          <w:rFonts w:ascii="Times New Roman" w:hAnsi="Times New Roman" w:cs="Times New Roman"/>
          <w:sz w:val="24"/>
          <w:szCs w:val="24"/>
        </w:rPr>
        <w:t>uvedená projektantem vyšší než jednotková cena uvedená v cenové soustavě, je nutné</w:t>
      </w:r>
      <w:r w:rsidR="00B41458" w:rsidRPr="006057BE">
        <w:rPr>
          <w:rFonts w:ascii="Times New Roman" w:hAnsi="Times New Roman" w:cs="Times New Roman"/>
          <w:sz w:val="24"/>
          <w:szCs w:val="24"/>
        </w:rPr>
        <w:t xml:space="preserve"> </w:t>
      </w:r>
      <w:r w:rsidRPr="006057BE">
        <w:rPr>
          <w:rFonts w:ascii="Times New Roman" w:hAnsi="Times New Roman" w:cs="Times New Roman"/>
          <w:sz w:val="24"/>
          <w:szCs w:val="24"/>
        </w:rPr>
        <w:t>rozdíl vysvětlit;</w:t>
      </w:r>
    </w:p>
    <w:p w14:paraId="310AF519" w14:textId="77777777" w:rsidR="00B41458" w:rsidRPr="006057BE" w:rsidRDefault="00B41458" w:rsidP="00B41458">
      <w:pPr>
        <w:autoSpaceDE w:val="0"/>
        <w:autoSpaceDN w:val="0"/>
        <w:adjustRightInd w:val="0"/>
        <w:spacing w:after="0" w:line="240" w:lineRule="auto"/>
        <w:ind w:firstLine="708"/>
        <w:jc w:val="both"/>
        <w:rPr>
          <w:rFonts w:ascii="Times New Roman" w:hAnsi="Times New Roman" w:cs="Times New Roman"/>
          <w:sz w:val="24"/>
          <w:szCs w:val="24"/>
        </w:rPr>
      </w:pPr>
    </w:p>
    <w:p w14:paraId="34CE6578" w14:textId="3C8FA330" w:rsidR="00320CFA" w:rsidRPr="006057BE" w:rsidRDefault="00893479" w:rsidP="00B41458">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n</w:t>
      </w:r>
      <w:r w:rsidR="00320CFA" w:rsidRPr="006057BE">
        <w:rPr>
          <w:rFonts w:ascii="Times New Roman" w:hAnsi="Times New Roman" w:cs="Times New Roman"/>
          <w:sz w:val="24"/>
          <w:szCs w:val="24"/>
        </w:rPr>
        <w:t>) neoceněný soupis prací, dodávek a služeb musí být ošetřen proti možnému přepsání,</w:t>
      </w:r>
    </w:p>
    <w:p w14:paraId="3A08E7F2" w14:textId="5D913CBE" w:rsidR="00320CFA" w:rsidRPr="006057BE" w:rsidRDefault="00320CFA" w:rsidP="00B41458">
      <w:pPr>
        <w:autoSpaceDE w:val="0"/>
        <w:autoSpaceDN w:val="0"/>
        <w:adjustRightInd w:val="0"/>
        <w:spacing w:after="0" w:line="240" w:lineRule="auto"/>
        <w:ind w:left="708"/>
        <w:jc w:val="both"/>
        <w:rPr>
          <w:rFonts w:ascii="Times New Roman" w:hAnsi="Times New Roman" w:cs="Times New Roman"/>
          <w:sz w:val="24"/>
          <w:szCs w:val="24"/>
        </w:rPr>
      </w:pPr>
      <w:r w:rsidRPr="006057BE">
        <w:rPr>
          <w:rFonts w:ascii="Times New Roman" w:hAnsi="Times New Roman" w:cs="Times New Roman"/>
          <w:sz w:val="24"/>
          <w:szCs w:val="24"/>
        </w:rPr>
        <w:t>odemčeny můžou být pouze buňky, které je uchazeč povinen vyplnit a soupis musí</w:t>
      </w:r>
      <w:r w:rsidR="00B41458" w:rsidRPr="006057BE">
        <w:rPr>
          <w:rFonts w:ascii="Times New Roman" w:hAnsi="Times New Roman" w:cs="Times New Roman"/>
          <w:sz w:val="24"/>
          <w:szCs w:val="24"/>
        </w:rPr>
        <w:t xml:space="preserve"> </w:t>
      </w:r>
      <w:r w:rsidRPr="006057BE">
        <w:rPr>
          <w:rFonts w:ascii="Times New Roman" w:hAnsi="Times New Roman" w:cs="Times New Roman"/>
          <w:sz w:val="24"/>
          <w:szCs w:val="24"/>
        </w:rPr>
        <w:t>obsahovat vzorce pro výpočet konečné ceny bez DPH i s DPH (dle platných daňových</w:t>
      </w:r>
    </w:p>
    <w:p w14:paraId="02B7060F" w14:textId="0C697D87" w:rsidR="00320CFA" w:rsidRPr="006057BE" w:rsidRDefault="00320CFA" w:rsidP="00B41458">
      <w:pPr>
        <w:autoSpaceDE w:val="0"/>
        <w:autoSpaceDN w:val="0"/>
        <w:adjustRightInd w:val="0"/>
        <w:spacing w:after="0" w:line="240" w:lineRule="auto"/>
        <w:ind w:firstLine="708"/>
        <w:jc w:val="both"/>
        <w:rPr>
          <w:rFonts w:ascii="Times New Roman" w:hAnsi="Times New Roman" w:cs="Times New Roman"/>
          <w:sz w:val="24"/>
          <w:szCs w:val="24"/>
        </w:rPr>
      </w:pPr>
      <w:r w:rsidRPr="006057BE">
        <w:rPr>
          <w:rFonts w:ascii="Times New Roman" w:hAnsi="Times New Roman" w:cs="Times New Roman"/>
          <w:sz w:val="24"/>
          <w:szCs w:val="24"/>
        </w:rPr>
        <w:t>předpisů).</w:t>
      </w:r>
    </w:p>
    <w:p w14:paraId="4601556C"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6130F02B" w14:textId="25A4CD81" w:rsidR="00320CFA" w:rsidRPr="006057BE" w:rsidRDefault="00176A22"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w:t>
      </w:r>
      <w:r w:rsidR="00320CFA" w:rsidRPr="006057BE">
        <w:rPr>
          <w:rFonts w:ascii="Times New Roman" w:hAnsi="Times New Roman" w:cs="Times New Roman"/>
          <w:sz w:val="24"/>
          <w:szCs w:val="24"/>
        </w:rPr>
        <w:t xml:space="preserve">. Zhotovitel bere na vědomí, že dílo bude podkladem pro výběr </w:t>
      </w:r>
      <w:r w:rsidR="007C6A7A" w:rsidRPr="006057BE">
        <w:rPr>
          <w:rFonts w:ascii="Times New Roman" w:hAnsi="Times New Roman" w:cs="Times New Roman"/>
          <w:sz w:val="24"/>
          <w:szCs w:val="24"/>
        </w:rPr>
        <w:t>Zhotovitele</w:t>
      </w:r>
      <w:r w:rsidR="00320CFA" w:rsidRPr="006057BE">
        <w:rPr>
          <w:rFonts w:ascii="Times New Roman" w:hAnsi="Times New Roman" w:cs="Times New Roman"/>
          <w:sz w:val="24"/>
          <w:szCs w:val="24"/>
        </w:rPr>
        <w:t xml:space="preserve"> stavby a pro výběr</w:t>
      </w:r>
      <w:r w:rsidR="00B41458" w:rsidRPr="006057BE">
        <w:rPr>
          <w:rFonts w:ascii="Times New Roman" w:hAnsi="Times New Roman" w:cs="Times New Roman"/>
          <w:sz w:val="24"/>
          <w:szCs w:val="24"/>
        </w:rPr>
        <w:t xml:space="preserve"> </w:t>
      </w:r>
      <w:r w:rsidR="007C6A7A" w:rsidRPr="006057BE">
        <w:rPr>
          <w:rFonts w:ascii="Times New Roman" w:hAnsi="Times New Roman" w:cs="Times New Roman"/>
          <w:sz w:val="24"/>
          <w:szCs w:val="24"/>
        </w:rPr>
        <w:t>Zhotovitelů</w:t>
      </w:r>
      <w:r w:rsidR="00320CFA" w:rsidRPr="006057BE">
        <w:rPr>
          <w:rFonts w:ascii="Times New Roman" w:hAnsi="Times New Roman" w:cs="Times New Roman"/>
          <w:sz w:val="24"/>
          <w:szCs w:val="24"/>
        </w:rPr>
        <w:t xml:space="preserve"> </w:t>
      </w:r>
      <w:r w:rsidR="007C6A7A" w:rsidRPr="006057BE">
        <w:rPr>
          <w:rFonts w:ascii="Times New Roman" w:hAnsi="Times New Roman" w:cs="Times New Roman"/>
          <w:sz w:val="24"/>
          <w:szCs w:val="24"/>
        </w:rPr>
        <w:t>vybavení i</w:t>
      </w:r>
      <w:r w:rsidR="00320CFA" w:rsidRPr="006057BE">
        <w:rPr>
          <w:rFonts w:ascii="Times New Roman" w:hAnsi="Times New Roman" w:cs="Times New Roman"/>
          <w:sz w:val="24"/>
          <w:szCs w:val="24"/>
        </w:rPr>
        <w:t xml:space="preserve">nteriérů a </w:t>
      </w:r>
      <w:r w:rsidR="007C6A7A" w:rsidRPr="006057BE">
        <w:rPr>
          <w:rFonts w:ascii="Times New Roman" w:hAnsi="Times New Roman" w:cs="Times New Roman"/>
          <w:sz w:val="24"/>
          <w:szCs w:val="24"/>
        </w:rPr>
        <w:t>exteriéru</w:t>
      </w:r>
      <w:r w:rsidR="00320CFA" w:rsidRPr="006057BE">
        <w:rPr>
          <w:rFonts w:ascii="Times New Roman" w:hAnsi="Times New Roman" w:cs="Times New Roman"/>
          <w:sz w:val="24"/>
          <w:szCs w:val="24"/>
        </w:rPr>
        <w:t xml:space="preserve"> v rámci zadávacího řízení a musí být zpracováno v</w:t>
      </w:r>
      <w:r w:rsidR="00B41458" w:rsidRPr="006057BE">
        <w:rPr>
          <w:rFonts w:ascii="Times New Roman" w:hAnsi="Times New Roman" w:cs="Times New Roman"/>
          <w:sz w:val="24"/>
          <w:szCs w:val="24"/>
        </w:rPr>
        <w:t> </w:t>
      </w:r>
      <w:r w:rsidR="00320CFA" w:rsidRPr="006057BE">
        <w:rPr>
          <w:rFonts w:ascii="Times New Roman" w:hAnsi="Times New Roman" w:cs="Times New Roman"/>
          <w:sz w:val="24"/>
          <w:szCs w:val="24"/>
        </w:rPr>
        <w:t>takové</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kvalitě a odpovídajícím provedení, aby mohlo být jako takový podklad bez dalšího využito.</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Zhotovitel je povinen v rámci plnění díla dle této smlouvy zajistit, aby soupis prací, dodávek</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a služeb byl jednoznačně a dostatečně popsán, a to uvedením technických parametrů nebo</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vlastností požadovaného materiálu nebo výrobku. Technické realizační dokumentace</w:t>
      </w:r>
      <w:r w:rsidR="00B41458" w:rsidRPr="006057BE">
        <w:rPr>
          <w:rFonts w:ascii="Times New Roman" w:hAnsi="Times New Roman" w:cs="Times New Roman"/>
          <w:sz w:val="24"/>
          <w:szCs w:val="24"/>
        </w:rPr>
        <w:t xml:space="preserve"> </w:t>
      </w:r>
      <w:r w:rsidR="007C6A7A" w:rsidRPr="006057BE">
        <w:rPr>
          <w:rFonts w:ascii="Times New Roman" w:hAnsi="Times New Roman" w:cs="Times New Roman"/>
          <w:sz w:val="24"/>
          <w:szCs w:val="24"/>
        </w:rPr>
        <w:lastRenderedPageBreak/>
        <w:t xml:space="preserve">vybavení </w:t>
      </w:r>
      <w:r w:rsidR="00320CFA" w:rsidRPr="006057BE">
        <w:rPr>
          <w:rFonts w:ascii="Times New Roman" w:hAnsi="Times New Roman" w:cs="Times New Roman"/>
          <w:sz w:val="24"/>
          <w:szCs w:val="24"/>
        </w:rPr>
        <w:t xml:space="preserve">interiérů a </w:t>
      </w:r>
      <w:r w:rsidR="007C6A7A" w:rsidRPr="006057BE">
        <w:rPr>
          <w:rFonts w:ascii="Times New Roman" w:hAnsi="Times New Roman" w:cs="Times New Roman"/>
          <w:sz w:val="24"/>
          <w:szCs w:val="24"/>
        </w:rPr>
        <w:t>exteriéru</w:t>
      </w:r>
      <w:r w:rsidR="00320CFA" w:rsidRPr="006057BE">
        <w:rPr>
          <w:rFonts w:ascii="Times New Roman" w:hAnsi="Times New Roman" w:cs="Times New Roman"/>
          <w:sz w:val="24"/>
          <w:szCs w:val="24"/>
        </w:rPr>
        <w:t xml:space="preserve"> nesmí obsahovat obchodní názvy a tím odkazovat pouze na jeden</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výrobek, ani s uvedením, že se jedná o např. tento výrobek. Zhotovitel ve spolupráci s</w:t>
      </w:r>
      <w:r w:rsidR="00B41458" w:rsidRPr="006057BE">
        <w:rPr>
          <w:rFonts w:ascii="Times New Roman" w:hAnsi="Times New Roman" w:cs="Times New Roman"/>
          <w:sz w:val="24"/>
          <w:szCs w:val="24"/>
        </w:rPr>
        <w:t xml:space="preserve">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bjednatelem provede dle metodiky IROP 2021 - 2027 rozdělení soupisu prací, dodávek a</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služeb na způsobilé a nezpůsobilé výdaje</w:t>
      </w:r>
      <w:r w:rsidR="004E269C" w:rsidRPr="006057BE">
        <w:rPr>
          <w:rFonts w:ascii="Times New Roman" w:hAnsi="Times New Roman" w:cs="Times New Roman"/>
          <w:sz w:val="24"/>
          <w:szCs w:val="24"/>
        </w:rPr>
        <w:t xml:space="preserve">, přičemž </w:t>
      </w:r>
      <w:r w:rsidR="003313EA" w:rsidRPr="006057BE">
        <w:rPr>
          <w:rFonts w:ascii="Times New Roman" w:hAnsi="Times New Roman" w:cs="Times New Roman"/>
          <w:sz w:val="24"/>
          <w:szCs w:val="24"/>
        </w:rPr>
        <w:t>O</w:t>
      </w:r>
      <w:r w:rsidR="004E269C" w:rsidRPr="006057BE">
        <w:rPr>
          <w:rFonts w:ascii="Times New Roman" w:hAnsi="Times New Roman" w:cs="Times New Roman"/>
          <w:sz w:val="24"/>
          <w:szCs w:val="24"/>
        </w:rPr>
        <w:t xml:space="preserve">bjednatel poskytne </w:t>
      </w:r>
      <w:r w:rsidR="003313EA" w:rsidRPr="006057BE">
        <w:rPr>
          <w:rFonts w:ascii="Times New Roman" w:hAnsi="Times New Roman" w:cs="Times New Roman"/>
          <w:sz w:val="24"/>
          <w:szCs w:val="24"/>
        </w:rPr>
        <w:t>Z</w:t>
      </w:r>
      <w:r w:rsidR="004E269C" w:rsidRPr="006057BE">
        <w:rPr>
          <w:rFonts w:ascii="Times New Roman" w:hAnsi="Times New Roman" w:cs="Times New Roman"/>
          <w:sz w:val="24"/>
          <w:szCs w:val="24"/>
        </w:rPr>
        <w:t>hotoviteli ke splnění této povinnosti potřebnou instrukci a součinnost dle článku VI. odst. 1</w:t>
      </w:r>
      <w:r w:rsidR="00A46358">
        <w:rPr>
          <w:rFonts w:ascii="Times New Roman" w:hAnsi="Times New Roman" w:cs="Times New Roman"/>
          <w:sz w:val="24"/>
          <w:szCs w:val="24"/>
        </w:rPr>
        <w:t>6</w:t>
      </w:r>
      <w:r w:rsidR="004E269C" w:rsidRPr="006057BE">
        <w:rPr>
          <w:rFonts w:ascii="Times New Roman" w:hAnsi="Times New Roman" w:cs="Times New Roman"/>
          <w:sz w:val="24"/>
          <w:szCs w:val="24"/>
        </w:rPr>
        <w:t>.</w:t>
      </w:r>
    </w:p>
    <w:p w14:paraId="619FB45A"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45659DD4" w14:textId="1B9DEA3B" w:rsidR="00320CFA" w:rsidRPr="006057BE" w:rsidRDefault="00176A22" w:rsidP="005C57D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8</w:t>
      </w:r>
      <w:r w:rsidR="00320CFA" w:rsidRPr="006057BE">
        <w:rPr>
          <w:rFonts w:ascii="Times New Roman" w:hAnsi="Times New Roman" w:cs="Times New Roman"/>
          <w:sz w:val="24"/>
          <w:szCs w:val="24"/>
        </w:rPr>
        <w:t>. Používá-li tato smlouva pojem „dílo“ a pokud výslovně nestanoví jinak, rozumí se jím</w:t>
      </w:r>
      <w:r w:rsidR="005C57D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výstupy z</w:t>
      </w:r>
      <w:r w:rsidR="003313EA" w:rsidRPr="006057BE">
        <w:rPr>
          <w:rFonts w:ascii="Times New Roman" w:hAnsi="Times New Roman" w:cs="Times New Roman"/>
          <w:sz w:val="24"/>
          <w:szCs w:val="24"/>
        </w:rPr>
        <w:t> </w:t>
      </w:r>
      <w:r w:rsidR="007F5E5B" w:rsidRPr="006057BE">
        <w:rPr>
          <w:rFonts w:ascii="Times New Roman" w:hAnsi="Times New Roman" w:cs="Times New Roman"/>
          <w:sz w:val="24"/>
          <w:szCs w:val="24"/>
        </w:rPr>
        <w:t>fáz</w:t>
      </w:r>
      <w:r w:rsidR="00CE4DDA" w:rsidRPr="006057BE">
        <w:rPr>
          <w:rFonts w:ascii="Times New Roman" w:hAnsi="Times New Roman" w:cs="Times New Roman"/>
          <w:sz w:val="24"/>
          <w:szCs w:val="24"/>
        </w:rPr>
        <w:t>í</w:t>
      </w:r>
      <w:r w:rsidR="003313EA"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projektová dokumentace pro provádění stavby, technická realizační dokumentace</w:t>
      </w:r>
      <w:r w:rsidR="005C57DF" w:rsidRPr="006057BE">
        <w:rPr>
          <w:rFonts w:ascii="Times New Roman" w:hAnsi="Times New Roman" w:cs="Times New Roman"/>
          <w:sz w:val="24"/>
          <w:szCs w:val="24"/>
        </w:rPr>
        <w:t xml:space="preserve"> </w:t>
      </w:r>
      <w:r w:rsidR="003313EA" w:rsidRPr="006057BE">
        <w:rPr>
          <w:rFonts w:ascii="Times New Roman" w:hAnsi="Times New Roman" w:cs="Times New Roman"/>
          <w:sz w:val="24"/>
          <w:szCs w:val="24"/>
        </w:rPr>
        <w:t xml:space="preserve">vybavení </w:t>
      </w:r>
      <w:r w:rsidR="00320CFA" w:rsidRPr="006057BE">
        <w:rPr>
          <w:rFonts w:ascii="Times New Roman" w:hAnsi="Times New Roman" w:cs="Times New Roman"/>
          <w:sz w:val="24"/>
          <w:szCs w:val="24"/>
        </w:rPr>
        <w:t>interiérů a</w:t>
      </w:r>
      <w:r w:rsidR="003313EA" w:rsidRPr="006057BE">
        <w:rPr>
          <w:rFonts w:ascii="Times New Roman" w:hAnsi="Times New Roman" w:cs="Times New Roman"/>
          <w:sz w:val="24"/>
          <w:szCs w:val="24"/>
        </w:rPr>
        <w:t xml:space="preserve"> exteriéru</w:t>
      </w:r>
      <w:r w:rsidR="00320CFA" w:rsidRPr="006057BE">
        <w:rPr>
          <w:rFonts w:ascii="Times New Roman" w:hAnsi="Times New Roman" w:cs="Times New Roman"/>
          <w:sz w:val="24"/>
          <w:szCs w:val="24"/>
        </w:rPr>
        <w:t>,</w:t>
      </w:r>
      <w:r w:rsidR="003313EA" w:rsidRPr="006057BE">
        <w:rPr>
          <w:rFonts w:ascii="Times New Roman" w:hAnsi="Times New Roman" w:cs="Times New Roman"/>
          <w:sz w:val="24"/>
          <w:szCs w:val="24"/>
        </w:rPr>
        <w:t xml:space="preserve"> realizační dokumentace krajinářského řešení,</w:t>
      </w:r>
      <w:r w:rsidR="00320CFA" w:rsidRPr="006057BE">
        <w:rPr>
          <w:rFonts w:ascii="Times New Roman" w:hAnsi="Times New Roman" w:cs="Times New Roman"/>
          <w:sz w:val="24"/>
          <w:szCs w:val="24"/>
        </w:rPr>
        <w:t xml:space="preserve"> energetické dokumenty</w:t>
      </w:r>
      <w:r w:rsidR="005C57DF" w:rsidRPr="006057BE">
        <w:rPr>
          <w:rFonts w:ascii="Times New Roman" w:hAnsi="Times New Roman" w:cs="Times New Roman"/>
          <w:sz w:val="24"/>
          <w:szCs w:val="24"/>
        </w:rPr>
        <w:t xml:space="preserve"> a</w:t>
      </w:r>
      <w:r w:rsidR="00320CFA" w:rsidRPr="006057BE">
        <w:rPr>
          <w:rFonts w:ascii="Times New Roman" w:hAnsi="Times New Roman" w:cs="Times New Roman"/>
          <w:sz w:val="24"/>
          <w:szCs w:val="24"/>
        </w:rPr>
        <w:t xml:space="preserve"> vizualizace.</w:t>
      </w:r>
    </w:p>
    <w:p w14:paraId="590F59FC" w14:textId="77777777" w:rsidR="00D02DEB" w:rsidRPr="006057BE" w:rsidRDefault="00D02DEB" w:rsidP="005C57DF">
      <w:pPr>
        <w:autoSpaceDE w:val="0"/>
        <w:autoSpaceDN w:val="0"/>
        <w:adjustRightInd w:val="0"/>
        <w:spacing w:after="0" w:line="240" w:lineRule="auto"/>
        <w:jc w:val="both"/>
        <w:rPr>
          <w:rFonts w:ascii="Times New Roman" w:hAnsi="Times New Roman" w:cs="Times New Roman"/>
          <w:sz w:val="24"/>
          <w:szCs w:val="24"/>
        </w:rPr>
      </w:pPr>
    </w:p>
    <w:p w14:paraId="3BDAC60A" w14:textId="6F672527" w:rsidR="005D598F" w:rsidRPr="006057BE" w:rsidRDefault="00176A22" w:rsidP="005C57D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9</w:t>
      </w:r>
      <w:r w:rsidR="00D02DEB" w:rsidRPr="006057BE">
        <w:rPr>
          <w:rFonts w:ascii="Times New Roman" w:hAnsi="Times New Roman" w:cs="Times New Roman"/>
          <w:sz w:val="24"/>
          <w:szCs w:val="24"/>
        </w:rPr>
        <w:t xml:space="preserve">. </w:t>
      </w:r>
      <w:r w:rsidR="00F115A0" w:rsidRPr="006057BE">
        <w:rPr>
          <w:rFonts w:ascii="Times New Roman" w:hAnsi="Times New Roman" w:cs="Times New Roman"/>
          <w:sz w:val="24"/>
          <w:szCs w:val="24"/>
        </w:rPr>
        <w:t xml:space="preserve"> V </w:t>
      </w:r>
      <w:r w:rsidR="00D02DEB" w:rsidRPr="006057BE">
        <w:rPr>
          <w:rFonts w:ascii="Times New Roman" w:hAnsi="Times New Roman" w:cs="Times New Roman"/>
          <w:sz w:val="24"/>
          <w:szCs w:val="24"/>
        </w:rPr>
        <w:t xml:space="preserve">případě, že </w:t>
      </w:r>
      <w:r w:rsidR="003313EA" w:rsidRPr="006057BE">
        <w:rPr>
          <w:rFonts w:ascii="Times New Roman" w:hAnsi="Times New Roman" w:cs="Times New Roman"/>
          <w:sz w:val="24"/>
          <w:szCs w:val="24"/>
        </w:rPr>
        <w:t>O</w:t>
      </w:r>
      <w:r w:rsidR="00D02DEB" w:rsidRPr="006057BE">
        <w:rPr>
          <w:rFonts w:ascii="Times New Roman" w:hAnsi="Times New Roman" w:cs="Times New Roman"/>
          <w:sz w:val="24"/>
          <w:szCs w:val="24"/>
        </w:rPr>
        <w:t>bjednatel požaduje provedení změny věcného rozsahu díla (plnění) či jakékoli jeho části vymezeného touto smlouvou</w:t>
      </w:r>
      <w:r w:rsidR="004E269C" w:rsidRPr="006057BE">
        <w:rPr>
          <w:rFonts w:ascii="Times New Roman" w:hAnsi="Times New Roman" w:cs="Times New Roman"/>
          <w:sz w:val="24"/>
          <w:szCs w:val="24"/>
        </w:rPr>
        <w:t xml:space="preserve"> </w:t>
      </w:r>
      <w:r w:rsidR="006B0FEB" w:rsidRPr="006057BE">
        <w:rPr>
          <w:rFonts w:ascii="Times New Roman" w:hAnsi="Times New Roman" w:cs="Times New Roman"/>
          <w:sz w:val="24"/>
          <w:szCs w:val="24"/>
        </w:rPr>
        <w:t xml:space="preserve">po </w:t>
      </w:r>
      <w:r w:rsidR="00F115A0" w:rsidRPr="006057BE">
        <w:rPr>
          <w:rFonts w:ascii="Times New Roman" w:hAnsi="Times New Roman" w:cs="Times New Roman"/>
          <w:sz w:val="24"/>
          <w:szCs w:val="24"/>
        </w:rPr>
        <w:t xml:space="preserve">předání fáze </w:t>
      </w:r>
      <w:r w:rsidR="003313EA" w:rsidRPr="006057BE">
        <w:rPr>
          <w:rFonts w:ascii="Times New Roman" w:hAnsi="Times New Roman" w:cs="Times New Roman"/>
          <w:sz w:val="24"/>
          <w:szCs w:val="24"/>
        </w:rPr>
        <w:t>rozpracované projektové dokumentace,</w:t>
      </w:r>
      <w:r w:rsidR="00D06775" w:rsidRPr="006057BE">
        <w:rPr>
          <w:rFonts w:ascii="Times New Roman" w:hAnsi="Times New Roman" w:cs="Times New Roman"/>
          <w:sz w:val="24"/>
          <w:szCs w:val="24"/>
        </w:rPr>
        <w:t xml:space="preserve"> jedná se o změnu, která ve vztahu k dílu dílo rozšiřuje (vícepráce) oproti jeho specifikaci v odst. 1 a 2 tohoto článku smlouvy</w:t>
      </w:r>
      <w:r w:rsidR="004E269C" w:rsidRPr="006057BE">
        <w:rPr>
          <w:rFonts w:ascii="Times New Roman" w:hAnsi="Times New Roman" w:cs="Times New Roman"/>
          <w:sz w:val="24"/>
          <w:szCs w:val="24"/>
        </w:rPr>
        <w:t xml:space="preserve"> </w:t>
      </w:r>
      <w:r w:rsidR="00D02DEB" w:rsidRPr="006057BE">
        <w:rPr>
          <w:rFonts w:ascii="Times New Roman" w:hAnsi="Times New Roman" w:cs="Times New Roman"/>
          <w:sz w:val="24"/>
          <w:szCs w:val="24"/>
        </w:rPr>
        <w:t>(dále jen „</w:t>
      </w:r>
      <w:r w:rsidR="00D02DEB" w:rsidRPr="006057BE">
        <w:rPr>
          <w:rFonts w:ascii="Times New Roman" w:hAnsi="Times New Roman" w:cs="Times New Roman"/>
          <w:b/>
          <w:bCs/>
          <w:sz w:val="24"/>
          <w:szCs w:val="24"/>
        </w:rPr>
        <w:t>změna</w:t>
      </w:r>
      <w:r w:rsidR="00D02DEB" w:rsidRPr="006057BE">
        <w:rPr>
          <w:rFonts w:ascii="Times New Roman" w:hAnsi="Times New Roman" w:cs="Times New Roman"/>
          <w:sz w:val="24"/>
          <w:szCs w:val="24"/>
        </w:rPr>
        <w:t xml:space="preserve">“). </w:t>
      </w:r>
      <w:r w:rsidR="00D06775" w:rsidRPr="006057BE">
        <w:rPr>
          <w:rFonts w:ascii="Times New Roman" w:hAnsi="Times New Roman" w:cs="Times New Roman"/>
          <w:sz w:val="24"/>
          <w:szCs w:val="24"/>
        </w:rPr>
        <w:t xml:space="preserve">Objednatel předloží </w:t>
      </w:r>
      <w:r w:rsidR="003313EA" w:rsidRPr="006057BE">
        <w:rPr>
          <w:rFonts w:ascii="Times New Roman" w:hAnsi="Times New Roman" w:cs="Times New Roman"/>
          <w:sz w:val="24"/>
          <w:szCs w:val="24"/>
        </w:rPr>
        <w:t>Z</w:t>
      </w:r>
      <w:r w:rsidR="00D06775" w:rsidRPr="006057BE">
        <w:rPr>
          <w:rFonts w:ascii="Times New Roman" w:hAnsi="Times New Roman" w:cs="Times New Roman"/>
          <w:sz w:val="24"/>
          <w:szCs w:val="24"/>
        </w:rPr>
        <w:t xml:space="preserve">hotoviteli návrh na příslušnou změnu včetně popisu navrhovaných prací. Zhotovitel návrh </w:t>
      </w:r>
      <w:r w:rsidR="003313EA" w:rsidRPr="006057BE">
        <w:rPr>
          <w:rFonts w:ascii="Times New Roman" w:hAnsi="Times New Roman" w:cs="Times New Roman"/>
          <w:sz w:val="24"/>
          <w:szCs w:val="24"/>
        </w:rPr>
        <w:t>O</w:t>
      </w:r>
      <w:r w:rsidR="00D06775" w:rsidRPr="006057BE">
        <w:rPr>
          <w:rFonts w:ascii="Times New Roman" w:hAnsi="Times New Roman" w:cs="Times New Roman"/>
          <w:sz w:val="24"/>
          <w:szCs w:val="24"/>
        </w:rPr>
        <w:t xml:space="preserve">bjednatele posoudí a navrhne nezbytné prodloužení termínu plnění a případný návrh na zvýšení ceny plnění. Změna se </w:t>
      </w:r>
      <w:r w:rsidR="00D02DEB" w:rsidRPr="006057BE">
        <w:rPr>
          <w:rFonts w:ascii="Times New Roman" w:hAnsi="Times New Roman" w:cs="Times New Roman"/>
          <w:sz w:val="24"/>
          <w:szCs w:val="24"/>
        </w:rPr>
        <w:t>provede písemným dodatkem k této smlouvě</w:t>
      </w:r>
      <w:r w:rsidR="004E269C" w:rsidRPr="006057BE">
        <w:rPr>
          <w:rFonts w:ascii="Times New Roman" w:hAnsi="Times New Roman" w:cs="Times New Roman"/>
          <w:sz w:val="24"/>
          <w:szCs w:val="24"/>
        </w:rPr>
        <w:t>, ve kterém bude definován věcný, časový a cenový dopad jejího zpracování</w:t>
      </w:r>
      <w:r w:rsidR="00D02DEB" w:rsidRPr="006057BE">
        <w:rPr>
          <w:rFonts w:ascii="Times New Roman" w:hAnsi="Times New Roman" w:cs="Times New Roman"/>
          <w:sz w:val="24"/>
          <w:szCs w:val="24"/>
        </w:rPr>
        <w:t xml:space="preserve">. V případě </w:t>
      </w:r>
      <w:r w:rsidR="00D06775" w:rsidRPr="006057BE">
        <w:rPr>
          <w:rFonts w:ascii="Times New Roman" w:hAnsi="Times New Roman" w:cs="Times New Roman"/>
          <w:sz w:val="24"/>
          <w:szCs w:val="24"/>
        </w:rPr>
        <w:t xml:space="preserve">změny </w:t>
      </w:r>
      <w:r w:rsidR="00D02DEB" w:rsidRPr="006057BE">
        <w:rPr>
          <w:rFonts w:ascii="Times New Roman" w:hAnsi="Times New Roman" w:cs="Times New Roman"/>
          <w:sz w:val="24"/>
          <w:szCs w:val="24"/>
        </w:rPr>
        <w:t xml:space="preserve">musí být dodatek uzavřen před zahájením prací </w:t>
      </w:r>
      <w:r w:rsidR="003313EA" w:rsidRPr="006057BE">
        <w:rPr>
          <w:rFonts w:ascii="Times New Roman" w:hAnsi="Times New Roman" w:cs="Times New Roman"/>
          <w:sz w:val="24"/>
          <w:szCs w:val="24"/>
        </w:rPr>
        <w:t>Z</w:t>
      </w:r>
      <w:r w:rsidR="00D02DEB" w:rsidRPr="006057BE">
        <w:rPr>
          <w:rFonts w:ascii="Times New Roman" w:hAnsi="Times New Roman" w:cs="Times New Roman"/>
          <w:sz w:val="24"/>
          <w:szCs w:val="24"/>
        </w:rPr>
        <w:t>hotovitelem</w:t>
      </w:r>
      <w:r w:rsidR="00D06775" w:rsidRPr="006057BE">
        <w:rPr>
          <w:rFonts w:ascii="Times New Roman" w:hAnsi="Times New Roman" w:cs="Times New Roman"/>
          <w:sz w:val="24"/>
          <w:szCs w:val="24"/>
        </w:rPr>
        <w:t>.</w:t>
      </w:r>
      <w:r w:rsidR="00F115A0" w:rsidRPr="006057BE">
        <w:rPr>
          <w:rFonts w:ascii="Times New Roman" w:hAnsi="Times New Roman" w:cs="Times New Roman"/>
          <w:sz w:val="24"/>
          <w:szCs w:val="24"/>
        </w:rPr>
        <w:t xml:space="preserve"> </w:t>
      </w:r>
    </w:p>
    <w:p w14:paraId="3E7EF77B" w14:textId="77777777" w:rsidR="00AC7919" w:rsidRPr="006057BE" w:rsidRDefault="00AC7919" w:rsidP="005C57DF">
      <w:pPr>
        <w:autoSpaceDE w:val="0"/>
        <w:autoSpaceDN w:val="0"/>
        <w:adjustRightInd w:val="0"/>
        <w:spacing w:after="0" w:line="240" w:lineRule="auto"/>
        <w:jc w:val="both"/>
        <w:rPr>
          <w:rFonts w:ascii="Times New Roman" w:hAnsi="Times New Roman" w:cs="Times New Roman"/>
          <w:sz w:val="24"/>
          <w:szCs w:val="24"/>
        </w:rPr>
      </w:pPr>
    </w:p>
    <w:p w14:paraId="153C9A5A" w14:textId="688A4026" w:rsidR="00AC7919" w:rsidRPr="006057BE" w:rsidRDefault="00AC7919" w:rsidP="005C57D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10. </w:t>
      </w:r>
      <w:r w:rsidR="00E70081" w:rsidRPr="006057BE">
        <w:rPr>
          <w:rFonts w:ascii="Times New Roman" w:hAnsi="Times New Roman" w:cs="Times New Roman"/>
          <w:sz w:val="24"/>
          <w:szCs w:val="24"/>
        </w:rPr>
        <w:t>Objednatel</w:t>
      </w:r>
      <w:r w:rsidRPr="006057BE">
        <w:rPr>
          <w:rFonts w:ascii="Times New Roman" w:hAnsi="Times New Roman" w:cs="Times New Roman"/>
          <w:sz w:val="24"/>
          <w:szCs w:val="24"/>
        </w:rPr>
        <w:t xml:space="preserve"> si v souladu s § 100 odst. 1 ZZVZ vyhrazuje právo zadat</w:t>
      </w:r>
      <w:r w:rsidR="00E70081" w:rsidRPr="006057BE">
        <w:rPr>
          <w:rFonts w:ascii="Times New Roman" w:hAnsi="Times New Roman" w:cs="Times New Roman"/>
          <w:sz w:val="24"/>
          <w:szCs w:val="24"/>
        </w:rPr>
        <w:t xml:space="preserve"> </w:t>
      </w:r>
      <w:r w:rsidR="00C76E83" w:rsidRPr="006057BE">
        <w:rPr>
          <w:rFonts w:ascii="Times New Roman" w:hAnsi="Times New Roman" w:cs="Times New Roman"/>
          <w:sz w:val="24"/>
          <w:szCs w:val="24"/>
        </w:rPr>
        <w:t>Z</w:t>
      </w:r>
      <w:r w:rsidR="00E70081" w:rsidRPr="006057BE">
        <w:rPr>
          <w:rFonts w:ascii="Times New Roman" w:hAnsi="Times New Roman" w:cs="Times New Roman"/>
          <w:sz w:val="24"/>
          <w:szCs w:val="24"/>
        </w:rPr>
        <w:t>hotoviteli</w:t>
      </w:r>
      <w:r w:rsidRPr="006057BE">
        <w:rPr>
          <w:rFonts w:ascii="Times New Roman" w:hAnsi="Times New Roman" w:cs="Times New Roman"/>
          <w:sz w:val="24"/>
          <w:szCs w:val="24"/>
        </w:rPr>
        <w:t xml:space="preserve"> dodatečnou veřejnou zakázku na služby</w:t>
      </w:r>
      <w:r w:rsidR="00DB427F">
        <w:rPr>
          <w:rFonts w:ascii="Times New Roman" w:hAnsi="Times New Roman" w:cs="Times New Roman"/>
          <w:sz w:val="24"/>
          <w:szCs w:val="24"/>
        </w:rPr>
        <w:t xml:space="preserve"> výkonu</w:t>
      </w:r>
      <w:r w:rsidRPr="006057BE">
        <w:rPr>
          <w:rFonts w:ascii="Times New Roman" w:hAnsi="Times New Roman" w:cs="Times New Roman"/>
          <w:sz w:val="24"/>
          <w:szCs w:val="24"/>
        </w:rPr>
        <w:t xml:space="preserve"> autorského dozoru, které jsou jednoznačně vymezeny v Příloze č. 1 (Příkazní smlouva) a odměna za tyto služby je závazně stanovena v čl. VII. odst. 1</w:t>
      </w:r>
      <w:r w:rsidR="00E70081" w:rsidRPr="006057BE">
        <w:rPr>
          <w:rFonts w:ascii="Times New Roman" w:hAnsi="Times New Roman" w:cs="Times New Roman"/>
          <w:sz w:val="24"/>
          <w:szCs w:val="24"/>
        </w:rPr>
        <w:t>d)</w:t>
      </w:r>
      <w:r w:rsidRPr="006057BE">
        <w:rPr>
          <w:rFonts w:ascii="Times New Roman" w:hAnsi="Times New Roman" w:cs="Times New Roman"/>
          <w:sz w:val="24"/>
          <w:szCs w:val="24"/>
        </w:rPr>
        <w:t xml:space="preserve"> této smlouvy. Tuto dodatečnou veřejnou zakázku na předmětné služby může </w:t>
      </w:r>
      <w:r w:rsidR="00E70081" w:rsidRPr="006057BE">
        <w:rPr>
          <w:rFonts w:ascii="Times New Roman" w:hAnsi="Times New Roman" w:cs="Times New Roman"/>
          <w:sz w:val="24"/>
          <w:szCs w:val="24"/>
        </w:rPr>
        <w:t xml:space="preserve">Objednatel jako </w:t>
      </w:r>
      <w:r w:rsidRPr="006057BE">
        <w:rPr>
          <w:rFonts w:ascii="Times New Roman" w:hAnsi="Times New Roman" w:cs="Times New Roman"/>
          <w:sz w:val="24"/>
          <w:szCs w:val="24"/>
        </w:rPr>
        <w:t xml:space="preserve">zadavatel uvedeným způsobem zadat </w:t>
      </w:r>
      <w:r w:rsidR="002E49A7" w:rsidRPr="006057BE">
        <w:rPr>
          <w:rFonts w:ascii="Times New Roman" w:hAnsi="Times New Roman" w:cs="Times New Roman"/>
          <w:sz w:val="24"/>
          <w:szCs w:val="24"/>
        </w:rPr>
        <w:t xml:space="preserve">a vyzvat </w:t>
      </w:r>
      <w:r w:rsidR="00C76E83" w:rsidRPr="006057BE">
        <w:rPr>
          <w:rFonts w:ascii="Times New Roman" w:hAnsi="Times New Roman" w:cs="Times New Roman"/>
          <w:sz w:val="24"/>
          <w:szCs w:val="24"/>
        </w:rPr>
        <w:t>Zhotovitele</w:t>
      </w:r>
      <w:r w:rsidR="002E49A7" w:rsidRPr="006057BE">
        <w:rPr>
          <w:rFonts w:ascii="Times New Roman" w:hAnsi="Times New Roman" w:cs="Times New Roman"/>
          <w:sz w:val="24"/>
          <w:szCs w:val="24"/>
        </w:rPr>
        <w:t xml:space="preserve"> k uzavření příkazní smlouvy dle Přílohy č. 1 ve lhůtě </w:t>
      </w:r>
      <w:r w:rsidR="00DB427F">
        <w:rPr>
          <w:rFonts w:ascii="Times New Roman" w:hAnsi="Times New Roman" w:cs="Times New Roman"/>
          <w:sz w:val="24"/>
          <w:szCs w:val="24"/>
        </w:rPr>
        <w:t>5</w:t>
      </w:r>
      <w:r w:rsidRPr="006057BE">
        <w:rPr>
          <w:rFonts w:ascii="Times New Roman" w:hAnsi="Times New Roman" w:cs="Times New Roman"/>
          <w:sz w:val="24"/>
          <w:szCs w:val="24"/>
        </w:rPr>
        <w:t xml:space="preserve"> let od</w:t>
      </w:r>
      <w:r w:rsidR="002E49A7" w:rsidRPr="006057BE">
        <w:rPr>
          <w:rFonts w:ascii="Times New Roman" w:hAnsi="Times New Roman" w:cs="Times New Roman"/>
          <w:sz w:val="24"/>
          <w:szCs w:val="24"/>
        </w:rPr>
        <w:t>e dne</w:t>
      </w:r>
      <w:r w:rsidRPr="006057BE">
        <w:rPr>
          <w:rFonts w:ascii="Times New Roman" w:hAnsi="Times New Roman" w:cs="Times New Roman"/>
          <w:sz w:val="24"/>
          <w:szCs w:val="24"/>
        </w:rPr>
        <w:t xml:space="preserve"> </w:t>
      </w:r>
      <w:r w:rsidR="00E70081" w:rsidRPr="006057BE">
        <w:rPr>
          <w:rFonts w:ascii="Times New Roman" w:hAnsi="Times New Roman" w:cs="Times New Roman"/>
          <w:sz w:val="24"/>
          <w:szCs w:val="24"/>
        </w:rPr>
        <w:t>účinnosti této</w:t>
      </w:r>
      <w:r w:rsidRPr="006057BE">
        <w:rPr>
          <w:rFonts w:ascii="Times New Roman" w:hAnsi="Times New Roman" w:cs="Times New Roman"/>
          <w:sz w:val="24"/>
          <w:szCs w:val="24"/>
        </w:rPr>
        <w:t xml:space="preserve"> smlouvy</w:t>
      </w:r>
      <w:r w:rsidR="00E70081" w:rsidRPr="006057BE">
        <w:rPr>
          <w:rFonts w:ascii="Times New Roman" w:hAnsi="Times New Roman" w:cs="Times New Roman"/>
          <w:sz w:val="24"/>
          <w:szCs w:val="24"/>
        </w:rPr>
        <w:t xml:space="preserve">. V případě, že </w:t>
      </w:r>
      <w:r w:rsidR="00C76E83" w:rsidRPr="006057BE">
        <w:rPr>
          <w:rFonts w:ascii="Times New Roman" w:hAnsi="Times New Roman" w:cs="Times New Roman"/>
          <w:sz w:val="24"/>
          <w:szCs w:val="24"/>
        </w:rPr>
        <w:t>O</w:t>
      </w:r>
      <w:r w:rsidR="00E70081" w:rsidRPr="006057BE">
        <w:rPr>
          <w:rFonts w:ascii="Times New Roman" w:hAnsi="Times New Roman" w:cs="Times New Roman"/>
          <w:sz w:val="24"/>
          <w:szCs w:val="24"/>
        </w:rPr>
        <w:t>bjednatel využije svého práva na vyhrazenou změnu závazku ve shora uvedené lhůtě dle tohoto odstavce</w:t>
      </w:r>
      <w:r w:rsidR="00EB4145" w:rsidRPr="006057BE">
        <w:rPr>
          <w:rFonts w:ascii="Times New Roman" w:hAnsi="Times New Roman" w:cs="Times New Roman"/>
          <w:sz w:val="24"/>
          <w:szCs w:val="24"/>
        </w:rPr>
        <w:t xml:space="preserve"> a vyzve </w:t>
      </w:r>
      <w:r w:rsidR="00C76E83" w:rsidRPr="006057BE">
        <w:rPr>
          <w:rFonts w:ascii="Times New Roman" w:hAnsi="Times New Roman" w:cs="Times New Roman"/>
          <w:sz w:val="24"/>
          <w:szCs w:val="24"/>
        </w:rPr>
        <w:t>Z</w:t>
      </w:r>
      <w:r w:rsidR="00EB4145" w:rsidRPr="006057BE">
        <w:rPr>
          <w:rFonts w:ascii="Times New Roman" w:hAnsi="Times New Roman" w:cs="Times New Roman"/>
          <w:sz w:val="24"/>
          <w:szCs w:val="24"/>
        </w:rPr>
        <w:t>hotovitele k uzavření předmětné p</w:t>
      </w:r>
      <w:r w:rsidR="00C76E83" w:rsidRPr="006057BE">
        <w:rPr>
          <w:rFonts w:ascii="Times New Roman" w:hAnsi="Times New Roman" w:cs="Times New Roman"/>
          <w:sz w:val="24"/>
          <w:szCs w:val="24"/>
        </w:rPr>
        <w:t>řík</w:t>
      </w:r>
      <w:r w:rsidR="00EB4145" w:rsidRPr="006057BE">
        <w:rPr>
          <w:rFonts w:ascii="Times New Roman" w:hAnsi="Times New Roman" w:cs="Times New Roman"/>
          <w:sz w:val="24"/>
          <w:szCs w:val="24"/>
        </w:rPr>
        <w:t>az</w:t>
      </w:r>
      <w:r w:rsidR="00C76E83" w:rsidRPr="006057BE">
        <w:rPr>
          <w:rFonts w:ascii="Times New Roman" w:hAnsi="Times New Roman" w:cs="Times New Roman"/>
          <w:sz w:val="24"/>
          <w:szCs w:val="24"/>
        </w:rPr>
        <w:t>n</w:t>
      </w:r>
      <w:r w:rsidR="00EB4145" w:rsidRPr="006057BE">
        <w:rPr>
          <w:rFonts w:ascii="Times New Roman" w:hAnsi="Times New Roman" w:cs="Times New Roman"/>
          <w:sz w:val="24"/>
          <w:szCs w:val="24"/>
        </w:rPr>
        <w:t>í smlouvy</w:t>
      </w:r>
      <w:r w:rsidR="00E70081" w:rsidRPr="006057BE">
        <w:rPr>
          <w:rFonts w:ascii="Times New Roman" w:hAnsi="Times New Roman" w:cs="Times New Roman"/>
          <w:sz w:val="24"/>
          <w:szCs w:val="24"/>
        </w:rPr>
        <w:t xml:space="preserve">, </w:t>
      </w:r>
      <w:r w:rsidR="00C76E83" w:rsidRPr="006057BE">
        <w:rPr>
          <w:rFonts w:ascii="Times New Roman" w:hAnsi="Times New Roman" w:cs="Times New Roman"/>
          <w:sz w:val="24"/>
          <w:szCs w:val="24"/>
        </w:rPr>
        <w:t>Z</w:t>
      </w:r>
      <w:r w:rsidR="00E70081" w:rsidRPr="006057BE">
        <w:rPr>
          <w:rFonts w:ascii="Times New Roman" w:hAnsi="Times New Roman" w:cs="Times New Roman"/>
          <w:sz w:val="24"/>
          <w:szCs w:val="24"/>
        </w:rPr>
        <w:t xml:space="preserve">hotovitel se zavazuje </w:t>
      </w:r>
      <w:r w:rsidR="00C76E83" w:rsidRPr="006057BE">
        <w:rPr>
          <w:rFonts w:ascii="Times New Roman" w:hAnsi="Times New Roman" w:cs="Times New Roman"/>
          <w:sz w:val="24"/>
          <w:szCs w:val="24"/>
        </w:rPr>
        <w:t xml:space="preserve">tuto </w:t>
      </w:r>
      <w:r w:rsidR="00EB4145" w:rsidRPr="006057BE">
        <w:rPr>
          <w:rFonts w:ascii="Times New Roman" w:hAnsi="Times New Roman" w:cs="Times New Roman"/>
          <w:sz w:val="24"/>
          <w:szCs w:val="24"/>
        </w:rPr>
        <w:t>příkazní smlouv</w:t>
      </w:r>
      <w:r w:rsidR="00C76E83" w:rsidRPr="006057BE">
        <w:rPr>
          <w:rFonts w:ascii="Times New Roman" w:hAnsi="Times New Roman" w:cs="Times New Roman"/>
          <w:sz w:val="24"/>
          <w:szCs w:val="24"/>
        </w:rPr>
        <w:t>u</w:t>
      </w:r>
      <w:r w:rsidR="00EB4145" w:rsidRPr="006057BE">
        <w:rPr>
          <w:rFonts w:ascii="Times New Roman" w:hAnsi="Times New Roman" w:cs="Times New Roman"/>
          <w:sz w:val="24"/>
          <w:szCs w:val="24"/>
        </w:rPr>
        <w:t xml:space="preserve"> dle </w:t>
      </w:r>
      <w:r w:rsidR="00E70081" w:rsidRPr="006057BE">
        <w:rPr>
          <w:rFonts w:ascii="Times New Roman" w:hAnsi="Times New Roman" w:cs="Times New Roman"/>
          <w:sz w:val="24"/>
          <w:szCs w:val="24"/>
        </w:rPr>
        <w:t>Přílo</w:t>
      </w:r>
      <w:r w:rsidR="00EB4145" w:rsidRPr="006057BE">
        <w:rPr>
          <w:rFonts w:ascii="Times New Roman" w:hAnsi="Times New Roman" w:cs="Times New Roman"/>
          <w:sz w:val="24"/>
          <w:szCs w:val="24"/>
        </w:rPr>
        <w:t>hy</w:t>
      </w:r>
      <w:r w:rsidR="00E70081" w:rsidRPr="006057BE">
        <w:rPr>
          <w:rFonts w:ascii="Times New Roman" w:hAnsi="Times New Roman" w:cs="Times New Roman"/>
          <w:sz w:val="24"/>
          <w:szCs w:val="24"/>
        </w:rPr>
        <w:t xml:space="preserve"> č.1 </w:t>
      </w:r>
      <w:r w:rsidR="00C76E83" w:rsidRPr="006057BE">
        <w:rPr>
          <w:rFonts w:ascii="Times New Roman" w:hAnsi="Times New Roman" w:cs="Times New Roman"/>
          <w:sz w:val="24"/>
          <w:szCs w:val="24"/>
        </w:rPr>
        <w:t>uzavřít ve lhůtě 10 pracovních dnů od doručení výzvy Objednatele</w:t>
      </w:r>
      <w:r w:rsidR="00E70081" w:rsidRPr="006057BE">
        <w:rPr>
          <w:rFonts w:ascii="Times New Roman" w:hAnsi="Times New Roman" w:cs="Times New Roman"/>
          <w:sz w:val="24"/>
          <w:szCs w:val="24"/>
        </w:rPr>
        <w:t xml:space="preserve">, a to </w:t>
      </w:r>
      <w:r w:rsidR="00C76E83" w:rsidRPr="006057BE">
        <w:rPr>
          <w:rFonts w:ascii="Times New Roman" w:hAnsi="Times New Roman" w:cs="Times New Roman"/>
          <w:sz w:val="24"/>
          <w:szCs w:val="24"/>
        </w:rPr>
        <w:t>ve</w:t>
      </w:r>
      <w:r w:rsidR="00E70081" w:rsidRPr="006057BE">
        <w:rPr>
          <w:rFonts w:ascii="Times New Roman" w:hAnsi="Times New Roman" w:cs="Times New Roman"/>
          <w:sz w:val="24"/>
          <w:szCs w:val="24"/>
        </w:rPr>
        <w:t xml:space="preserve"> výš</w:t>
      </w:r>
      <w:r w:rsidR="00C76E83" w:rsidRPr="006057BE">
        <w:rPr>
          <w:rFonts w:ascii="Times New Roman" w:hAnsi="Times New Roman" w:cs="Times New Roman"/>
          <w:sz w:val="24"/>
          <w:szCs w:val="24"/>
        </w:rPr>
        <w:t>i</w:t>
      </w:r>
      <w:r w:rsidR="00E70081" w:rsidRPr="006057BE">
        <w:rPr>
          <w:rFonts w:ascii="Times New Roman" w:hAnsi="Times New Roman" w:cs="Times New Roman"/>
          <w:sz w:val="24"/>
          <w:szCs w:val="24"/>
        </w:rPr>
        <w:t xml:space="preserve"> odměny stanovené v čl. VII. odst. 1d) této smlouvy. </w:t>
      </w:r>
      <w:r w:rsidRPr="006057BE">
        <w:rPr>
          <w:rFonts w:ascii="Times New Roman" w:hAnsi="Times New Roman" w:cs="Times New Roman"/>
          <w:sz w:val="24"/>
          <w:szCs w:val="24"/>
        </w:rPr>
        <w:t xml:space="preserve"> </w:t>
      </w:r>
      <w:r w:rsidR="002E49A7" w:rsidRPr="006057BE">
        <w:rPr>
          <w:rFonts w:ascii="Times New Roman" w:hAnsi="Times New Roman" w:cs="Times New Roman"/>
          <w:sz w:val="24"/>
          <w:szCs w:val="24"/>
        </w:rPr>
        <w:t>Příkazní smlouva dle Přílohy č. 1 se pro tyto účely považuje za smlouvu o smlouvě budoucí ve smyslu § 1785 a násl. zák. č. 89/2012 Sb., občansk</w:t>
      </w:r>
      <w:r w:rsidR="00AF083C">
        <w:rPr>
          <w:rFonts w:ascii="Times New Roman" w:hAnsi="Times New Roman" w:cs="Times New Roman"/>
          <w:sz w:val="24"/>
          <w:szCs w:val="24"/>
        </w:rPr>
        <w:t>ý</w:t>
      </w:r>
      <w:r w:rsidR="002E49A7" w:rsidRPr="006057BE">
        <w:rPr>
          <w:rFonts w:ascii="Times New Roman" w:hAnsi="Times New Roman" w:cs="Times New Roman"/>
          <w:sz w:val="24"/>
          <w:szCs w:val="24"/>
        </w:rPr>
        <w:t xml:space="preserve"> zákoník, v platném znění. </w:t>
      </w:r>
    </w:p>
    <w:p w14:paraId="4AD57D47" w14:textId="77777777" w:rsidR="005D598F" w:rsidRPr="006057BE" w:rsidRDefault="005D598F" w:rsidP="005C57DF">
      <w:pPr>
        <w:autoSpaceDE w:val="0"/>
        <w:autoSpaceDN w:val="0"/>
        <w:adjustRightInd w:val="0"/>
        <w:spacing w:after="0" w:line="240" w:lineRule="auto"/>
        <w:jc w:val="both"/>
        <w:rPr>
          <w:rFonts w:ascii="Times New Roman" w:hAnsi="Times New Roman" w:cs="Times New Roman"/>
          <w:sz w:val="24"/>
          <w:szCs w:val="24"/>
        </w:rPr>
      </w:pPr>
    </w:p>
    <w:p w14:paraId="66649844" w14:textId="192F7ABD" w:rsidR="00320CFA" w:rsidRPr="006057BE"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III.</w:t>
      </w:r>
    </w:p>
    <w:p w14:paraId="4D845B5B" w14:textId="77777777" w:rsidR="00B41458" w:rsidRPr="006057BE" w:rsidRDefault="00B41458" w:rsidP="00320CFA">
      <w:pPr>
        <w:autoSpaceDE w:val="0"/>
        <w:autoSpaceDN w:val="0"/>
        <w:adjustRightInd w:val="0"/>
        <w:spacing w:after="0" w:line="240" w:lineRule="auto"/>
        <w:rPr>
          <w:rFonts w:ascii="Times New Roman" w:hAnsi="Times New Roman" w:cs="Times New Roman"/>
          <w:b/>
          <w:bCs/>
          <w:sz w:val="24"/>
          <w:szCs w:val="24"/>
        </w:rPr>
      </w:pPr>
    </w:p>
    <w:p w14:paraId="3C326921" w14:textId="69B1A2D3" w:rsidR="00320CFA" w:rsidRPr="006057BE"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Kontrola provádění plnění a konzultace</w:t>
      </w:r>
    </w:p>
    <w:p w14:paraId="5EC060A7" w14:textId="77777777" w:rsidR="00B41458" w:rsidRPr="006057BE" w:rsidRDefault="00B41458" w:rsidP="00320CFA">
      <w:pPr>
        <w:autoSpaceDE w:val="0"/>
        <w:autoSpaceDN w:val="0"/>
        <w:adjustRightInd w:val="0"/>
        <w:spacing w:after="0" w:line="240" w:lineRule="auto"/>
        <w:rPr>
          <w:rFonts w:ascii="Times New Roman" w:hAnsi="Times New Roman" w:cs="Times New Roman"/>
          <w:b/>
          <w:bCs/>
          <w:sz w:val="24"/>
          <w:szCs w:val="24"/>
        </w:rPr>
      </w:pPr>
    </w:p>
    <w:p w14:paraId="1A47999E" w14:textId="0C27E9F3" w:rsidR="00320CFA" w:rsidRPr="006057BE" w:rsidRDefault="0076655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320CFA" w:rsidRPr="006057BE">
        <w:rPr>
          <w:rFonts w:ascii="Times New Roman" w:hAnsi="Times New Roman" w:cs="Times New Roman"/>
          <w:sz w:val="24"/>
          <w:szCs w:val="24"/>
        </w:rPr>
        <w:t xml:space="preserve">. Zhotovitel bere na vědomí, že v průběhu realizace stavby </w:t>
      </w:r>
      <w:r w:rsidR="003313EA" w:rsidRPr="006057BE">
        <w:rPr>
          <w:rFonts w:ascii="Times New Roman" w:hAnsi="Times New Roman" w:cs="Times New Roman"/>
          <w:sz w:val="24"/>
          <w:szCs w:val="24"/>
        </w:rPr>
        <w:t xml:space="preserve">dle zpracované DPS </w:t>
      </w:r>
      <w:r w:rsidR="00320CFA" w:rsidRPr="006057BE">
        <w:rPr>
          <w:rFonts w:ascii="Times New Roman" w:hAnsi="Times New Roman" w:cs="Times New Roman"/>
          <w:sz w:val="24"/>
          <w:szCs w:val="24"/>
        </w:rPr>
        <w:t xml:space="preserve">bude </w:t>
      </w:r>
      <w:r w:rsidRPr="006057BE">
        <w:rPr>
          <w:rFonts w:ascii="Times New Roman" w:hAnsi="Times New Roman" w:cs="Times New Roman"/>
          <w:sz w:val="24"/>
          <w:szCs w:val="24"/>
        </w:rPr>
        <w:t xml:space="preserve">provádět kontrolu plnění také smluvní dozor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bjednatele (TDS)</w:t>
      </w:r>
      <w:r w:rsidR="00320CFA" w:rsidRPr="006057BE">
        <w:rPr>
          <w:rFonts w:ascii="Times New Roman" w:hAnsi="Times New Roman" w:cs="Times New Roman"/>
          <w:sz w:val="24"/>
          <w:szCs w:val="24"/>
        </w:rPr>
        <w:t xml:space="preserve">. V případě neshody mezi </w:t>
      </w:r>
      <w:r w:rsidR="003313EA" w:rsidRPr="006057BE">
        <w:rPr>
          <w:rFonts w:ascii="Times New Roman" w:hAnsi="Times New Roman" w:cs="Times New Roman"/>
          <w:sz w:val="24"/>
          <w:szCs w:val="24"/>
        </w:rPr>
        <w:t>Z</w:t>
      </w:r>
      <w:r w:rsidR="00320CFA" w:rsidRPr="006057BE">
        <w:rPr>
          <w:rFonts w:ascii="Times New Roman" w:hAnsi="Times New Roman" w:cs="Times New Roman"/>
          <w:sz w:val="24"/>
          <w:szCs w:val="24"/>
        </w:rPr>
        <w:t xml:space="preserve">hotovitelem a </w:t>
      </w:r>
      <w:r w:rsidRPr="006057BE">
        <w:rPr>
          <w:rFonts w:ascii="Times New Roman" w:hAnsi="Times New Roman" w:cs="Times New Roman"/>
          <w:sz w:val="24"/>
          <w:szCs w:val="24"/>
        </w:rPr>
        <w:t>TDS</w:t>
      </w:r>
      <w:r w:rsidR="00320CFA" w:rsidRPr="006057BE">
        <w:rPr>
          <w:rFonts w:ascii="Times New Roman" w:hAnsi="Times New Roman" w:cs="Times New Roman"/>
          <w:sz w:val="24"/>
          <w:szCs w:val="24"/>
        </w:rPr>
        <w:t xml:space="preserve"> si vyhrazuje rozhodující pravomoc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w:t>
      </w:r>
    </w:p>
    <w:p w14:paraId="20075A4F"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0A4DABBE" w14:textId="60EE57B0" w:rsidR="00320CFA" w:rsidRPr="006057BE" w:rsidRDefault="007D277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w:t>
      </w:r>
      <w:r w:rsidR="00320CFA" w:rsidRPr="006057BE">
        <w:rPr>
          <w:rFonts w:ascii="Times New Roman" w:hAnsi="Times New Roman" w:cs="Times New Roman"/>
          <w:sz w:val="24"/>
          <w:szCs w:val="24"/>
        </w:rPr>
        <w:t xml:space="preserve">. Zhotovitel se zavazuje umožnit provedení kontroly provádění plnění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popř.</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dalším oprávněným osobám, a za tím účelem vytvořit potřebné podmínky a nezbytnou</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součinnost.</w:t>
      </w:r>
      <w:r w:rsidR="003313EA" w:rsidRPr="006057BE">
        <w:rPr>
          <w:rFonts w:ascii="Times New Roman" w:hAnsi="Times New Roman" w:cs="Times New Roman"/>
          <w:sz w:val="24"/>
          <w:szCs w:val="24"/>
        </w:rPr>
        <w:t xml:space="preserve"> V průběhu zpracování všech fází </w:t>
      </w:r>
      <w:r w:rsidR="00C9423F" w:rsidRPr="006057BE">
        <w:rPr>
          <w:rFonts w:ascii="Times New Roman" w:hAnsi="Times New Roman" w:cs="Times New Roman"/>
          <w:sz w:val="24"/>
          <w:szCs w:val="24"/>
        </w:rPr>
        <w:t>DPS</w:t>
      </w:r>
      <w:r w:rsidR="003313EA" w:rsidRPr="006057BE">
        <w:rPr>
          <w:rFonts w:ascii="Times New Roman" w:hAnsi="Times New Roman" w:cs="Times New Roman"/>
          <w:sz w:val="24"/>
          <w:szCs w:val="24"/>
        </w:rPr>
        <w:t xml:space="preserve"> bude nad</w:t>
      </w:r>
      <w:r w:rsidR="00C9423F" w:rsidRPr="006057BE">
        <w:rPr>
          <w:rFonts w:ascii="Times New Roman" w:hAnsi="Times New Roman" w:cs="Times New Roman"/>
          <w:sz w:val="24"/>
          <w:szCs w:val="24"/>
        </w:rPr>
        <w:t xml:space="preserve"> touto činností provádět autorský dozor zpracovatel DÚR + DSP (Terminál VOD a krajinářské řešení)</w:t>
      </w:r>
      <w:r w:rsidR="00ED527C" w:rsidRPr="006057BE">
        <w:rPr>
          <w:rFonts w:ascii="Times New Roman" w:hAnsi="Times New Roman" w:cs="Times New Roman"/>
          <w:sz w:val="24"/>
          <w:szCs w:val="24"/>
        </w:rPr>
        <w:t xml:space="preserve"> a autor studie interiérů</w:t>
      </w:r>
      <w:r w:rsidR="00C9423F" w:rsidRPr="006057BE">
        <w:rPr>
          <w:rFonts w:ascii="Times New Roman" w:hAnsi="Times New Roman" w:cs="Times New Roman"/>
          <w:sz w:val="24"/>
          <w:szCs w:val="24"/>
        </w:rPr>
        <w:t>.</w:t>
      </w:r>
      <w:r w:rsidR="003313EA" w:rsidRPr="006057BE">
        <w:rPr>
          <w:rFonts w:ascii="Times New Roman" w:hAnsi="Times New Roman" w:cs="Times New Roman"/>
          <w:sz w:val="24"/>
          <w:szCs w:val="24"/>
        </w:rPr>
        <w:t xml:space="preserve"> </w:t>
      </w:r>
    </w:p>
    <w:p w14:paraId="516953BE"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71C16DEB" w14:textId="28EE0451" w:rsidR="00320CFA" w:rsidRPr="006057BE" w:rsidRDefault="007D277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3</w:t>
      </w:r>
      <w:r w:rsidR="00320CFA" w:rsidRPr="006057BE">
        <w:rPr>
          <w:rFonts w:ascii="Times New Roman" w:hAnsi="Times New Roman" w:cs="Times New Roman"/>
          <w:sz w:val="24"/>
          <w:szCs w:val="24"/>
        </w:rPr>
        <w:t xml:space="preserve">. Za účelem kontroly provádění díla bude </w:t>
      </w:r>
      <w:r w:rsidR="003313EA"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 s</w:t>
      </w:r>
      <w:r w:rsidR="0076655F" w:rsidRPr="006057BE">
        <w:rPr>
          <w:rFonts w:ascii="Times New Roman" w:hAnsi="Times New Roman" w:cs="Times New Roman"/>
          <w:sz w:val="24"/>
          <w:szCs w:val="24"/>
        </w:rPr>
        <w:t>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bjednatelem průběžně konzultovat</w:t>
      </w:r>
      <w:r w:rsidR="0076655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přípravy </w:t>
      </w:r>
      <w:r w:rsidR="003313EA" w:rsidRPr="006057BE">
        <w:rPr>
          <w:rFonts w:ascii="Times New Roman" w:hAnsi="Times New Roman" w:cs="Times New Roman"/>
          <w:sz w:val="24"/>
          <w:szCs w:val="24"/>
        </w:rPr>
        <w:t xml:space="preserve">a zpracování </w:t>
      </w:r>
      <w:r w:rsidR="00320CFA" w:rsidRPr="006057BE">
        <w:rPr>
          <w:rFonts w:ascii="Times New Roman" w:hAnsi="Times New Roman" w:cs="Times New Roman"/>
          <w:sz w:val="24"/>
          <w:szCs w:val="24"/>
        </w:rPr>
        <w:t xml:space="preserve">projektové dokumentace (ve všech </w:t>
      </w:r>
      <w:r w:rsidR="00ED527C" w:rsidRPr="006057BE">
        <w:rPr>
          <w:rFonts w:ascii="Times New Roman" w:hAnsi="Times New Roman" w:cs="Times New Roman"/>
          <w:sz w:val="24"/>
          <w:szCs w:val="24"/>
        </w:rPr>
        <w:t xml:space="preserve">výkonových </w:t>
      </w:r>
      <w:r w:rsidR="003313EA" w:rsidRPr="006057BE">
        <w:rPr>
          <w:rFonts w:ascii="Times New Roman" w:hAnsi="Times New Roman" w:cs="Times New Roman"/>
          <w:sz w:val="24"/>
          <w:szCs w:val="24"/>
        </w:rPr>
        <w:t>fázích</w:t>
      </w:r>
      <w:r w:rsidR="00ED527C" w:rsidRPr="006057BE">
        <w:rPr>
          <w:rFonts w:ascii="Times New Roman" w:hAnsi="Times New Roman" w:cs="Times New Roman"/>
          <w:sz w:val="24"/>
          <w:szCs w:val="24"/>
        </w:rPr>
        <w:t xml:space="preserve"> – čl. II.</w:t>
      </w:r>
      <w:r w:rsidR="00320CFA" w:rsidRPr="006057BE">
        <w:rPr>
          <w:rFonts w:ascii="Times New Roman" w:hAnsi="Times New Roman" w:cs="Times New Roman"/>
          <w:sz w:val="24"/>
          <w:szCs w:val="24"/>
        </w:rPr>
        <w:t>). Objednatel je oprávněn při</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konzultacích dávat připomínky či požadavky na doplnění. Zhotovitel </w:t>
      </w:r>
      <w:r w:rsidR="00320CFA" w:rsidRPr="006057BE">
        <w:rPr>
          <w:rFonts w:ascii="Times New Roman" w:hAnsi="Times New Roman" w:cs="Times New Roman"/>
          <w:sz w:val="24"/>
          <w:szCs w:val="24"/>
        </w:rPr>
        <w:lastRenderedPageBreak/>
        <w:t>se zavazuje</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zapracovat všechny požadavky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vyplývající z provedených konzultací, pokud</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nebudou v rozporu s platnými právními předpisy</w:t>
      </w:r>
      <w:r w:rsidR="00F115A0" w:rsidRPr="006057BE">
        <w:rPr>
          <w:rFonts w:ascii="Times New Roman" w:hAnsi="Times New Roman" w:cs="Times New Roman"/>
          <w:sz w:val="24"/>
          <w:szCs w:val="24"/>
        </w:rPr>
        <w:t xml:space="preserve"> </w:t>
      </w:r>
      <w:r w:rsidR="006600FD" w:rsidRPr="006057BE">
        <w:rPr>
          <w:rFonts w:ascii="Times New Roman" w:hAnsi="Times New Roman" w:cs="Times New Roman"/>
          <w:sz w:val="24"/>
          <w:szCs w:val="24"/>
        </w:rPr>
        <w:t>nebo změnou</w:t>
      </w:r>
      <w:r w:rsidR="00320CFA" w:rsidRPr="006057BE">
        <w:rPr>
          <w:rFonts w:ascii="Times New Roman" w:hAnsi="Times New Roman" w:cs="Times New Roman"/>
          <w:sz w:val="24"/>
          <w:szCs w:val="24"/>
        </w:rPr>
        <w:t xml:space="preserve">; </w:t>
      </w:r>
      <w:r w:rsidR="003313EA" w:rsidRPr="006057BE">
        <w:rPr>
          <w:rFonts w:ascii="Times New Roman" w:hAnsi="Times New Roman" w:cs="Times New Roman"/>
          <w:sz w:val="24"/>
          <w:szCs w:val="24"/>
        </w:rPr>
        <w:t>Z</w:t>
      </w:r>
      <w:r w:rsidR="00320CFA" w:rsidRPr="006057BE">
        <w:rPr>
          <w:rFonts w:ascii="Times New Roman" w:hAnsi="Times New Roman" w:cs="Times New Roman"/>
          <w:sz w:val="24"/>
          <w:szCs w:val="24"/>
        </w:rPr>
        <w:t xml:space="preserve">hotovitel je povinen na to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upozornit, jestliže mohl tento rozpor s platnými právními předpisy zjistit při vynaložení</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odborné péče.</w:t>
      </w:r>
    </w:p>
    <w:p w14:paraId="780D156D" w14:textId="77777777" w:rsidR="005C57DF" w:rsidRPr="006057BE" w:rsidRDefault="005C57DF" w:rsidP="00B41458">
      <w:pPr>
        <w:autoSpaceDE w:val="0"/>
        <w:autoSpaceDN w:val="0"/>
        <w:adjustRightInd w:val="0"/>
        <w:spacing w:after="0" w:line="240" w:lineRule="auto"/>
        <w:jc w:val="both"/>
        <w:rPr>
          <w:rFonts w:ascii="Times New Roman" w:hAnsi="Times New Roman" w:cs="Times New Roman"/>
          <w:sz w:val="24"/>
          <w:szCs w:val="24"/>
        </w:rPr>
      </w:pPr>
    </w:p>
    <w:p w14:paraId="367813F7" w14:textId="1D6871C8" w:rsidR="00320CFA" w:rsidRPr="006057BE" w:rsidRDefault="007D277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w:t>
      </w:r>
      <w:r w:rsidR="00320CFA" w:rsidRPr="006057BE">
        <w:rPr>
          <w:rFonts w:ascii="Times New Roman" w:hAnsi="Times New Roman" w:cs="Times New Roman"/>
          <w:sz w:val="24"/>
          <w:szCs w:val="24"/>
        </w:rPr>
        <w:t xml:space="preserve">. Konzultace budou probíhat v místě sídla </w:t>
      </w:r>
      <w:r w:rsidR="0093771F"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a to alespoň 3 x v průběhu plnění díla,</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pokud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 xml:space="preserve">bjednatel písemně </w:t>
      </w:r>
      <w:r w:rsidR="003313EA"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hotoviteli nesdělí, že na provedení některé konzultace netrvá.</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Konkrétní termíny koordinačních schůzek určí vždy </w:t>
      </w:r>
      <w:r w:rsidR="003313EA"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 s tím, že termín konání</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konzultace musí oznámit </w:t>
      </w:r>
      <w:r w:rsidR="003313EA"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hotoviteli vždy nejméně 1 týden před jejím konáním.</w:t>
      </w:r>
    </w:p>
    <w:p w14:paraId="3F45F945"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37A2C9F7" w14:textId="5C8A3788" w:rsidR="00320CFA" w:rsidRPr="006057BE" w:rsidRDefault="007D277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5</w:t>
      </w:r>
      <w:r w:rsidR="00320CFA" w:rsidRPr="006057BE">
        <w:rPr>
          <w:rFonts w:ascii="Times New Roman" w:hAnsi="Times New Roman" w:cs="Times New Roman"/>
          <w:sz w:val="24"/>
          <w:szCs w:val="24"/>
        </w:rPr>
        <w:t>. O proběhlé konzultaci bude proveden písemný zápis, který bude obsahovat zejména:</w:t>
      </w:r>
    </w:p>
    <w:p w14:paraId="7B2ADD65" w14:textId="51C57EBF" w:rsidR="00320CFA" w:rsidRPr="006057BE" w:rsidRDefault="00320CFA" w:rsidP="00203A2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označení této smlouvy včetně uvedení jejího evidenčního čísla,</w:t>
      </w:r>
    </w:p>
    <w:p w14:paraId="367C75A3" w14:textId="4AE09A86" w:rsidR="00320CFA" w:rsidRPr="006057BE" w:rsidRDefault="00320CFA" w:rsidP="00203A2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datum konzultace,</w:t>
      </w:r>
    </w:p>
    <w:p w14:paraId="5FB9B120" w14:textId="4686D560" w:rsidR="00320CFA" w:rsidRPr="006057BE" w:rsidRDefault="00320CFA" w:rsidP="00203A2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stručné shrnutí předmětu projednávání,</w:t>
      </w:r>
    </w:p>
    <w:p w14:paraId="5FAC6352" w14:textId="10E9CBF7" w:rsidR="00320CFA" w:rsidRPr="006057BE" w:rsidRDefault="00320CFA" w:rsidP="00203A2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případné připomínky či návrhy na doplnění ze strany </w:t>
      </w:r>
      <w:r w:rsidR="00C9423F"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 podle odstavce </w:t>
      </w:r>
      <w:r w:rsidR="00F115A0" w:rsidRPr="006057BE">
        <w:rPr>
          <w:rFonts w:ascii="Times New Roman" w:hAnsi="Times New Roman" w:cs="Times New Roman"/>
          <w:sz w:val="24"/>
          <w:szCs w:val="24"/>
        </w:rPr>
        <w:t>3</w:t>
      </w:r>
      <w:r w:rsidRPr="006057BE">
        <w:rPr>
          <w:rFonts w:ascii="Times New Roman" w:hAnsi="Times New Roman" w:cs="Times New Roman"/>
          <w:sz w:val="24"/>
          <w:szCs w:val="24"/>
        </w:rPr>
        <w:t>, nebo</w:t>
      </w:r>
      <w:r w:rsidR="00B4145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požadavky </w:t>
      </w:r>
      <w:r w:rsidR="00C9423F"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 aby </w:t>
      </w:r>
      <w:r w:rsidR="00C9423F"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zajistil nápravu podle odstavce </w:t>
      </w:r>
      <w:r w:rsidR="00F115A0" w:rsidRPr="006057BE">
        <w:rPr>
          <w:rFonts w:ascii="Times New Roman" w:hAnsi="Times New Roman" w:cs="Times New Roman"/>
          <w:sz w:val="24"/>
          <w:szCs w:val="24"/>
        </w:rPr>
        <w:t>6</w:t>
      </w:r>
      <w:r w:rsidRPr="006057BE">
        <w:rPr>
          <w:rFonts w:ascii="Times New Roman" w:hAnsi="Times New Roman" w:cs="Times New Roman"/>
          <w:sz w:val="24"/>
          <w:szCs w:val="24"/>
        </w:rPr>
        <w:t>,</w:t>
      </w:r>
    </w:p>
    <w:p w14:paraId="736B35E6" w14:textId="2BE8A78D" w:rsidR="00320CFA" w:rsidRPr="006057BE" w:rsidRDefault="00320CFA" w:rsidP="00203A2B">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jména a vlastnoruční podpis osob odpovědných za plnění této smlouvy.</w:t>
      </w:r>
    </w:p>
    <w:p w14:paraId="17709F79" w14:textId="77777777" w:rsidR="00B41458" w:rsidRPr="006057BE" w:rsidRDefault="00B41458" w:rsidP="00B41458">
      <w:pPr>
        <w:pStyle w:val="Odstavecseseznamem"/>
        <w:autoSpaceDE w:val="0"/>
        <w:autoSpaceDN w:val="0"/>
        <w:adjustRightInd w:val="0"/>
        <w:spacing w:after="0" w:line="240" w:lineRule="auto"/>
        <w:rPr>
          <w:rFonts w:ascii="Times New Roman" w:hAnsi="Times New Roman" w:cs="Times New Roman"/>
          <w:sz w:val="24"/>
          <w:szCs w:val="24"/>
        </w:rPr>
      </w:pPr>
    </w:p>
    <w:p w14:paraId="734D525D" w14:textId="136BE10C" w:rsidR="00320CFA" w:rsidRPr="006057BE" w:rsidRDefault="007D277F"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6</w:t>
      </w:r>
      <w:r w:rsidR="00320CFA" w:rsidRPr="006057BE">
        <w:rPr>
          <w:rFonts w:ascii="Times New Roman" w:hAnsi="Times New Roman" w:cs="Times New Roman"/>
          <w:sz w:val="24"/>
          <w:szCs w:val="24"/>
        </w:rPr>
        <w:t xml:space="preserve">. Zjistí-li se při kontrole, že </w:t>
      </w:r>
      <w:r w:rsidR="00C9423F"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 porušuje své povinnosti vyplývající z této smlouvy,</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může </w:t>
      </w:r>
      <w:r w:rsidR="00C9423F" w:rsidRPr="006057BE">
        <w:rPr>
          <w:rFonts w:ascii="Times New Roman" w:hAnsi="Times New Roman" w:cs="Times New Roman"/>
          <w:sz w:val="24"/>
          <w:szCs w:val="24"/>
        </w:rPr>
        <w:t>O</w:t>
      </w:r>
      <w:r w:rsidR="00320CFA" w:rsidRPr="006057BE">
        <w:rPr>
          <w:rFonts w:ascii="Times New Roman" w:hAnsi="Times New Roman" w:cs="Times New Roman"/>
          <w:sz w:val="24"/>
          <w:szCs w:val="24"/>
        </w:rPr>
        <w:t xml:space="preserve">bjednatel požadovat, aby </w:t>
      </w:r>
      <w:r w:rsidR="00C9423F"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 zajistil nápravu a prováděl plnění řádným</w:t>
      </w:r>
      <w:r w:rsidR="00B4145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způsobem.</w:t>
      </w:r>
    </w:p>
    <w:p w14:paraId="359C590F"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7B5CE799" w14:textId="18CBB726" w:rsidR="00320CFA" w:rsidRPr="006057BE" w:rsidRDefault="00F115A0"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w:t>
      </w:r>
      <w:r w:rsidR="00320CFA" w:rsidRPr="006057BE">
        <w:rPr>
          <w:rFonts w:ascii="Times New Roman" w:hAnsi="Times New Roman" w:cs="Times New Roman"/>
          <w:sz w:val="24"/>
          <w:szCs w:val="24"/>
        </w:rPr>
        <w:t xml:space="preserve">. </w:t>
      </w:r>
      <w:r w:rsidR="00E04107" w:rsidRPr="006057BE">
        <w:rPr>
          <w:rFonts w:ascii="Times New Roman" w:hAnsi="Times New Roman" w:cs="Times New Roman"/>
          <w:sz w:val="24"/>
          <w:szCs w:val="24"/>
        </w:rPr>
        <w:t xml:space="preserve">Objednatel si vyhrazuje lhůtu 14 dní na kontrolu předaných </w:t>
      </w:r>
      <w:r w:rsidR="00D70679" w:rsidRPr="006057BE">
        <w:rPr>
          <w:rFonts w:ascii="Times New Roman" w:hAnsi="Times New Roman" w:cs="Times New Roman"/>
          <w:sz w:val="24"/>
          <w:szCs w:val="24"/>
        </w:rPr>
        <w:t xml:space="preserve">konceptů </w:t>
      </w:r>
      <w:r w:rsidR="00E04107" w:rsidRPr="006057BE">
        <w:rPr>
          <w:rFonts w:ascii="Times New Roman" w:hAnsi="Times New Roman" w:cs="Times New Roman"/>
          <w:sz w:val="24"/>
          <w:szCs w:val="24"/>
        </w:rPr>
        <w:t xml:space="preserve">všech </w:t>
      </w:r>
      <w:r w:rsidR="00C9423F" w:rsidRPr="006057BE">
        <w:rPr>
          <w:rFonts w:ascii="Times New Roman" w:hAnsi="Times New Roman" w:cs="Times New Roman"/>
          <w:sz w:val="24"/>
          <w:szCs w:val="24"/>
        </w:rPr>
        <w:t>fází</w:t>
      </w:r>
      <w:r w:rsidR="00E04107" w:rsidRPr="006057BE">
        <w:rPr>
          <w:rFonts w:ascii="Times New Roman" w:hAnsi="Times New Roman" w:cs="Times New Roman"/>
          <w:sz w:val="24"/>
          <w:szCs w:val="24"/>
        </w:rPr>
        <w:t xml:space="preserve"> projektových dokumentací (</w:t>
      </w:r>
      <w:r w:rsidR="00D70679" w:rsidRPr="006057BE">
        <w:rPr>
          <w:rFonts w:ascii="Times New Roman" w:hAnsi="Times New Roman" w:cs="Times New Roman"/>
          <w:sz w:val="24"/>
          <w:szCs w:val="24"/>
        </w:rPr>
        <w:t xml:space="preserve">tj. koncept DPS </w:t>
      </w:r>
      <w:r w:rsidR="00E04107" w:rsidRPr="006057BE">
        <w:rPr>
          <w:rFonts w:ascii="Times New Roman" w:hAnsi="Times New Roman" w:cs="Times New Roman"/>
          <w:sz w:val="24"/>
          <w:szCs w:val="24"/>
        </w:rPr>
        <w:t>včetně rozpočtu ve fázi DPS</w:t>
      </w:r>
      <w:r w:rsidR="00C9423F" w:rsidRPr="006057BE">
        <w:rPr>
          <w:rFonts w:ascii="Times New Roman" w:hAnsi="Times New Roman" w:cs="Times New Roman"/>
          <w:sz w:val="24"/>
          <w:szCs w:val="24"/>
        </w:rPr>
        <w:t>,</w:t>
      </w:r>
      <w:r w:rsidR="00D70679" w:rsidRPr="006057BE">
        <w:rPr>
          <w:rFonts w:ascii="Times New Roman" w:hAnsi="Times New Roman" w:cs="Times New Roman"/>
          <w:sz w:val="24"/>
          <w:szCs w:val="24"/>
        </w:rPr>
        <w:t xml:space="preserve"> koncept technické realizační dokumentace </w:t>
      </w:r>
      <w:r w:rsidR="00C9423F" w:rsidRPr="006057BE">
        <w:rPr>
          <w:rFonts w:ascii="Times New Roman" w:hAnsi="Times New Roman" w:cs="Times New Roman"/>
          <w:sz w:val="24"/>
          <w:szCs w:val="24"/>
        </w:rPr>
        <w:t xml:space="preserve">vybavení </w:t>
      </w:r>
      <w:r w:rsidR="00D70679" w:rsidRPr="006057BE">
        <w:rPr>
          <w:rFonts w:ascii="Times New Roman" w:hAnsi="Times New Roman" w:cs="Times New Roman"/>
          <w:sz w:val="24"/>
          <w:szCs w:val="24"/>
        </w:rPr>
        <w:t xml:space="preserve">interiérů a </w:t>
      </w:r>
      <w:r w:rsidR="00C9423F" w:rsidRPr="006057BE">
        <w:rPr>
          <w:rFonts w:ascii="Times New Roman" w:hAnsi="Times New Roman" w:cs="Times New Roman"/>
          <w:sz w:val="24"/>
          <w:szCs w:val="24"/>
        </w:rPr>
        <w:t>exteriéru včetně rozpočtu, koncept realizační dokumentace krajinářského řešení včetně rozpočtu</w:t>
      </w:r>
      <w:r w:rsidR="00E04107" w:rsidRPr="006057BE">
        <w:rPr>
          <w:rFonts w:ascii="Times New Roman" w:hAnsi="Times New Roman" w:cs="Times New Roman"/>
          <w:sz w:val="24"/>
          <w:szCs w:val="24"/>
        </w:rPr>
        <w:t>), a to od okamžiku předání</w:t>
      </w:r>
      <w:r w:rsidR="00D70679" w:rsidRPr="006057BE">
        <w:rPr>
          <w:rFonts w:ascii="Times New Roman" w:hAnsi="Times New Roman" w:cs="Times New Roman"/>
          <w:sz w:val="24"/>
          <w:szCs w:val="24"/>
        </w:rPr>
        <w:t xml:space="preserve"> těchto konceptů</w:t>
      </w:r>
      <w:r w:rsidR="00E04107" w:rsidRPr="006057BE">
        <w:rPr>
          <w:rFonts w:ascii="Times New Roman" w:hAnsi="Times New Roman" w:cs="Times New Roman"/>
          <w:sz w:val="24"/>
          <w:szCs w:val="24"/>
        </w:rPr>
        <w:t xml:space="preserve"> </w:t>
      </w:r>
      <w:r w:rsidR="00C9423F" w:rsidRPr="006057BE">
        <w:rPr>
          <w:rFonts w:ascii="Times New Roman" w:hAnsi="Times New Roman" w:cs="Times New Roman"/>
          <w:sz w:val="24"/>
          <w:szCs w:val="24"/>
        </w:rPr>
        <w:t>Z</w:t>
      </w:r>
      <w:r w:rsidR="00E04107" w:rsidRPr="006057BE">
        <w:rPr>
          <w:rFonts w:ascii="Times New Roman" w:hAnsi="Times New Roman" w:cs="Times New Roman"/>
          <w:sz w:val="24"/>
          <w:szCs w:val="24"/>
        </w:rPr>
        <w:t>hotovitelem</w:t>
      </w:r>
      <w:r w:rsidR="00D70679" w:rsidRPr="006057BE">
        <w:rPr>
          <w:rFonts w:ascii="Times New Roman" w:hAnsi="Times New Roman" w:cs="Times New Roman"/>
          <w:sz w:val="24"/>
          <w:szCs w:val="24"/>
        </w:rPr>
        <w:t xml:space="preserve"> ve smyslu článku IV. odst. 1 smlouvy</w:t>
      </w:r>
      <w:r w:rsidR="00E04107" w:rsidRPr="006057BE">
        <w:rPr>
          <w:rFonts w:ascii="Times New Roman" w:hAnsi="Times New Roman" w:cs="Times New Roman"/>
          <w:sz w:val="24"/>
          <w:szCs w:val="24"/>
        </w:rPr>
        <w:t>.</w:t>
      </w:r>
      <w:r w:rsidR="00D7067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Případné připomínky sdělí</w:t>
      </w:r>
      <w:r w:rsidR="00B41458" w:rsidRPr="006057BE">
        <w:rPr>
          <w:rFonts w:ascii="Times New Roman" w:hAnsi="Times New Roman" w:cs="Times New Roman"/>
          <w:sz w:val="24"/>
          <w:szCs w:val="24"/>
        </w:rPr>
        <w:t xml:space="preserve"> </w:t>
      </w:r>
      <w:r w:rsidR="00C9423F" w:rsidRPr="006057BE">
        <w:rPr>
          <w:rFonts w:ascii="Times New Roman" w:hAnsi="Times New Roman" w:cs="Times New Roman"/>
          <w:sz w:val="24"/>
          <w:szCs w:val="24"/>
        </w:rPr>
        <w:t>O</w:t>
      </w:r>
      <w:r w:rsidR="00320CFA" w:rsidRPr="006057BE">
        <w:rPr>
          <w:rFonts w:ascii="Times New Roman" w:hAnsi="Times New Roman" w:cs="Times New Roman"/>
          <w:sz w:val="24"/>
          <w:szCs w:val="24"/>
        </w:rPr>
        <w:t xml:space="preserve">bjednatel </w:t>
      </w:r>
      <w:r w:rsidR="00C9423F" w:rsidRPr="006057BE">
        <w:rPr>
          <w:rFonts w:ascii="Times New Roman" w:hAnsi="Times New Roman" w:cs="Times New Roman"/>
          <w:sz w:val="24"/>
          <w:szCs w:val="24"/>
        </w:rPr>
        <w:t>Z</w:t>
      </w:r>
      <w:r w:rsidR="00320CFA" w:rsidRPr="006057BE">
        <w:rPr>
          <w:rFonts w:ascii="Times New Roman" w:hAnsi="Times New Roman" w:cs="Times New Roman"/>
          <w:sz w:val="24"/>
          <w:szCs w:val="24"/>
        </w:rPr>
        <w:t xml:space="preserve">hotoviteli </w:t>
      </w:r>
      <w:r w:rsidR="00E04107" w:rsidRPr="006057BE">
        <w:rPr>
          <w:rFonts w:ascii="Times New Roman" w:hAnsi="Times New Roman" w:cs="Times New Roman"/>
          <w:sz w:val="24"/>
          <w:szCs w:val="24"/>
        </w:rPr>
        <w:t>v</w:t>
      </w:r>
      <w:r w:rsidR="005F7A57" w:rsidRPr="006057BE">
        <w:rPr>
          <w:rFonts w:ascii="Times New Roman" w:hAnsi="Times New Roman" w:cs="Times New Roman"/>
          <w:sz w:val="24"/>
          <w:szCs w:val="24"/>
        </w:rPr>
        <w:t> </w:t>
      </w:r>
      <w:r w:rsidR="00E04107" w:rsidRPr="006057BE">
        <w:rPr>
          <w:rFonts w:ascii="Times New Roman" w:hAnsi="Times New Roman" w:cs="Times New Roman"/>
          <w:sz w:val="24"/>
          <w:szCs w:val="24"/>
        </w:rPr>
        <w:t>této lhůtě a připomínky</w:t>
      </w:r>
      <w:r w:rsidR="00B41458" w:rsidRPr="006057BE">
        <w:rPr>
          <w:rFonts w:ascii="Times New Roman" w:hAnsi="Times New Roman" w:cs="Times New Roman"/>
          <w:sz w:val="24"/>
          <w:szCs w:val="24"/>
        </w:rPr>
        <w:t xml:space="preserve"> </w:t>
      </w:r>
      <w:r w:rsidR="00C9423F" w:rsidRPr="006057BE">
        <w:rPr>
          <w:rFonts w:ascii="Times New Roman" w:hAnsi="Times New Roman" w:cs="Times New Roman"/>
          <w:sz w:val="24"/>
          <w:szCs w:val="24"/>
        </w:rPr>
        <w:t>O</w:t>
      </w:r>
      <w:r w:rsidR="00320CFA" w:rsidRPr="006057BE">
        <w:rPr>
          <w:rFonts w:ascii="Times New Roman" w:hAnsi="Times New Roman" w:cs="Times New Roman"/>
          <w:sz w:val="24"/>
          <w:szCs w:val="24"/>
        </w:rPr>
        <w:t xml:space="preserve">bjednatele je </w:t>
      </w:r>
      <w:r w:rsidR="00C9423F"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 povinen akceptovat</w:t>
      </w:r>
      <w:r w:rsidR="005F7A57" w:rsidRPr="006057BE">
        <w:rPr>
          <w:rFonts w:ascii="Times New Roman" w:hAnsi="Times New Roman" w:cs="Times New Roman"/>
          <w:sz w:val="24"/>
          <w:szCs w:val="24"/>
        </w:rPr>
        <w:t>,</w:t>
      </w:r>
      <w:r w:rsidR="007D277F" w:rsidRPr="006057BE">
        <w:rPr>
          <w:rFonts w:ascii="Times New Roman" w:hAnsi="Times New Roman" w:cs="Times New Roman"/>
          <w:sz w:val="24"/>
          <w:szCs w:val="24"/>
        </w:rPr>
        <w:t xml:space="preserve"> </w:t>
      </w:r>
      <w:r w:rsidR="00D70679" w:rsidRPr="006057BE">
        <w:rPr>
          <w:rFonts w:ascii="Times New Roman" w:hAnsi="Times New Roman" w:cs="Times New Roman"/>
          <w:sz w:val="24"/>
          <w:szCs w:val="24"/>
        </w:rPr>
        <w:t>ledaže jsou</w:t>
      </w:r>
      <w:r w:rsidR="00252CF4" w:rsidRPr="006057BE">
        <w:rPr>
          <w:rFonts w:ascii="Times New Roman" w:hAnsi="Times New Roman" w:cs="Times New Roman"/>
          <w:sz w:val="24"/>
          <w:szCs w:val="24"/>
        </w:rPr>
        <w:t xml:space="preserve"> </w:t>
      </w:r>
      <w:r w:rsidR="007D277F" w:rsidRPr="006057BE">
        <w:rPr>
          <w:rFonts w:ascii="Times New Roman" w:hAnsi="Times New Roman" w:cs="Times New Roman"/>
          <w:sz w:val="24"/>
          <w:szCs w:val="24"/>
        </w:rPr>
        <w:t>změnou</w:t>
      </w:r>
      <w:r w:rsidR="00320CFA" w:rsidRPr="006057BE">
        <w:rPr>
          <w:rFonts w:ascii="Times New Roman" w:hAnsi="Times New Roman" w:cs="Times New Roman"/>
          <w:sz w:val="24"/>
          <w:szCs w:val="24"/>
        </w:rPr>
        <w:t>.</w:t>
      </w:r>
      <w:r w:rsidR="00943B98" w:rsidRPr="006057BE">
        <w:rPr>
          <w:rFonts w:ascii="Times New Roman" w:hAnsi="Times New Roman" w:cs="Times New Roman"/>
          <w:sz w:val="24"/>
          <w:szCs w:val="24"/>
        </w:rPr>
        <w:t xml:space="preserve"> </w:t>
      </w:r>
      <w:r w:rsidR="00D70679" w:rsidRPr="006057BE">
        <w:rPr>
          <w:rFonts w:ascii="Times New Roman" w:hAnsi="Times New Roman" w:cs="Times New Roman"/>
          <w:sz w:val="24"/>
          <w:szCs w:val="24"/>
        </w:rPr>
        <w:t xml:space="preserve">Nevyjádří-li se </w:t>
      </w:r>
      <w:r w:rsidR="00C9423F" w:rsidRPr="006057BE">
        <w:rPr>
          <w:rFonts w:ascii="Times New Roman" w:hAnsi="Times New Roman" w:cs="Times New Roman"/>
          <w:sz w:val="24"/>
          <w:szCs w:val="24"/>
        </w:rPr>
        <w:t>O</w:t>
      </w:r>
      <w:r w:rsidR="00D70679" w:rsidRPr="006057BE">
        <w:rPr>
          <w:rFonts w:ascii="Times New Roman" w:hAnsi="Times New Roman" w:cs="Times New Roman"/>
          <w:sz w:val="24"/>
          <w:szCs w:val="24"/>
        </w:rPr>
        <w:t>bjednatel v této lhůtě platí, že k předanému konceptu nemá připomínky.</w:t>
      </w:r>
      <w:r w:rsidR="005F7A57" w:rsidRPr="006057BE">
        <w:rPr>
          <w:rFonts w:ascii="Times New Roman" w:hAnsi="Times New Roman" w:cs="Times New Roman"/>
          <w:sz w:val="24"/>
          <w:szCs w:val="24"/>
        </w:rPr>
        <w:t xml:space="preserve"> </w:t>
      </w:r>
      <w:r w:rsidR="00D70679" w:rsidRPr="006057BE">
        <w:rPr>
          <w:rFonts w:ascii="Times New Roman" w:hAnsi="Times New Roman" w:cs="Times New Roman"/>
          <w:sz w:val="24"/>
          <w:szCs w:val="24"/>
        </w:rPr>
        <w:t xml:space="preserve">V případě rozsáhlých připomínek ke konceptům </w:t>
      </w:r>
      <w:r w:rsidR="00943B98" w:rsidRPr="006057BE">
        <w:rPr>
          <w:rFonts w:ascii="Times New Roman" w:hAnsi="Times New Roman" w:cs="Times New Roman"/>
          <w:sz w:val="24"/>
          <w:szCs w:val="24"/>
        </w:rPr>
        <w:t xml:space="preserve">se smluvní strany dohodnou na prodloužení termínu </w:t>
      </w:r>
      <w:r w:rsidR="00D70679" w:rsidRPr="006057BE">
        <w:rPr>
          <w:rFonts w:ascii="Times New Roman" w:hAnsi="Times New Roman" w:cs="Times New Roman"/>
          <w:sz w:val="24"/>
          <w:szCs w:val="24"/>
        </w:rPr>
        <w:t xml:space="preserve">pro předání čistopisů všech </w:t>
      </w:r>
      <w:r w:rsidR="00C9423F" w:rsidRPr="006057BE">
        <w:rPr>
          <w:rFonts w:ascii="Times New Roman" w:hAnsi="Times New Roman" w:cs="Times New Roman"/>
          <w:sz w:val="24"/>
          <w:szCs w:val="24"/>
        </w:rPr>
        <w:t>fází</w:t>
      </w:r>
      <w:r w:rsidR="00D70679" w:rsidRPr="006057BE">
        <w:rPr>
          <w:rFonts w:ascii="Times New Roman" w:hAnsi="Times New Roman" w:cs="Times New Roman"/>
          <w:sz w:val="24"/>
          <w:szCs w:val="24"/>
        </w:rPr>
        <w:t xml:space="preserve"> projektových dokumentací dle článku IV. odst. 1 smlouvy.</w:t>
      </w:r>
      <w:r w:rsidR="007A4603" w:rsidRPr="006057BE">
        <w:rPr>
          <w:rFonts w:ascii="Times New Roman" w:hAnsi="Times New Roman" w:cs="Times New Roman"/>
          <w:sz w:val="24"/>
          <w:szCs w:val="24"/>
        </w:rPr>
        <w:t xml:space="preserve"> </w:t>
      </w:r>
      <w:r w:rsidR="00E83BF1" w:rsidRPr="006057BE">
        <w:rPr>
          <w:rFonts w:ascii="Times New Roman" w:hAnsi="Times New Roman" w:cs="Times New Roman"/>
          <w:sz w:val="24"/>
          <w:szCs w:val="24"/>
        </w:rPr>
        <w:t xml:space="preserve">K předání čistopisů těchto dokumentací dojde až po úplném zapracování připomínek </w:t>
      </w:r>
      <w:r w:rsidR="00C9423F" w:rsidRPr="006057BE">
        <w:rPr>
          <w:rFonts w:ascii="Times New Roman" w:hAnsi="Times New Roman" w:cs="Times New Roman"/>
          <w:sz w:val="24"/>
          <w:szCs w:val="24"/>
        </w:rPr>
        <w:t>O</w:t>
      </w:r>
      <w:r w:rsidR="00E83BF1" w:rsidRPr="006057BE">
        <w:rPr>
          <w:rFonts w:ascii="Times New Roman" w:hAnsi="Times New Roman" w:cs="Times New Roman"/>
          <w:sz w:val="24"/>
          <w:szCs w:val="24"/>
        </w:rPr>
        <w:t xml:space="preserve">bjednatele. </w:t>
      </w:r>
    </w:p>
    <w:p w14:paraId="6D2BEB11" w14:textId="77777777" w:rsidR="005D598F" w:rsidRPr="006057BE" w:rsidRDefault="005D598F" w:rsidP="00B41458">
      <w:pPr>
        <w:autoSpaceDE w:val="0"/>
        <w:autoSpaceDN w:val="0"/>
        <w:adjustRightInd w:val="0"/>
        <w:spacing w:after="0" w:line="240" w:lineRule="auto"/>
        <w:jc w:val="both"/>
        <w:rPr>
          <w:rFonts w:ascii="Times New Roman" w:hAnsi="Times New Roman" w:cs="Times New Roman"/>
          <w:sz w:val="24"/>
          <w:szCs w:val="24"/>
        </w:rPr>
      </w:pPr>
    </w:p>
    <w:p w14:paraId="362DC348" w14:textId="3F357BDF" w:rsidR="00320CFA" w:rsidRPr="006057BE" w:rsidRDefault="00320CFA" w:rsidP="00B4145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IV.</w:t>
      </w:r>
    </w:p>
    <w:p w14:paraId="01DDEEFC" w14:textId="77777777" w:rsidR="00B41458" w:rsidRPr="006057BE" w:rsidRDefault="00B41458" w:rsidP="00B41458">
      <w:pPr>
        <w:autoSpaceDE w:val="0"/>
        <w:autoSpaceDN w:val="0"/>
        <w:adjustRightInd w:val="0"/>
        <w:spacing w:after="0" w:line="240" w:lineRule="auto"/>
        <w:jc w:val="center"/>
        <w:rPr>
          <w:rFonts w:ascii="Times New Roman" w:hAnsi="Times New Roman" w:cs="Times New Roman"/>
          <w:b/>
          <w:bCs/>
          <w:sz w:val="24"/>
          <w:szCs w:val="24"/>
        </w:rPr>
      </w:pPr>
    </w:p>
    <w:p w14:paraId="14A96DD0" w14:textId="3A25EC46" w:rsidR="00320CFA" w:rsidRPr="006057BE" w:rsidRDefault="00320CFA" w:rsidP="00B4145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Čas a místo splnění</w:t>
      </w:r>
    </w:p>
    <w:p w14:paraId="5BE61225" w14:textId="77777777" w:rsidR="00B41458" w:rsidRPr="006057BE" w:rsidRDefault="00B41458" w:rsidP="00B41458">
      <w:pPr>
        <w:autoSpaceDE w:val="0"/>
        <w:autoSpaceDN w:val="0"/>
        <w:adjustRightInd w:val="0"/>
        <w:spacing w:after="0" w:line="240" w:lineRule="auto"/>
        <w:jc w:val="center"/>
        <w:rPr>
          <w:rFonts w:ascii="Times New Roman" w:hAnsi="Times New Roman" w:cs="Times New Roman"/>
          <w:b/>
          <w:bCs/>
          <w:sz w:val="24"/>
          <w:szCs w:val="24"/>
          <w:u w:val="single"/>
        </w:rPr>
      </w:pPr>
    </w:p>
    <w:p w14:paraId="4D82F6BD" w14:textId="5755E79B" w:rsidR="00592D5F"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1. Zhotovitel se zavazuje provést </w:t>
      </w:r>
      <w:r w:rsidR="007F145C" w:rsidRPr="006057BE">
        <w:rPr>
          <w:rFonts w:ascii="Times New Roman" w:hAnsi="Times New Roman" w:cs="Times New Roman"/>
          <w:sz w:val="24"/>
          <w:szCs w:val="24"/>
        </w:rPr>
        <w:t xml:space="preserve">jednotlivé fáze </w:t>
      </w:r>
      <w:r w:rsidRPr="006057BE">
        <w:rPr>
          <w:rFonts w:ascii="Times New Roman" w:hAnsi="Times New Roman" w:cs="Times New Roman"/>
          <w:sz w:val="24"/>
          <w:szCs w:val="24"/>
        </w:rPr>
        <w:t>plnění v těchto termínech</w:t>
      </w:r>
      <w:r w:rsidR="001C21F2" w:rsidRPr="006057BE">
        <w:rPr>
          <w:rFonts w:ascii="Times New Roman" w:hAnsi="Times New Roman" w:cs="Times New Roman"/>
          <w:sz w:val="24"/>
          <w:szCs w:val="24"/>
        </w:rPr>
        <w:t xml:space="preserve"> a lhůtách</w:t>
      </w:r>
      <w:r w:rsidRPr="006057BE">
        <w:rPr>
          <w:rFonts w:ascii="Times New Roman" w:hAnsi="Times New Roman" w:cs="Times New Roman"/>
          <w:sz w:val="24"/>
          <w:szCs w:val="24"/>
        </w:rPr>
        <w:t>:</w:t>
      </w:r>
    </w:p>
    <w:p w14:paraId="4EE0256B" w14:textId="77777777" w:rsidR="00592D5F" w:rsidRPr="006057BE" w:rsidRDefault="00592D5F" w:rsidP="00320CFA">
      <w:pPr>
        <w:autoSpaceDE w:val="0"/>
        <w:autoSpaceDN w:val="0"/>
        <w:adjustRightInd w:val="0"/>
        <w:spacing w:after="0" w:line="240" w:lineRule="auto"/>
        <w:rPr>
          <w:rFonts w:ascii="Times New Roman" w:hAnsi="Times New Roman" w:cs="Times New Roman"/>
          <w:sz w:val="24"/>
          <w:szCs w:val="24"/>
        </w:rPr>
      </w:pPr>
    </w:p>
    <w:p w14:paraId="3549B6E5" w14:textId="3A4BEF7B" w:rsidR="00320CFA" w:rsidRPr="006057BE" w:rsidRDefault="00320CFA" w:rsidP="00203A2B">
      <w:pPr>
        <w:pStyle w:val="Odstavecseseznamem"/>
        <w:numPr>
          <w:ilvl w:val="0"/>
          <w:numId w:val="16"/>
        </w:numPr>
        <w:autoSpaceDE w:val="0"/>
        <w:autoSpaceDN w:val="0"/>
        <w:adjustRightInd w:val="0"/>
        <w:spacing w:after="0" w:line="240" w:lineRule="auto"/>
        <w:ind w:left="426"/>
        <w:jc w:val="both"/>
        <w:rPr>
          <w:rFonts w:ascii="Times New Roman" w:hAnsi="Times New Roman" w:cs="Times New Roman"/>
          <w:sz w:val="24"/>
          <w:szCs w:val="24"/>
        </w:rPr>
      </w:pPr>
      <w:r w:rsidRPr="006057BE">
        <w:rPr>
          <w:rFonts w:ascii="Times New Roman" w:hAnsi="Times New Roman" w:cs="Times New Roman"/>
          <w:sz w:val="24"/>
          <w:szCs w:val="24"/>
        </w:rPr>
        <w:t xml:space="preserve">zahájení </w:t>
      </w:r>
      <w:r w:rsidR="00CE4DDA" w:rsidRPr="006057BE">
        <w:rPr>
          <w:rFonts w:ascii="Times New Roman" w:hAnsi="Times New Roman" w:cs="Times New Roman"/>
          <w:sz w:val="24"/>
          <w:szCs w:val="24"/>
        </w:rPr>
        <w:t xml:space="preserve">fáze </w:t>
      </w:r>
      <w:r w:rsidR="00C9423F" w:rsidRPr="006057BE">
        <w:rPr>
          <w:rFonts w:ascii="Times New Roman" w:hAnsi="Times New Roman" w:cs="Times New Roman"/>
          <w:sz w:val="24"/>
          <w:szCs w:val="24"/>
        </w:rPr>
        <w:t>- projektová dokumentace pro provádění stavby</w:t>
      </w:r>
      <w:r w:rsidRPr="006057BE">
        <w:rPr>
          <w:rFonts w:ascii="Times New Roman" w:hAnsi="Times New Roman" w:cs="Times New Roman"/>
          <w:sz w:val="24"/>
          <w:szCs w:val="24"/>
        </w:rPr>
        <w:t xml:space="preserve">: </w:t>
      </w:r>
      <w:r w:rsidRPr="006057BE">
        <w:rPr>
          <w:rFonts w:ascii="Times New Roman" w:hAnsi="Times New Roman" w:cs="Times New Roman"/>
          <w:b/>
          <w:bCs/>
          <w:sz w:val="24"/>
          <w:szCs w:val="24"/>
        </w:rPr>
        <w:t>nejpozději do 5 dnů od nabytí účinnosti této</w:t>
      </w:r>
      <w:r w:rsidR="00B41458" w:rsidRPr="006057BE">
        <w:rPr>
          <w:rFonts w:ascii="Times New Roman" w:hAnsi="Times New Roman" w:cs="Times New Roman"/>
          <w:b/>
          <w:bCs/>
          <w:sz w:val="24"/>
          <w:szCs w:val="24"/>
        </w:rPr>
        <w:t xml:space="preserve"> </w:t>
      </w:r>
      <w:r w:rsidRPr="006057BE">
        <w:rPr>
          <w:rFonts w:ascii="Times New Roman" w:hAnsi="Times New Roman" w:cs="Times New Roman"/>
          <w:b/>
          <w:bCs/>
          <w:sz w:val="24"/>
          <w:szCs w:val="24"/>
        </w:rPr>
        <w:t>smlouvy</w:t>
      </w:r>
      <w:r w:rsidR="007803BF" w:rsidRPr="006057BE">
        <w:rPr>
          <w:rFonts w:ascii="Times New Roman" w:hAnsi="Times New Roman" w:cs="Times New Roman"/>
          <w:sz w:val="24"/>
          <w:szCs w:val="24"/>
        </w:rPr>
        <w:t>;</w:t>
      </w:r>
      <w:r w:rsidR="007A571F" w:rsidRPr="006057BE">
        <w:rPr>
          <w:rFonts w:ascii="Times New Roman" w:hAnsi="Times New Roman" w:cs="Times New Roman"/>
          <w:sz w:val="24"/>
          <w:szCs w:val="24"/>
        </w:rPr>
        <w:t xml:space="preserve"> </w:t>
      </w:r>
    </w:p>
    <w:p w14:paraId="799770BB"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sz w:val="24"/>
          <w:szCs w:val="24"/>
        </w:rPr>
      </w:pPr>
    </w:p>
    <w:p w14:paraId="32BAB172" w14:textId="5B70D2E7" w:rsidR="00511735" w:rsidRPr="006057BE" w:rsidRDefault="00320CFA" w:rsidP="00B4145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b) </w:t>
      </w:r>
      <w:r w:rsidR="00B56119" w:rsidRPr="006057BE">
        <w:rPr>
          <w:rFonts w:ascii="Times New Roman" w:hAnsi="Times New Roman" w:cs="Times New Roman"/>
          <w:sz w:val="24"/>
          <w:szCs w:val="24"/>
        </w:rPr>
        <w:t xml:space="preserve">předání konceptu </w:t>
      </w:r>
      <w:r w:rsidR="00C9423F" w:rsidRPr="006057BE">
        <w:rPr>
          <w:rFonts w:ascii="Times New Roman" w:hAnsi="Times New Roman" w:cs="Times New Roman"/>
          <w:sz w:val="24"/>
          <w:szCs w:val="24"/>
        </w:rPr>
        <w:t>projektové dokumentace pro provádění stavby</w:t>
      </w:r>
      <w:r w:rsidR="00B56119" w:rsidRPr="006057BE">
        <w:rPr>
          <w:rFonts w:ascii="Times New Roman" w:hAnsi="Times New Roman" w:cs="Times New Roman"/>
          <w:sz w:val="24"/>
          <w:szCs w:val="24"/>
        </w:rPr>
        <w:t xml:space="preserve"> včetně konceptu krajinářského řešení</w:t>
      </w:r>
      <w:r w:rsidR="00C9423F" w:rsidRPr="006057BE">
        <w:rPr>
          <w:rFonts w:ascii="Times New Roman" w:hAnsi="Times New Roman" w:cs="Times New Roman"/>
          <w:sz w:val="24"/>
          <w:szCs w:val="24"/>
        </w:rPr>
        <w:t xml:space="preserve"> </w:t>
      </w:r>
      <w:r w:rsidR="00D65EFA" w:rsidRPr="006057BE">
        <w:rPr>
          <w:rFonts w:ascii="Times New Roman" w:hAnsi="Times New Roman" w:cs="Times New Roman"/>
          <w:sz w:val="24"/>
          <w:szCs w:val="24"/>
        </w:rPr>
        <w:t xml:space="preserve">a včetně oceněného a neoceněného soupisu prací dodávek a služeb obou fází </w:t>
      </w:r>
      <w:r w:rsidR="00B56119" w:rsidRPr="006057BE">
        <w:rPr>
          <w:rFonts w:ascii="Times New Roman" w:hAnsi="Times New Roman" w:cs="Times New Roman"/>
          <w:sz w:val="24"/>
          <w:szCs w:val="24"/>
        </w:rPr>
        <w:t xml:space="preserve">ke kontrole a souladu se zadáním a adekvátnosti navrženého řešení: </w:t>
      </w:r>
      <w:r w:rsidR="00B56119" w:rsidRPr="006057BE">
        <w:rPr>
          <w:rFonts w:ascii="Times New Roman" w:hAnsi="Times New Roman" w:cs="Times New Roman"/>
          <w:b/>
          <w:bCs/>
          <w:sz w:val="24"/>
          <w:szCs w:val="24"/>
        </w:rPr>
        <w:t xml:space="preserve">nejpozději do </w:t>
      </w:r>
      <w:r w:rsidR="00780BE1">
        <w:rPr>
          <w:rFonts w:ascii="Times New Roman" w:hAnsi="Times New Roman" w:cs="Times New Roman"/>
          <w:b/>
          <w:bCs/>
          <w:sz w:val="24"/>
          <w:szCs w:val="24"/>
        </w:rPr>
        <w:t>150</w:t>
      </w:r>
      <w:r w:rsidR="008574AB" w:rsidRPr="006057BE">
        <w:rPr>
          <w:rFonts w:ascii="Times New Roman" w:hAnsi="Times New Roman" w:cs="Times New Roman"/>
          <w:b/>
          <w:bCs/>
          <w:sz w:val="24"/>
          <w:szCs w:val="24"/>
        </w:rPr>
        <w:t xml:space="preserve"> </w:t>
      </w:r>
      <w:r w:rsidR="008574AB" w:rsidRPr="00AA20A7">
        <w:rPr>
          <w:rFonts w:ascii="Times New Roman" w:hAnsi="Times New Roman" w:cs="Times New Roman"/>
          <w:b/>
          <w:bCs/>
          <w:sz w:val="24"/>
          <w:szCs w:val="24"/>
        </w:rPr>
        <w:t>dní</w:t>
      </w:r>
      <w:r w:rsidR="00780BE1">
        <w:rPr>
          <w:rFonts w:ascii="Times New Roman" w:hAnsi="Times New Roman" w:cs="Times New Roman"/>
          <w:b/>
          <w:bCs/>
          <w:sz w:val="24"/>
          <w:szCs w:val="24"/>
        </w:rPr>
        <w:t>,</w:t>
      </w:r>
    </w:p>
    <w:p w14:paraId="0277500C" w14:textId="77777777" w:rsidR="00B56119" w:rsidRPr="006057BE" w:rsidRDefault="00B56119" w:rsidP="00B41458">
      <w:pPr>
        <w:autoSpaceDE w:val="0"/>
        <w:autoSpaceDN w:val="0"/>
        <w:adjustRightInd w:val="0"/>
        <w:spacing w:after="0" w:line="240" w:lineRule="auto"/>
        <w:jc w:val="both"/>
        <w:rPr>
          <w:rFonts w:ascii="Times New Roman" w:hAnsi="Times New Roman" w:cs="Times New Roman"/>
          <w:sz w:val="24"/>
          <w:szCs w:val="24"/>
        </w:rPr>
      </w:pPr>
    </w:p>
    <w:p w14:paraId="1531AFE2" w14:textId="23ADE8CA" w:rsidR="00AB5D68" w:rsidRPr="006057BE" w:rsidRDefault="00592D5F" w:rsidP="00AB5D6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c</w:t>
      </w:r>
      <w:r w:rsidR="00B56119"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předání </w:t>
      </w:r>
      <w:r w:rsidR="007803BF" w:rsidRPr="006057BE">
        <w:rPr>
          <w:rFonts w:ascii="Times New Roman" w:hAnsi="Times New Roman" w:cs="Times New Roman"/>
          <w:sz w:val="24"/>
          <w:szCs w:val="24"/>
        </w:rPr>
        <w:t xml:space="preserve">čistopisu </w:t>
      </w:r>
      <w:r w:rsidR="00AB5D68" w:rsidRPr="006057BE">
        <w:rPr>
          <w:rFonts w:ascii="Times New Roman" w:hAnsi="Times New Roman" w:cs="Times New Roman"/>
          <w:sz w:val="24"/>
          <w:szCs w:val="24"/>
        </w:rPr>
        <w:t xml:space="preserve">projektové dokumentace pro provádění stavby včetně krajinářského řešení </w:t>
      </w:r>
      <w:r w:rsidR="00D65EFA" w:rsidRPr="006057BE">
        <w:rPr>
          <w:rFonts w:ascii="Times New Roman" w:hAnsi="Times New Roman" w:cs="Times New Roman"/>
          <w:sz w:val="24"/>
          <w:szCs w:val="24"/>
        </w:rPr>
        <w:t>a včetně oceněného a neoceněného soupisu prací dodávek a služeb</w:t>
      </w:r>
    </w:p>
    <w:p w14:paraId="67FA40F0" w14:textId="4D436F0B" w:rsidR="00320CFA" w:rsidRPr="006057BE" w:rsidRDefault="00320CFA" w:rsidP="00EE22CE">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 </w:t>
      </w:r>
      <w:r w:rsidRPr="00AA20A7">
        <w:rPr>
          <w:rFonts w:ascii="Times New Roman" w:hAnsi="Times New Roman" w:cs="Times New Roman"/>
          <w:b/>
          <w:bCs/>
          <w:sz w:val="24"/>
          <w:szCs w:val="24"/>
        </w:rPr>
        <w:t>nejpozději do</w:t>
      </w:r>
      <w:r w:rsidR="008574AB" w:rsidRPr="00AA20A7">
        <w:rPr>
          <w:rFonts w:ascii="Times New Roman" w:hAnsi="Times New Roman" w:cs="Times New Roman"/>
          <w:b/>
          <w:bCs/>
          <w:sz w:val="24"/>
          <w:szCs w:val="24"/>
        </w:rPr>
        <w:t xml:space="preserve"> 30 dní od předání koncept</w:t>
      </w:r>
      <w:r w:rsidR="00AB5D68" w:rsidRPr="00AA20A7">
        <w:rPr>
          <w:rFonts w:ascii="Times New Roman" w:hAnsi="Times New Roman" w:cs="Times New Roman"/>
          <w:b/>
          <w:bCs/>
          <w:sz w:val="24"/>
          <w:szCs w:val="24"/>
        </w:rPr>
        <w:t>ů</w:t>
      </w:r>
      <w:r w:rsidR="00D65EFA" w:rsidRPr="00AA20A7">
        <w:rPr>
          <w:rFonts w:ascii="Times New Roman" w:hAnsi="Times New Roman" w:cs="Times New Roman"/>
          <w:b/>
          <w:bCs/>
          <w:sz w:val="24"/>
          <w:szCs w:val="24"/>
        </w:rPr>
        <w:t xml:space="preserve"> DPS</w:t>
      </w:r>
      <w:r w:rsidR="00780BE1">
        <w:rPr>
          <w:rFonts w:ascii="Times New Roman" w:hAnsi="Times New Roman" w:cs="Times New Roman"/>
          <w:b/>
          <w:bCs/>
          <w:sz w:val="24"/>
          <w:szCs w:val="24"/>
        </w:rPr>
        <w:t>,</w:t>
      </w:r>
    </w:p>
    <w:p w14:paraId="26684FA3" w14:textId="77777777" w:rsidR="00511735" w:rsidRPr="006057BE" w:rsidRDefault="00511735" w:rsidP="00B41458">
      <w:pPr>
        <w:autoSpaceDE w:val="0"/>
        <w:autoSpaceDN w:val="0"/>
        <w:adjustRightInd w:val="0"/>
        <w:spacing w:after="0" w:line="240" w:lineRule="auto"/>
        <w:jc w:val="both"/>
        <w:rPr>
          <w:rFonts w:ascii="Times New Roman" w:hAnsi="Times New Roman" w:cs="Times New Roman"/>
          <w:b/>
          <w:bCs/>
          <w:sz w:val="24"/>
          <w:szCs w:val="24"/>
        </w:rPr>
      </w:pPr>
    </w:p>
    <w:p w14:paraId="6944C0BC" w14:textId="54F5A9D0" w:rsidR="00E6474E" w:rsidRPr="006057BE" w:rsidRDefault="0080320C" w:rsidP="00E6474E">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d</w:t>
      </w:r>
      <w:r w:rsidR="00E6474E" w:rsidRPr="006057BE">
        <w:rPr>
          <w:rFonts w:ascii="Times New Roman" w:hAnsi="Times New Roman" w:cs="Times New Roman"/>
          <w:sz w:val="24"/>
          <w:szCs w:val="24"/>
        </w:rPr>
        <w:t xml:space="preserve">) předání konceptu </w:t>
      </w:r>
      <w:r w:rsidR="00AB5D68" w:rsidRPr="006057BE">
        <w:rPr>
          <w:rFonts w:ascii="Times New Roman" w:hAnsi="Times New Roman" w:cs="Times New Roman"/>
          <w:sz w:val="24"/>
          <w:szCs w:val="24"/>
        </w:rPr>
        <w:t xml:space="preserve">technické realizační dokumentace </w:t>
      </w:r>
      <w:r w:rsidR="00D65EFA" w:rsidRPr="006057BE">
        <w:rPr>
          <w:rFonts w:ascii="Times New Roman" w:hAnsi="Times New Roman" w:cs="Times New Roman"/>
          <w:sz w:val="24"/>
          <w:szCs w:val="24"/>
        </w:rPr>
        <w:t xml:space="preserve">vybavení </w:t>
      </w:r>
      <w:r w:rsidR="00AB5D68" w:rsidRPr="006057BE">
        <w:rPr>
          <w:rFonts w:ascii="Times New Roman" w:hAnsi="Times New Roman" w:cs="Times New Roman"/>
          <w:sz w:val="24"/>
          <w:szCs w:val="24"/>
        </w:rPr>
        <w:t>interiérů a exteriéru</w:t>
      </w:r>
      <w:r w:rsidR="00D65EFA" w:rsidRPr="006057BE">
        <w:rPr>
          <w:rFonts w:ascii="Times New Roman" w:hAnsi="Times New Roman" w:cs="Times New Roman"/>
          <w:sz w:val="24"/>
          <w:szCs w:val="24"/>
        </w:rPr>
        <w:t>,</w:t>
      </w:r>
      <w:r w:rsidR="00AB5D68" w:rsidRPr="006057BE">
        <w:rPr>
          <w:rFonts w:ascii="Times New Roman" w:hAnsi="Times New Roman" w:cs="Times New Roman"/>
          <w:sz w:val="24"/>
          <w:szCs w:val="24"/>
        </w:rPr>
        <w:t xml:space="preserve"> vizualizací</w:t>
      </w:r>
      <w:r w:rsidR="00D65EFA" w:rsidRPr="006057BE">
        <w:rPr>
          <w:rFonts w:ascii="Times New Roman" w:hAnsi="Times New Roman" w:cs="Times New Roman"/>
          <w:sz w:val="24"/>
          <w:szCs w:val="24"/>
        </w:rPr>
        <w:t xml:space="preserve"> a včetně oceněného a neoceněného soupisu prací dodávek a služeb</w:t>
      </w:r>
      <w:r w:rsidR="00E6474E" w:rsidRPr="006057BE">
        <w:rPr>
          <w:rFonts w:ascii="Times New Roman" w:hAnsi="Times New Roman" w:cs="Times New Roman"/>
          <w:sz w:val="24"/>
          <w:szCs w:val="24"/>
        </w:rPr>
        <w:t xml:space="preserve">: </w:t>
      </w:r>
      <w:r w:rsidR="00E6474E" w:rsidRPr="006057BE">
        <w:rPr>
          <w:rFonts w:ascii="Times New Roman" w:hAnsi="Times New Roman" w:cs="Times New Roman"/>
          <w:b/>
          <w:bCs/>
          <w:sz w:val="24"/>
          <w:szCs w:val="24"/>
        </w:rPr>
        <w:t xml:space="preserve">nejpozději </w:t>
      </w:r>
      <w:r w:rsidR="00E6474E" w:rsidRPr="00AA20A7">
        <w:rPr>
          <w:rFonts w:ascii="Times New Roman" w:hAnsi="Times New Roman" w:cs="Times New Roman"/>
          <w:b/>
          <w:bCs/>
          <w:sz w:val="24"/>
          <w:szCs w:val="24"/>
        </w:rPr>
        <w:t xml:space="preserve">do </w:t>
      </w:r>
      <w:r w:rsidR="00780BE1">
        <w:rPr>
          <w:rFonts w:ascii="Times New Roman" w:hAnsi="Times New Roman" w:cs="Times New Roman"/>
          <w:b/>
          <w:bCs/>
          <w:sz w:val="24"/>
          <w:szCs w:val="24"/>
        </w:rPr>
        <w:t>150</w:t>
      </w:r>
      <w:r w:rsidR="008574AB" w:rsidRPr="00AA20A7">
        <w:rPr>
          <w:rFonts w:ascii="Times New Roman" w:hAnsi="Times New Roman" w:cs="Times New Roman"/>
          <w:b/>
          <w:bCs/>
          <w:sz w:val="24"/>
          <w:szCs w:val="24"/>
        </w:rPr>
        <w:t xml:space="preserve"> dní</w:t>
      </w:r>
      <w:r w:rsidR="00AB5D68" w:rsidRPr="00AA20A7">
        <w:rPr>
          <w:rFonts w:ascii="Times New Roman" w:hAnsi="Times New Roman" w:cs="Times New Roman"/>
          <w:b/>
          <w:bCs/>
          <w:sz w:val="24"/>
          <w:szCs w:val="24"/>
        </w:rPr>
        <w:t xml:space="preserve"> </w:t>
      </w:r>
      <w:r w:rsidR="008574AB" w:rsidRPr="006057BE">
        <w:rPr>
          <w:rFonts w:ascii="Times New Roman" w:hAnsi="Times New Roman" w:cs="Times New Roman"/>
          <w:b/>
          <w:bCs/>
          <w:sz w:val="24"/>
          <w:szCs w:val="24"/>
        </w:rPr>
        <w:t>od data podpisu smlouvy</w:t>
      </w:r>
      <w:r w:rsidR="00FB00DA" w:rsidRPr="006057BE">
        <w:rPr>
          <w:rFonts w:ascii="Times New Roman" w:hAnsi="Times New Roman" w:cs="Times New Roman"/>
          <w:b/>
          <w:bCs/>
          <w:sz w:val="24"/>
          <w:szCs w:val="24"/>
        </w:rPr>
        <w:t>,</w:t>
      </w:r>
    </w:p>
    <w:p w14:paraId="017F7934" w14:textId="77777777" w:rsidR="00AB5D68" w:rsidRPr="006057BE" w:rsidRDefault="00AB5D68" w:rsidP="00E6474E">
      <w:pPr>
        <w:autoSpaceDE w:val="0"/>
        <w:autoSpaceDN w:val="0"/>
        <w:adjustRightInd w:val="0"/>
        <w:spacing w:after="0" w:line="240" w:lineRule="auto"/>
        <w:jc w:val="both"/>
        <w:rPr>
          <w:rFonts w:ascii="Times New Roman" w:hAnsi="Times New Roman" w:cs="Times New Roman"/>
          <w:b/>
          <w:bCs/>
          <w:sz w:val="24"/>
          <w:szCs w:val="24"/>
        </w:rPr>
      </w:pPr>
    </w:p>
    <w:p w14:paraId="2D098720" w14:textId="6F80818D" w:rsidR="009A6A48" w:rsidRPr="006057BE" w:rsidRDefault="0080320C" w:rsidP="00B41458">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e</w:t>
      </w:r>
      <w:r w:rsidR="009A6A48" w:rsidRPr="006057BE">
        <w:rPr>
          <w:rFonts w:ascii="Times New Roman" w:hAnsi="Times New Roman" w:cs="Times New Roman"/>
          <w:sz w:val="24"/>
          <w:szCs w:val="24"/>
        </w:rPr>
        <w:t xml:space="preserve">) předání čistopisu technické realizační dokumentace </w:t>
      </w:r>
      <w:r w:rsidR="00D65EFA" w:rsidRPr="006057BE">
        <w:rPr>
          <w:rFonts w:ascii="Times New Roman" w:hAnsi="Times New Roman" w:cs="Times New Roman"/>
          <w:sz w:val="24"/>
          <w:szCs w:val="24"/>
        </w:rPr>
        <w:t xml:space="preserve">vybavení </w:t>
      </w:r>
      <w:r w:rsidR="009A6A48" w:rsidRPr="006057BE">
        <w:rPr>
          <w:rFonts w:ascii="Times New Roman" w:hAnsi="Times New Roman" w:cs="Times New Roman"/>
          <w:sz w:val="24"/>
          <w:szCs w:val="24"/>
        </w:rPr>
        <w:t xml:space="preserve">interiérů </w:t>
      </w:r>
      <w:r w:rsidR="00D65EFA" w:rsidRPr="006057BE">
        <w:rPr>
          <w:rFonts w:ascii="Times New Roman" w:hAnsi="Times New Roman" w:cs="Times New Roman"/>
          <w:sz w:val="24"/>
          <w:szCs w:val="24"/>
        </w:rPr>
        <w:t>a exteriéru, vizualizací a</w:t>
      </w:r>
      <w:r w:rsidR="009A6A48" w:rsidRPr="006057BE">
        <w:rPr>
          <w:rFonts w:ascii="Times New Roman" w:hAnsi="Times New Roman" w:cs="Times New Roman"/>
          <w:sz w:val="24"/>
          <w:szCs w:val="24"/>
        </w:rPr>
        <w:t xml:space="preserve"> včetně oceněného a neoceněného soupisu prací dodávek a služeb: </w:t>
      </w:r>
      <w:r w:rsidR="009A6A48" w:rsidRPr="006057BE">
        <w:rPr>
          <w:rFonts w:ascii="Times New Roman" w:hAnsi="Times New Roman" w:cs="Times New Roman"/>
          <w:b/>
          <w:bCs/>
          <w:sz w:val="24"/>
          <w:szCs w:val="24"/>
        </w:rPr>
        <w:t>nejpozději do</w:t>
      </w:r>
      <w:r w:rsidR="00ED5BBC" w:rsidRPr="006057BE">
        <w:rPr>
          <w:rFonts w:ascii="Times New Roman" w:hAnsi="Times New Roman" w:cs="Times New Roman"/>
          <w:b/>
          <w:bCs/>
          <w:sz w:val="24"/>
          <w:szCs w:val="24"/>
        </w:rPr>
        <w:t xml:space="preserve"> </w:t>
      </w:r>
      <w:r w:rsidR="00D65EFA" w:rsidRPr="006057BE">
        <w:rPr>
          <w:rFonts w:ascii="Times New Roman" w:hAnsi="Times New Roman" w:cs="Times New Roman"/>
          <w:b/>
          <w:bCs/>
          <w:sz w:val="24"/>
          <w:szCs w:val="24"/>
        </w:rPr>
        <w:t xml:space="preserve">15 </w:t>
      </w:r>
      <w:r w:rsidR="00733B92" w:rsidRPr="006057BE">
        <w:rPr>
          <w:rFonts w:ascii="Times New Roman" w:hAnsi="Times New Roman" w:cs="Times New Roman"/>
          <w:b/>
          <w:bCs/>
          <w:sz w:val="24"/>
          <w:szCs w:val="24"/>
        </w:rPr>
        <w:t xml:space="preserve">dní od předání konceptu technické realizační dokumentace </w:t>
      </w:r>
      <w:r w:rsidR="00D65EFA" w:rsidRPr="006057BE">
        <w:rPr>
          <w:rFonts w:ascii="Times New Roman" w:hAnsi="Times New Roman" w:cs="Times New Roman"/>
          <w:b/>
          <w:bCs/>
          <w:sz w:val="24"/>
          <w:szCs w:val="24"/>
        </w:rPr>
        <w:t xml:space="preserve">vybavení </w:t>
      </w:r>
      <w:r w:rsidR="00733B92" w:rsidRPr="006057BE">
        <w:rPr>
          <w:rFonts w:ascii="Times New Roman" w:hAnsi="Times New Roman" w:cs="Times New Roman"/>
          <w:b/>
          <w:bCs/>
          <w:sz w:val="24"/>
          <w:szCs w:val="24"/>
        </w:rPr>
        <w:t xml:space="preserve">interiérů a </w:t>
      </w:r>
      <w:r w:rsidR="00D65EFA" w:rsidRPr="006057BE">
        <w:rPr>
          <w:rFonts w:ascii="Times New Roman" w:hAnsi="Times New Roman" w:cs="Times New Roman"/>
          <w:b/>
          <w:bCs/>
          <w:sz w:val="24"/>
          <w:szCs w:val="24"/>
        </w:rPr>
        <w:t>exteriéru</w:t>
      </w:r>
      <w:r w:rsidR="00ED5BBC" w:rsidRPr="006057BE">
        <w:rPr>
          <w:rFonts w:ascii="Times New Roman" w:hAnsi="Times New Roman" w:cs="Times New Roman"/>
          <w:sz w:val="24"/>
          <w:szCs w:val="24"/>
        </w:rPr>
        <w:t>,</w:t>
      </w:r>
      <w:r w:rsidR="00D65EFA" w:rsidRPr="006057BE">
        <w:rPr>
          <w:rFonts w:ascii="Times New Roman" w:hAnsi="Times New Roman" w:cs="Times New Roman"/>
          <w:sz w:val="24"/>
          <w:szCs w:val="24"/>
        </w:rPr>
        <w:t xml:space="preserve"> </w:t>
      </w:r>
    </w:p>
    <w:p w14:paraId="15830977" w14:textId="77777777" w:rsidR="00B41458" w:rsidRPr="006057BE" w:rsidRDefault="00B41458" w:rsidP="00B41458">
      <w:pPr>
        <w:autoSpaceDE w:val="0"/>
        <w:autoSpaceDN w:val="0"/>
        <w:adjustRightInd w:val="0"/>
        <w:spacing w:after="0" w:line="240" w:lineRule="auto"/>
        <w:jc w:val="both"/>
        <w:rPr>
          <w:rFonts w:ascii="Times New Roman" w:hAnsi="Times New Roman" w:cs="Times New Roman"/>
          <w:b/>
          <w:bCs/>
          <w:sz w:val="24"/>
          <w:szCs w:val="24"/>
        </w:rPr>
      </w:pPr>
    </w:p>
    <w:p w14:paraId="0530E42B" w14:textId="665EDF32" w:rsidR="00320CFA" w:rsidRPr="006057BE" w:rsidRDefault="0080320C" w:rsidP="005C57DF">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f</w:t>
      </w:r>
      <w:r w:rsidR="00320CFA" w:rsidRPr="006057BE">
        <w:rPr>
          <w:rFonts w:ascii="Times New Roman" w:hAnsi="Times New Roman" w:cs="Times New Roman"/>
          <w:sz w:val="24"/>
          <w:szCs w:val="24"/>
        </w:rPr>
        <w:t xml:space="preserve">) poskytování součinnosti při zadávacím řízení: </w:t>
      </w:r>
      <w:r w:rsidR="00320CFA" w:rsidRPr="006057BE">
        <w:rPr>
          <w:rFonts w:ascii="Times New Roman" w:hAnsi="Times New Roman" w:cs="Times New Roman"/>
          <w:b/>
          <w:bCs/>
          <w:sz w:val="24"/>
          <w:szCs w:val="24"/>
        </w:rPr>
        <w:t>po celou dobu zadávacího řízení,</w:t>
      </w:r>
    </w:p>
    <w:p w14:paraId="0035E289" w14:textId="77777777" w:rsidR="00B41458" w:rsidRPr="006057BE" w:rsidRDefault="00B41458" w:rsidP="00320CFA">
      <w:pPr>
        <w:autoSpaceDE w:val="0"/>
        <w:autoSpaceDN w:val="0"/>
        <w:adjustRightInd w:val="0"/>
        <w:spacing w:after="0" w:line="240" w:lineRule="auto"/>
        <w:rPr>
          <w:rFonts w:ascii="Times New Roman" w:hAnsi="Times New Roman" w:cs="Times New Roman"/>
          <w:b/>
          <w:bCs/>
          <w:sz w:val="24"/>
          <w:szCs w:val="24"/>
        </w:rPr>
      </w:pPr>
    </w:p>
    <w:p w14:paraId="6FDA9FF8" w14:textId="77777777" w:rsidR="00014F35" w:rsidRPr="006057BE" w:rsidRDefault="00014F35" w:rsidP="00320CFA">
      <w:pPr>
        <w:autoSpaceDE w:val="0"/>
        <w:autoSpaceDN w:val="0"/>
        <w:adjustRightInd w:val="0"/>
        <w:spacing w:after="0" w:line="240" w:lineRule="auto"/>
        <w:rPr>
          <w:rFonts w:ascii="Times New Roman" w:hAnsi="Times New Roman" w:cs="Times New Roman"/>
          <w:sz w:val="24"/>
          <w:szCs w:val="24"/>
        </w:rPr>
      </w:pPr>
    </w:p>
    <w:p w14:paraId="4254B961" w14:textId="6AE50974" w:rsidR="004825A7" w:rsidRPr="006057BE" w:rsidRDefault="00115DC2" w:rsidP="00320CFA">
      <w:pPr>
        <w:autoSpaceDE w:val="0"/>
        <w:autoSpaceDN w:val="0"/>
        <w:adjustRightInd w:val="0"/>
        <w:spacing w:after="0" w:line="240" w:lineRule="auto"/>
        <w:rPr>
          <w:rFonts w:ascii="Times New Roman" w:hAnsi="Times New Roman" w:cs="Times New Roman"/>
          <w:sz w:val="24"/>
          <w:szCs w:val="24"/>
        </w:rPr>
      </w:pPr>
      <w:r w:rsidRPr="00AA20A7">
        <w:rPr>
          <w:rFonts w:ascii="Times New Roman" w:hAnsi="Times New Roman" w:cs="Times New Roman"/>
          <w:sz w:val="24"/>
          <w:szCs w:val="24"/>
        </w:rPr>
        <w:t>S</w:t>
      </w:r>
      <w:r w:rsidR="00A8019B" w:rsidRPr="00AA20A7">
        <w:rPr>
          <w:rFonts w:ascii="Times New Roman" w:hAnsi="Times New Roman" w:cs="Times New Roman"/>
          <w:sz w:val="24"/>
          <w:szCs w:val="24"/>
        </w:rPr>
        <w:t xml:space="preserve">mluvní strany dohodly, že </w:t>
      </w:r>
      <w:r w:rsidR="004304A7" w:rsidRPr="00AA20A7">
        <w:rPr>
          <w:rFonts w:ascii="Times New Roman" w:hAnsi="Times New Roman" w:cs="Times New Roman"/>
          <w:sz w:val="24"/>
          <w:szCs w:val="24"/>
        </w:rPr>
        <w:t xml:space="preserve">souslednost termínů plnění dle písm. a) až </w:t>
      </w:r>
      <w:r w:rsidR="0080320C" w:rsidRPr="00AA20A7">
        <w:rPr>
          <w:rFonts w:ascii="Times New Roman" w:hAnsi="Times New Roman" w:cs="Times New Roman"/>
          <w:sz w:val="24"/>
          <w:szCs w:val="24"/>
        </w:rPr>
        <w:t>f</w:t>
      </w:r>
      <w:r w:rsidR="004304A7" w:rsidRPr="00AA20A7">
        <w:rPr>
          <w:rFonts w:ascii="Times New Roman" w:hAnsi="Times New Roman" w:cs="Times New Roman"/>
          <w:sz w:val="24"/>
          <w:szCs w:val="24"/>
        </w:rPr>
        <w:t>) tohoto článku je</w:t>
      </w:r>
      <w:r w:rsidRPr="00AA20A7">
        <w:rPr>
          <w:rFonts w:ascii="Times New Roman" w:hAnsi="Times New Roman" w:cs="Times New Roman"/>
          <w:sz w:val="24"/>
          <w:szCs w:val="24"/>
        </w:rPr>
        <w:t xml:space="preserve"> pro přehlednost</w:t>
      </w:r>
      <w:r w:rsidR="004304A7" w:rsidRPr="00AA20A7">
        <w:rPr>
          <w:rFonts w:ascii="Times New Roman" w:hAnsi="Times New Roman" w:cs="Times New Roman"/>
          <w:sz w:val="24"/>
          <w:szCs w:val="24"/>
        </w:rPr>
        <w:t xml:space="preserve"> znázorněn</w:t>
      </w:r>
      <w:r w:rsidRPr="00AA20A7">
        <w:rPr>
          <w:rFonts w:ascii="Times New Roman" w:hAnsi="Times New Roman" w:cs="Times New Roman"/>
          <w:sz w:val="24"/>
          <w:szCs w:val="24"/>
        </w:rPr>
        <w:t>a</w:t>
      </w:r>
      <w:r w:rsidR="004304A7" w:rsidRPr="00AA20A7">
        <w:rPr>
          <w:rFonts w:ascii="Times New Roman" w:hAnsi="Times New Roman" w:cs="Times New Roman"/>
          <w:sz w:val="24"/>
          <w:szCs w:val="24"/>
        </w:rPr>
        <w:t xml:space="preserve"> </w:t>
      </w:r>
      <w:r w:rsidR="00A8019B" w:rsidRPr="00AA20A7">
        <w:rPr>
          <w:rFonts w:ascii="Times New Roman" w:hAnsi="Times New Roman" w:cs="Times New Roman"/>
          <w:sz w:val="24"/>
          <w:szCs w:val="24"/>
        </w:rPr>
        <w:t>indikativní</w:t>
      </w:r>
      <w:r w:rsidR="0036580E" w:rsidRPr="00AA20A7">
        <w:rPr>
          <w:rFonts w:ascii="Times New Roman" w:hAnsi="Times New Roman" w:cs="Times New Roman"/>
          <w:sz w:val="24"/>
          <w:szCs w:val="24"/>
        </w:rPr>
        <w:t>m</w:t>
      </w:r>
      <w:r w:rsidR="00A8019B" w:rsidRPr="00AA20A7">
        <w:rPr>
          <w:rFonts w:ascii="Times New Roman" w:hAnsi="Times New Roman" w:cs="Times New Roman"/>
          <w:sz w:val="24"/>
          <w:szCs w:val="24"/>
        </w:rPr>
        <w:t xml:space="preserve"> harmonogram</w:t>
      </w:r>
      <w:r w:rsidR="0036580E" w:rsidRPr="00AA20A7">
        <w:rPr>
          <w:rFonts w:ascii="Times New Roman" w:hAnsi="Times New Roman" w:cs="Times New Roman"/>
          <w:sz w:val="24"/>
          <w:szCs w:val="24"/>
        </w:rPr>
        <w:t>em</w:t>
      </w:r>
      <w:r w:rsidR="00A8019B" w:rsidRPr="00AA20A7">
        <w:rPr>
          <w:rFonts w:ascii="Times New Roman" w:hAnsi="Times New Roman" w:cs="Times New Roman"/>
          <w:sz w:val="24"/>
          <w:szCs w:val="24"/>
        </w:rPr>
        <w:t xml:space="preserve"> termín</w:t>
      </w:r>
      <w:r w:rsidR="004304A7" w:rsidRPr="00AA20A7">
        <w:rPr>
          <w:rFonts w:ascii="Times New Roman" w:hAnsi="Times New Roman" w:cs="Times New Roman"/>
          <w:sz w:val="24"/>
          <w:szCs w:val="24"/>
        </w:rPr>
        <w:t xml:space="preserve">ů plnění, který tvoří přílohu č. </w:t>
      </w:r>
      <w:r w:rsidR="00E5569B">
        <w:rPr>
          <w:rFonts w:ascii="Times New Roman" w:hAnsi="Times New Roman" w:cs="Times New Roman"/>
          <w:sz w:val="24"/>
          <w:szCs w:val="24"/>
        </w:rPr>
        <w:t>2</w:t>
      </w:r>
      <w:r w:rsidR="004304A7" w:rsidRPr="00AA20A7">
        <w:rPr>
          <w:rFonts w:ascii="Times New Roman" w:hAnsi="Times New Roman" w:cs="Times New Roman"/>
          <w:sz w:val="24"/>
          <w:szCs w:val="24"/>
        </w:rPr>
        <w:t xml:space="preserve"> této smlouvy.</w:t>
      </w:r>
      <w:r w:rsidR="00A8019B" w:rsidRPr="006057BE">
        <w:rPr>
          <w:rFonts w:ascii="Times New Roman" w:hAnsi="Times New Roman" w:cs="Times New Roman"/>
          <w:sz w:val="24"/>
          <w:szCs w:val="24"/>
        </w:rPr>
        <w:t xml:space="preserve"> </w:t>
      </w:r>
    </w:p>
    <w:p w14:paraId="0C464E75" w14:textId="77777777" w:rsidR="00A8019B" w:rsidRPr="006057BE" w:rsidRDefault="00A8019B" w:rsidP="00320CFA">
      <w:pPr>
        <w:autoSpaceDE w:val="0"/>
        <w:autoSpaceDN w:val="0"/>
        <w:adjustRightInd w:val="0"/>
        <w:spacing w:after="0" w:line="240" w:lineRule="auto"/>
        <w:rPr>
          <w:rFonts w:ascii="Times New Roman" w:hAnsi="Times New Roman" w:cs="Times New Roman"/>
          <w:sz w:val="24"/>
          <w:szCs w:val="24"/>
        </w:rPr>
      </w:pPr>
    </w:p>
    <w:p w14:paraId="3875DB25" w14:textId="77777777"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2. Zhotovitel je oprávněn předat dílo kdykoli během dohodnuté lhůty, je však povinen alespoň</w:t>
      </w:r>
    </w:p>
    <w:p w14:paraId="68FEF430" w14:textId="57D98839"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b/>
          <w:bCs/>
          <w:sz w:val="24"/>
          <w:szCs w:val="24"/>
        </w:rPr>
        <w:t>2 pracovní dny dopředu vyzvat</w:t>
      </w:r>
      <w:r w:rsidRPr="006057BE">
        <w:rPr>
          <w:rFonts w:ascii="Times New Roman" w:hAnsi="Times New Roman" w:cs="Times New Roman"/>
          <w:sz w:val="24"/>
          <w:szCs w:val="24"/>
        </w:rPr>
        <w:t xml:space="preserve">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bjednatele k převzetí díla s výjimkou, že čas předání díla</w:t>
      </w:r>
      <w:r w:rsidR="005C57DF" w:rsidRPr="006057BE">
        <w:rPr>
          <w:rFonts w:ascii="Times New Roman" w:hAnsi="Times New Roman" w:cs="Times New Roman"/>
          <w:sz w:val="24"/>
          <w:szCs w:val="24"/>
        </w:rPr>
        <w:t xml:space="preserve"> </w:t>
      </w:r>
      <w:r w:rsidRPr="006057BE">
        <w:rPr>
          <w:rFonts w:ascii="Times New Roman" w:hAnsi="Times New Roman" w:cs="Times New Roman"/>
          <w:sz w:val="24"/>
          <w:szCs w:val="24"/>
        </w:rPr>
        <w:t>připadne na poslední den lhůty.</w:t>
      </w:r>
    </w:p>
    <w:p w14:paraId="45A308F6" w14:textId="77777777"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17EABB91" w14:textId="20659D7C"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3. Místem </w:t>
      </w:r>
      <w:r w:rsidR="00C4040F" w:rsidRPr="006057BE">
        <w:rPr>
          <w:rFonts w:ascii="Times New Roman" w:hAnsi="Times New Roman" w:cs="Times New Roman"/>
          <w:sz w:val="24"/>
          <w:szCs w:val="24"/>
        </w:rPr>
        <w:t xml:space="preserve">předání díla je </w:t>
      </w:r>
      <w:r w:rsidRPr="006057BE">
        <w:rPr>
          <w:rFonts w:ascii="Times New Roman" w:hAnsi="Times New Roman" w:cs="Times New Roman"/>
          <w:sz w:val="24"/>
          <w:szCs w:val="24"/>
        </w:rPr>
        <w:t xml:space="preserve">sídlo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bjednatele a míst</w:t>
      </w:r>
      <w:r w:rsidR="00C4040F" w:rsidRPr="006057BE">
        <w:rPr>
          <w:rFonts w:ascii="Times New Roman" w:hAnsi="Times New Roman" w:cs="Times New Roman"/>
          <w:sz w:val="24"/>
          <w:szCs w:val="24"/>
        </w:rPr>
        <w:t>em</w:t>
      </w:r>
      <w:r w:rsidRPr="006057BE">
        <w:rPr>
          <w:rFonts w:ascii="Times New Roman" w:hAnsi="Times New Roman" w:cs="Times New Roman"/>
          <w:sz w:val="24"/>
          <w:szCs w:val="24"/>
        </w:rPr>
        <w:t xml:space="preserve"> realizace </w:t>
      </w:r>
      <w:r w:rsidR="00C4040F" w:rsidRPr="006057BE">
        <w:rPr>
          <w:rFonts w:ascii="Times New Roman" w:hAnsi="Times New Roman" w:cs="Times New Roman"/>
          <w:sz w:val="24"/>
          <w:szCs w:val="24"/>
        </w:rPr>
        <w:t xml:space="preserve">dle díla je </w:t>
      </w:r>
      <w:r w:rsidRPr="006057BE">
        <w:rPr>
          <w:rFonts w:ascii="Times New Roman" w:hAnsi="Times New Roman" w:cs="Times New Roman"/>
          <w:sz w:val="24"/>
          <w:szCs w:val="24"/>
        </w:rPr>
        <w:t>stavby</w:t>
      </w:r>
      <w:r w:rsidR="00C4040F" w:rsidRPr="006057BE">
        <w:rPr>
          <w:rFonts w:ascii="Times New Roman" w:hAnsi="Times New Roman" w:cs="Times New Roman"/>
          <w:sz w:val="24"/>
          <w:szCs w:val="24"/>
        </w:rPr>
        <w:t xml:space="preserve"> </w:t>
      </w:r>
      <w:r w:rsidR="0080320C" w:rsidRPr="006057BE">
        <w:rPr>
          <w:rFonts w:ascii="Times New Roman" w:hAnsi="Times New Roman" w:cs="Times New Roman"/>
          <w:sz w:val="24"/>
          <w:szCs w:val="24"/>
        </w:rPr>
        <w:t>Terminálu VOD a krajinářské řešení zájmového území</w:t>
      </w:r>
      <w:r w:rsidR="00C4040F" w:rsidRPr="006057BE">
        <w:rPr>
          <w:rFonts w:ascii="Times New Roman" w:hAnsi="Times New Roman" w:cs="Times New Roman"/>
          <w:sz w:val="24"/>
          <w:szCs w:val="24"/>
        </w:rPr>
        <w:t>.</w:t>
      </w:r>
    </w:p>
    <w:p w14:paraId="61738C30" w14:textId="77777777"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232A7342" w14:textId="77777777"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4. Zhotovitel se zavazuje předat spolu s dílem všechny doklady nebo jiné dokumenty, které</w:t>
      </w:r>
    </w:p>
    <w:p w14:paraId="2E946CB1" w14:textId="3440B7EF" w:rsidR="00320CFA" w:rsidRPr="006057BE" w:rsidRDefault="0080320C"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 potřebuje k užívání díla v souladu s účelem vyplývajícím z této smlouvy, popř.</w:t>
      </w:r>
    </w:p>
    <w:p w14:paraId="0F1A813E" w14:textId="28D5FEBB"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k účelu, který je pro užívání díla obvyklý, nebo které požadují právní předpisy.</w:t>
      </w:r>
    </w:p>
    <w:p w14:paraId="2E67FE02" w14:textId="77777777" w:rsidR="001B06E5" w:rsidRPr="006057BE" w:rsidRDefault="001B06E5" w:rsidP="00320CFA">
      <w:pPr>
        <w:autoSpaceDE w:val="0"/>
        <w:autoSpaceDN w:val="0"/>
        <w:adjustRightInd w:val="0"/>
        <w:spacing w:after="0" w:line="240" w:lineRule="auto"/>
        <w:rPr>
          <w:rFonts w:ascii="Times New Roman" w:hAnsi="Times New Roman" w:cs="Times New Roman"/>
          <w:sz w:val="24"/>
          <w:szCs w:val="24"/>
        </w:rPr>
      </w:pPr>
    </w:p>
    <w:p w14:paraId="48A7D4C0" w14:textId="096CDEA2" w:rsidR="00D937AF" w:rsidRPr="006057BE" w:rsidRDefault="001B06E5" w:rsidP="001B06E5">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 xml:space="preserve">5. </w:t>
      </w:r>
      <w:r w:rsidR="00D937AF" w:rsidRPr="006057BE">
        <w:rPr>
          <w:rFonts w:ascii="Times New Roman" w:hAnsi="Times New Roman" w:cs="Times New Roman"/>
          <w:sz w:val="24"/>
          <w:szCs w:val="24"/>
        </w:rPr>
        <w:t>Zhotovitel nenese odpovědnost za případné nedodržení výše specifikovaných termín</w:t>
      </w:r>
      <w:r w:rsidR="00115DC2" w:rsidRPr="006057BE">
        <w:rPr>
          <w:rFonts w:ascii="Times New Roman" w:hAnsi="Times New Roman" w:cs="Times New Roman"/>
          <w:sz w:val="24"/>
          <w:szCs w:val="24"/>
        </w:rPr>
        <w:t>ů</w:t>
      </w:r>
      <w:r w:rsidR="00D937AF" w:rsidRPr="006057BE">
        <w:rPr>
          <w:rFonts w:ascii="Times New Roman" w:hAnsi="Times New Roman" w:cs="Times New Roman"/>
          <w:sz w:val="24"/>
          <w:szCs w:val="24"/>
        </w:rPr>
        <w:t xml:space="preserve"> způsobené prodlením </w:t>
      </w:r>
      <w:r w:rsidR="0080320C" w:rsidRPr="006057BE">
        <w:rPr>
          <w:rFonts w:ascii="Times New Roman" w:hAnsi="Times New Roman" w:cs="Times New Roman"/>
          <w:sz w:val="24"/>
          <w:szCs w:val="24"/>
        </w:rPr>
        <w:t>O</w:t>
      </w:r>
      <w:r w:rsidR="00D937AF" w:rsidRPr="006057BE">
        <w:rPr>
          <w:rFonts w:ascii="Times New Roman" w:hAnsi="Times New Roman" w:cs="Times New Roman"/>
          <w:sz w:val="24"/>
          <w:szCs w:val="24"/>
        </w:rPr>
        <w:t>bjednatele nebo nečinností</w:t>
      </w:r>
      <w:r w:rsidR="0080320C" w:rsidRPr="006057BE">
        <w:rPr>
          <w:rFonts w:ascii="Times New Roman" w:hAnsi="Times New Roman" w:cs="Times New Roman"/>
          <w:sz w:val="24"/>
          <w:szCs w:val="24"/>
        </w:rPr>
        <w:t>.</w:t>
      </w:r>
      <w:r w:rsidR="00D937AF" w:rsidRPr="006057BE">
        <w:rPr>
          <w:rFonts w:ascii="Times New Roman" w:hAnsi="Times New Roman" w:cs="Times New Roman"/>
          <w:sz w:val="24"/>
          <w:szCs w:val="24"/>
        </w:rPr>
        <w:t xml:space="preserve"> </w:t>
      </w:r>
    </w:p>
    <w:p w14:paraId="45C9EA6B" w14:textId="77777777" w:rsidR="00D937AF" w:rsidRPr="006057BE" w:rsidRDefault="00D937AF" w:rsidP="001B06E5">
      <w:pPr>
        <w:autoSpaceDE w:val="0"/>
        <w:autoSpaceDN w:val="0"/>
        <w:adjustRightInd w:val="0"/>
        <w:spacing w:after="0" w:line="240" w:lineRule="auto"/>
        <w:jc w:val="both"/>
        <w:rPr>
          <w:rFonts w:ascii="Times New Roman" w:hAnsi="Times New Roman" w:cs="Times New Roman"/>
          <w:sz w:val="24"/>
          <w:szCs w:val="24"/>
        </w:rPr>
      </w:pPr>
    </w:p>
    <w:p w14:paraId="583F0D93" w14:textId="179130F5" w:rsidR="001B06E5" w:rsidRPr="006057BE" w:rsidRDefault="00D937AF" w:rsidP="001B06E5">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6. </w:t>
      </w:r>
      <w:r w:rsidR="001B06E5" w:rsidRPr="006057BE">
        <w:rPr>
          <w:rFonts w:ascii="Times New Roman" w:hAnsi="Times New Roman" w:cs="Times New Roman"/>
          <w:sz w:val="24"/>
          <w:szCs w:val="24"/>
        </w:rPr>
        <w:t>Smluvní strany se dále dohodly, že pokud by v průběhu realizace plnění došlo k prodlení s plněním z důvodu neočekávaných okolností, které nastaly bez zavinění některé ze smluvní stran smlouvy (vyšší moc), ve smyslu § 2913 odst. 2 občanského zákoníku, prodlužuje se termín dokončení plnění o stejný počet dní, jako trvaly tyto okolnosti. Smluvní strana, která se o takových okolnostech dozví, je povinna neprodleně informovat druhou smluvní stranu. Po dobu prodlení jedné smluvní strany s plněním smluvních povinností není druhá strana v prodlení s plněním svých povinností, pokud je jejich realizace podmíněna splněním povinností, s jejichž plněním je druhá strana v prodlení.</w:t>
      </w:r>
    </w:p>
    <w:p w14:paraId="349A17FD" w14:textId="16970666"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05E8D48F" w14:textId="77777777" w:rsidR="005D598F" w:rsidRPr="006057BE" w:rsidRDefault="005D598F" w:rsidP="00320CFA">
      <w:pPr>
        <w:autoSpaceDE w:val="0"/>
        <w:autoSpaceDN w:val="0"/>
        <w:adjustRightInd w:val="0"/>
        <w:spacing w:after="0" w:line="240" w:lineRule="auto"/>
        <w:rPr>
          <w:rFonts w:ascii="Times New Roman" w:hAnsi="Times New Roman" w:cs="Times New Roman"/>
          <w:sz w:val="24"/>
          <w:szCs w:val="24"/>
        </w:rPr>
      </w:pPr>
    </w:p>
    <w:p w14:paraId="06DCF12F" w14:textId="560B0328" w:rsidR="00320CFA" w:rsidRPr="006057BE" w:rsidRDefault="00320CFA" w:rsidP="004825A7">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V.</w:t>
      </w:r>
    </w:p>
    <w:p w14:paraId="7F850373" w14:textId="77777777" w:rsidR="004825A7" w:rsidRPr="006057BE" w:rsidRDefault="004825A7" w:rsidP="004825A7">
      <w:pPr>
        <w:autoSpaceDE w:val="0"/>
        <w:autoSpaceDN w:val="0"/>
        <w:adjustRightInd w:val="0"/>
        <w:spacing w:after="0" w:line="240" w:lineRule="auto"/>
        <w:jc w:val="center"/>
        <w:rPr>
          <w:rFonts w:ascii="Times New Roman" w:hAnsi="Times New Roman" w:cs="Times New Roman"/>
          <w:b/>
          <w:bCs/>
          <w:sz w:val="24"/>
          <w:szCs w:val="24"/>
        </w:rPr>
      </w:pPr>
    </w:p>
    <w:p w14:paraId="651D3A64" w14:textId="2CE23E87" w:rsidR="00320CFA" w:rsidRPr="006057BE" w:rsidRDefault="00320CFA" w:rsidP="004825A7">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Předání a převzetí díla</w:t>
      </w:r>
    </w:p>
    <w:p w14:paraId="7E857C4F" w14:textId="77777777" w:rsidR="004825A7" w:rsidRPr="006057BE" w:rsidRDefault="004825A7" w:rsidP="00320CFA">
      <w:pPr>
        <w:autoSpaceDE w:val="0"/>
        <w:autoSpaceDN w:val="0"/>
        <w:adjustRightInd w:val="0"/>
        <w:spacing w:after="0" w:line="240" w:lineRule="auto"/>
        <w:rPr>
          <w:rFonts w:ascii="Times New Roman" w:hAnsi="Times New Roman" w:cs="Times New Roman"/>
          <w:b/>
          <w:bCs/>
          <w:sz w:val="24"/>
          <w:szCs w:val="24"/>
        </w:rPr>
      </w:pPr>
    </w:p>
    <w:p w14:paraId="20B91EEC" w14:textId="5905D674"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 Zhotovitel se zavazuje předat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bjednateli řádně provedené dílo. </w:t>
      </w:r>
      <w:r w:rsidR="007F145C" w:rsidRPr="006057BE">
        <w:rPr>
          <w:rFonts w:ascii="Times New Roman" w:hAnsi="Times New Roman" w:cs="Times New Roman"/>
          <w:sz w:val="24"/>
          <w:szCs w:val="24"/>
        </w:rPr>
        <w:t>Dílo se předává po částech, tz</w:t>
      </w:r>
      <w:r w:rsidR="00B154D4" w:rsidRPr="006057BE">
        <w:rPr>
          <w:rFonts w:ascii="Times New Roman" w:hAnsi="Times New Roman" w:cs="Times New Roman"/>
          <w:sz w:val="24"/>
          <w:szCs w:val="24"/>
        </w:rPr>
        <w:t>v</w:t>
      </w:r>
      <w:r w:rsidR="0055235D" w:rsidRPr="006057BE">
        <w:rPr>
          <w:rFonts w:ascii="Times New Roman" w:hAnsi="Times New Roman" w:cs="Times New Roman"/>
          <w:sz w:val="24"/>
          <w:szCs w:val="24"/>
        </w:rPr>
        <w:t>.</w:t>
      </w:r>
      <w:r w:rsidR="007F145C" w:rsidRPr="006057BE">
        <w:rPr>
          <w:rFonts w:ascii="Times New Roman" w:hAnsi="Times New Roman" w:cs="Times New Roman"/>
          <w:sz w:val="24"/>
          <w:szCs w:val="24"/>
        </w:rPr>
        <w:t xml:space="preserve"> fázích definovaných v článku II.</w:t>
      </w:r>
      <w:r w:rsidR="00B154D4" w:rsidRPr="006057BE">
        <w:rPr>
          <w:rFonts w:ascii="Times New Roman" w:hAnsi="Times New Roman" w:cs="Times New Roman"/>
          <w:sz w:val="24"/>
          <w:szCs w:val="24"/>
        </w:rPr>
        <w:t xml:space="preserve"> odst. 2 smlouvy.</w:t>
      </w:r>
      <w:r w:rsidR="007F145C" w:rsidRPr="006057BE">
        <w:rPr>
          <w:rFonts w:ascii="Times New Roman" w:hAnsi="Times New Roman" w:cs="Times New Roman"/>
          <w:sz w:val="24"/>
          <w:szCs w:val="24"/>
        </w:rPr>
        <w:t xml:space="preserve"> </w:t>
      </w:r>
      <w:r w:rsidRPr="006057BE">
        <w:rPr>
          <w:rFonts w:ascii="Times New Roman" w:hAnsi="Times New Roman" w:cs="Times New Roman"/>
          <w:sz w:val="24"/>
          <w:szCs w:val="24"/>
        </w:rPr>
        <w:t>Za řádně provedené dílo se</w:t>
      </w:r>
      <w:r w:rsidR="007F145C"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považuje dílo dokončené, tj. způsobilé sloužit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bjednateli k účelu vyplývajícímu z</w:t>
      </w:r>
      <w:r w:rsidR="004825A7" w:rsidRPr="006057BE">
        <w:rPr>
          <w:rFonts w:ascii="Times New Roman" w:hAnsi="Times New Roman" w:cs="Times New Roman"/>
          <w:sz w:val="24"/>
          <w:szCs w:val="24"/>
        </w:rPr>
        <w:t> </w:t>
      </w:r>
      <w:r w:rsidRPr="006057BE">
        <w:rPr>
          <w:rFonts w:ascii="Times New Roman" w:hAnsi="Times New Roman" w:cs="Times New Roman"/>
          <w:sz w:val="24"/>
          <w:szCs w:val="24"/>
        </w:rPr>
        <w:t>této</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smlouvy, popř. k účelu, který je pro užívání díla obvyklý, a které </w:t>
      </w:r>
      <w:r w:rsidR="0080320C"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předá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bjednateli</w:t>
      </w:r>
    </w:p>
    <w:p w14:paraId="78E4104F" w14:textId="68044ECF"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v dohodnutém času, na dohodnutém místě a bez vad.</w:t>
      </w:r>
    </w:p>
    <w:p w14:paraId="0850380A"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605298F7" w14:textId="53574344"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lastRenderedPageBreak/>
        <w:t>2. O předání díla se sepíše předávací protokol</w:t>
      </w:r>
      <w:r w:rsidR="005D6A0F" w:rsidRPr="006057BE">
        <w:rPr>
          <w:rFonts w:ascii="Times New Roman" w:hAnsi="Times New Roman" w:cs="Times New Roman"/>
          <w:sz w:val="24"/>
          <w:szCs w:val="24"/>
        </w:rPr>
        <w:t xml:space="preserve"> (připraví </w:t>
      </w:r>
      <w:r w:rsidR="0080320C" w:rsidRPr="006057BE">
        <w:rPr>
          <w:rFonts w:ascii="Times New Roman" w:hAnsi="Times New Roman" w:cs="Times New Roman"/>
          <w:sz w:val="24"/>
          <w:szCs w:val="24"/>
        </w:rPr>
        <w:t>Z</w:t>
      </w:r>
      <w:r w:rsidR="005D6A0F" w:rsidRPr="006057BE">
        <w:rPr>
          <w:rFonts w:ascii="Times New Roman" w:hAnsi="Times New Roman" w:cs="Times New Roman"/>
          <w:sz w:val="24"/>
          <w:szCs w:val="24"/>
        </w:rPr>
        <w:t>hotovitel)</w:t>
      </w:r>
      <w:r w:rsidRPr="006057BE">
        <w:rPr>
          <w:rFonts w:ascii="Times New Roman" w:hAnsi="Times New Roman" w:cs="Times New Roman"/>
          <w:sz w:val="24"/>
          <w:szCs w:val="24"/>
        </w:rPr>
        <w:t>, který musí obsahovat zejména:</w:t>
      </w:r>
    </w:p>
    <w:p w14:paraId="5BC315B8" w14:textId="367E289A" w:rsidR="00320CFA" w:rsidRPr="006057BE" w:rsidRDefault="00320CFA" w:rsidP="00203A2B">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označení osoby </w:t>
      </w:r>
      <w:r w:rsidR="0080320C" w:rsidRPr="006057BE">
        <w:rPr>
          <w:rFonts w:ascii="Times New Roman" w:hAnsi="Times New Roman" w:cs="Times New Roman"/>
          <w:sz w:val="24"/>
          <w:szCs w:val="24"/>
        </w:rPr>
        <w:t>Z</w:t>
      </w:r>
      <w:r w:rsidRPr="006057BE">
        <w:rPr>
          <w:rFonts w:ascii="Times New Roman" w:hAnsi="Times New Roman" w:cs="Times New Roman"/>
          <w:sz w:val="24"/>
          <w:szCs w:val="24"/>
        </w:rPr>
        <w:t>hotovitele včetně uvedení sídla a IČ</w:t>
      </w:r>
      <w:r w:rsidR="00C76CA3" w:rsidRPr="006057BE">
        <w:rPr>
          <w:rFonts w:ascii="Times New Roman" w:hAnsi="Times New Roman" w:cs="Times New Roman"/>
          <w:sz w:val="24"/>
          <w:szCs w:val="24"/>
        </w:rPr>
        <w:t>O</w:t>
      </w:r>
      <w:r w:rsidRPr="006057BE">
        <w:rPr>
          <w:rFonts w:ascii="Times New Roman" w:hAnsi="Times New Roman" w:cs="Times New Roman"/>
          <w:sz w:val="24"/>
          <w:szCs w:val="24"/>
        </w:rPr>
        <w:t>,</w:t>
      </w:r>
    </w:p>
    <w:p w14:paraId="66251373" w14:textId="0E1B92CD" w:rsidR="00320CFA" w:rsidRPr="006057BE" w:rsidRDefault="00320CFA" w:rsidP="00203A2B">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označení osoby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bjednatele včetně uvedení sídla a IČ</w:t>
      </w:r>
      <w:r w:rsidR="00C76CA3" w:rsidRPr="006057BE">
        <w:rPr>
          <w:rFonts w:ascii="Times New Roman" w:hAnsi="Times New Roman" w:cs="Times New Roman"/>
          <w:sz w:val="24"/>
          <w:szCs w:val="24"/>
        </w:rPr>
        <w:t>O</w:t>
      </w:r>
      <w:r w:rsidRPr="006057BE">
        <w:rPr>
          <w:rFonts w:ascii="Times New Roman" w:hAnsi="Times New Roman" w:cs="Times New Roman"/>
          <w:sz w:val="24"/>
          <w:szCs w:val="24"/>
        </w:rPr>
        <w:t>,</w:t>
      </w:r>
    </w:p>
    <w:p w14:paraId="37681A4A" w14:textId="68FE7840" w:rsidR="00320CFA" w:rsidRPr="006057BE" w:rsidRDefault="00320CFA" w:rsidP="00203A2B">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označení této smlouvy včetně uvedení jejího evidenčního čísla,</w:t>
      </w:r>
    </w:p>
    <w:p w14:paraId="40C857A2" w14:textId="3C6BB40A" w:rsidR="00320CFA" w:rsidRPr="006057BE" w:rsidRDefault="00320CFA" w:rsidP="00203A2B">
      <w:pPr>
        <w:pStyle w:val="Odstavecseseznamem"/>
        <w:numPr>
          <w:ilvl w:val="0"/>
          <w:numId w:val="4"/>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název </w:t>
      </w:r>
      <w:r w:rsidR="00005690" w:rsidRPr="006057BE">
        <w:rPr>
          <w:rFonts w:ascii="Times New Roman" w:hAnsi="Times New Roman" w:cs="Times New Roman"/>
          <w:sz w:val="24"/>
          <w:szCs w:val="24"/>
        </w:rPr>
        <w:t>stavby</w:t>
      </w:r>
      <w:r w:rsidRPr="006057BE">
        <w:rPr>
          <w:rFonts w:ascii="Times New Roman" w:hAnsi="Times New Roman" w:cs="Times New Roman"/>
          <w:sz w:val="24"/>
          <w:szCs w:val="24"/>
        </w:rPr>
        <w:t>: „</w:t>
      </w:r>
      <w:r w:rsidR="0080320C" w:rsidRPr="006057BE">
        <w:rPr>
          <w:rFonts w:ascii="Times New Roman" w:hAnsi="Times New Roman" w:cs="Times New Roman"/>
          <w:b/>
          <w:bCs/>
          <w:sz w:val="24"/>
          <w:szCs w:val="24"/>
        </w:rPr>
        <w:t>Terminál veřejné osobní dopravy v Jablonci nad Nisou – projektová dokumentace pro provádění stavby</w:t>
      </w:r>
      <w:r w:rsidRPr="006057BE">
        <w:rPr>
          <w:rFonts w:ascii="Times New Roman" w:hAnsi="Times New Roman" w:cs="Times New Roman"/>
          <w:sz w:val="24"/>
          <w:szCs w:val="24"/>
        </w:rPr>
        <w:t>“</w:t>
      </w:r>
    </w:p>
    <w:p w14:paraId="60D6AAFB" w14:textId="148128C1" w:rsidR="00320CFA" w:rsidRPr="006057BE" w:rsidRDefault="00320CFA" w:rsidP="00203A2B">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rozsah a předmět plnění,</w:t>
      </w:r>
    </w:p>
    <w:p w14:paraId="266A43D0" w14:textId="0E39C1C4" w:rsidR="00320CFA" w:rsidRPr="006057BE" w:rsidRDefault="00320CFA" w:rsidP="00203A2B">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čas a místo předání díla,</w:t>
      </w:r>
    </w:p>
    <w:p w14:paraId="55B85A3A" w14:textId="0EB56DA5" w:rsidR="00320CFA" w:rsidRPr="006057BE" w:rsidRDefault="00320CFA" w:rsidP="00203A2B">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jména a vlastnoruční podpis osob odpovědných za plnění této smlouvy,</w:t>
      </w:r>
    </w:p>
    <w:p w14:paraId="35AC25EB" w14:textId="72DF7F7C" w:rsidR="00320CFA" w:rsidRPr="006057BE" w:rsidRDefault="00320CFA" w:rsidP="00203A2B">
      <w:pPr>
        <w:pStyle w:val="Odstavecseseznamem"/>
        <w:numPr>
          <w:ilvl w:val="0"/>
          <w:numId w:val="5"/>
        </w:numPr>
        <w:autoSpaceDE w:val="0"/>
        <w:autoSpaceDN w:val="0"/>
        <w:adjustRightInd w:val="0"/>
        <w:spacing w:after="0" w:line="240" w:lineRule="auto"/>
        <w:ind w:hanging="436"/>
        <w:jc w:val="both"/>
        <w:rPr>
          <w:rFonts w:ascii="Times New Roman" w:hAnsi="Times New Roman" w:cs="Times New Roman"/>
          <w:sz w:val="24"/>
          <w:szCs w:val="24"/>
        </w:rPr>
      </w:pPr>
      <w:r w:rsidRPr="006057BE">
        <w:rPr>
          <w:rFonts w:ascii="Times New Roman" w:hAnsi="Times New Roman" w:cs="Times New Roman"/>
          <w:sz w:val="24"/>
          <w:szCs w:val="24"/>
        </w:rPr>
        <w:t xml:space="preserve">oznámení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bjednatele</w:t>
      </w:r>
      <w:r w:rsidR="00AF0753" w:rsidRPr="006057BE">
        <w:rPr>
          <w:rFonts w:ascii="Times New Roman" w:hAnsi="Times New Roman" w:cs="Times New Roman"/>
          <w:sz w:val="24"/>
          <w:szCs w:val="24"/>
        </w:rPr>
        <w:t>,</w:t>
      </w:r>
      <w:r w:rsidRPr="006057BE">
        <w:rPr>
          <w:rFonts w:ascii="Times New Roman" w:hAnsi="Times New Roman" w:cs="Times New Roman"/>
          <w:sz w:val="24"/>
          <w:szCs w:val="24"/>
        </w:rPr>
        <w:t xml:space="preserve"> </w:t>
      </w:r>
      <w:r w:rsidR="00AF0753" w:rsidRPr="006057BE">
        <w:rPr>
          <w:rFonts w:ascii="Times New Roman" w:hAnsi="Times New Roman" w:cs="Times New Roman"/>
          <w:sz w:val="24"/>
          <w:szCs w:val="24"/>
        </w:rPr>
        <w:t xml:space="preserve">zda bylo dílo či jeho část převzato s výhradami či bez výhrad </w:t>
      </w:r>
      <w:r w:rsidRPr="006057BE">
        <w:rPr>
          <w:rFonts w:ascii="Times New Roman" w:hAnsi="Times New Roman" w:cs="Times New Roman"/>
          <w:sz w:val="24"/>
          <w:szCs w:val="24"/>
        </w:rPr>
        <w:t xml:space="preserve">dle odst. 4, pokud </w:t>
      </w:r>
      <w:r w:rsidR="0080320C" w:rsidRPr="006057BE">
        <w:rPr>
          <w:rFonts w:ascii="Times New Roman" w:hAnsi="Times New Roman" w:cs="Times New Roman"/>
          <w:sz w:val="24"/>
          <w:szCs w:val="24"/>
        </w:rPr>
        <w:t>O</w:t>
      </w:r>
      <w:r w:rsidRPr="006057BE">
        <w:rPr>
          <w:rFonts w:ascii="Times New Roman" w:hAnsi="Times New Roman" w:cs="Times New Roman"/>
          <w:sz w:val="24"/>
          <w:szCs w:val="24"/>
        </w:rPr>
        <w:t>bjednatel provede prohlídku díla přímo při</w:t>
      </w:r>
      <w:r w:rsidR="0080320C" w:rsidRPr="006057BE">
        <w:rPr>
          <w:rFonts w:ascii="Times New Roman" w:hAnsi="Times New Roman" w:cs="Times New Roman"/>
          <w:sz w:val="24"/>
          <w:szCs w:val="24"/>
        </w:rPr>
        <w:t xml:space="preserve"> </w:t>
      </w:r>
      <w:r w:rsidRPr="006057BE">
        <w:rPr>
          <w:rFonts w:ascii="Times New Roman" w:hAnsi="Times New Roman" w:cs="Times New Roman"/>
          <w:sz w:val="24"/>
          <w:szCs w:val="24"/>
        </w:rPr>
        <w:t>jeho předání.</w:t>
      </w:r>
    </w:p>
    <w:p w14:paraId="1E01B4FD" w14:textId="77777777" w:rsidR="004825A7" w:rsidRPr="006057BE" w:rsidRDefault="004825A7" w:rsidP="004825A7">
      <w:pPr>
        <w:autoSpaceDE w:val="0"/>
        <w:autoSpaceDN w:val="0"/>
        <w:adjustRightInd w:val="0"/>
        <w:spacing w:after="0" w:line="240" w:lineRule="auto"/>
        <w:ind w:firstLine="708"/>
        <w:jc w:val="both"/>
        <w:rPr>
          <w:rFonts w:ascii="Times New Roman" w:hAnsi="Times New Roman" w:cs="Times New Roman"/>
          <w:sz w:val="24"/>
          <w:szCs w:val="24"/>
        </w:rPr>
      </w:pPr>
    </w:p>
    <w:p w14:paraId="28376BBC" w14:textId="1104F8C3"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3. Zhotovitel se zavazuje umožnit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bjednateli </w:t>
      </w:r>
      <w:r w:rsidR="00C00485" w:rsidRPr="006057BE">
        <w:rPr>
          <w:rFonts w:ascii="Times New Roman" w:hAnsi="Times New Roman" w:cs="Times New Roman"/>
          <w:sz w:val="24"/>
          <w:szCs w:val="24"/>
        </w:rPr>
        <w:t xml:space="preserve">a zpracovatelům předchozích stupňů projektových dokumentací všech fází </w:t>
      </w:r>
      <w:r w:rsidRPr="006057BE">
        <w:rPr>
          <w:rFonts w:ascii="Times New Roman" w:hAnsi="Times New Roman" w:cs="Times New Roman"/>
          <w:sz w:val="24"/>
          <w:szCs w:val="24"/>
        </w:rPr>
        <w:t>prohlídku dokončeného díla.</w:t>
      </w:r>
    </w:p>
    <w:p w14:paraId="1E76F416" w14:textId="77777777"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4F1339D9" w14:textId="6E7FC6F5"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4. Objednatel se zavazuje provést prohlídku předaného díla </w:t>
      </w:r>
      <w:r w:rsidR="00524031" w:rsidRPr="006057BE">
        <w:rPr>
          <w:rFonts w:ascii="Times New Roman" w:hAnsi="Times New Roman" w:cs="Times New Roman"/>
          <w:sz w:val="24"/>
          <w:szCs w:val="24"/>
        </w:rPr>
        <w:t xml:space="preserve">ve formě čistopisu </w:t>
      </w:r>
      <w:r w:rsidRPr="006057BE">
        <w:rPr>
          <w:rFonts w:ascii="Times New Roman" w:hAnsi="Times New Roman" w:cs="Times New Roman"/>
          <w:sz w:val="24"/>
          <w:szCs w:val="24"/>
        </w:rPr>
        <w:t xml:space="preserve">nejpozději do </w:t>
      </w:r>
      <w:r w:rsidR="00AF0753" w:rsidRPr="006057BE">
        <w:rPr>
          <w:rFonts w:ascii="Times New Roman" w:hAnsi="Times New Roman" w:cs="Times New Roman"/>
          <w:sz w:val="24"/>
          <w:szCs w:val="24"/>
        </w:rPr>
        <w:t>3</w:t>
      </w:r>
      <w:r w:rsidR="00CB2D17" w:rsidRPr="006057BE">
        <w:rPr>
          <w:rFonts w:ascii="Times New Roman" w:hAnsi="Times New Roman" w:cs="Times New Roman"/>
          <w:sz w:val="24"/>
          <w:szCs w:val="24"/>
        </w:rPr>
        <w:t xml:space="preserve"> </w:t>
      </w:r>
      <w:r w:rsidRPr="006057BE">
        <w:rPr>
          <w:rFonts w:ascii="Times New Roman" w:hAnsi="Times New Roman" w:cs="Times New Roman"/>
          <w:sz w:val="24"/>
          <w:szCs w:val="24"/>
        </w:rPr>
        <w:t>pracovních dnů</w:t>
      </w:r>
      <w:r w:rsidR="00524031"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ode dne jeho předání a v této lhůtě </w:t>
      </w:r>
      <w:r w:rsidR="00AF0753" w:rsidRPr="006057BE">
        <w:rPr>
          <w:rFonts w:ascii="Times New Roman" w:hAnsi="Times New Roman" w:cs="Times New Roman"/>
          <w:sz w:val="24"/>
          <w:szCs w:val="24"/>
        </w:rPr>
        <w:t xml:space="preserve">písemně </w:t>
      </w:r>
      <w:r w:rsidRPr="006057BE">
        <w:rPr>
          <w:rFonts w:ascii="Times New Roman" w:hAnsi="Times New Roman" w:cs="Times New Roman"/>
          <w:sz w:val="24"/>
          <w:szCs w:val="24"/>
        </w:rPr>
        <w:t xml:space="preserve">oznámit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hotoviteli případné výhrady k předanému dílu</w:t>
      </w:r>
      <w:r w:rsidR="00AF0753" w:rsidRPr="006057BE">
        <w:rPr>
          <w:rFonts w:ascii="Times New Roman" w:hAnsi="Times New Roman" w:cs="Times New Roman"/>
          <w:sz w:val="24"/>
          <w:szCs w:val="24"/>
        </w:rPr>
        <w:t xml:space="preserve"> nebo zda </w:t>
      </w:r>
      <w:r w:rsidR="002D3846" w:rsidRPr="006057BE">
        <w:rPr>
          <w:rFonts w:ascii="Times New Roman" w:hAnsi="Times New Roman" w:cs="Times New Roman"/>
          <w:sz w:val="24"/>
          <w:szCs w:val="24"/>
        </w:rPr>
        <w:t xml:space="preserve">žádné výhrady </w:t>
      </w:r>
      <w:r w:rsidR="00AF0753" w:rsidRPr="006057BE">
        <w:rPr>
          <w:rFonts w:ascii="Times New Roman" w:hAnsi="Times New Roman" w:cs="Times New Roman"/>
          <w:sz w:val="24"/>
          <w:szCs w:val="24"/>
        </w:rPr>
        <w:t>nemá</w:t>
      </w:r>
      <w:r w:rsidRPr="006057BE">
        <w:rPr>
          <w:rFonts w:ascii="Times New Roman" w:hAnsi="Times New Roman" w:cs="Times New Roman"/>
          <w:sz w:val="24"/>
          <w:szCs w:val="24"/>
        </w:rPr>
        <w:t>.</w:t>
      </w:r>
      <w:r w:rsidR="00BD1EBE" w:rsidRPr="006057BE">
        <w:rPr>
          <w:rFonts w:ascii="Times New Roman" w:hAnsi="Times New Roman" w:cs="Times New Roman"/>
          <w:sz w:val="24"/>
          <w:szCs w:val="24"/>
        </w:rPr>
        <w:t xml:space="preserve"> Pokud </w:t>
      </w:r>
      <w:r w:rsidR="00C00485" w:rsidRPr="006057BE">
        <w:rPr>
          <w:rFonts w:ascii="Times New Roman" w:hAnsi="Times New Roman" w:cs="Times New Roman"/>
          <w:sz w:val="24"/>
          <w:szCs w:val="24"/>
        </w:rPr>
        <w:t>O</w:t>
      </w:r>
      <w:r w:rsidR="002D3846" w:rsidRPr="006057BE">
        <w:rPr>
          <w:rFonts w:ascii="Times New Roman" w:hAnsi="Times New Roman" w:cs="Times New Roman"/>
          <w:sz w:val="24"/>
          <w:szCs w:val="24"/>
        </w:rPr>
        <w:t>bjednatel</w:t>
      </w:r>
      <w:r w:rsidR="00BD1EBE" w:rsidRPr="006057BE">
        <w:rPr>
          <w:rFonts w:ascii="Times New Roman" w:hAnsi="Times New Roman" w:cs="Times New Roman"/>
          <w:sz w:val="24"/>
          <w:szCs w:val="24"/>
        </w:rPr>
        <w:t xml:space="preserve"> předloží u čistopisu výhrady ke skutečnostem, které byly součástí konceptu, aniž by se k nim při </w:t>
      </w:r>
      <w:r w:rsidR="002D3846" w:rsidRPr="006057BE">
        <w:rPr>
          <w:rFonts w:ascii="Times New Roman" w:hAnsi="Times New Roman" w:cs="Times New Roman"/>
          <w:sz w:val="24"/>
          <w:szCs w:val="24"/>
        </w:rPr>
        <w:t>kontrole</w:t>
      </w:r>
      <w:r w:rsidR="00BD1EBE" w:rsidRPr="006057BE">
        <w:rPr>
          <w:rFonts w:ascii="Times New Roman" w:hAnsi="Times New Roman" w:cs="Times New Roman"/>
          <w:sz w:val="24"/>
          <w:szCs w:val="24"/>
        </w:rPr>
        <w:t xml:space="preserve"> konceptu vyjádřil, má se za to, že tyto výhrady jsou ve smyslu této smlouvy změnami.</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Pokud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v uvedené lhůtě oznámí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hotoviteli, že nemá výhrady, nebo žádné výhrady</w:t>
      </w:r>
      <w:r w:rsidR="00D46F26"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neoznámí, má se za to, že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 dílo akceptuje bez výhrad</w:t>
      </w:r>
      <w:r w:rsidR="00C00485" w:rsidRPr="006057BE">
        <w:rPr>
          <w:rFonts w:ascii="Times New Roman" w:hAnsi="Times New Roman" w:cs="Times New Roman"/>
          <w:sz w:val="24"/>
          <w:szCs w:val="24"/>
        </w:rPr>
        <w:t>,</w:t>
      </w:r>
      <w:r w:rsidRPr="006057BE">
        <w:rPr>
          <w:rFonts w:ascii="Times New Roman" w:hAnsi="Times New Roman" w:cs="Times New Roman"/>
          <w:sz w:val="24"/>
          <w:szCs w:val="24"/>
        </w:rPr>
        <w:t xml:space="preserve"> a že dílo převzal</w:t>
      </w:r>
      <w:r w:rsidR="00AF0753" w:rsidRPr="006057BE">
        <w:rPr>
          <w:rFonts w:ascii="Times New Roman" w:hAnsi="Times New Roman" w:cs="Times New Roman"/>
          <w:sz w:val="24"/>
          <w:szCs w:val="24"/>
        </w:rPr>
        <w:t xml:space="preserve"> dnem jeho předání </w:t>
      </w:r>
      <w:r w:rsidR="00C00485" w:rsidRPr="006057BE">
        <w:rPr>
          <w:rFonts w:ascii="Times New Roman" w:hAnsi="Times New Roman" w:cs="Times New Roman"/>
          <w:sz w:val="24"/>
          <w:szCs w:val="24"/>
        </w:rPr>
        <w:t>O</w:t>
      </w:r>
      <w:r w:rsidR="00AF0753" w:rsidRPr="006057BE">
        <w:rPr>
          <w:rFonts w:ascii="Times New Roman" w:hAnsi="Times New Roman" w:cs="Times New Roman"/>
          <w:sz w:val="24"/>
          <w:szCs w:val="24"/>
        </w:rPr>
        <w:t>bjednateli</w:t>
      </w:r>
      <w:r w:rsidRPr="006057BE">
        <w:rPr>
          <w:rFonts w:ascii="Times New Roman" w:hAnsi="Times New Roman" w:cs="Times New Roman"/>
          <w:sz w:val="24"/>
          <w:szCs w:val="24"/>
        </w:rPr>
        <w:t>. Tato</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skutečnost se však nikterak nedotýká možnosti uplatnění vad skrytých, které se projeví až</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později a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 je nemohl při běžné péči a jeho odbornosti v uvedené lhůtě rozpoznat.</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Pokud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 zjistí, že předané dílo trpí vadami, pro které dle jeho názoru lze dílo užívat</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k účelu vyplývajícímu z této smlouvy, popř. k účelu, který je pro užívání díla obvyklý,</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oznámí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hotoviteli, že dílo akceptuje s výhradami. V takovém případě se má za to, že</w:t>
      </w:r>
      <w:r w:rsidR="004825A7" w:rsidRPr="006057BE">
        <w:rPr>
          <w:rFonts w:ascii="Times New Roman" w:hAnsi="Times New Roman" w:cs="Times New Roman"/>
          <w:sz w:val="24"/>
          <w:szCs w:val="24"/>
        </w:rPr>
        <w:t xml:space="preserve">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dílo převzal. Nelze-li dle názoru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bjednatele dílo pro jeho vady užívat k</w:t>
      </w:r>
      <w:r w:rsidR="004825A7" w:rsidRPr="006057BE">
        <w:rPr>
          <w:rFonts w:ascii="Times New Roman" w:hAnsi="Times New Roman" w:cs="Times New Roman"/>
          <w:sz w:val="24"/>
          <w:szCs w:val="24"/>
        </w:rPr>
        <w:t> </w:t>
      </w:r>
      <w:r w:rsidRPr="006057BE">
        <w:rPr>
          <w:rFonts w:ascii="Times New Roman" w:hAnsi="Times New Roman" w:cs="Times New Roman"/>
          <w:sz w:val="24"/>
          <w:szCs w:val="24"/>
        </w:rPr>
        <w:t>účelu</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vyplývajícímu z této smlouvy, popř. k účelu, který je pro užívání díla obvyklý, oznámí</w:t>
      </w:r>
      <w:r w:rsidR="004825A7" w:rsidRPr="006057BE">
        <w:rPr>
          <w:rFonts w:ascii="Times New Roman" w:hAnsi="Times New Roman" w:cs="Times New Roman"/>
          <w:sz w:val="24"/>
          <w:szCs w:val="24"/>
        </w:rPr>
        <w:t xml:space="preserve">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hotoviteli, že dílo odmítá. V takovém případě se má za to, že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 dílo nepřevzal.</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Nepřevzaté dílo vrátí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zpět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hotoviteli, umožňuje-li to povaha věci a nedohodnou</w:t>
      </w:r>
      <w:r w:rsidR="004825A7" w:rsidRPr="006057BE">
        <w:rPr>
          <w:rFonts w:ascii="Times New Roman" w:hAnsi="Times New Roman" w:cs="Times New Roman"/>
          <w:sz w:val="24"/>
          <w:szCs w:val="24"/>
        </w:rPr>
        <w:t>-</w:t>
      </w:r>
      <w:r w:rsidRPr="006057BE">
        <w:rPr>
          <w:rFonts w:ascii="Times New Roman" w:hAnsi="Times New Roman" w:cs="Times New Roman"/>
          <w:sz w:val="24"/>
          <w:szCs w:val="24"/>
        </w:rPr>
        <w:t>li</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se smluvní strany jinak.</w:t>
      </w:r>
    </w:p>
    <w:p w14:paraId="1AB0B47E"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73522F8" w14:textId="4AC8B59C"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5. Objednatel je oprávněn odmítnout převzetí díla také tehdy, pokud </w:t>
      </w:r>
      <w:r w:rsidR="00C00485" w:rsidRPr="006057BE">
        <w:rPr>
          <w:rFonts w:ascii="Times New Roman" w:hAnsi="Times New Roman" w:cs="Times New Roman"/>
          <w:sz w:val="24"/>
          <w:szCs w:val="24"/>
        </w:rPr>
        <w:t>Z</w:t>
      </w:r>
      <w:r w:rsidRPr="006057BE">
        <w:rPr>
          <w:rFonts w:ascii="Times New Roman" w:hAnsi="Times New Roman" w:cs="Times New Roman"/>
          <w:sz w:val="24"/>
          <w:szCs w:val="24"/>
        </w:rPr>
        <w:t>hotovitel nevyzve</w:t>
      </w:r>
      <w:r w:rsidR="004825A7" w:rsidRPr="006057BE">
        <w:rPr>
          <w:rFonts w:ascii="Times New Roman" w:hAnsi="Times New Roman" w:cs="Times New Roman"/>
          <w:sz w:val="24"/>
          <w:szCs w:val="24"/>
        </w:rPr>
        <w:t xml:space="preserve">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bjednatele k převzetí díla včas dle článku IV. této smlouvy.</w:t>
      </w:r>
    </w:p>
    <w:p w14:paraId="5AA265AE"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1C8B2716" w14:textId="77777777"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6. Oznámení o výhradách a oznámení o odmítnutí díla musí obsahovat popis vad díla a právo,</w:t>
      </w:r>
    </w:p>
    <w:p w14:paraId="21674A2A" w14:textId="468D143D"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které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 v důsledku vady díla uplatňuje.</w:t>
      </w:r>
    </w:p>
    <w:p w14:paraId="2AF14DB0"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81074D7" w14:textId="265ADAFD"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7. Zhotovitel se zavazuje bezplatně odstranit oznámené vady ve lhůtě dle článku VIII. </w:t>
      </w:r>
      <w:r w:rsidR="004825A7" w:rsidRPr="006057BE">
        <w:rPr>
          <w:rFonts w:ascii="Times New Roman" w:hAnsi="Times New Roman" w:cs="Times New Roman"/>
          <w:sz w:val="24"/>
          <w:szCs w:val="24"/>
        </w:rPr>
        <w:t>T</w:t>
      </w:r>
      <w:r w:rsidRPr="006057BE">
        <w:rPr>
          <w:rFonts w:ascii="Times New Roman" w:hAnsi="Times New Roman" w:cs="Times New Roman"/>
          <w:sz w:val="24"/>
          <w:szCs w:val="24"/>
        </w:rPr>
        <w:t>éto</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smlouvy</w:t>
      </w:r>
      <w:r w:rsidR="00524031" w:rsidRPr="006057BE">
        <w:rPr>
          <w:rFonts w:ascii="Times New Roman" w:hAnsi="Times New Roman" w:cs="Times New Roman"/>
          <w:sz w:val="24"/>
          <w:szCs w:val="24"/>
        </w:rPr>
        <w:t>, pokud se smluvní strany nedohodnou jinak.</w:t>
      </w:r>
    </w:p>
    <w:p w14:paraId="163E06DF"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2A5F55B7" w14:textId="649A563A"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8. Pro opětovné předání díla se výše uvedený postup uplatní obdobně.</w:t>
      </w:r>
    </w:p>
    <w:p w14:paraId="3F7930D4" w14:textId="4A32F85D" w:rsidR="001B6567" w:rsidRPr="006057BE" w:rsidRDefault="001B6567" w:rsidP="00320CFA">
      <w:pPr>
        <w:autoSpaceDE w:val="0"/>
        <w:autoSpaceDN w:val="0"/>
        <w:adjustRightInd w:val="0"/>
        <w:spacing w:after="0" w:line="240" w:lineRule="auto"/>
        <w:rPr>
          <w:rFonts w:ascii="Times New Roman" w:hAnsi="Times New Roman" w:cs="Times New Roman"/>
          <w:sz w:val="24"/>
          <w:szCs w:val="24"/>
        </w:rPr>
      </w:pPr>
    </w:p>
    <w:p w14:paraId="0FEAD846" w14:textId="77777777"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26681FD4" w14:textId="3F77A9CE" w:rsidR="00320CFA" w:rsidRPr="006057BE" w:rsidRDefault="00320CFA" w:rsidP="00474457">
      <w:pPr>
        <w:keepNext/>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lastRenderedPageBreak/>
        <w:t>Článek VI.</w:t>
      </w:r>
    </w:p>
    <w:p w14:paraId="6CBA1C66" w14:textId="77777777" w:rsidR="004825A7" w:rsidRPr="006057BE" w:rsidRDefault="004825A7" w:rsidP="00474457">
      <w:pPr>
        <w:keepNext/>
        <w:autoSpaceDE w:val="0"/>
        <w:autoSpaceDN w:val="0"/>
        <w:adjustRightInd w:val="0"/>
        <w:spacing w:after="0" w:line="240" w:lineRule="auto"/>
        <w:jc w:val="center"/>
        <w:rPr>
          <w:rFonts w:ascii="Times New Roman" w:hAnsi="Times New Roman" w:cs="Times New Roman"/>
          <w:b/>
          <w:bCs/>
          <w:sz w:val="24"/>
          <w:szCs w:val="24"/>
        </w:rPr>
      </w:pPr>
    </w:p>
    <w:p w14:paraId="0399D366" w14:textId="3AE069B8" w:rsidR="00320CFA" w:rsidRPr="006057BE" w:rsidRDefault="00320CFA" w:rsidP="00474457">
      <w:pPr>
        <w:keepNext/>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Práva a povinnosti smluvních stran</w:t>
      </w:r>
    </w:p>
    <w:p w14:paraId="4E448AA4" w14:textId="77777777" w:rsidR="004825A7" w:rsidRPr="006057BE" w:rsidRDefault="004825A7" w:rsidP="00474457">
      <w:pPr>
        <w:keepNext/>
        <w:autoSpaceDE w:val="0"/>
        <w:autoSpaceDN w:val="0"/>
        <w:adjustRightInd w:val="0"/>
        <w:spacing w:after="0" w:line="240" w:lineRule="auto"/>
        <w:jc w:val="center"/>
        <w:rPr>
          <w:rFonts w:ascii="Times New Roman" w:hAnsi="Times New Roman" w:cs="Times New Roman"/>
          <w:b/>
          <w:bCs/>
          <w:sz w:val="24"/>
          <w:szCs w:val="24"/>
          <w:u w:val="single"/>
        </w:rPr>
      </w:pPr>
    </w:p>
    <w:p w14:paraId="187AC82D" w14:textId="2DD0F0FA" w:rsidR="00505508" w:rsidRPr="006057BE" w:rsidRDefault="00505508" w:rsidP="00474457">
      <w:pPr>
        <w:keepNext/>
        <w:autoSpaceDE w:val="0"/>
        <w:autoSpaceDN w:val="0"/>
        <w:adjustRightInd w:val="0"/>
        <w:spacing w:after="0" w:line="240" w:lineRule="auto"/>
        <w:jc w:val="both"/>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 xml:space="preserve">Práva a povinnosti </w:t>
      </w:r>
      <w:r w:rsidR="00C00485" w:rsidRPr="006057BE">
        <w:rPr>
          <w:rFonts w:ascii="Times New Roman" w:hAnsi="Times New Roman" w:cs="Times New Roman"/>
          <w:b/>
          <w:bCs/>
          <w:sz w:val="24"/>
          <w:szCs w:val="24"/>
          <w:u w:val="single"/>
        </w:rPr>
        <w:t>Z</w:t>
      </w:r>
      <w:r w:rsidRPr="006057BE">
        <w:rPr>
          <w:rFonts w:ascii="Times New Roman" w:hAnsi="Times New Roman" w:cs="Times New Roman"/>
          <w:b/>
          <w:bCs/>
          <w:sz w:val="24"/>
          <w:szCs w:val="24"/>
          <w:u w:val="single"/>
        </w:rPr>
        <w:t>hotovitele</w:t>
      </w:r>
      <w:r w:rsidR="000024DE" w:rsidRPr="006057BE">
        <w:rPr>
          <w:rFonts w:ascii="Times New Roman" w:hAnsi="Times New Roman" w:cs="Times New Roman"/>
          <w:b/>
          <w:bCs/>
          <w:sz w:val="24"/>
          <w:szCs w:val="24"/>
          <w:u w:val="single"/>
        </w:rPr>
        <w:t>:</w:t>
      </w:r>
    </w:p>
    <w:p w14:paraId="7BB9995A" w14:textId="77777777" w:rsidR="000024DE" w:rsidRPr="006057BE" w:rsidRDefault="000024DE" w:rsidP="00474457">
      <w:pPr>
        <w:keepNext/>
        <w:autoSpaceDE w:val="0"/>
        <w:autoSpaceDN w:val="0"/>
        <w:adjustRightInd w:val="0"/>
        <w:spacing w:after="0" w:line="240" w:lineRule="auto"/>
        <w:jc w:val="both"/>
        <w:rPr>
          <w:rFonts w:ascii="Times New Roman" w:hAnsi="Times New Roman" w:cs="Times New Roman"/>
          <w:b/>
          <w:bCs/>
          <w:sz w:val="24"/>
          <w:szCs w:val="24"/>
          <w:u w:val="single"/>
        </w:rPr>
      </w:pPr>
    </w:p>
    <w:p w14:paraId="66A927B1" w14:textId="1ACBD9BC"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Zhotovitel se zavazuje provést plnění s odbornou péčí a obstarat vše, co je k</w:t>
      </w:r>
      <w:r w:rsidR="004825A7" w:rsidRPr="006057BE">
        <w:rPr>
          <w:rFonts w:ascii="Times New Roman" w:hAnsi="Times New Roman" w:cs="Times New Roman"/>
          <w:sz w:val="24"/>
          <w:szCs w:val="24"/>
        </w:rPr>
        <w:t> </w:t>
      </w:r>
      <w:r w:rsidRPr="006057BE">
        <w:rPr>
          <w:rFonts w:ascii="Times New Roman" w:hAnsi="Times New Roman" w:cs="Times New Roman"/>
          <w:sz w:val="24"/>
          <w:szCs w:val="24"/>
        </w:rPr>
        <w:t>provedení</w:t>
      </w:r>
      <w:r w:rsidR="004825A7" w:rsidRPr="006057BE">
        <w:rPr>
          <w:rFonts w:ascii="Times New Roman" w:hAnsi="Times New Roman" w:cs="Times New Roman"/>
          <w:sz w:val="24"/>
          <w:szCs w:val="24"/>
        </w:rPr>
        <w:t xml:space="preserve"> </w:t>
      </w:r>
      <w:r w:rsidR="001A6DCA" w:rsidRPr="006057BE">
        <w:rPr>
          <w:rFonts w:ascii="Times New Roman" w:hAnsi="Times New Roman" w:cs="Times New Roman"/>
          <w:sz w:val="24"/>
          <w:szCs w:val="24"/>
        </w:rPr>
        <w:t>p</w:t>
      </w:r>
      <w:r w:rsidRPr="006057BE">
        <w:rPr>
          <w:rFonts w:ascii="Times New Roman" w:hAnsi="Times New Roman" w:cs="Times New Roman"/>
          <w:sz w:val="24"/>
          <w:szCs w:val="24"/>
        </w:rPr>
        <w:t>lnění potřeba</w:t>
      </w:r>
      <w:r w:rsidR="00E205DD" w:rsidRPr="006057BE">
        <w:rPr>
          <w:rFonts w:ascii="Times New Roman" w:hAnsi="Times New Roman" w:cs="Times New Roman"/>
          <w:sz w:val="24"/>
          <w:szCs w:val="24"/>
        </w:rPr>
        <w:t xml:space="preserve">, ledaže by se jednalo o povinnost </w:t>
      </w:r>
      <w:r w:rsidR="00C00485" w:rsidRPr="006057BE">
        <w:rPr>
          <w:rFonts w:ascii="Times New Roman" w:hAnsi="Times New Roman" w:cs="Times New Roman"/>
          <w:sz w:val="24"/>
          <w:szCs w:val="24"/>
        </w:rPr>
        <w:t>O</w:t>
      </w:r>
      <w:r w:rsidR="00E205DD" w:rsidRPr="006057BE">
        <w:rPr>
          <w:rFonts w:ascii="Times New Roman" w:hAnsi="Times New Roman" w:cs="Times New Roman"/>
          <w:sz w:val="24"/>
          <w:szCs w:val="24"/>
        </w:rPr>
        <w:t xml:space="preserve">bjednatele dle článku </w:t>
      </w:r>
      <w:r w:rsidR="00C00485" w:rsidRPr="006057BE">
        <w:rPr>
          <w:rFonts w:ascii="Times New Roman" w:hAnsi="Times New Roman" w:cs="Times New Roman"/>
          <w:sz w:val="24"/>
          <w:szCs w:val="24"/>
        </w:rPr>
        <w:t>VI. odst. 1</w:t>
      </w:r>
      <w:r w:rsidR="00A46358">
        <w:rPr>
          <w:rFonts w:ascii="Times New Roman" w:hAnsi="Times New Roman" w:cs="Times New Roman"/>
          <w:sz w:val="24"/>
          <w:szCs w:val="24"/>
        </w:rPr>
        <w:t>5</w:t>
      </w:r>
      <w:r w:rsidRPr="006057BE">
        <w:rPr>
          <w:rFonts w:ascii="Times New Roman" w:hAnsi="Times New Roman" w:cs="Times New Roman"/>
          <w:sz w:val="24"/>
          <w:szCs w:val="24"/>
        </w:rPr>
        <w:t>. Zhotovitel se zavazuje provést plnění v souladu s podklady k</w:t>
      </w:r>
      <w:r w:rsidR="004825A7" w:rsidRPr="006057BE">
        <w:rPr>
          <w:rFonts w:ascii="Times New Roman" w:hAnsi="Times New Roman" w:cs="Times New Roman"/>
          <w:sz w:val="24"/>
          <w:szCs w:val="24"/>
        </w:rPr>
        <w:t> </w:t>
      </w:r>
      <w:r w:rsidRPr="006057BE">
        <w:rPr>
          <w:rFonts w:ascii="Times New Roman" w:hAnsi="Times New Roman" w:cs="Times New Roman"/>
          <w:sz w:val="24"/>
          <w:szCs w:val="24"/>
        </w:rPr>
        <w:t>veřejné</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zakázce a dalšími podklady, které obdrží od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bjednatele. Zhotovitel je povinen zajistit, aby</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plnění odpovídalo požadavkům </w:t>
      </w:r>
      <w:r w:rsidR="00C00485" w:rsidRPr="006057BE">
        <w:rPr>
          <w:rFonts w:ascii="Times New Roman" w:hAnsi="Times New Roman" w:cs="Times New Roman"/>
          <w:sz w:val="24"/>
          <w:szCs w:val="24"/>
        </w:rPr>
        <w:t>O</w:t>
      </w:r>
      <w:r w:rsidRPr="006057BE">
        <w:rPr>
          <w:rFonts w:ascii="Times New Roman" w:hAnsi="Times New Roman" w:cs="Times New Roman"/>
          <w:sz w:val="24"/>
          <w:szCs w:val="24"/>
        </w:rPr>
        <w:t>bjednatele, obecně platným právním předpisům ČR</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(zejména vyhlášce Ministerstva pro místní rozvoj č. 169/2016 Sb., o stanovení rozsahu</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dokumentace veřejné zakázky na stavební práce a soupisu stavebních prací, dodávek a</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služeb s výkazem výměr, v platném znění), ve smlouvě uvedeným dokumentům a</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příslušným technickým normám, jejichž závaznost si smluvní strany tímto sjednávají.</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Zhotovitel odpovídá za úplnost a správnost díla a za soulad rozpočtu a výkazu výměr</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s výkresovou částí díla</w:t>
      </w:r>
      <w:r w:rsidR="00C00485" w:rsidRPr="006057BE">
        <w:rPr>
          <w:rFonts w:ascii="Times New Roman" w:hAnsi="Times New Roman" w:cs="Times New Roman"/>
          <w:sz w:val="24"/>
          <w:szCs w:val="24"/>
        </w:rPr>
        <w:t xml:space="preserve"> a členění rozpočtu a výkazu výměr dle podmínek dotace. N</w:t>
      </w:r>
      <w:r w:rsidRPr="006057BE">
        <w:rPr>
          <w:rFonts w:ascii="Times New Roman" w:hAnsi="Times New Roman" w:cs="Times New Roman"/>
          <w:sz w:val="24"/>
          <w:szCs w:val="24"/>
        </w:rPr>
        <w:t>ese plnou odpovědnost za případné důsledky vad díla, včetně</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způsobených víceprací při realizaci stavby či vzniklou následnou škodu.</w:t>
      </w:r>
    </w:p>
    <w:p w14:paraId="5DDF7107" w14:textId="60000BBB"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 </w:t>
      </w:r>
    </w:p>
    <w:p w14:paraId="02649E07" w14:textId="77777777"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 Zhotovitel se zavazuje postupovat při plnění této smlouvy v souladu s platnou metodikou</w:t>
      </w:r>
    </w:p>
    <w:p w14:paraId="0CA31D68" w14:textId="196CB24D"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Integrovaného regionálního operačního programu 2021-2027, která je k dispozici na</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webových stránkách irop.mmr.cz/cz/irop-2021-2027/dokumenty a předem konzultovat</w:t>
      </w:r>
      <w:r w:rsidR="004825A7"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s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bjednatelem případné nejasnosti.</w:t>
      </w:r>
      <w:r w:rsidR="004825A7" w:rsidRPr="006057BE">
        <w:rPr>
          <w:rFonts w:ascii="Times New Roman" w:hAnsi="Times New Roman" w:cs="Times New Roman"/>
          <w:sz w:val="24"/>
          <w:szCs w:val="24"/>
        </w:rPr>
        <w:t xml:space="preserve"> </w:t>
      </w:r>
      <w:r w:rsidR="00505508" w:rsidRPr="006057BE">
        <w:rPr>
          <w:rFonts w:ascii="Times New Roman" w:hAnsi="Times New Roman" w:cs="Times New Roman"/>
          <w:sz w:val="24"/>
          <w:szCs w:val="24"/>
        </w:rPr>
        <w:t xml:space="preserve">Objednatel se zavazuje poskytovat </w:t>
      </w:r>
      <w:r w:rsidR="00C00485" w:rsidRPr="006057BE">
        <w:rPr>
          <w:rFonts w:ascii="Times New Roman" w:hAnsi="Times New Roman" w:cs="Times New Roman"/>
          <w:sz w:val="24"/>
          <w:szCs w:val="24"/>
        </w:rPr>
        <w:t>Z</w:t>
      </w:r>
      <w:r w:rsidR="00505508" w:rsidRPr="006057BE">
        <w:rPr>
          <w:rFonts w:ascii="Times New Roman" w:hAnsi="Times New Roman" w:cs="Times New Roman"/>
          <w:sz w:val="24"/>
          <w:szCs w:val="24"/>
        </w:rPr>
        <w:t xml:space="preserve">hotoviteli součinnost ve smyslu odst. </w:t>
      </w:r>
      <w:r w:rsidR="000024DE" w:rsidRPr="006057BE">
        <w:rPr>
          <w:rFonts w:ascii="Times New Roman" w:hAnsi="Times New Roman" w:cs="Times New Roman"/>
          <w:sz w:val="24"/>
          <w:szCs w:val="24"/>
        </w:rPr>
        <w:t>1</w:t>
      </w:r>
      <w:r w:rsidR="00A46358">
        <w:rPr>
          <w:rFonts w:ascii="Times New Roman" w:hAnsi="Times New Roman" w:cs="Times New Roman"/>
          <w:sz w:val="24"/>
          <w:szCs w:val="24"/>
        </w:rPr>
        <w:t>6</w:t>
      </w:r>
      <w:r w:rsidR="00505508" w:rsidRPr="006057BE">
        <w:rPr>
          <w:rFonts w:ascii="Times New Roman" w:hAnsi="Times New Roman" w:cs="Times New Roman"/>
          <w:sz w:val="24"/>
          <w:szCs w:val="24"/>
        </w:rPr>
        <w:t xml:space="preserve"> </w:t>
      </w:r>
      <w:r w:rsidR="000024DE" w:rsidRPr="006057BE">
        <w:rPr>
          <w:rFonts w:ascii="Times New Roman" w:hAnsi="Times New Roman" w:cs="Times New Roman"/>
          <w:sz w:val="24"/>
          <w:szCs w:val="24"/>
        </w:rPr>
        <w:t>tohoto článku</w:t>
      </w:r>
      <w:r w:rsidR="00505508" w:rsidRPr="006057BE">
        <w:rPr>
          <w:rFonts w:ascii="Times New Roman" w:hAnsi="Times New Roman" w:cs="Times New Roman"/>
          <w:sz w:val="24"/>
          <w:szCs w:val="24"/>
        </w:rPr>
        <w:t xml:space="preserve"> této smlouvy</w:t>
      </w:r>
      <w:r w:rsidR="007F5E5B" w:rsidRPr="006057BE">
        <w:rPr>
          <w:rFonts w:ascii="Times New Roman" w:hAnsi="Times New Roman" w:cs="Times New Roman"/>
          <w:sz w:val="24"/>
          <w:szCs w:val="24"/>
        </w:rPr>
        <w:t>.</w:t>
      </w:r>
    </w:p>
    <w:p w14:paraId="0DF95E91"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3F217AFB" w14:textId="36D1DCA2"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3</w:t>
      </w:r>
      <w:r w:rsidR="00320CFA" w:rsidRPr="006057BE">
        <w:rPr>
          <w:rFonts w:ascii="Times New Roman" w:hAnsi="Times New Roman" w:cs="Times New Roman"/>
          <w:sz w:val="24"/>
          <w:szCs w:val="24"/>
        </w:rPr>
        <w:t>. Zhotovitel je povinen poskytnout všem oprávněným osobám nezbytnou součinnost pro</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výkon finanční kontroly ve smyslu ust. § 2 písm. e) zákona č. 320/2001 Sb., o finanční</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kontrole ve veřejné správě a o změně některých zákonů (zákon o finanční kontrole), ve znění</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pozdějších předpisů, a to nejméně po dobu 10 let od ukončení financování plnění této</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smlouvy a za tím účelem vytvořit potřebné podmínky, zejména poskytnout veškerou</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dokumentaci související s</w:t>
      </w:r>
      <w:r w:rsidR="00505508" w:rsidRPr="006057BE">
        <w:rPr>
          <w:rFonts w:ascii="Times New Roman" w:hAnsi="Times New Roman" w:cs="Times New Roman"/>
          <w:sz w:val="24"/>
          <w:szCs w:val="24"/>
        </w:rPr>
        <w:t> </w:t>
      </w:r>
      <w:r w:rsidR="00320CFA" w:rsidRPr="006057BE">
        <w:rPr>
          <w:rFonts w:ascii="Times New Roman" w:hAnsi="Times New Roman" w:cs="Times New Roman"/>
          <w:sz w:val="24"/>
          <w:szCs w:val="24"/>
        </w:rPr>
        <w:t>plněním této smlouvy. Oprávněnými osobami jsou zejména</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zaměstnanci nebo zmocněnci pověřených orgánů (CRR, MMR ČR, MF ČR, Evropské</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komise, Evropského účetního dvora, Nejvyššího kontrolního úřadu, příslušného orgánu</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finanční správy a dalších oprávněných orgánů státní správy.)</w:t>
      </w:r>
    </w:p>
    <w:p w14:paraId="2C126D1F"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25A6A862" w14:textId="1162C82F"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w:t>
      </w:r>
      <w:r w:rsidR="00320CFA" w:rsidRPr="006057BE">
        <w:rPr>
          <w:rFonts w:ascii="Times New Roman" w:hAnsi="Times New Roman" w:cs="Times New Roman"/>
          <w:sz w:val="24"/>
          <w:szCs w:val="24"/>
        </w:rPr>
        <w:t>. Zhotovitel se zavazuje uchovávat odpovídajícím způsobem v</w:t>
      </w:r>
      <w:r w:rsidR="00505508" w:rsidRPr="006057BE">
        <w:rPr>
          <w:rFonts w:ascii="Times New Roman" w:hAnsi="Times New Roman" w:cs="Times New Roman"/>
          <w:sz w:val="24"/>
          <w:szCs w:val="24"/>
        </w:rPr>
        <w:t> </w:t>
      </w:r>
      <w:r w:rsidR="00320CFA" w:rsidRPr="006057BE">
        <w:rPr>
          <w:rFonts w:ascii="Times New Roman" w:hAnsi="Times New Roman" w:cs="Times New Roman"/>
          <w:sz w:val="24"/>
          <w:szCs w:val="24"/>
        </w:rPr>
        <w:t>souladu se zákonem</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č. 499/2004 Sb., o archivnictví a spisové službě a o změně některých zákonů, ve znění</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pozdějších předpisů, a v</w:t>
      </w:r>
      <w:r w:rsidR="00505508" w:rsidRPr="006057BE">
        <w:rPr>
          <w:rFonts w:ascii="Times New Roman" w:hAnsi="Times New Roman" w:cs="Times New Roman"/>
          <w:sz w:val="24"/>
          <w:szCs w:val="24"/>
        </w:rPr>
        <w:t> </w:t>
      </w:r>
      <w:r w:rsidR="00320CFA" w:rsidRPr="006057BE">
        <w:rPr>
          <w:rFonts w:ascii="Times New Roman" w:hAnsi="Times New Roman" w:cs="Times New Roman"/>
          <w:sz w:val="24"/>
          <w:szCs w:val="24"/>
        </w:rPr>
        <w:t>souladu se zákonem č. 563/1991 Sb., o účetnictví, ve znění</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pozdějších předpisů, veškerou dokumentaci související s</w:t>
      </w:r>
      <w:r w:rsidR="00505508" w:rsidRPr="006057BE">
        <w:rPr>
          <w:rFonts w:ascii="Times New Roman" w:hAnsi="Times New Roman" w:cs="Times New Roman"/>
          <w:sz w:val="24"/>
          <w:szCs w:val="24"/>
        </w:rPr>
        <w:t> </w:t>
      </w:r>
      <w:r w:rsidR="00320CFA" w:rsidRPr="006057BE">
        <w:rPr>
          <w:rFonts w:ascii="Times New Roman" w:hAnsi="Times New Roman" w:cs="Times New Roman"/>
          <w:sz w:val="24"/>
          <w:szCs w:val="24"/>
        </w:rPr>
        <w:t>plněním této smlouvy minimálně</w:t>
      </w:r>
      <w:r w:rsidR="005C57D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 dobu 10 let.</w:t>
      </w:r>
    </w:p>
    <w:p w14:paraId="0E6D8F31"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859FBA1" w14:textId="7A0105DE"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5</w:t>
      </w:r>
      <w:r w:rsidR="00320CFA" w:rsidRPr="006057BE">
        <w:rPr>
          <w:rFonts w:ascii="Times New Roman" w:hAnsi="Times New Roman" w:cs="Times New Roman"/>
          <w:sz w:val="24"/>
          <w:szCs w:val="24"/>
        </w:rPr>
        <w:t xml:space="preserve">. Zhotovitel je povinen </w:t>
      </w:r>
      <w:r w:rsidR="00665D8D" w:rsidRPr="006057BE">
        <w:rPr>
          <w:rFonts w:ascii="Times New Roman" w:hAnsi="Times New Roman" w:cs="Times New Roman"/>
          <w:sz w:val="24"/>
          <w:szCs w:val="24"/>
        </w:rPr>
        <w:t xml:space="preserve">uvést do oceněného a neoceněného soupisu prací, dodávek a služeb položku dle </w:t>
      </w:r>
      <w:r w:rsidR="00320CFA" w:rsidRPr="006057BE">
        <w:rPr>
          <w:rFonts w:ascii="Times New Roman" w:hAnsi="Times New Roman" w:cs="Times New Roman"/>
          <w:sz w:val="24"/>
          <w:szCs w:val="24"/>
        </w:rPr>
        <w:t>pravid</w:t>
      </w:r>
      <w:r w:rsidR="00665D8D" w:rsidRPr="006057BE">
        <w:rPr>
          <w:rFonts w:ascii="Times New Roman" w:hAnsi="Times New Roman" w:cs="Times New Roman"/>
          <w:sz w:val="24"/>
          <w:szCs w:val="24"/>
        </w:rPr>
        <w:t>e</w:t>
      </w:r>
      <w:r w:rsidR="00320CFA" w:rsidRPr="006057BE">
        <w:rPr>
          <w:rFonts w:ascii="Times New Roman" w:hAnsi="Times New Roman" w:cs="Times New Roman"/>
          <w:sz w:val="24"/>
          <w:szCs w:val="24"/>
        </w:rPr>
        <w:t>l publicity</w:t>
      </w:r>
      <w:r w:rsidR="00665D8D" w:rsidRPr="006057BE">
        <w:rPr>
          <w:rFonts w:ascii="Times New Roman" w:hAnsi="Times New Roman" w:cs="Times New Roman"/>
          <w:sz w:val="24"/>
          <w:szCs w:val="24"/>
        </w:rPr>
        <w:t xml:space="preserve"> dle </w:t>
      </w:r>
      <w:r w:rsidR="006A125D" w:rsidRPr="006057BE">
        <w:rPr>
          <w:rFonts w:ascii="Times New Roman" w:hAnsi="Times New Roman" w:cs="Times New Roman"/>
          <w:sz w:val="24"/>
          <w:szCs w:val="24"/>
        </w:rPr>
        <w:t>odst</w:t>
      </w:r>
      <w:r w:rsidR="00665D8D" w:rsidRPr="006057BE">
        <w:rPr>
          <w:rFonts w:ascii="Times New Roman" w:hAnsi="Times New Roman" w:cs="Times New Roman"/>
          <w:sz w:val="24"/>
          <w:szCs w:val="24"/>
        </w:rPr>
        <w:t>. 5 Úvodního ustanovení této Smlouvy.</w:t>
      </w:r>
    </w:p>
    <w:p w14:paraId="563751D2"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E30DDB7" w14:textId="14D5F20E"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6</w:t>
      </w:r>
      <w:r w:rsidR="00320CFA" w:rsidRPr="006057BE">
        <w:rPr>
          <w:rFonts w:ascii="Times New Roman" w:hAnsi="Times New Roman" w:cs="Times New Roman"/>
          <w:sz w:val="24"/>
          <w:szCs w:val="24"/>
        </w:rPr>
        <w:t>. Zhotovitel je povinen po celou dobu provádění plnění podle této smlouvy disponovat</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potřebnou kvalifikací. Zhotovitel je na žádost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povinen existenci skutečností</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prokazujících potřebnou kvalifikaci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 xml:space="preserve">bjednateli prokázat ve lhůtě stanovené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bjednatelem a</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způsobem dle požadavku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w:t>
      </w:r>
    </w:p>
    <w:p w14:paraId="20F7A89C"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03B67015" w14:textId="7FC2E03B"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w:t>
      </w:r>
      <w:r w:rsidR="00320CFA" w:rsidRPr="006057BE">
        <w:rPr>
          <w:rFonts w:ascii="Times New Roman" w:hAnsi="Times New Roman" w:cs="Times New Roman"/>
          <w:sz w:val="24"/>
          <w:szCs w:val="24"/>
        </w:rPr>
        <w:t xml:space="preserve">. Zhotovitel se zavazuje neprodleně informovat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o všech skutečnostech, které by</w:t>
      </w:r>
    </w:p>
    <w:p w14:paraId="08F67B65" w14:textId="7EA8423C" w:rsidR="00320CFA" w:rsidRPr="006057BE" w:rsidRDefault="00E34375"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mohly způsobit finanční, nebo jinou újmu, o překážkách, které by mohly ohrozit</w:t>
      </w:r>
    </w:p>
    <w:p w14:paraId="72E89A25" w14:textId="580C3EEA"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lastRenderedPageBreak/>
        <w:t>termíny stanovené touto smlouvou a o vadách předaného díla.</w:t>
      </w:r>
    </w:p>
    <w:p w14:paraId="68D67378"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5C80978A" w14:textId="73FCCCD8" w:rsidR="004825A7"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8</w:t>
      </w:r>
      <w:r w:rsidR="00320CFA" w:rsidRPr="006057BE">
        <w:rPr>
          <w:rFonts w:ascii="Times New Roman" w:hAnsi="Times New Roman" w:cs="Times New Roman"/>
          <w:sz w:val="24"/>
          <w:szCs w:val="24"/>
        </w:rPr>
        <w:t xml:space="preserve">. Zhotovitel se zavazuje, že bez zbytečného odkladu oznámí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potřebu uskutečnění</w:t>
      </w:r>
      <w:r w:rsidR="004825A7" w:rsidRPr="006057BE">
        <w:rPr>
          <w:rFonts w:ascii="Times New Roman" w:hAnsi="Times New Roman" w:cs="Times New Roman"/>
          <w:sz w:val="24"/>
          <w:szCs w:val="24"/>
        </w:rPr>
        <w:t xml:space="preserve"> p</w:t>
      </w:r>
      <w:r w:rsidR="00320CFA" w:rsidRPr="006057BE">
        <w:rPr>
          <w:rFonts w:ascii="Times New Roman" w:hAnsi="Times New Roman" w:cs="Times New Roman"/>
          <w:sz w:val="24"/>
          <w:szCs w:val="24"/>
        </w:rPr>
        <w:t xml:space="preserve">rávního jednání. </w:t>
      </w:r>
    </w:p>
    <w:p w14:paraId="1D6638FA" w14:textId="77777777" w:rsidR="00E34375" w:rsidRPr="006057BE" w:rsidRDefault="00E34375" w:rsidP="004825A7">
      <w:pPr>
        <w:autoSpaceDE w:val="0"/>
        <w:autoSpaceDN w:val="0"/>
        <w:adjustRightInd w:val="0"/>
        <w:spacing w:after="0" w:line="240" w:lineRule="auto"/>
        <w:jc w:val="both"/>
        <w:rPr>
          <w:rFonts w:ascii="Times New Roman" w:hAnsi="Times New Roman" w:cs="Times New Roman"/>
          <w:sz w:val="24"/>
          <w:szCs w:val="24"/>
        </w:rPr>
      </w:pPr>
    </w:p>
    <w:p w14:paraId="5D15B6E7" w14:textId="6985C134" w:rsidR="00320CFA" w:rsidRPr="006057BE" w:rsidRDefault="000457F1"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9</w:t>
      </w:r>
      <w:r w:rsidR="00320CFA" w:rsidRPr="006057BE">
        <w:rPr>
          <w:rFonts w:ascii="Times New Roman" w:hAnsi="Times New Roman" w:cs="Times New Roman"/>
          <w:sz w:val="24"/>
          <w:szCs w:val="24"/>
        </w:rPr>
        <w:t xml:space="preserve">. Zhotovitel se zavazuje bez zbytečného odkladu, nejpozději do 3 dnů, předat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všechny věci, které za něho převzal nebo obstaral v</w:t>
      </w:r>
      <w:r w:rsidR="00394C80" w:rsidRPr="006057BE">
        <w:rPr>
          <w:rFonts w:ascii="Times New Roman" w:hAnsi="Times New Roman" w:cs="Times New Roman"/>
          <w:sz w:val="24"/>
          <w:szCs w:val="24"/>
        </w:rPr>
        <w:t> </w:t>
      </w:r>
      <w:r w:rsidR="00320CFA" w:rsidRPr="006057BE">
        <w:rPr>
          <w:rFonts w:ascii="Times New Roman" w:hAnsi="Times New Roman" w:cs="Times New Roman"/>
          <w:sz w:val="24"/>
          <w:szCs w:val="24"/>
        </w:rPr>
        <w:t>rámci plnění dle této smlouvy.</w:t>
      </w:r>
    </w:p>
    <w:p w14:paraId="2BA7A770"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005D36E" w14:textId="5E9EB36A" w:rsidR="00320CFA" w:rsidRPr="006057BE" w:rsidRDefault="005C57DF"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0457F1" w:rsidRPr="006057BE">
        <w:rPr>
          <w:rFonts w:ascii="Times New Roman" w:hAnsi="Times New Roman" w:cs="Times New Roman"/>
          <w:sz w:val="24"/>
          <w:szCs w:val="24"/>
        </w:rPr>
        <w:t>0</w:t>
      </w:r>
      <w:r w:rsidR="00320CFA" w:rsidRPr="006057BE">
        <w:rPr>
          <w:rFonts w:ascii="Times New Roman" w:hAnsi="Times New Roman" w:cs="Times New Roman"/>
          <w:sz w:val="24"/>
          <w:szCs w:val="24"/>
        </w:rPr>
        <w:t xml:space="preserve">. Zhotovitel se zavazuje podat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zprávu o postupu plnění této smlouvy, kdykoli o to</w:t>
      </w:r>
      <w:r w:rsidR="004825A7" w:rsidRPr="006057BE">
        <w:rPr>
          <w:rFonts w:ascii="Times New Roman" w:hAnsi="Times New Roman" w:cs="Times New Roman"/>
          <w:sz w:val="24"/>
          <w:szCs w:val="24"/>
        </w:rPr>
        <w:t xml:space="preserve">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 požádá, a to způsobem, v</w:t>
      </w:r>
      <w:r w:rsidR="00394C80" w:rsidRPr="006057BE">
        <w:rPr>
          <w:rFonts w:ascii="Times New Roman" w:hAnsi="Times New Roman" w:cs="Times New Roman"/>
          <w:sz w:val="24"/>
          <w:szCs w:val="24"/>
        </w:rPr>
        <w:t> </w:t>
      </w:r>
      <w:r w:rsidR="00320CFA" w:rsidRPr="006057BE">
        <w:rPr>
          <w:rFonts w:ascii="Times New Roman" w:hAnsi="Times New Roman" w:cs="Times New Roman"/>
          <w:sz w:val="24"/>
          <w:szCs w:val="24"/>
        </w:rPr>
        <w:t xml:space="preserve">rozsahu a ve lhůtě dle požadavku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w:t>
      </w:r>
    </w:p>
    <w:p w14:paraId="75A842A0"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7F5AA451" w14:textId="070C22D3" w:rsidR="00320CFA" w:rsidRPr="006057BE" w:rsidRDefault="005C57DF"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0457F1" w:rsidRPr="006057BE">
        <w:rPr>
          <w:rFonts w:ascii="Times New Roman" w:hAnsi="Times New Roman" w:cs="Times New Roman"/>
          <w:sz w:val="24"/>
          <w:szCs w:val="24"/>
        </w:rPr>
        <w:t>1</w:t>
      </w:r>
      <w:r w:rsidR="00320CFA" w:rsidRPr="006057BE">
        <w:rPr>
          <w:rFonts w:ascii="Times New Roman" w:hAnsi="Times New Roman" w:cs="Times New Roman"/>
          <w:sz w:val="24"/>
          <w:szCs w:val="24"/>
        </w:rPr>
        <w:t xml:space="preserve">. Plnění může </w:t>
      </w:r>
      <w:r w:rsidR="00E34375" w:rsidRPr="006057BE">
        <w:rPr>
          <w:rFonts w:ascii="Times New Roman" w:hAnsi="Times New Roman" w:cs="Times New Roman"/>
          <w:sz w:val="24"/>
          <w:szCs w:val="24"/>
        </w:rPr>
        <w:t>Z</w:t>
      </w:r>
      <w:r w:rsidR="00320CFA" w:rsidRPr="006057BE">
        <w:rPr>
          <w:rFonts w:ascii="Times New Roman" w:hAnsi="Times New Roman" w:cs="Times New Roman"/>
          <w:sz w:val="24"/>
          <w:szCs w:val="24"/>
        </w:rPr>
        <w:t xml:space="preserve">hotovitel provést prostřednictvím </w:t>
      </w:r>
      <w:r w:rsidR="00E34375" w:rsidRPr="006057BE">
        <w:rPr>
          <w:rFonts w:ascii="Times New Roman" w:hAnsi="Times New Roman" w:cs="Times New Roman"/>
          <w:sz w:val="24"/>
          <w:szCs w:val="24"/>
        </w:rPr>
        <w:t>Podzhotovitelů</w:t>
      </w:r>
      <w:r w:rsidR="00320CFA" w:rsidRPr="006057BE">
        <w:rPr>
          <w:rFonts w:ascii="Times New Roman" w:hAnsi="Times New Roman" w:cs="Times New Roman"/>
          <w:sz w:val="24"/>
          <w:szCs w:val="24"/>
        </w:rPr>
        <w:t>, odpovídá však, jako by plnil</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sám.</w:t>
      </w:r>
    </w:p>
    <w:p w14:paraId="2352DDCA" w14:textId="77777777" w:rsidR="004825A7" w:rsidRPr="006057BE" w:rsidRDefault="004825A7" w:rsidP="004825A7">
      <w:pPr>
        <w:autoSpaceDE w:val="0"/>
        <w:autoSpaceDN w:val="0"/>
        <w:adjustRightInd w:val="0"/>
        <w:spacing w:after="0" w:line="240" w:lineRule="auto"/>
        <w:jc w:val="both"/>
        <w:rPr>
          <w:rFonts w:ascii="Times New Roman" w:hAnsi="Times New Roman" w:cs="Times New Roman"/>
          <w:sz w:val="24"/>
          <w:szCs w:val="24"/>
        </w:rPr>
      </w:pPr>
    </w:p>
    <w:p w14:paraId="3681F43C" w14:textId="2601A922" w:rsidR="00320CFA" w:rsidRPr="006057BE" w:rsidRDefault="005C57DF"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0457F1" w:rsidRPr="006057BE">
        <w:rPr>
          <w:rFonts w:ascii="Times New Roman" w:hAnsi="Times New Roman" w:cs="Times New Roman"/>
          <w:sz w:val="24"/>
          <w:szCs w:val="24"/>
        </w:rPr>
        <w:t>2</w:t>
      </w:r>
      <w:r w:rsidR="00320CFA" w:rsidRPr="006057BE">
        <w:rPr>
          <w:rFonts w:ascii="Times New Roman" w:hAnsi="Times New Roman" w:cs="Times New Roman"/>
          <w:sz w:val="24"/>
          <w:szCs w:val="24"/>
        </w:rPr>
        <w:t>. Zhotovitel je povinen mít po celou dobu provádění plnění podle této smlouvy sjednané</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pojištění odpovědnosti za škodu způsobenou v</w:t>
      </w:r>
      <w:r w:rsidR="00394C80" w:rsidRPr="006057BE">
        <w:rPr>
          <w:rFonts w:ascii="Times New Roman" w:hAnsi="Times New Roman" w:cs="Times New Roman"/>
          <w:sz w:val="24"/>
          <w:szCs w:val="24"/>
        </w:rPr>
        <w:t> </w:t>
      </w:r>
      <w:r w:rsidR="00320CFA" w:rsidRPr="006057BE">
        <w:rPr>
          <w:rFonts w:ascii="Times New Roman" w:hAnsi="Times New Roman" w:cs="Times New Roman"/>
          <w:sz w:val="24"/>
          <w:szCs w:val="24"/>
        </w:rPr>
        <w:t>souvislosti s</w:t>
      </w:r>
      <w:r w:rsidR="00394C80" w:rsidRPr="006057BE">
        <w:rPr>
          <w:rFonts w:ascii="Times New Roman" w:hAnsi="Times New Roman" w:cs="Times New Roman"/>
          <w:sz w:val="24"/>
          <w:szCs w:val="24"/>
        </w:rPr>
        <w:t> </w:t>
      </w:r>
      <w:r w:rsidR="00320CFA" w:rsidRPr="006057BE">
        <w:rPr>
          <w:rFonts w:ascii="Times New Roman" w:hAnsi="Times New Roman" w:cs="Times New Roman"/>
          <w:sz w:val="24"/>
          <w:szCs w:val="24"/>
        </w:rPr>
        <w:t>výkonem své činnosti s</w:t>
      </w:r>
      <w:r w:rsidR="00394C80" w:rsidRPr="006057BE">
        <w:rPr>
          <w:rFonts w:ascii="Times New Roman" w:hAnsi="Times New Roman" w:cs="Times New Roman"/>
          <w:sz w:val="24"/>
          <w:szCs w:val="24"/>
        </w:rPr>
        <w:t> </w:t>
      </w:r>
      <w:r w:rsidR="00320CFA" w:rsidRPr="006057BE">
        <w:rPr>
          <w:rFonts w:ascii="Times New Roman" w:hAnsi="Times New Roman" w:cs="Times New Roman"/>
          <w:sz w:val="24"/>
          <w:szCs w:val="24"/>
        </w:rPr>
        <w:t xml:space="preserve">pojistným plněním ve výši nejméně </w:t>
      </w:r>
      <w:r w:rsidR="00647BB7" w:rsidRPr="006057BE">
        <w:rPr>
          <w:rFonts w:ascii="Times New Roman" w:hAnsi="Times New Roman" w:cs="Times New Roman"/>
          <w:sz w:val="24"/>
          <w:szCs w:val="24"/>
        </w:rPr>
        <w:t>1</w:t>
      </w:r>
      <w:r w:rsidR="005D6A0F" w:rsidRPr="006057BE">
        <w:rPr>
          <w:rFonts w:ascii="Times New Roman" w:hAnsi="Times New Roman" w:cs="Times New Roman"/>
          <w:sz w:val="24"/>
          <w:szCs w:val="24"/>
        </w:rPr>
        <w:t xml:space="preserve">0 </w:t>
      </w:r>
      <w:r w:rsidR="00320CFA" w:rsidRPr="006057BE">
        <w:rPr>
          <w:rFonts w:ascii="Times New Roman" w:hAnsi="Times New Roman" w:cs="Times New Roman"/>
          <w:sz w:val="24"/>
          <w:szCs w:val="24"/>
        </w:rPr>
        <w:t>000</w:t>
      </w:r>
      <w:r w:rsidR="005D6A0F"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000 Kč (slovy: </w:t>
      </w:r>
      <w:r w:rsidR="00647BB7" w:rsidRPr="006057BE">
        <w:rPr>
          <w:rFonts w:ascii="Times New Roman" w:hAnsi="Times New Roman" w:cs="Times New Roman"/>
          <w:sz w:val="24"/>
          <w:szCs w:val="24"/>
        </w:rPr>
        <w:t xml:space="preserve">deset </w:t>
      </w:r>
      <w:r w:rsidR="00320CFA" w:rsidRPr="006057BE">
        <w:rPr>
          <w:rFonts w:ascii="Times New Roman" w:hAnsi="Times New Roman" w:cs="Times New Roman"/>
          <w:sz w:val="24"/>
          <w:szCs w:val="24"/>
        </w:rPr>
        <w:t>milion</w:t>
      </w:r>
      <w:r w:rsidR="005D6A0F" w:rsidRPr="006057BE">
        <w:rPr>
          <w:rFonts w:ascii="Times New Roman" w:hAnsi="Times New Roman" w:cs="Times New Roman"/>
          <w:sz w:val="24"/>
          <w:szCs w:val="24"/>
        </w:rPr>
        <w:t>ů</w:t>
      </w:r>
      <w:r w:rsidR="00320CFA" w:rsidRPr="006057BE">
        <w:rPr>
          <w:rFonts w:ascii="Times New Roman" w:hAnsi="Times New Roman" w:cs="Times New Roman"/>
          <w:sz w:val="24"/>
          <w:szCs w:val="24"/>
        </w:rPr>
        <w:t xml:space="preserve"> korun českých) na</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pojistnou událost. Zhotovitel je na žádost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povinen předložit doklad o existenci</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pojištění ve lhůtě stanovené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bjednatelem.</w:t>
      </w:r>
    </w:p>
    <w:p w14:paraId="2C74DFCD" w14:textId="77777777" w:rsidR="00321AF6" w:rsidRPr="006057BE" w:rsidRDefault="00321AF6" w:rsidP="004825A7">
      <w:pPr>
        <w:autoSpaceDE w:val="0"/>
        <w:autoSpaceDN w:val="0"/>
        <w:adjustRightInd w:val="0"/>
        <w:spacing w:after="0" w:line="240" w:lineRule="auto"/>
        <w:jc w:val="both"/>
        <w:rPr>
          <w:rFonts w:ascii="Times New Roman" w:hAnsi="Times New Roman" w:cs="Times New Roman"/>
          <w:sz w:val="24"/>
          <w:szCs w:val="24"/>
        </w:rPr>
      </w:pPr>
    </w:p>
    <w:p w14:paraId="667A8B27" w14:textId="2DF1D040" w:rsidR="00321AF6" w:rsidRPr="006057BE" w:rsidRDefault="00321AF6" w:rsidP="00321AF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13. Pro plnění předmětu smlouvy využije Zhotovitel </w:t>
      </w:r>
      <w:r w:rsidR="00611781" w:rsidRPr="006057BE">
        <w:rPr>
          <w:rFonts w:ascii="Times New Roman" w:hAnsi="Times New Roman" w:cs="Times New Roman"/>
          <w:sz w:val="24"/>
          <w:szCs w:val="24"/>
        </w:rPr>
        <w:t>tzv. klíčové osoby</w:t>
      </w:r>
      <w:r w:rsidRPr="006057BE">
        <w:rPr>
          <w:rFonts w:ascii="Times New Roman" w:hAnsi="Times New Roman" w:cs="Times New Roman"/>
          <w:sz w:val="24"/>
          <w:szCs w:val="24"/>
        </w:rPr>
        <w:t xml:space="preserve"> – hlavníh</w:t>
      </w:r>
      <w:r w:rsidR="00611781" w:rsidRPr="006057BE">
        <w:rPr>
          <w:rFonts w:ascii="Times New Roman" w:hAnsi="Times New Roman" w:cs="Times New Roman"/>
          <w:sz w:val="24"/>
          <w:szCs w:val="24"/>
        </w:rPr>
        <w:t>o projektanta a zástupce hlavního projektanta</w:t>
      </w:r>
      <w:r w:rsidRPr="006057BE">
        <w:rPr>
          <w:rFonts w:ascii="Times New Roman" w:hAnsi="Times New Roman" w:cs="Times New Roman"/>
          <w:sz w:val="24"/>
          <w:szCs w:val="24"/>
        </w:rPr>
        <w:t>, dle požadavků zadávací dokumentace. Změna t</w:t>
      </w:r>
      <w:r w:rsidR="0098621B" w:rsidRPr="006057BE">
        <w:rPr>
          <w:rFonts w:ascii="Times New Roman" w:hAnsi="Times New Roman" w:cs="Times New Roman"/>
          <w:sz w:val="24"/>
          <w:szCs w:val="24"/>
        </w:rPr>
        <w:t>ěchto klíčových osob</w:t>
      </w:r>
      <w:r w:rsidRPr="006057BE">
        <w:rPr>
          <w:rFonts w:ascii="Times New Roman" w:hAnsi="Times New Roman" w:cs="Times New Roman"/>
          <w:sz w:val="24"/>
          <w:szCs w:val="24"/>
        </w:rPr>
        <w:t xml:space="preserve"> musí být písemně odsouhlasena objednatelem, přičemž nahrazující osob</w:t>
      </w:r>
      <w:r w:rsidR="0098621B" w:rsidRPr="006057BE">
        <w:rPr>
          <w:rFonts w:ascii="Times New Roman" w:hAnsi="Times New Roman" w:cs="Times New Roman"/>
          <w:sz w:val="24"/>
          <w:szCs w:val="24"/>
        </w:rPr>
        <w:t>y</w:t>
      </w:r>
      <w:r w:rsidRPr="006057BE">
        <w:rPr>
          <w:rFonts w:ascii="Times New Roman" w:hAnsi="Times New Roman" w:cs="Times New Roman"/>
          <w:sz w:val="24"/>
          <w:szCs w:val="24"/>
        </w:rPr>
        <w:t xml:space="preserve"> musí splňovat minimálně odborné a kvalifikační předpoklady, kterými disponoval</w:t>
      </w:r>
      <w:r w:rsidR="0098621B" w:rsidRPr="006057BE">
        <w:rPr>
          <w:rFonts w:ascii="Times New Roman" w:hAnsi="Times New Roman" w:cs="Times New Roman"/>
          <w:sz w:val="24"/>
          <w:szCs w:val="24"/>
        </w:rPr>
        <w:t xml:space="preserve">i klíčové osoby </w:t>
      </w:r>
      <w:r w:rsidRPr="006057BE">
        <w:rPr>
          <w:rFonts w:ascii="Times New Roman" w:hAnsi="Times New Roman" w:cs="Times New Roman"/>
          <w:sz w:val="24"/>
          <w:szCs w:val="24"/>
        </w:rPr>
        <w:t xml:space="preserve">v rámci nabídky podané Zhotovitelem do zadávacího řízení. </w:t>
      </w:r>
    </w:p>
    <w:p w14:paraId="1928F822" w14:textId="26E7A084" w:rsidR="00321AF6" w:rsidRPr="006057BE" w:rsidRDefault="00321AF6" w:rsidP="00321AF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Ke dni podpisu smlouvy j</w:t>
      </w:r>
      <w:r w:rsidR="0098621B" w:rsidRPr="006057BE">
        <w:rPr>
          <w:rFonts w:ascii="Times New Roman" w:hAnsi="Times New Roman" w:cs="Times New Roman"/>
          <w:sz w:val="24"/>
          <w:szCs w:val="24"/>
        </w:rPr>
        <w:t>sou těmito</w:t>
      </w:r>
      <w:r w:rsidRPr="006057BE">
        <w:rPr>
          <w:rFonts w:ascii="Times New Roman" w:hAnsi="Times New Roman" w:cs="Times New Roman"/>
          <w:sz w:val="24"/>
          <w:szCs w:val="24"/>
        </w:rPr>
        <w:t xml:space="preserve"> osob</w:t>
      </w:r>
      <w:r w:rsidR="0098621B" w:rsidRPr="006057BE">
        <w:rPr>
          <w:rFonts w:ascii="Times New Roman" w:hAnsi="Times New Roman" w:cs="Times New Roman"/>
          <w:sz w:val="24"/>
          <w:szCs w:val="24"/>
        </w:rPr>
        <w:t>ami</w:t>
      </w:r>
      <w:r w:rsidRPr="006057BE">
        <w:rPr>
          <w:rFonts w:ascii="Times New Roman" w:hAnsi="Times New Roman" w:cs="Times New Roman"/>
          <w:sz w:val="24"/>
          <w:szCs w:val="24"/>
        </w:rPr>
        <w:t xml:space="preserve"> :</w:t>
      </w:r>
    </w:p>
    <w:p w14:paraId="3D87FE1E" w14:textId="299D2068" w:rsidR="0098621B" w:rsidRPr="00474457" w:rsidRDefault="0098621B" w:rsidP="0098621B">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Hlavní projektant: </w:t>
      </w:r>
      <w:r w:rsidR="00474457" w:rsidRPr="00474457">
        <w:rPr>
          <w:rFonts w:ascii="Times New Roman" w:hAnsi="Times New Roman" w:cs="Times New Roman"/>
          <w:sz w:val="24"/>
          <w:szCs w:val="24"/>
        </w:rPr>
        <w:t>Ing. Aleš Marek, Ph.D.</w:t>
      </w:r>
    </w:p>
    <w:p w14:paraId="19292633" w14:textId="084719B3" w:rsidR="0098621B" w:rsidRPr="00AA20A7" w:rsidRDefault="0098621B" w:rsidP="0098621B">
      <w:pPr>
        <w:pStyle w:val="Odstavecseseznamem"/>
        <w:numPr>
          <w:ilvl w:val="0"/>
          <w:numId w:val="19"/>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Zástupce hlavního projektanta: </w:t>
      </w:r>
      <w:r w:rsidR="00474457" w:rsidRPr="00474457">
        <w:rPr>
          <w:rFonts w:ascii="Times New Roman" w:hAnsi="Times New Roman" w:cs="Times New Roman"/>
          <w:sz w:val="24"/>
          <w:szCs w:val="24"/>
        </w:rPr>
        <w:t>Ing. Lukáš Ježek</w:t>
      </w:r>
    </w:p>
    <w:p w14:paraId="7D2205C8" w14:textId="77777777" w:rsidR="009F15E9" w:rsidRPr="006057BE" w:rsidRDefault="009F15E9" w:rsidP="009F15E9">
      <w:pPr>
        <w:autoSpaceDE w:val="0"/>
        <w:autoSpaceDN w:val="0"/>
        <w:adjustRightInd w:val="0"/>
        <w:spacing w:after="0" w:line="240" w:lineRule="auto"/>
        <w:jc w:val="both"/>
        <w:rPr>
          <w:rFonts w:ascii="Times New Roman" w:hAnsi="Times New Roman" w:cs="Times New Roman"/>
          <w:sz w:val="24"/>
          <w:szCs w:val="24"/>
        </w:rPr>
      </w:pPr>
    </w:p>
    <w:p w14:paraId="5ACC4703" w14:textId="118B7BBF" w:rsidR="009F15E9" w:rsidRPr="006057BE" w:rsidRDefault="009F15E9" w:rsidP="009F15E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A46358">
        <w:rPr>
          <w:rFonts w:ascii="Times New Roman" w:hAnsi="Times New Roman" w:cs="Times New Roman"/>
          <w:sz w:val="24"/>
          <w:szCs w:val="24"/>
        </w:rPr>
        <w:t>4</w:t>
      </w:r>
      <w:r w:rsidRPr="006057BE">
        <w:rPr>
          <w:rFonts w:ascii="Times New Roman" w:hAnsi="Times New Roman" w:cs="Times New Roman"/>
          <w:sz w:val="24"/>
          <w:szCs w:val="24"/>
        </w:rPr>
        <w:t>. Zhotovitel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6CAF3154" w14:textId="2BFF4ED4" w:rsidR="009F15E9" w:rsidRPr="00AA20A7" w:rsidRDefault="009F15E9" w:rsidP="009F15E9">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w:t>
      </w:r>
    </w:p>
    <w:p w14:paraId="27F4B989" w14:textId="77777777" w:rsidR="004825A7" w:rsidRPr="006057BE" w:rsidRDefault="004825A7" w:rsidP="00320CFA">
      <w:pPr>
        <w:autoSpaceDE w:val="0"/>
        <w:autoSpaceDN w:val="0"/>
        <w:adjustRightInd w:val="0"/>
        <w:spacing w:after="0" w:line="240" w:lineRule="auto"/>
        <w:rPr>
          <w:rFonts w:ascii="Times New Roman" w:hAnsi="Times New Roman" w:cs="Times New Roman"/>
          <w:sz w:val="24"/>
          <w:szCs w:val="24"/>
        </w:rPr>
      </w:pPr>
    </w:p>
    <w:p w14:paraId="07CBB6F2" w14:textId="3D67C039" w:rsidR="00505508" w:rsidRPr="006057BE" w:rsidRDefault="00505508" w:rsidP="00505508">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b/>
          <w:bCs/>
          <w:sz w:val="24"/>
          <w:szCs w:val="24"/>
        </w:rPr>
        <w:t xml:space="preserve">Práva a povinnosti </w:t>
      </w:r>
      <w:r w:rsidR="00E34375" w:rsidRPr="006057BE">
        <w:rPr>
          <w:rFonts w:ascii="Times New Roman" w:hAnsi="Times New Roman" w:cs="Times New Roman"/>
          <w:b/>
          <w:bCs/>
          <w:sz w:val="24"/>
          <w:szCs w:val="24"/>
        </w:rPr>
        <w:t>O</w:t>
      </w:r>
      <w:r w:rsidRPr="006057BE">
        <w:rPr>
          <w:rFonts w:ascii="Times New Roman" w:hAnsi="Times New Roman" w:cs="Times New Roman"/>
          <w:b/>
          <w:bCs/>
          <w:sz w:val="24"/>
          <w:szCs w:val="24"/>
        </w:rPr>
        <w:t>bjednatele</w:t>
      </w:r>
      <w:r w:rsidR="000024DE" w:rsidRPr="006057BE">
        <w:rPr>
          <w:rFonts w:ascii="Times New Roman" w:hAnsi="Times New Roman" w:cs="Times New Roman"/>
          <w:b/>
          <w:bCs/>
          <w:sz w:val="24"/>
          <w:szCs w:val="24"/>
        </w:rPr>
        <w:t>:</w:t>
      </w:r>
    </w:p>
    <w:p w14:paraId="2E5D15E6" w14:textId="77777777" w:rsidR="00505508" w:rsidRPr="006057BE" w:rsidRDefault="00505508" w:rsidP="00320CFA">
      <w:pPr>
        <w:autoSpaceDE w:val="0"/>
        <w:autoSpaceDN w:val="0"/>
        <w:adjustRightInd w:val="0"/>
        <w:spacing w:after="0" w:line="240" w:lineRule="auto"/>
        <w:rPr>
          <w:rFonts w:ascii="Times New Roman" w:hAnsi="Times New Roman" w:cs="Times New Roman"/>
          <w:sz w:val="24"/>
          <w:szCs w:val="24"/>
        </w:rPr>
      </w:pPr>
    </w:p>
    <w:p w14:paraId="3283695B" w14:textId="144B03F2" w:rsidR="00320CFA" w:rsidRPr="006057BE" w:rsidRDefault="00320CFA"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A46358">
        <w:rPr>
          <w:rFonts w:ascii="Times New Roman" w:hAnsi="Times New Roman" w:cs="Times New Roman"/>
          <w:sz w:val="24"/>
          <w:szCs w:val="24"/>
        </w:rPr>
        <w:t>5</w:t>
      </w:r>
      <w:r w:rsidRPr="006057BE">
        <w:rPr>
          <w:rFonts w:ascii="Times New Roman" w:hAnsi="Times New Roman" w:cs="Times New Roman"/>
          <w:sz w:val="24"/>
          <w:szCs w:val="24"/>
        </w:rPr>
        <w:t xml:space="preserve">. Objednatel je povinen poskytovat </w:t>
      </w:r>
      <w:r w:rsidR="0093771F" w:rsidRPr="006057BE">
        <w:rPr>
          <w:rFonts w:ascii="Times New Roman" w:hAnsi="Times New Roman" w:cs="Times New Roman"/>
          <w:sz w:val="24"/>
          <w:szCs w:val="24"/>
        </w:rPr>
        <w:t>Z</w:t>
      </w:r>
      <w:r w:rsidRPr="006057BE">
        <w:rPr>
          <w:rFonts w:ascii="Times New Roman" w:hAnsi="Times New Roman" w:cs="Times New Roman"/>
          <w:sz w:val="24"/>
          <w:szCs w:val="24"/>
        </w:rPr>
        <w:t>hotoviteli součinnost potřebnou pro řádné plnění této</w:t>
      </w:r>
    </w:p>
    <w:p w14:paraId="0879C3A1" w14:textId="6CBF2C74" w:rsidR="00320CFA" w:rsidRPr="006057BE" w:rsidRDefault="00505508"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S</w:t>
      </w:r>
      <w:r w:rsidR="00320CFA" w:rsidRPr="006057BE">
        <w:rPr>
          <w:rFonts w:ascii="Times New Roman" w:hAnsi="Times New Roman" w:cs="Times New Roman"/>
          <w:sz w:val="24"/>
          <w:szCs w:val="24"/>
        </w:rPr>
        <w:t xml:space="preserve">mlouvy. Objednatel je zejména povinen předat </w:t>
      </w:r>
      <w:r w:rsidR="00E34375"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hotoviteli podklady nutné pro</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provedení díla</w:t>
      </w:r>
      <w:r w:rsidR="00267D2C"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a umožnit </w:t>
      </w:r>
      <w:r w:rsidR="00E34375"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hotoviteli přístup do příslušných prostor</w:t>
      </w:r>
      <w:r w:rsidR="00E34375" w:rsidRPr="006057BE">
        <w:rPr>
          <w:rFonts w:ascii="Times New Roman" w:hAnsi="Times New Roman" w:cs="Times New Roman"/>
          <w:sz w:val="24"/>
          <w:szCs w:val="24"/>
        </w:rPr>
        <w:t xml:space="preserve"> nebo území</w:t>
      </w:r>
      <w:r w:rsidR="00320CFA" w:rsidRPr="006057BE">
        <w:rPr>
          <w:rFonts w:ascii="Times New Roman" w:hAnsi="Times New Roman" w:cs="Times New Roman"/>
          <w:sz w:val="24"/>
          <w:szCs w:val="24"/>
        </w:rPr>
        <w:t>. Zhotovitel se</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zavazuje podklady předané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bjednatelem použít pouze ke splnění této smlouvy. Po</w:t>
      </w:r>
      <w:r w:rsidR="004825A7"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předání díla je </w:t>
      </w:r>
      <w:r w:rsidR="00E34375" w:rsidRPr="006057BE">
        <w:rPr>
          <w:rFonts w:ascii="Times New Roman" w:hAnsi="Times New Roman" w:cs="Times New Roman"/>
          <w:sz w:val="24"/>
          <w:szCs w:val="24"/>
        </w:rPr>
        <w:t>Z</w:t>
      </w:r>
      <w:r w:rsidR="00320CFA" w:rsidRPr="006057BE">
        <w:rPr>
          <w:rFonts w:ascii="Times New Roman" w:hAnsi="Times New Roman" w:cs="Times New Roman"/>
          <w:sz w:val="24"/>
          <w:szCs w:val="24"/>
        </w:rPr>
        <w:t xml:space="preserve">hotovitel povinen podklady neprodleně vrátit </w:t>
      </w:r>
      <w:r w:rsidR="00E34375"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bjednateli, nedohodnou</w:t>
      </w:r>
      <w:r w:rsidR="004825A7" w:rsidRPr="006057BE">
        <w:rPr>
          <w:rFonts w:ascii="Times New Roman" w:hAnsi="Times New Roman" w:cs="Times New Roman"/>
          <w:sz w:val="24"/>
          <w:szCs w:val="24"/>
        </w:rPr>
        <w:t>-</w:t>
      </w:r>
      <w:r w:rsidR="00320CFA" w:rsidRPr="006057BE">
        <w:rPr>
          <w:rFonts w:ascii="Times New Roman" w:hAnsi="Times New Roman" w:cs="Times New Roman"/>
          <w:sz w:val="24"/>
          <w:szCs w:val="24"/>
        </w:rPr>
        <w:t>li</w:t>
      </w:r>
      <w:r w:rsidR="005D122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se smluvní strany jinak.</w:t>
      </w:r>
    </w:p>
    <w:p w14:paraId="6D9F3771" w14:textId="77777777" w:rsidR="00505508" w:rsidRPr="006057BE" w:rsidRDefault="00505508" w:rsidP="004825A7">
      <w:pPr>
        <w:autoSpaceDE w:val="0"/>
        <w:autoSpaceDN w:val="0"/>
        <w:adjustRightInd w:val="0"/>
        <w:spacing w:after="0" w:line="240" w:lineRule="auto"/>
        <w:jc w:val="both"/>
        <w:rPr>
          <w:rFonts w:ascii="Times New Roman" w:hAnsi="Times New Roman" w:cs="Times New Roman"/>
          <w:sz w:val="24"/>
          <w:szCs w:val="24"/>
        </w:rPr>
      </w:pPr>
    </w:p>
    <w:p w14:paraId="613A60B5" w14:textId="6BE1DE5A" w:rsidR="00505508" w:rsidRPr="006057BE" w:rsidRDefault="00505508" w:rsidP="004825A7">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w:t>
      </w:r>
      <w:r w:rsidR="00A46358">
        <w:rPr>
          <w:rFonts w:ascii="Times New Roman" w:hAnsi="Times New Roman" w:cs="Times New Roman"/>
          <w:sz w:val="24"/>
          <w:szCs w:val="24"/>
        </w:rPr>
        <w:t>6</w:t>
      </w:r>
      <w:r w:rsidRPr="006057BE">
        <w:rPr>
          <w:rFonts w:ascii="Times New Roman" w:hAnsi="Times New Roman" w:cs="Times New Roman"/>
          <w:sz w:val="24"/>
          <w:szCs w:val="24"/>
        </w:rPr>
        <w:t xml:space="preserve">. Objednatel se zavazuje poskytnout </w:t>
      </w:r>
      <w:r w:rsidR="00E34375" w:rsidRPr="006057BE">
        <w:rPr>
          <w:rFonts w:ascii="Times New Roman" w:hAnsi="Times New Roman" w:cs="Times New Roman"/>
          <w:sz w:val="24"/>
          <w:szCs w:val="24"/>
        </w:rPr>
        <w:t>Z</w:t>
      </w:r>
      <w:r w:rsidRPr="006057BE">
        <w:rPr>
          <w:rFonts w:ascii="Times New Roman" w:hAnsi="Times New Roman" w:cs="Times New Roman"/>
          <w:sz w:val="24"/>
          <w:szCs w:val="24"/>
        </w:rPr>
        <w:t>hotoviteli veškerou koordinaci a součinnost k</w:t>
      </w:r>
      <w:r w:rsidR="00394C80" w:rsidRPr="006057BE">
        <w:rPr>
          <w:rFonts w:ascii="Times New Roman" w:hAnsi="Times New Roman" w:cs="Times New Roman"/>
          <w:sz w:val="24"/>
          <w:szCs w:val="24"/>
        </w:rPr>
        <w:t> </w:t>
      </w:r>
      <w:r w:rsidRPr="006057BE">
        <w:rPr>
          <w:rFonts w:ascii="Times New Roman" w:hAnsi="Times New Roman" w:cs="Times New Roman"/>
          <w:sz w:val="24"/>
          <w:szCs w:val="24"/>
        </w:rPr>
        <w:t>zajištění souladu plnění dle této smlouvy s</w:t>
      </w:r>
      <w:r w:rsidR="00394C80" w:rsidRPr="006057BE">
        <w:rPr>
          <w:rFonts w:ascii="Times New Roman" w:hAnsi="Times New Roman" w:cs="Times New Roman"/>
          <w:sz w:val="24"/>
          <w:szCs w:val="24"/>
        </w:rPr>
        <w:t> </w:t>
      </w:r>
      <w:r w:rsidRPr="006057BE">
        <w:rPr>
          <w:rFonts w:ascii="Times New Roman" w:hAnsi="Times New Roman" w:cs="Times New Roman"/>
          <w:sz w:val="24"/>
          <w:szCs w:val="24"/>
        </w:rPr>
        <w:t>podmínkami dotac</w:t>
      </w:r>
      <w:r w:rsidR="00E34375" w:rsidRPr="006057BE">
        <w:rPr>
          <w:rFonts w:ascii="Times New Roman" w:hAnsi="Times New Roman" w:cs="Times New Roman"/>
          <w:sz w:val="24"/>
          <w:szCs w:val="24"/>
        </w:rPr>
        <w:t>í</w:t>
      </w:r>
      <w:r w:rsidRPr="006057BE">
        <w:rPr>
          <w:rFonts w:ascii="Times New Roman" w:hAnsi="Times New Roman" w:cs="Times New Roman"/>
          <w:sz w:val="24"/>
          <w:szCs w:val="24"/>
        </w:rPr>
        <w:t xml:space="preserve"> a metodikou Integrovaného regionálního </w:t>
      </w:r>
      <w:r w:rsidRPr="006057BE">
        <w:rPr>
          <w:rFonts w:ascii="Times New Roman" w:hAnsi="Times New Roman" w:cs="Times New Roman"/>
          <w:sz w:val="24"/>
          <w:szCs w:val="24"/>
        </w:rPr>
        <w:lastRenderedPageBreak/>
        <w:t xml:space="preserve">operačního programu 2021-2027 a za tímto účelem předávat </w:t>
      </w:r>
      <w:r w:rsidR="00E34375"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hotoviteli veškeré potřebné instrukce a oznamovat </w:t>
      </w:r>
      <w:r w:rsidR="00E34375" w:rsidRPr="006057BE">
        <w:rPr>
          <w:rFonts w:ascii="Times New Roman" w:hAnsi="Times New Roman" w:cs="Times New Roman"/>
          <w:sz w:val="24"/>
          <w:szCs w:val="24"/>
        </w:rPr>
        <w:t>Z</w:t>
      </w:r>
      <w:r w:rsidRPr="006057BE">
        <w:rPr>
          <w:rFonts w:ascii="Times New Roman" w:hAnsi="Times New Roman" w:cs="Times New Roman"/>
          <w:sz w:val="24"/>
          <w:szCs w:val="24"/>
        </w:rPr>
        <w:t>hotovitel</w:t>
      </w:r>
      <w:r w:rsidR="007803BF" w:rsidRPr="006057BE">
        <w:rPr>
          <w:rFonts w:ascii="Times New Roman" w:hAnsi="Times New Roman" w:cs="Times New Roman"/>
          <w:sz w:val="24"/>
          <w:szCs w:val="24"/>
        </w:rPr>
        <w:t>i</w:t>
      </w:r>
      <w:r w:rsidRPr="006057BE">
        <w:rPr>
          <w:rFonts w:ascii="Times New Roman" w:hAnsi="Times New Roman" w:cs="Times New Roman"/>
          <w:sz w:val="24"/>
          <w:szCs w:val="24"/>
        </w:rPr>
        <w:t xml:space="preserve"> jakékoli změny </w:t>
      </w:r>
      <w:r w:rsidR="007D2885" w:rsidRPr="006057BE">
        <w:rPr>
          <w:rFonts w:ascii="Times New Roman" w:hAnsi="Times New Roman" w:cs="Times New Roman"/>
          <w:sz w:val="24"/>
          <w:szCs w:val="24"/>
        </w:rPr>
        <w:t xml:space="preserve">včetně dodatků </w:t>
      </w:r>
      <w:r w:rsidRPr="006057BE">
        <w:rPr>
          <w:rFonts w:ascii="Times New Roman" w:hAnsi="Times New Roman" w:cs="Times New Roman"/>
          <w:sz w:val="24"/>
          <w:szCs w:val="24"/>
        </w:rPr>
        <w:t>podmínek dotac</w:t>
      </w:r>
      <w:r w:rsidR="00E34375" w:rsidRPr="006057BE">
        <w:rPr>
          <w:rFonts w:ascii="Times New Roman" w:hAnsi="Times New Roman" w:cs="Times New Roman"/>
          <w:sz w:val="24"/>
          <w:szCs w:val="24"/>
        </w:rPr>
        <w:t>í</w:t>
      </w:r>
      <w:r w:rsidRPr="006057BE">
        <w:rPr>
          <w:rFonts w:ascii="Times New Roman" w:hAnsi="Times New Roman" w:cs="Times New Roman"/>
          <w:sz w:val="24"/>
          <w:szCs w:val="24"/>
        </w:rPr>
        <w:t xml:space="preserve"> nebo metodiky. Ke dni podpisu této smlouvy pověřuje </w:t>
      </w:r>
      <w:r w:rsidR="00E34375" w:rsidRPr="006057BE">
        <w:rPr>
          <w:rFonts w:ascii="Times New Roman" w:hAnsi="Times New Roman" w:cs="Times New Roman"/>
          <w:sz w:val="24"/>
          <w:szCs w:val="24"/>
        </w:rPr>
        <w:t>O</w:t>
      </w:r>
      <w:r w:rsidRPr="006057BE">
        <w:rPr>
          <w:rFonts w:ascii="Times New Roman" w:hAnsi="Times New Roman" w:cs="Times New Roman"/>
          <w:sz w:val="24"/>
          <w:szCs w:val="24"/>
        </w:rPr>
        <w:t>bjednatel svého zaměstnance </w:t>
      </w:r>
      <w:r w:rsidR="000D6BA5">
        <w:rPr>
          <w:rFonts w:ascii="Times New Roman" w:hAnsi="Times New Roman" w:cs="Times New Roman"/>
          <w:sz w:val="24"/>
          <w:szCs w:val="24"/>
        </w:rPr>
        <w:t>I</w:t>
      </w:r>
      <w:r w:rsidR="00E34375" w:rsidRPr="006057BE">
        <w:rPr>
          <w:rFonts w:ascii="Times New Roman" w:hAnsi="Times New Roman" w:cs="Times New Roman"/>
          <w:sz w:val="24"/>
          <w:szCs w:val="24"/>
        </w:rPr>
        <w:t>ng. Slavěnu Znamenáčkovou Hájkovou</w:t>
      </w:r>
      <w:r w:rsidR="006867C0" w:rsidRPr="006057BE">
        <w:rPr>
          <w:rFonts w:ascii="Times New Roman" w:hAnsi="Times New Roman" w:cs="Times New Roman"/>
          <w:sz w:val="24"/>
          <w:szCs w:val="24"/>
        </w:rPr>
        <w:t>, tel.: 483 357 </w:t>
      </w:r>
      <w:r w:rsidR="00E34375" w:rsidRPr="006057BE">
        <w:rPr>
          <w:rFonts w:ascii="Times New Roman" w:hAnsi="Times New Roman" w:cs="Times New Roman"/>
          <w:sz w:val="24"/>
          <w:szCs w:val="24"/>
        </w:rPr>
        <w:t>515</w:t>
      </w:r>
      <w:r w:rsidR="006867C0" w:rsidRPr="006057BE">
        <w:rPr>
          <w:rFonts w:ascii="Times New Roman" w:hAnsi="Times New Roman" w:cs="Times New Roman"/>
          <w:sz w:val="24"/>
          <w:szCs w:val="24"/>
        </w:rPr>
        <w:t xml:space="preserve">, e-mail: </w:t>
      </w:r>
      <w:hyperlink r:id="rId16" w:history="1">
        <w:r w:rsidR="00E34375" w:rsidRPr="006057BE">
          <w:rPr>
            <w:rStyle w:val="Hypertextovodkaz"/>
            <w:rFonts w:ascii="Times New Roman" w:hAnsi="Times New Roman" w:cs="Times New Roman"/>
            <w:sz w:val="24"/>
            <w:szCs w:val="24"/>
          </w:rPr>
          <w:t>hajkova@mestojablonec.cz</w:t>
        </w:r>
      </w:hyperlink>
      <w:r w:rsidR="007F5E5B" w:rsidRPr="006057BE">
        <w:rPr>
          <w:rFonts w:ascii="Times New Roman" w:hAnsi="Times New Roman" w:cs="Times New Roman"/>
          <w:sz w:val="24"/>
          <w:szCs w:val="24"/>
        </w:rPr>
        <w:t xml:space="preserve"> </w:t>
      </w:r>
      <w:r w:rsidRPr="006057BE">
        <w:rPr>
          <w:rFonts w:ascii="Times New Roman" w:hAnsi="Times New Roman" w:cs="Times New Roman"/>
          <w:sz w:val="24"/>
          <w:szCs w:val="24"/>
        </w:rPr>
        <w:t>k</w:t>
      </w:r>
      <w:r w:rsidR="00394C80" w:rsidRPr="006057BE">
        <w:rPr>
          <w:rFonts w:ascii="Times New Roman" w:hAnsi="Times New Roman" w:cs="Times New Roman"/>
          <w:sz w:val="24"/>
          <w:szCs w:val="24"/>
        </w:rPr>
        <w:t> </w:t>
      </w:r>
      <w:r w:rsidRPr="006057BE">
        <w:rPr>
          <w:rFonts w:ascii="Times New Roman" w:hAnsi="Times New Roman" w:cs="Times New Roman"/>
          <w:sz w:val="24"/>
          <w:szCs w:val="24"/>
        </w:rPr>
        <w:t>zajištění potřebné součinnosti dle tohoto článku.</w:t>
      </w:r>
      <w:r w:rsidR="008B3EE4" w:rsidRPr="006057BE">
        <w:rPr>
          <w:rFonts w:ascii="Times New Roman" w:hAnsi="Times New Roman" w:cs="Times New Roman"/>
          <w:sz w:val="24"/>
          <w:szCs w:val="24"/>
        </w:rPr>
        <w:t xml:space="preserve"> Objednatel se zavazuje poskytnout součinnost k</w:t>
      </w:r>
      <w:r w:rsidR="00394C80" w:rsidRPr="006057BE">
        <w:rPr>
          <w:rFonts w:ascii="Times New Roman" w:hAnsi="Times New Roman" w:cs="Times New Roman"/>
          <w:sz w:val="24"/>
          <w:szCs w:val="24"/>
        </w:rPr>
        <w:t> </w:t>
      </w:r>
      <w:r w:rsidR="008B3EE4" w:rsidRPr="006057BE">
        <w:rPr>
          <w:rFonts w:ascii="Times New Roman" w:hAnsi="Times New Roman" w:cs="Times New Roman"/>
          <w:sz w:val="24"/>
          <w:szCs w:val="24"/>
        </w:rPr>
        <w:t xml:space="preserve">žádosti </w:t>
      </w:r>
      <w:r w:rsidR="00E34375" w:rsidRPr="006057BE">
        <w:rPr>
          <w:rFonts w:ascii="Times New Roman" w:hAnsi="Times New Roman" w:cs="Times New Roman"/>
          <w:sz w:val="24"/>
          <w:szCs w:val="24"/>
        </w:rPr>
        <w:t>Z</w:t>
      </w:r>
      <w:r w:rsidR="008B3EE4" w:rsidRPr="006057BE">
        <w:rPr>
          <w:rFonts w:ascii="Times New Roman" w:hAnsi="Times New Roman" w:cs="Times New Roman"/>
          <w:sz w:val="24"/>
          <w:szCs w:val="24"/>
        </w:rPr>
        <w:t>hotovitele bezodkladně, nejpozději do</w:t>
      </w:r>
      <w:r w:rsidR="004E269C" w:rsidRPr="006057BE">
        <w:rPr>
          <w:rFonts w:ascii="Times New Roman" w:hAnsi="Times New Roman" w:cs="Times New Roman"/>
          <w:sz w:val="24"/>
          <w:szCs w:val="24"/>
        </w:rPr>
        <w:t xml:space="preserve"> 3</w:t>
      </w:r>
      <w:r w:rsidR="008B3EE4" w:rsidRPr="006057BE">
        <w:rPr>
          <w:rFonts w:ascii="Times New Roman" w:hAnsi="Times New Roman" w:cs="Times New Roman"/>
          <w:sz w:val="24"/>
          <w:szCs w:val="24"/>
        </w:rPr>
        <w:t xml:space="preserve"> pracovních dnů.</w:t>
      </w:r>
      <w:r w:rsidR="00173426" w:rsidRPr="006057BE">
        <w:rPr>
          <w:rFonts w:ascii="Times New Roman" w:hAnsi="Times New Roman" w:cs="Times New Roman"/>
          <w:sz w:val="24"/>
          <w:szCs w:val="24"/>
        </w:rPr>
        <w:t xml:space="preserve"> Neposkytnutí součinnosti </w:t>
      </w:r>
      <w:r w:rsidR="00E34375" w:rsidRPr="006057BE">
        <w:rPr>
          <w:rFonts w:ascii="Times New Roman" w:hAnsi="Times New Roman" w:cs="Times New Roman"/>
          <w:sz w:val="24"/>
          <w:szCs w:val="24"/>
        </w:rPr>
        <w:t>O</w:t>
      </w:r>
      <w:r w:rsidR="00173426" w:rsidRPr="006057BE">
        <w:rPr>
          <w:rFonts w:ascii="Times New Roman" w:hAnsi="Times New Roman" w:cs="Times New Roman"/>
          <w:sz w:val="24"/>
          <w:szCs w:val="24"/>
        </w:rPr>
        <w:t>bjednatelem je podstatným porušením smluvních povinností</w:t>
      </w:r>
      <w:r w:rsidR="007D2885" w:rsidRPr="006057BE">
        <w:rPr>
          <w:rFonts w:ascii="Times New Roman" w:hAnsi="Times New Roman" w:cs="Times New Roman"/>
          <w:sz w:val="24"/>
          <w:szCs w:val="24"/>
        </w:rPr>
        <w:t xml:space="preserve"> dle této smlouvy</w:t>
      </w:r>
      <w:r w:rsidR="00173426" w:rsidRPr="006057BE">
        <w:rPr>
          <w:rFonts w:ascii="Times New Roman" w:hAnsi="Times New Roman" w:cs="Times New Roman"/>
          <w:sz w:val="24"/>
          <w:szCs w:val="24"/>
        </w:rPr>
        <w:t>.</w:t>
      </w:r>
    </w:p>
    <w:p w14:paraId="5F598191" w14:textId="77777777" w:rsidR="005D598F" w:rsidRPr="006057BE" w:rsidRDefault="005D598F" w:rsidP="00320CFA">
      <w:pPr>
        <w:autoSpaceDE w:val="0"/>
        <w:autoSpaceDN w:val="0"/>
        <w:adjustRightInd w:val="0"/>
        <w:spacing w:after="0" w:line="240" w:lineRule="auto"/>
        <w:rPr>
          <w:rFonts w:ascii="Times New Roman" w:hAnsi="Times New Roman" w:cs="Times New Roman"/>
          <w:sz w:val="24"/>
          <w:szCs w:val="24"/>
        </w:rPr>
      </w:pPr>
    </w:p>
    <w:p w14:paraId="11FCC6F9" w14:textId="77777777" w:rsidR="00E5569B" w:rsidRDefault="00E5569B" w:rsidP="005D1228">
      <w:pPr>
        <w:autoSpaceDE w:val="0"/>
        <w:autoSpaceDN w:val="0"/>
        <w:adjustRightInd w:val="0"/>
        <w:spacing w:after="0" w:line="240" w:lineRule="auto"/>
        <w:jc w:val="center"/>
        <w:rPr>
          <w:rFonts w:ascii="Times New Roman" w:hAnsi="Times New Roman" w:cs="Times New Roman"/>
          <w:b/>
          <w:bCs/>
          <w:sz w:val="24"/>
          <w:szCs w:val="24"/>
        </w:rPr>
      </w:pPr>
    </w:p>
    <w:p w14:paraId="4252B5AE" w14:textId="0A5C4CD9" w:rsidR="00320CFA" w:rsidRPr="006057BE" w:rsidRDefault="00320CFA" w:rsidP="005D122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VII.</w:t>
      </w:r>
    </w:p>
    <w:p w14:paraId="7B542D48" w14:textId="77777777" w:rsidR="005D1228" w:rsidRPr="006057BE" w:rsidRDefault="005D1228" w:rsidP="005D1228">
      <w:pPr>
        <w:autoSpaceDE w:val="0"/>
        <w:autoSpaceDN w:val="0"/>
        <w:adjustRightInd w:val="0"/>
        <w:spacing w:after="0" w:line="240" w:lineRule="auto"/>
        <w:jc w:val="center"/>
        <w:rPr>
          <w:rFonts w:ascii="Times New Roman" w:hAnsi="Times New Roman" w:cs="Times New Roman"/>
          <w:b/>
          <w:bCs/>
          <w:sz w:val="24"/>
          <w:szCs w:val="24"/>
        </w:rPr>
      </w:pPr>
    </w:p>
    <w:p w14:paraId="7A10B068" w14:textId="675A157F" w:rsidR="00320CFA" w:rsidRPr="006057BE" w:rsidRDefault="00320CFA" w:rsidP="005D122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Cena za plnění a platební podmínky</w:t>
      </w:r>
    </w:p>
    <w:p w14:paraId="05F78A2C" w14:textId="77777777" w:rsidR="005D1228" w:rsidRPr="006057BE" w:rsidRDefault="005D1228" w:rsidP="00320CFA">
      <w:pPr>
        <w:autoSpaceDE w:val="0"/>
        <w:autoSpaceDN w:val="0"/>
        <w:adjustRightInd w:val="0"/>
        <w:spacing w:after="0" w:line="240" w:lineRule="auto"/>
        <w:rPr>
          <w:rFonts w:ascii="Times New Roman" w:hAnsi="Times New Roman" w:cs="Times New Roman"/>
          <w:b/>
          <w:bCs/>
          <w:sz w:val="24"/>
          <w:szCs w:val="24"/>
        </w:rPr>
      </w:pPr>
    </w:p>
    <w:p w14:paraId="6D4C865B" w14:textId="77777777"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1. Cena za plnění je smluvními stranami sjednána v maximální výši:</w:t>
      </w:r>
    </w:p>
    <w:p w14:paraId="51689581" w14:textId="77777777" w:rsidR="00301F5E" w:rsidRPr="006057BE" w:rsidRDefault="00301F5E" w:rsidP="00301F5E">
      <w:pPr>
        <w:pStyle w:val="Odstavecseseznamem"/>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14 132 000</w:t>
      </w:r>
      <w:r w:rsidRPr="006057BE">
        <w:rPr>
          <w:rFonts w:ascii="Times New Roman" w:hAnsi="Times New Roman" w:cs="Times New Roman"/>
          <w:sz w:val="24"/>
          <w:szCs w:val="24"/>
        </w:rPr>
        <w:t xml:space="preserve"> Kč (slovy: </w:t>
      </w:r>
      <w:r>
        <w:rPr>
          <w:rFonts w:ascii="Times New Roman" w:hAnsi="Times New Roman" w:cs="Times New Roman"/>
          <w:sz w:val="24"/>
          <w:szCs w:val="24"/>
        </w:rPr>
        <w:t xml:space="preserve">čtrnáct milionů sto třicet dva tisíc </w:t>
      </w:r>
      <w:r w:rsidRPr="006057BE">
        <w:rPr>
          <w:rFonts w:ascii="Times New Roman" w:hAnsi="Times New Roman" w:cs="Times New Roman"/>
          <w:sz w:val="24"/>
          <w:szCs w:val="24"/>
        </w:rPr>
        <w:t>korun českých) bez DPH,</w:t>
      </w:r>
    </w:p>
    <w:p w14:paraId="523B939D" w14:textId="42B4741A" w:rsidR="005D1228" w:rsidRPr="00B2340A" w:rsidRDefault="00301F5E" w:rsidP="00B2340A">
      <w:pPr>
        <w:pStyle w:val="Odstavecseseznamem"/>
        <w:numPr>
          <w:ilvl w:val="0"/>
          <w:numId w:val="6"/>
        </w:numPr>
        <w:autoSpaceDE w:val="0"/>
        <w:autoSpaceDN w:val="0"/>
        <w:adjustRightInd w:val="0"/>
        <w:spacing w:after="0" w:line="240" w:lineRule="auto"/>
        <w:ind w:hanging="354"/>
        <w:jc w:val="both"/>
        <w:rPr>
          <w:rFonts w:ascii="Times New Roman" w:hAnsi="Times New Roman" w:cs="Times New Roman"/>
          <w:sz w:val="24"/>
          <w:szCs w:val="24"/>
        </w:rPr>
      </w:pPr>
      <w:r>
        <w:rPr>
          <w:rFonts w:ascii="Times New Roman" w:hAnsi="Times New Roman" w:cs="Times New Roman"/>
          <w:b/>
          <w:bCs/>
          <w:sz w:val="24"/>
          <w:szCs w:val="24"/>
        </w:rPr>
        <w:t xml:space="preserve">17 099 720 </w:t>
      </w:r>
      <w:r w:rsidRPr="006057BE">
        <w:rPr>
          <w:rFonts w:ascii="Times New Roman" w:hAnsi="Times New Roman" w:cs="Times New Roman"/>
          <w:b/>
          <w:bCs/>
          <w:sz w:val="24"/>
          <w:szCs w:val="24"/>
        </w:rPr>
        <w:t xml:space="preserve">Kč </w:t>
      </w:r>
      <w:r w:rsidRPr="006057BE">
        <w:rPr>
          <w:rFonts w:ascii="Times New Roman" w:hAnsi="Times New Roman" w:cs="Times New Roman"/>
          <w:sz w:val="24"/>
          <w:szCs w:val="24"/>
        </w:rPr>
        <w:t xml:space="preserve">(slovy: </w:t>
      </w:r>
      <w:r>
        <w:rPr>
          <w:rFonts w:ascii="Times New Roman" w:hAnsi="Times New Roman" w:cs="Times New Roman"/>
          <w:sz w:val="24"/>
          <w:szCs w:val="24"/>
        </w:rPr>
        <w:t>sedmnáct milionů devadesát devět tisíc sedm set dvacet</w:t>
      </w:r>
      <w:r w:rsidRPr="006057BE" w:rsidDel="00A0697A">
        <w:rPr>
          <w:rFonts w:ascii="Times New Roman" w:hAnsi="Times New Roman" w:cs="Times New Roman"/>
          <w:sz w:val="24"/>
          <w:szCs w:val="24"/>
        </w:rPr>
        <w:t xml:space="preserve"> </w:t>
      </w:r>
      <w:r w:rsidRPr="006057BE">
        <w:rPr>
          <w:rFonts w:ascii="Times New Roman" w:hAnsi="Times New Roman" w:cs="Times New Roman"/>
          <w:sz w:val="24"/>
          <w:szCs w:val="24"/>
        </w:rPr>
        <w:t>korun českých) včetně DPH, jejíž sazba ke dni uzavření této smlouvy činí 21 %.</w:t>
      </w:r>
    </w:p>
    <w:p w14:paraId="7E6BC686" w14:textId="52776869" w:rsidR="00540E33" w:rsidRPr="006057BE" w:rsidRDefault="00540E33" w:rsidP="005D598F">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(dále jen „cena plnění“)</w:t>
      </w:r>
    </w:p>
    <w:p w14:paraId="36969A79" w14:textId="77777777" w:rsidR="00540E33" w:rsidRPr="006057BE" w:rsidRDefault="00540E33" w:rsidP="005D1228">
      <w:pPr>
        <w:autoSpaceDE w:val="0"/>
        <w:autoSpaceDN w:val="0"/>
        <w:adjustRightInd w:val="0"/>
        <w:spacing w:after="0" w:line="240" w:lineRule="auto"/>
        <w:ind w:firstLine="708"/>
        <w:rPr>
          <w:rFonts w:ascii="Times New Roman" w:hAnsi="Times New Roman" w:cs="Times New Roman"/>
          <w:sz w:val="24"/>
          <w:szCs w:val="24"/>
        </w:rPr>
      </w:pPr>
    </w:p>
    <w:p w14:paraId="12A0B42C" w14:textId="520AB25F"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2. Podrobný rozpis ceny </w:t>
      </w:r>
      <w:r w:rsidR="004D699D" w:rsidRPr="006057BE">
        <w:rPr>
          <w:rFonts w:ascii="Times New Roman" w:hAnsi="Times New Roman" w:cs="Times New Roman"/>
          <w:sz w:val="24"/>
          <w:szCs w:val="24"/>
        </w:rPr>
        <w:t xml:space="preserve">plnění </w:t>
      </w:r>
      <w:r w:rsidRPr="006057BE">
        <w:rPr>
          <w:rFonts w:ascii="Times New Roman" w:hAnsi="Times New Roman" w:cs="Times New Roman"/>
          <w:sz w:val="24"/>
          <w:szCs w:val="24"/>
        </w:rPr>
        <w:t xml:space="preserve">za </w:t>
      </w:r>
      <w:r w:rsidR="004B3137" w:rsidRPr="006057BE">
        <w:rPr>
          <w:rFonts w:ascii="Times New Roman" w:hAnsi="Times New Roman" w:cs="Times New Roman"/>
          <w:sz w:val="24"/>
          <w:szCs w:val="24"/>
        </w:rPr>
        <w:t>jednotlivé fáze</w:t>
      </w:r>
      <w:r w:rsidR="00540E33" w:rsidRPr="006057BE">
        <w:rPr>
          <w:rFonts w:ascii="Times New Roman" w:hAnsi="Times New Roman" w:cs="Times New Roman"/>
          <w:sz w:val="24"/>
          <w:szCs w:val="24"/>
        </w:rPr>
        <w:t xml:space="preserve"> je následující</w:t>
      </w:r>
      <w:r w:rsidRPr="006057BE">
        <w:rPr>
          <w:rFonts w:ascii="Times New Roman" w:hAnsi="Times New Roman" w:cs="Times New Roman"/>
          <w:sz w:val="24"/>
          <w:szCs w:val="24"/>
        </w:rPr>
        <w:t>:</w:t>
      </w:r>
    </w:p>
    <w:p w14:paraId="18F536E6" w14:textId="77777777" w:rsidR="005D1228" w:rsidRPr="006057BE" w:rsidRDefault="005D1228" w:rsidP="00320CFA">
      <w:pPr>
        <w:autoSpaceDE w:val="0"/>
        <w:autoSpaceDN w:val="0"/>
        <w:adjustRightInd w:val="0"/>
        <w:spacing w:after="0" w:line="240" w:lineRule="auto"/>
        <w:rPr>
          <w:rFonts w:ascii="Times New Roman" w:hAnsi="Times New Roman" w:cs="Times New Roman"/>
          <w:sz w:val="24"/>
          <w:szCs w:val="24"/>
        </w:rPr>
      </w:pPr>
    </w:p>
    <w:p w14:paraId="7B4C7A57" w14:textId="6A249651" w:rsidR="006D5F53" w:rsidRPr="006057BE" w:rsidRDefault="00E34375"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a</w:t>
      </w:r>
      <w:r w:rsidR="00320CFA" w:rsidRPr="006057BE">
        <w:rPr>
          <w:rFonts w:ascii="Times New Roman" w:hAnsi="Times New Roman" w:cs="Times New Roman"/>
          <w:sz w:val="24"/>
          <w:szCs w:val="24"/>
        </w:rPr>
        <w:t>) cena za zpracování projektové dokumentace pro provádění stavby</w:t>
      </w:r>
      <w:r w:rsidR="006D5F53" w:rsidRPr="006057BE">
        <w:rPr>
          <w:rFonts w:ascii="Times New Roman" w:hAnsi="Times New Roman" w:cs="Times New Roman"/>
          <w:sz w:val="24"/>
          <w:szCs w:val="24"/>
        </w:rPr>
        <w:t xml:space="preserve"> a</w:t>
      </w:r>
      <w:r w:rsidRPr="006057BE">
        <w:rPr>
          <w:rFonts w:ascii="Times New Roman" w:hAnsi="Times New Roman" w:cs="Times New Roman"/>
          <w:sz w:val="24"/>
          <w:szCs w:val="24"/>
        </w:rPr>
        <w:t xml:space="preserve"> krajinářského řešení </w:t>
      </w:r>
      <w:r w:rsidR="006D5F53" w:rsidRPr="006057BE">
        <w:rPr>
          <w:rFonts w:ascii="Times New Roman" w:hAnsi="Times New Roman" w:cs="Times New Roman"/>
          <w:sz w:val="24"/>
          <w:szCs w:val="24"/>
        </w:rPr>
        <w:t xml:space="preserve"> </w:t>
      </w:r>
    </w:p>
    <w:p w14:paraId="6BB99B8A" w14:textId="20D4BC7E" w:rsidR="00320CFA" w:rsidRPr="006057BE" w:rsidRDefault="006D5F53"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včetně oceněného a</w:t>
      </w:r>
      <w:r w:rsidR="00E34375"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neoceněného soupisu prací, dodávek a služeb:</w:t>
      </w:r>
    </w:p>
    <w:p w14:paraId="6E7F81AF" w14:textId="77777777" w:rsidR="00301F5E" w:rsidRPr="006057BE" w:rsidRDefault="00301F5E" w:rsidP="00301F5E">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10 856 000 </w:t>
      </w:r>
      <w:r w:rsidRPr="006057BE">
        <w:rPr>
          <w:rFonts w:ascii="Times New Roman" w:hAnsi="Times New Roman" w:cs="Times New Roman"/>
          <w:sz w:val="24"/>
          <w:szCs w:val="24"/>
        </w:rPr>
        <w:t xml:space="preserve">Kč (slovy: </w:t>
      </w:r>
      <w:r>
        <w:rPr>
          <w:rFonts w:ascii="Times New Roman" w:hAnsi="Times New Roman" w:cs="Times New Roman"/>
          <w:sz w:val="24"/>
          <w:szCs w:val="24"/>
        </w:rPr>
        <w:t>deset milionů osm set padesát šest tisíc</w:t>
      </w:r>
      <w:r w:rsidRPr="006057BE">
        <w:rPr>
          <w:rFonts w:ascii="Times New Roman" w:hAnsi="Times New Roman" w:cs="Times New Roman"/>
          <w:sz w:val="24"/>
          <w:szCs w:val="24"/>
        </w:rPr>
        <w:t xml:space="preserve"> korun českých) bez DPH,</w:t>
      </w:r>
    </w:p>
    <w:p w14:paraId="3667E898" w14:textId="2C9F0DC9" w:rsidR="00320CFA" w:rsidRPr="006057BE" w:rsidRDefault="00301F5E" w:rsidP="00301F5E">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13 135 760 </w:t>
      </w:r>
      <w:r w:rsidRPr="006057BE">
        <w:rPr>
          <w:rFonts w:ascii="Times New Roman" w:hAnsi="Times New Roman" w:cs="Times New Roman"/>
          <w:b/>
          <w:bCs/>
          <w:sz w:val="24"/>
          <w:szCs w:val="24"/>
        </w:rPr>
        <w:t xml:space="preserve">Kč </w:t>
      </w:r>
      <w:r w:rsidRPr="006057BE">
        <w:rPr>
          <w:rFonts w:ascii="Times New Roman" w:hAnsi="Times New Roman" w:cs="Times New Roman"/>
          <w:sz w:val="24"/>
          <w:szCs w:val="24"/>
        </w:rPr>
        <w:t xml:space="preserve">(slovy: </w:t>
      </w:r>
      <w:r>
        <w:rPr>
          <w:rFonts w:ascii="Times New Roman" w:hAnsi="Times New Roman" w:cs="Times New Roman"/>
          <w:sz w:val="24"/>
          <w:szCs w:val="24"/>
        </w:rPr>
        <w:t xml:space="preserve">třináct milionů sto třicet pět tisíc sedm set šedesát </w:t>
      </w:r>
      <w:r w:rsidRPr="006057BE">
        <w:rPr>
          <w:rFonts w:ascii="Times New Roman" w:hAnsi="Times New Roman" w:cs="Times New Roman"/>
          <w:sz w:val="24"/>
          <w:szCs w:val="24"/>
        </w:rPr>
        <w:t>korun českých) včetně DPH,</w:t>
      </w:r>
    </w:p>
    <w:p w14:paraId="35578D5C" w14:textId="77777777" w:rsidR="006D5F53" w:rsidRPr="006057BE" w:rsidRDefault="006D5F53" w:rsidP="006D5F53">
      <w:pPr>
        <w:autoSpaceDE w:val="0"/>
        <w:autoSpaceDN w:val="0"/>
        <w:adjustRightInd w:val="0"/>
        <w:spacing w:after="0" w:line="240" w:lineRule="auto"/>
        <w:ind w:left="360"/>
        <w:rPr>
          <w:rFonts w:ascii="Times New Roman" w:hAnsi="Times New Roman" w:cs="Times New Roman"/>
          <w:sz w:val="24"/>
          <w:szCs w:val="24"/>
        </w:rPr>
      </w:pPr>
    </w:p>
    <w:p w14:paraId="3EE74580" w14:textId="7C736EF0" w:rsidR="006D5F53" w:rsidRPr="006057BE" w:rsidRDefault="006D5F53" w:rsidP="00203A2B">
      <w:pPr>
        <w:pStyle w:val="Odstavecseseznamem"/>
        <w:numPr>
          <w:ilvl w:val="0"/>
          <w:numId w:val="16"/>
        </w:numPr>
        <w:tabs>
          <w:tab w:val="left" w:pos="360"/>
        </w:tabs>
        <w:autoSpaceDE w:val="0"/>
        <w:autoSpaceDN w:val="0"/>
        <w:adjustRightInd w:val="0"/>
        <w:spacing w:after="0" w:line="240" w:lineRule="auto"/>
        <w:ind w:left="426"/>
        <w:rPr>
          <w:rFonts w:ascii="Times New Roman" w:hAnsi="Times New Roman" w:cs="Times New Roman"/>
          <w:sz w:val="24"/>
          <w:szCs w:val="24"/>
        </w:rPr>
      </w:pPr>
      <w:r w:rsidRPr="006057BE">
        <w:rPr>
          <w:rFonts w:ascii="Times New Roman" w:hAnsi="Times New Roman" w:cs="Times New Roman"/>
          <w:sz w:val="24"/>
          <w:szCs w:val="24"/>
        </w:rPr>
        <w:t xml:space="preserve">cena za zpracování projektové dokumentace vybavení interiérů a exteriéru včetně oceněného a neoceněného soupisu prací, dodávek a služeb: </w:t>
      </w:r>
    </w:p>
    <w:p w14:paraId="04D70973" w14:textId="77777777" w:rsidR="00301F5E" w:rsidRPr="006057BE" w:rsidRDefault="00301F5E" w:rsidP="00301F5E">
      <w:pPr>
        <w:pStyle w:val="Odstavecseseznamem"/>
        <w:numPr>
          <w:ilvl w:val="0"/>
          <w:numId w:val="17"/>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880 000 </w:t>
      </w:r>
      <w:r w:rsidRPr="006057BE">
        <w:rPr>
          <w:rFonts w:ascii="Times New Roman" w:hAnsi="Times New Roman" w:cs="Times New Roman"/>
          <w:sz w:val="24"/>
          <w:szCs w:val="24"/>
        </w:rPr>
        <w:t xml:space="preserve">Kč (slovy: </w:t>
      </w:r>
      <w:r>
        <w:rPr>
          <w:rFonts w:ascii="Times New Roman" w:hAnsi="Times New Roman" w:cs="Times New Roman"/>
          <w:sz w:val="24"/>
          <w:szCs w:val="24"/>
        </w:rPr>
        <w:t>osm set osmdesát tisíc</w:t>
      </w:r>
      <w:r w:rsidRPr="006057BE">
        <w:rPr>
          <w:rFonts w:ascii="Times New Roman" w:hAnsi="Times New Roman" w:cs="Times New Roman"/>
          <w:sz w:val="24"/>
          <w:szCs w:val="24"/>
        </w:rPr>
        <w:t xml:space="preserve"> korun českých) bez DPH,</w:t>
      </w:r>
    </w:p>
    <w:p w14:paraId="086848D5" w14:textId="48923F31" w:rsidR="006D5F53" w:rsidRPr="006057BE" w:rsidRDefault="00301F5E" w:rsidP="00301F5E">
      <w:pPr>
        <w:pStyle w:val="Odstavecseseznamem"/>
        <w:numPr>
          <w:ilvl w:val="0"/>
          <w:numId w:val="17"/>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b/>
          <w:bCs/>
          <w:sz w:val="24"/>
          <w:szCs w:val="24"/>
        </w:rPr>
        <w:t xml:space="preserve">1 064 800 </w:t>
      </w:r>
      <w:r w:rsidRPr="006057BE">
        <w:rPr>
          <w:rFonts w:ascii="Times New Roman" w:hAnsi="Times New Roman" w:cs="Times New Roman"/>
          <w:b/>
          <w:bCs/>
          <w:sz w:val="24"/>
          <w:szCs w:val="24"/>
        </w:rPr>
        <w:t xml:space="preserve">Kč </w:t>
      </w:r>
      <w:r w:rsidRPr="006057BE">
        <w:rPr>
          <w:rFonts w:ascii="Times New Roman" w:hAnsi="Times New Roman" w:cs="Times New Roman"/>
          <w:sz w:val="24"/>
          <w:szCs w:val="24"/>
        </w:rPr>
        <w:t xml:space="preserve">(slovy: </w:t>
      </w:r>
      <w:r>
        <w:rPr>
          <w:rFonts w:ascii="Times New Roman" w:hAnsi="Times New Roman" w:cs="Times New Roman"/>
          <w:sz w:val="24"/>
          <w:szCs w:val="24"/>
        </w:rPr>
        <w:t xml:space="preserve">jeden milion šedesát čtyři tisíc osm set </w:t>
      </w:r>
      <w:r w:rsidRPr="006057BE">
        <w:rPr>
          <w:rFonts w:ascii="Times New Roman" w:hAnsi="Times New Roman" w:cs="Times New Roman"/>
          <w:sz w:val="24"/>
          <w:szCs w:val="24"/>
        </w:rPr>
        <w:t>korun českých) včetně DPH,</w:t>
      </w:r>
    </w:p>
    <w:p w14:paraId="4058B33B" w14:textId="77777777" w:rsidR="006D5F53" w:rsidRPr="006057BE" w:rsidRDefault="006D5F53" w:rsidP="006D5F53">
      <w:pPr>
        <w:tabs>
          <w:tab w:val="left" w:pos="360"/>
        </w:tabs>
        <w:autoSpaceDE w:val="0"/>
        <w:autoSpaceDN w:val="0"/>
        <w:adjustRightInd w:val="0"/>
        <w:spacing w:after="0" w:line="240" w:lineRule="auto"/>
        <w:rPr>
          <w:rFonts w:ascii="Times New Roman" w:hAnsi="Times New Roman" w:cs="Times New Roman"/>
          <w:sz w:val="24"/>
          <w:szCs w:val="24"/>
        </w:rPr>
      </w:pPr>
    </w:p>
    <w:p w14:paraId="0D0D1F16" w14:textId="35F33B35" w:rsidR="00320CFA" w:rsidRPr="006057BE" w:rsidRDefault="006D5F53"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c</w:t>
      </w:r>
      <w:r w:rsidR="00320CFA" w:rsidRPr="006057BE">
        <w:rPr>
          <w:rFonts w:ascii="Times New Roman" w:hAnsi="Times New Roman" w:cs="Times New Roman"/>
          <w:sz w:val="24"/>
          <w:szCs w:val="24"/>
        </w:rPr>
        <w:t>) cena za součinnost při zadávacím řízení:</w:t>
      </w:r>
    </w:p>
    <w:p w14:paraId="7E2BDF97" w14:textId="77777777" w:rsidR="00301F5E" w:rsidRPr="006057BE" w:rsidRDefault="00301F5E" w:rsidP="00301F5E">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240 000</w:t>
      </w:r>
      <w:r w:rsidRPr="006057BE">
        <w:rPr>
          <w:rFonts w:ascii="Times New Roman" w:hAnsi="Times New Roman" w:cs="Times New Roman"/>
          <w:sz w:val="24"/>
          <w:szCs w:val="24"/>
        </w:rPr>
        <w:t xml:space="preserve"> Kč (slovy: </w:t>
      </w:r>
      <w:r>
        <w:rPr>
          <w:rFonts w:ascii="Times New Roman" w:hAnsi="Times New Roman" w:cs="Times New Roman"/>
          <w:sz w:val="24"/>
          <w:szCs w:val="24"/>
        </w:rPr>
        <w:t>dvě stě čtyřicet tisíc</w:t>
      </w:r>
      <w:r w:rsidRPr="006057BE">
        <w:rPr>
          <w:rFonts w:ascii="Times New Roman" w:hAnsi="Times New Roman" w:cs="Times New Roman"/>
          <w:sz w:val="24"/>
          <w:szCs w:val="24"/>
        </w:rPr>
        <w:t xml:space="preserve"> korun českých) bez DPH,</w:t>
      </w:r>
    </w:p>
    <w:p w14:paraId="5F914BEB" w14:textId="742DB045" w:rsidR="00320CFA" w:rsidRPr="006057BE" w:rsidRDefault="00301F5E" w:rsidP="00301F5E">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290 400</w:t>
      </w:r>
      <w:r w:rsidRPr="006057BE">
        <w:rPr>
          <w:rFonts w:ascii="Times New Roman" w:hAnsi="Times New Roman" w:cs="Times New Roman"/>
          <w:b/>
          <w:bCs/>
          <w:sz w:val="24"/>
          <w:szCs w:val="24"/>
        </w:rPr>
        <w:t xml:space="preserve"> Kč </w:t>
      </w:r>
      <w:r w:rsidRPr="006057BE">
        <w:rPr>
          <w:rFonts w:ascii="Times New Roman" w:hAnsi="Times New Roman" w:cs="Times New Roman"/>
          <w:sz w:val="24"/>
          <w:szCs w:val="24"/>
        </w:rPr>
        <w:t xml:space="preserve">(slovy: </w:t>
      </w:r>
      <w:r>
        <w:rPr>
          <w:rFonts w:ascii="Times New Roman" w:hAnsi="Times New Roman" w:cs="Times New Roman"/>
          <w:sz w:val="24"/>
          <w:szCs w:val="24"/>
        </w:rPr>
        <w:t>dvě stě devadesát tisíc čtyři sta</w:t>
      </w:r>
      <w:r w:rsidRPr="006057BE">
        <w:rPr>
          <w:rFonts w:ascii="Times New Roman" w:hAnsi="Times New Roman" w:cs="Times New Roman"/>
          <w:sz w:val="24"/>
          <w:szCs w:val="24"/>
        </w:rPr>
        <w:t xml:space="preserve"> korun českých) včetně DPH,</w:t>
      </w:r>
    </w:p>
    <w:p w14:paraId="6F9B68A0" w14:textId="77777777" w:rsidR="00E2102C" w:rsidRPr="006057BE" w:rsidRDefault="00E2102C" w:rsidP="00D46F26">
      <w:pPr>
        <w:pStyle w:val="Odstavecseseznamem"/>
        <w:autoSpaceDE w:val="0"/>
        <w:autoSpaceDN w:val="0"/>
        <w:adjustRightInd w:val="0"/>
        <w:spacing w:after="0" w:line="240" w:lineRule="auto"/>
        <w:rPr>
          <w:rFonts w:ascii="Times New Roman" w:hAnsi="Times New Roman" w:cs="Times New Roman"/>
          <w:sz w:val="24"/>
          <w:szCs w:val="24"/>
        </w:rPr>
      </w:pPr>
    </w:p>
    <w:p w14:paraId="651194E4" w14:textId="1B859218" w:rsidR="00E2102C" w:rsidRPr="006057BE" w:rsidRDefault="0067029A" w:rsidP="00E2102C">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w:t>
      </w:r>
      <w:r w:rsidR="00E2102C" w:rsidRPr="006057BE">
        <w:rPr>
          <w:rFonts w:ascii="Times New Roman" w:hAnsi="Times New Roman" w:cs="Times New Roman"/>
          <w:sz w:val="24"/>
          <w:szCs w:val="24"/>
        </w:rPr>
        <w:t>) cena za autorský dozor:</w:t>
      </w:r>
    </w:p>
    <w:p w14:paraId="476E6E43" w14:textId="10C801EA" w:rsidR="00D23B8B" w:rsidRPr="006057BE" w:rsidRDefault="003743A6" w:rsidP="00301F5E">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Cena </w:t>
      </w:r>
      <w:r w:rsidRPr="006057BE">
        <w:rPr>
          <w:rFonts w:ascii="Times New Roman" w:hAnsi="Times New Roman" w:cs="Times New Roman"/>
          <w:iCs/>
          <w:sz w:val="24"/>
          <w:szCs w:val="24"/>
        </w:rPr>
        <w:t>za provedení příkazních činností je</w:t>
      </w:r>
      <w:r w:rsidRPr="006057BE">
        <w:rPr>
          <w:rFonts w:ascii="Times New Roman" w:hAnsi="Times New Roman" w:cs="Times New Roman"/>
          <w:sz w:val="24"/>
          <w:szCs w:val="24"/>
        </w:rPr>
        <w:t xml:space="preserve"> </w:t>
      </w:r>
      <w:r w:rsidR="00D23B8B" w:rsidRPr="006057BE">
        <w:rPr>
          <w:rFonts w:ascii="Times New Roman" w:hAnsi="Times New Roman" w:cs="Times New Roman"/>
          <w:sz w:val="24"/>
          <w:szCs w:val="24"/>
        </w:rPr>
        <w:t xml:space="preserve">stanovená výpočtem součinu hodinové nabídkové ceny a skutečným rozsahem </w:t>
      </w:r>
      <w:r w:rsidR="00D23B8B" w:rsidRPr="006057BE">
        <w:rPr>
          <w:rFonts w:ascii="Times New Roman" w:hAnsi="Times New Roman" w:cs="Times New Roman"/>
          <w:iCs/>
          <w:sz w:val="24"/>
          <w:szCs w:val="24"/>
        </w:rPr>
        <w:t>vykonávaných činností, přičemž hodinová cena pro jednoho specialistu činí:</w:t>
      </w:r>
    </w:p>
    <w:p w14:paraId="5FE7CDAB" w14:textId="77777777" w:rsidR="00301F5E" w:rsidRPr="006057BE" w:rsidRDefault="00301F5E" w:rsidP="00301F5E">
      <w:pPr>
        <w:pStyle w:val="Odstavecseseznamem"/>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862,40</w:t>
      </w:r>
      <w:r w:rsidRPr="006057BE">
        <w:rPr>
          <w:rFonts w:ascii="Times New Roman" w:hAnsi="Times New Roman" w:cs="Times New Roman"/>
          <w:iCs/>
          <w:sz w:val="24"/>
          <w:szCs w:val="24"/>
        </w:rPr>
        <w:t xml:space="preserve"> Kč (</w:t>
      </w:r>
      <w:r w:rsidRPr="006057BE">
        <w:rPr>
          <w:rFonts w:ascii="Times New Roman" w:hAnsi="Times New Roman" w:cs="Times New Roman"/>
          <w:sz w:val="24"/>
          <w:szCs w:val="24"/>
        </w:rPr>
        <w:t xml:space="preserve">slovy: </w:t>
      </w:r>
      <w:r>
        <w:rPr>
          <w:rFonts w:ascii="Times New Roman" w:hAnsi="Times New Roman" w:cs="Times New Roman"/>
          <w:sz w:val="24"/>
          <w:szCs w:val="24"/>
        </w:rPr>
        <w:t xml:space="preserve">osm set šedesát dva </w:t>
      </w:r>
      <w:r w:rsidRPr="006057BE">
        <w:rPr>
          <w:rFonts w:ascii="Times New Roman" w:hAnsi="Times New Roman" w:cs="Times New Roman"/>
          <w:sz w:val="24"/>
          <w:szCs w:val="24"/>
        </w:rPr>
        <w:t>korun českých</w:t>
      </w:r>
      <w:r>
        <w:rPr>
          <w:rFonts w:ascii="Times New Roman" w:hAnsi="Times New Roman" w:cs="Times New Roman"/>
          <w:sz w:val="24"/>
          <w:szCs w:val="24"/>
        </w:rPr>
        <w:t>, čtyřicet haléřů</w:t>
      </w:r>
      <w:r w:rsidRPr="006057BE">
        <w:rPr>
          <w:rFonts w:ascii="Times New Roman" w:hAnsi="Times New Roman" w:cs="Times New Roman"/>
          <w:sz w:val="24"/>
          <w:szCs w:val="24"/>
        </w:rPr>
        <w:t xml:space="preserve">) </w:t>
      </w:r>
      <w:r w:rsidRPr="006057BE">
        <w:rPr>
          <w:rFonts w:ascii="Times New Roman" w:hAnsi="Times New Roman" w:cs="Times New Roman"/>
          <w:iCs/>
          <w:sz w:val="24"/>
          <w:szCs w:val="24"/>
        </w:rPr>
        <w:t>bez DPH / hod,</w:t>
      </w:r>
    </w:p>
    <w:p w14:paraId="383FCC68" w14:textId="5ACA09BD" w:rsidR="004A6E7C" w:rsidRPr="006057BE" w:rsidRDefault="00301F5E" w:rsidP="00301F5E">
      <w:pPr>
        <w:pStyle w:val="Odstavecseseznamem"/>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1 043,50</w:t>
      </w:r>
      <w:r w:rsidRPr="006057BE">
        <w:rPr>
          <w:rFonts w:ascii="Times New Roman" w:hAnsi="Times New Roman" w:cs="Times New Roman"/>
          <w:iCs/>
          <w:sz w:val="24"/>
          <w:szCs w:val="24"/>
        </w:rPr>
        <w:t xml:space="preserve"> Kč </w:t>
      </w:r>
      <w:r w:rsidRPr="006057BE">
        <w:rPr>
          <w:rFonts w:ascii="Times New Roman" w:hAnsi="Times New Roman" w:cs="Times New Roman"/>
          <w:sz w:val="24"/>
          <w:szCs w:val="24"/>
        </w:rPr>
        <w:t xml:space="preserve">(slovy: </w:t>
      </w:r>
      <w:r>
        <w:rPr>
          <w:rFonts w:ascii="Times New Roman" w:hAnsi="Times New Roman" w:cs="Times New Roman"/>
          <w:sz w:val="24"/>
          <w:szCs w:val="24"/>
        </w:rPr>
        <w:t>tisíc čtyřicet tři</w:t>
      </w:r>
      <w:r w:rsidRPr="006057BE">
        <w:rPr>
          <w:rFonts w:ascii="Times New Roman" w:hAnsi="Times New Roman" w:cs="Times New Roman"/>
          <w:sz w:val="24"/>
          <w:szCs w:val="24"/>
        </w:rPr>
        <w:t xml:space="preserve"> korun českých</w:t>
      </w:r>
      <w:r>
        <w:rPr>
          <w:rFonts w:ascii="Times New Roman" w:hAnsi="Times New Roman" w:cs="Times New Roman"/>
          <w:sz w:val="24"/>
          <w:szCs w:val="24"/>
        </w:rPr>
        <w:t>, padesát haléřů</w:t>
      </w:r>
      <w:r w:rsidRPr="006057BE">
        <w:rPr>
          <w:rFonts w:ascii="Times New Roman" w:hAnsi="Times New Roman" w:cs="Times New Roman"/>
          <w:sz w:val="24"/>
          <w:szCs w:val="24"/>
        </w:rPr>
        <w:t xml:space="preserve">) </w:t>
      </w:r>
      <w:r w:rsidRPr="006057BE">
        <w:rPr>
          <w:rFonts w:ascii="Times New Roman" w:hAnsi="Times New Roman" w:cs="Times New Roman"/>
          <w:iCs/>
          <w:sz w:val="24"/>
          <w:szCs w:val="24"/>
        </w:rPr>
        <w:t>včetně DPH / hod,</w:t>
      </w:r>
    </w:p>
    <w:p w14:paraId="4DCE5945" w14:textId="6E427D8C" w:rsidR="00D23B8B" w:rsidRPr="006057BE" w:rsidRDefault="00D23B8B" w:rsidP="00D23B8B">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a to po dobu výstavby stavby </w:t>
      </w:r>
      <w:r w:rsidR="00AC064E">
        <w:rPr>
          <w:rFonts w:ascii="Times New Roman" w:hAnsi="Times New Roman" w:cs="Times New Roman"/>
          <w:sz w:val="24"/>
          <w:szCs w:val="24"/>
        </w:rPr>
        <w:t xml:space="preserve">v rozsahu </w:t>
      </w:r>
      <w:r w:rsidR="00D90AE0">
        <w:rPr>
          <w:rFonts w:ascii="Times New Roman" w:hAnsi="Times New Roman" w:cs="Times New Roman"/>
          <w:sz w:val="24"/>
          <w:szCs w:val="24"/>
        </w:rPr>
        <w:t>2500</w:t>
      </w:r>
      <w:r w:rsidR="00E5569B">
        <w:rPr>
          <w:rFonts w:ascii="Times New Roman" w:hAnsi="Times New Roman" w:cs="Times New Roman"/>
          <w:sz w:val="24"/>
          <w:szCs w:val="24"/>
        </w:rPr>
        <w:t xml:space="preserve"> </w:t>
      </w:r>
      <w:r w:rsidR="00D90AE0">
        <w:rPr>
          <w:rFonts w:ascii="Times New Roman" w:hAnsi="Times New Roman" w:cs="Times New Roman"/>
          <w:sz w:val="24"/>
          <w:szCs w:val="24"/>
        </w:rPr>
        <w:t>hod.</w:t>
      </w:r>
      <w:r w:rsidR="00E5569B">
        <w:rPr>
          <w:rFonts w:ascii="Times New Roman" w:hAnsi="Times New Roman" w:cs="Times New Roman"/>
          <w:sz w:val="24"/>
          <w:szCs w:val="24"/>
        </w:rPr>
        <w:t xml:space="preserve"> autorského dozoru </w:t>
      </w:r>
      <w:r w:rsidR="00AC064E">
        <w:rPr>
          <w:rFonts w:ascii="Times New Roman" w:hAnsi="Times New Roman" w:cs="Times New Roman"/>
          <w:sz w:val="24"/>
          <w:szCs w:val="24"/>
        </w:rPr>
        <w:t>(předpoklad)</w:t>
      </w:r>
      <w:r w:rsidRPr="006057BE">
        <w:rPr>
          <w:rFonts w:ascii="Times New Roman" w:hAnsi="Times New Roman" w:cs="Times New Roman"/>
          <w:sz w:val="24"/>
          <w:szCs w:val="24"/>
        </w:rPr>
        <w:t xml:space="preserve"> až do celkové výše:</w:t>
      </w:r>
    </w:p>
    <w:p w14:paraId="7724D3DA" w14:textId="77777777" w:rsidR="00301F5E" w:rsidRPr="006057BE" w:rsidRDefault="00301F5E" w:rsidP="00301F5E">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2 156 000 </w:t>
      </w:r>
      <w:r w:rsidRPr="006057BE">
        <w:rPr>
          <w:rFonts w:ascii="Times New Roman" w:hAnsi="Times New Roman" w:cs="Times New Roman"/>
          <w:sz w:val="24"/>
          <w:szCs w:val="24"/>
        </w:rPr>
        <w:t xml:space="preserve">Kč (slovy: </w:t>
      </w:r>
      <w:r>
        <w:rPr>
          <w:rFonts w:ascii="Times New Roman" w:hAnsi="Times New Roman" w:cs="Times New Roman"/>
          <w:sz w:val="24"/>
          <w:szCs w:val="24"/>
        </w:rPr>
        <w:t xml:space="preserve">dva miliony sto padesát šest tisíc </w:t>
      </w:r>
      <w:r w:rsidRPr="006057BE">
        <w:rPr>
          <w:rFonts w:ascii="Times New Roman" w:hAnsi="Times New Roman" w:cs="Times New Roman"/>
          <w:sz w:val="24"/>
          <w:szCs w:val="24"/>
        </w:rPr>
        <w:t>korun českých) bez DPH</w:t>
      </w:r>
      <w:r>
        <w:rPr>
          <w:rFonts w:ascii="Times New Roman" w:hAnsi="Times New Roman" w:cs="Times New Roman"/>
          <w:sz w:val="24"/>
          <w:szCs w:val="24"/>
        </w:rPr>
        <w:t>/2500 hod.</w:t>
      </w:r>
      <w:r w:rsidRPr="006057BE">
        <w:rPr>
          <w:rFonts w:ascii="Times New Roman" w:hAnsi="Times New Roman" w:cs="Times New Roman"/>
          <w:sz w:val="24"/>
          <w:szCs w:val="24"/>
        </w:rPr>
        <w:t>,</w:t>
      </w:r>
    </w:p>
    <w:p w14:paraId="7697F9A0" w14:textId="40525482" w:rsidR="00301F5E" w:rsidRPr="00B2340A" w:rsidRDefault="00301F5E" w:rsidP="00D46F26">
      <w:pPr>
        <w:pStyle w:val="Odstavecseseznamem"/>
        <w:numPr>
          <w:ilvl w:val="0"/>
          <w:numId w:val="1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2 608 760</w:t>
      </w:r>
      <w:r w:rsidRPr="006057BE">
        <w:rPr>
          <w:rFonts w:ascii="Times New Roman" w:hAnsi="Times New Roman" w:cs="Times New Roman"/>
          <w:b/>
          <w:bCs/>
          <w:sz w:val="24"/>
          <w:szCs w:val="24"/>
        </w:rPr>
        <w:t xml:space="preserve"> Kč </w:t>
      </w:r>
      <w:r w:rsidRPr="006057BE">
        <w:rPr>
          <w:rFonts w:ascii="Times New Roman" w:hAnsi="Times New Roman" w:cs="Times New Roman"/>
          <w:sz w:val="24"/>
          <w:szCs w:val="24"/>
        </w:rPr>
        <w:t xml:space="preserve">(slovy: </w:t>
      </w:r>
      <w:r>
        <w:rPr>
          <w:rFonts w:ascii="Times New Roman" w:hAnsi="Times New Roman" w:cs="Times New Roman"/>
          <w:sz w:val="24"/>
          <w:szCs w:val="24"/>
        </w:rPr>
        <w:t xml:space="preserve">dva miliony šest set osm tisíc sedm set šedesát </w:t>
      </w:r>
      <w:r w:rsidRPr="006057BE">
        <w:rPr>
          <w:rFonts w:ascii="Times New Roman" w:hAnsi="Times New Roman" w:cs="Times New Roman"/>
          <w:sz w:val="24"/>
          <w:szCs w:val="24"/>
        </w:rPr>
        <w:t>korun českých) včetně DPH</w:t>
      </w:r>
      <w:r>
        <w:rPr>
          <w:rFonts w:ascii="Times New Roman" w:hAnsi="Times New Roman" w:cs="Times New Roman"/>
          <w:sz w:val="24"/>
          <w:szCs w:val="24"/>
        </w:rPr>
        <w:t>/2500 hod.</w:t>
      </w:r>
    </w:p>
    <w:p w14:paraId="5AECEADD" w14:textId="6F85AF03" w:rsidR="00441583" w:rsidRPr="006057BE" w:rsidRDefault="00441583" w:rsidP="00D46F26">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lastRenderedPageBreak/>
        <w:t>Zhotovitel přiloží k faktuře přehled hodin strávený prováděním příkazních činností.</w:t>
      </w:r>
    </w:p>
    <w:p w14:paraId="12346692" w14:textId="77777777" w:rsidR="00CE4DDA" w:rsidRPr="006057BE" w:rsidRDefault="00CE4DDA" w:rsidP="00D46F26">
      <w:pPr>
        <w:autoSpaceDE w:val="0"/>
        <w:autoSpaceDN w:val="0"/>
        <w:adjustRightInd w:val="0"/>
        <w:spacing w:after="0" w:line="240" w:lineRule="auto"/>
        <w:ind w:left="360"/>
        <w:rPr>
          <w:rFonts w:ascii="Times New Roman" w:hAnsi="Times New Roman" w:cs="Times New Roman"/>
          <w:strike/>
          <w:sz w:val="24"/>
          <w:szCs w:val="24"/>
        </w:rPr>
      </w:pPr>
    </w:p>
    <w:p w14:paraId="5880B6B7" w14:textId="33FB3DED" w:rsidR="008B3EE4" w:rsidRPr="006057BE" w:rsidRDefault="00320CFA" w:rsidP="007F5E5B">
      <w:pPr>
        <w:autoSpaceDE w:val="0"/>
        <w:autoSpaceDN w:val="0"/>
        <w:adjustRightInd w:val="0"/>
        <w:spacing w:after="0" w:line="240" w:lineRule="auto"/>
        <w:jc w:val="both"/>
        <w:rPr>
          <w:rFonts w:ascii="Times New Roman" w:hAnsi="Times New Roman" w:cs="Times New Roman"/>
          <w:i/>
          <w:iCs/>
          <w:sz w:val="24"/>
          <w:szCs w:val="24"/>
        </w:rPr>
      </w:pPr>
      <w:r w:rsidRPr="006057BE">
        <w:rPr>
          <w:rFonts w:ascii="Times New Roman" w:hAnsi="Times New Roman" w:cs="Times New Roman"/>
          <w:sz w:val="24"/>
          <w:szCs w:val="24"/>
        </w:rPr>
        <w:t>3. Cena dle odst. 1 a 2 uvedená bez DPH je stanovena jako konečná a nepřekročitelná a</w:t>
      </w:r>
      <w:r w:rsidR="005D122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zahrnuje veškeré náklady nezbytné k řádnému splnění závazků </w:t>
      </w:r>
      <w:r w:rsidR="00124277"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hotovitele, </w:t>
      </w:r>
      <w:r w:rsidRPr="00AA20A7">
        <w:rPr>
          <w:rFonts w:ascii="Times New Roman" w:hAnsi="Times New Roman" w:cs="Times New Roman"/>
          <w:sz w:val="24"/>
          <w:szCs w:val="24"/>
        </w:rPr>
        <w:t>včetně inflace</w:t>
      </w:r>
      <w:r w:rsidR="00E224BF" w:rsidRPr="006057BE">
        <w:rPr>
          <w:rFonts w:ascii="Times New Roman" w:hAnsi="Times New Roman" w:cs="Times New Roman"/>
          <w:sz w:val="24"/>
          <w:szCs w:val="24"/>
        </w:rPr>
        <w:t>.</w:t>
      </w:r>
      <w:r w:rsidR="007F5E5B" w:rsidRPr="006057BE">
        <w:rPr>
          <w:rFonts w:ascii="Times New Roman" w:hAnsi="Times New Roman" w:cs="Times New Roman"/>
          <w:sz w:val="24"/>
          <w:szCs w:val="24"/>
        </w:rPr>
        <w:t xml:space="preserve"> V </w:t>
      </w:r>
      <w:r w:rsidR="008F2EE0" w:rsidRPr="006057BE">
        <w:rPr>
          <w:rFonts w:ascii="Times New Roman" w:hAnsi="Times New Roman" w:cs="Times New Roman"/>
          <w:sz w:val="24"/>
          <w:szCs w:val="24"/>
        </w:rPr>
        <w:t>c</w:t>
      </w:r>
      <w:r w:rsidR="007F5E5B" w:rsidRPr="006057BE">
        <w:rPr>
          <w:rFonts w:ascii="Times New Roman" w:hAnsi="Times New Roman" w:cs="Times New Roman"/>
          <w:sz w:val="24"/>
          <w:szCs w:val="24"/>
        </w:rPr>
        <w:t xml:space="preserve">eně však nejsou zahrnuty připojovací poplatky správcům sítí, které </w:t>
      </w:r>
      <w:r w:rsidR="002A0DEF" w:rsidRPr="006057BE">
        <w:rPr>
          <w:rFonts w:ascii="Times New Roman" w:hAnsi="Times New Roman" w:cs="Times New Roman"/>
          <w:sz w:val="24"/>
          <w:szCs w:val="24"/>
        </w:rPr>
        <w:t>O</w:t>
      </w:r>
      <w:r w:rsidR="007F5E5B" w:rsidRPr="006057BE">
        <w:rPr>
          <w:rFonts w:ascii="Times New Roman" w:hAnsi="Times New Roman" w:cs="Times New Roman"/>
          <w:sz w:val="24"/>
          <w:szCs w:val="24"/>
        </w:rPr>
        <w:t>bjednatel uhradí přímo správcům sítí</w:t>
      </w:r>
      <w:r w:rsidR="008F2EE0" w:rsidRPr="006057BE">
        <w:rPr>
          <w:rFonts w:ascii="Times New Roman" w:hAnsi="Times New Roman" w:cs="Times New Roman"/>
          <w:sz w:val="24"/>
          <w:szCs w:val="24"/>
        </w:rPr>
        <w:t>.</w:t>
      </w:r>
    </w:p>
    <w:p w14:paraId="17C52250" w14:textId="77777777" w:rsidR="00CF66F1" w:rsidRPr="006057BE" w:rsidRDefault="00CF66F1" w:rsidP="005D1228">
      <w:pPr>
        <w:autoSpaceDE w:val="0"/>
        <w:autoSpaceDN w:val="0"/>
        <w:adjustRightInd w:val="0"/>
        <w:spacing w:after="0" w:line="240" w:lineRule="auto"/>
        <w:jc w:val="both"/>
        <w:rPr>
          <w:rFonts w:ascii="Times New Roman" w:hAnsi="Times New Roman" w:cs="Times New Roman"/>
          <w:sz w:val="24"/>
          <w:szCs w:val="24"/>
        </w:rPr>
      </w:pPr>
    </w:p>
    <w:p w14:paraId="765017C2" w14:textId="17536A32" w:rsidR="00320CFA" w:rsidRPr="006057BE" w:rsidRDefault="008B085D" w:rsidP="005D122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w:t>
      </w:r>
      <w:r w:rsidR="00320CFA" w:rsidRPr="006057BE">
        <w:rPr>
          <w:rFonts w:ascii="Times New Roman" w:hAnsi="Times New Roman" w:cs="Times New Roman"/>
          <w:sz w:val="24"/>
          <w:szCs w:val="24"/>
        </w:rPr>
        <w:t xml:space="preserve">. </w:t>
      </w:r>
      <w:r w:rsidR="00AE12BC" w:rsidRPr="006057BE">
        <w:rPr>
          <w:rFonts w:ascii="Times New Roman" w:hAnsi="Times New Roman" w:cs="Times New Roman"/>
          <w:sz w:val="24"/>
          <w:szCs w:val="24"/>
        </w:rPr>
        <w:t>Cena plnění bude uhrazena</w:t>
      </w:r>
      <w:r w:rsidR="002D4DC6" w:rsidRPr="006057BE">
        <w:rPr>
          <w:rFonts w:ascii="Times New Roman" w:hAnsi="Times New Roman" w:cs="Times New Roman"/>
          <w:sz w:val="24"/>
          <w:szCs w:val="24"/>
        </w:rPr>
        <w:t xml:space="preserve"> </w:t>
      </w:r>
      <w:r w:rsidR="00AE12BC" w:rsidRPr="006057BE">
        <w:rPr>
          <w:rFonts w:ascii="Times New Roman" w:hAnsi="Times New Roman" w:cs="Times New Roman"/>
          <w:sz w:val="24"/>
          <w:szCs w:val="24"/>
        </w:rPr>
        <w:t>na základě dílčích faktur</w:t>
      </w:r>
      <w:r w:rsidR="005D3882" w:rsidRPr="006057BE">
        <w:rPr>
          <w:rFonts w:ascii="Times New Roman" w:hAnsi="Times New Roman" w:cs="Times New Roman"/>
          <w:sz w:val="24"/>
          <w:szCs w:val="24"/>
        </w:rPr>
        <w:t xml:space="preserve"> vystavených </w:t>
      </w:r>
      <w:r w:rsidR="00124277" w:rsidRPr="006057BE">
        <w:rPr>
          <w:rFonts w:ascii="Times New Roman" w:hAnsi="Times New Roman" w:cs="Times New Roman"/>
          <w:sz w:val="24"/>
          <w:szCs w:val="24"/>
        </w:rPr>
        <w:t>Z</w:t>
      </w:r>
      <w:r w:rsidR="005D3882" w:rsidRPr="006057BE">
        <w:rPr>
          <w:rFonts w:ascii="Times New Roman" w:hAnsi="Times New Roman" w:cs="Times New Roman"/>
          <w:sz w:val="24"/>
          <w:szCs w:val="24"/>
        </w:rPr>
        <w:t>hotovitelem</w:t>
      </w:r>
      <w:r w:rsidR="00AE12BC" w:rsidRPr="006057BE">
        <w:rPr>
          <w:rFonts w:ascii="Times New Roman" w:hAnsi="Times New Roman" w:cs="Times New Roman"/>
          <w:sz w:val="24"/>
          <w:szCs w:val="24"/>
        </w:rPr>
        <w:t xml:space="preserve">. </w:t>
      </w:r>
      <w:r w:rsidR="005F47DF" w:rsidRPr="006057BE">
        <w:rPr>
          <w:rFonts w:ascii="Times New Roman" w:hAnsi="Times New Roman" w:cs="Times New Roman"/>
          <w:sz w:val="24"/>
          <w:szCs w:val="24"/>
        </w:rPr>
        <w:t>Objednatel se zavazuje uhradit cenu plnění</w:t>
      </w:r>
      <w:r w:rsidR="005D3882"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takto:</w:t>
      </w:r>
    </w:p>
    <w:p w14:paraId="4B9D86ED" w14:textId="7BD16A65" w:rsidR="00320CFA" w:rsidRPr="006057BE" w:rsidRDefault="00320CFA" w:rsidP="00203A2B">
      <w:pPr>
        <w:pStyle w:val="Odstavecseseznamem"/>
        <w:numPr>
          <w:ilvl w:val="0"/>
          <w:numId w:val="9"/>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cenu za</w:t>
      </w:r>
      <w:r w:rsidR="0057794F" w:rsidRPr="006057BE">
        <w:rPr>
          <w:rFonts w:ascii="Times New Roman" w:hAnsi="Times New Roman" w:cs="Times New Roman"/>
          <w:sz w:val="24"/>
          <w:szCs w:val="24"/>
        </w:rPr>
        <w:t xml:space="preserve"> odevzdan</w:t>
      </w:r>
      <w:r w:rsidR="005204A4" w:rsidRPr="006057BE">
        <w:rPr>
          <w:rFonts w:ascii="Times New Roman" w:hAnsi="Times New Roman" w:cs="Times New Roman"/>
          <w:sz w:val="24"/>
          <w:szCs w:val="24"/>
        </w:rPr>
        <w:t>ou fázi</w:t>
      </w:r>
      <w:r w:rsidR="0057794F" w:rsidRPr="006057BE">
        <w:rPr>
          <w:rFonts w:ascii="Times New Roman" w:hAnsi="Times New Roman" w:cs="Times New Roman"/>
          <w:sz w:val="24"/>
          <w:szCs w:val="24"/>
        </w:rPr>
        <w:t xml:space="preserve"> koncept</w:t>
      </w:r>
      <w:r w:rsidRPr="006057BE">
        <w:rPr>
          <w:rFonts w:ascii="Times New Roman" w:hAnsi="Times New Roman" w:cs="Times New Roman"/>
          <w:sz w:val="24"/>
          <w:szCs w:val="24"/>
        </w:rPr>
        <w:t xml:space="preserve"> projektové dokumentace pro provádění stavby</w:t>
      </w:r>
      <w:r w:rsidR="009A6A48" w:rsidRPr="006057BE">
        <w:rPr>
          <w:rFonts w:ascii="Times New Roman" w:hAnsi="Times New Roman" w:cs="Times New Roman"/>
          <w:sz w:val="24"/>
          <w:szCs w:val="24"/>
        </w:rPr>
        <w:t xml:space="preserve"> </w:t>
      </w:r>
      <w:r w:rsidR="00700139" w:rsidRPr="006057BE">
        <w:rPr>
          <w:rFonts w:ascii="Times New Roman" w:hAnsi="Times New Roman" w:cs="Times New Roman"/>
          <w:sz w:val="24"/>
          <w:szCs w:val="24"/>
        </w:rPr>
        <w:t xml:space="preserve">a krajinářské řešení </w:t>
      </w:r>
      <w:r w:rsidR="009A6A48" w:rsidRPr="006057BE">
        <w:rPr>
          <w:rFonts w:ascii="Times New Roman" w:hAnsi="Times New Roman" w:cs="Times New Roman"/>
          <w:sz w:val="24"/>
          <w:szCs w:val="24"/>
        </w:rPr>
        <w:t>dle čl. IV odst. 1</w:t>
      </w:r>
      <w:r w:rsidR="00E001BA">
        <w:rPr>
          <w:rFonts w:ascii="Times New Roman" w:hAnsi="Times New Roman" w:cs="Times New Roman"/>
          <w:sz w:val="24"/>
          <w:szCs w:val="24"/>
        </w:rPr>
        <w:t xml:space="preserve"> písm. </w:t>
      </w:r>
      <w:r w:rsidR="00124277" w:rsidRPr="006057BE">
        <w:rPr>
          <w:rFonts w:ascii="Times New Roman" w:hAnsi="Times New Roman" w:cs="Times New Roman"/>
          <w:sz w:val="24"/>
          <w:szCs w:val="24"/>
        </w:rPr>
        <w:t>b</w:t>
      </w:r>
      <w:r w:rsidR="009A6A48" w:rsidRPr="006057BE">
        <w:rPr>
          <w:rFonts w:ascii="Times New Roman" w:hAnsi="Times New Roman" w:cs="Times New Roman"/>
          <w:sz w:val="24"/>
          <w:szCs w:val="24"/>
        </w:rPr>
        <w:t>)</w:t>
      </w:r>
      <w:r w:rsidRPr="006057BE">
        <w:rPr>
          <w:rFonts w:ascii="Times New Roman" w:hAnsi="Times New Roman" w:cs="Times New Roman"/>
          <w:sz w:val="24"/>
          <w:szCs w:val="24"/>
        </w:rPr>
        <w:t xml:space="preserve"> včetně oceněného</w:t>
      </w:r>
      <w:r w:rsidR="005D1228" w:rsidRPr="006057BE">
        <w:rPr>
          <w:rFonts w:ascii="Times New Roman" w:hAnsi="Times New Roman" w:cs="Times New Roman"/>
          <w:sz w:val="24"/>
          <w:szCs w:val="24"/>
        </w:rPr>
        <w:t xml:space="preserve"> </w:t>
      </w:r>
      <w:r w:rsidRPr="006057BE">
        <w:rPr>
          <w:rFonts w:ascii="Times New Roman" w:hAnsi="Times New Roman" w:cs="Times New Roman"/>
          <w:sz w:val="24"/>
          <w:szCs w:val="24"/>
        </w:rPr>
        <w:t>a neoceněného soupisu prací, dodávek a služeb po jejím pře</w:t>
      </w:r>
      <w:r w:rsidR="0057794F" w:rsidRPr="006057BE">
        <w:rPr>
          <w:rFonts w:ascii="Times New Roman" w:hAnsi="Times New Roman" w:cs="Times New Roman"/>
          <w:sz w:val="24"/>
          <w:szCs w:val="24"/>
        </w:rPr>
        <w:t xml:space="preserve">vzetí </w:t>
      </w:r>
      <w:r w:rsidR="00124277" w:rsidRPr="006057BE">
        <w:rPr>
          <w:rFonts w:ascii="Times New Roman" w:hAnsi="Times New Roman" w:cs="Times New Roman"/>
          <w:sz w:val="24"/>
          <w:szCs w:val="24"/>
        </w:rPr>
        <w:t>O</w:t>
      </w:r>
      <w:r w:rsidR="0057794F" w:rsidRPr="006057BE">
        <w:rPr>
          <w:rFonts w:ascii="Times New Roman" w:hAnsi="Times New Roman" w:cs="Times New Roman"/>
          <w:sz w:val="24"/>
          <w:szCs w:val="24"/>
        </w:rPr>
        <w:t xml:space="preserve">bjednatelem, a to ve výši </w:t>
      </w:r>
      <w:r w:rsidR="00E001BA">
        <w:rPr>
          <w:rFonts w:ascii="Times New Roman" w:hAnsi="Times New Roman" w:cs="Times New Roman"/>
          <w:sz w:val="24"/>
          <w:szCs w:val="24"/>
        </w:rPr>
        <w:t>90 %</w:t>
      </w:r>
      <w:r w:rsidR="00E5569B">
        <w:rPr>
          <w:rFonts w:ascii="Times New Roman" w:hAnsi="Times New Roman" w:cs="Times New Roman"/>
          <w:sz w:val="24"/>
          <w:szCs w:val="24"/>
        </w:rPr>
        <w:t xml:space="preserve"> z ceny uvedené v čl. VII.</w:t>
      </w:r>
      <w:r w:rsidR="00E001BA">
        <w:rPr>
          <w:rFonts w:ascii="Times New Roman" w:hAnsi="Times New Roman" w:cs="Times New Roman"/>
          <w:sz w:val="24"/>
          <w:szCs w:val="24"/>
        </w:rPr>
        <w:t xml:space="preserve"> </w:t>
      </w:r>
      <w:r w:rsidR="00E5569B">
        <w:rPr>
          <w:rFonts w:ascii="Times New Roman" w:hAnsi="Times New Roman" w:cs="Times New Roman"/>
          <w:sz w:val="24"/>
          <w:szCs w:val="24"/>
        </w:rPr>
        <w:t xml:space="preserve">odst. 2 </w:t>
      </w:r>
      <w:r w:rsidR="00E001BA">
        <w:rPr>
          <w:rFonts w:ascii="Times New Roman" w:hAnsi="Times New Roman" w:cs="Times New Roman"/>
          <w:sz w:val="24"/>
          <w:szCs w:val="24"/>
        </w:rPr>
        <w:t>písm. a) smlouvy</w:t>
      </w:r>
      <w:r w:rsidRPr="006057BE">
        <w:rPr>
          <w:rFonts w:ascii="Times New Roman" w:hAnsi="Times New Roman" w:cs="Times New Roman"/>
          <w:sz w:val="24"/>
          <w:szCs w:val="24"/>
        </w:rPr>
        <w:t>,</w:t>
      </w:r>
    </w:p>
    <w:p w14:paraId="10B6240F" w14:textId="75702884" w:rsidR="0057794F" w:rsidRPr="006057BE" w:rsidRDefault="0057794F" w:rsidP="00203A2B">
      <w:pPr>
        <w:pStyle w:val="Odstavecseseznamem"/>
        <w:numPr>
          <w:ilvl w:val="0"/>
          <w:numId w:val="9"/>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cenu za odevzdan</w:t>
      </w:r>
      <w:r w:rsidR="005204A4" w:rsidRPr="006057BE">
        <w:rPr>
          <w:rFonts w:ascii="Times New Roman" w:hAnsi="Times New Roman" w:cs="Times New Roman"/>
          <w:sz w:val="24"/>
          <w:szCs w:val="24"/>
        </w:rPr>
        <w:t>ou fázi</w:t>
      </w:r>
      <w:r w:rsidRPr="006057BE">
        <w:rPr>
          <w:rFonts w:ascii="Times New Roman" w:hAnsi="Times New Roman" w:cs="Times New Roman"/>
          <w:sz w:val="24"/>
          <w:szCs w:val="24"/>
        </w:rPr>
        <w:t xml:space="preserve"> čistopis projektové dokumentace pro provádění stavby </w:t>
      </w:r>
      <w:r w:rsidR="00700139" w:rsidRPr="006057BE">
        <w:rPr>
          <w:rFonts w:ascii="Times New Roman" w:hAnsi="Times New Roman" w:cs="Times New Roman"/>
          <w:sz w:val="24"/>
          <w:szCs w:val="24"/>
        </w:rPr>
        <w:t xml:space="preserve">a krajinářské řešení </w:t>
      </w:r>
      <w:r w:rsidR="009A6A48" w:rsidRPr="006057BE">
        <w:rPr>
          <w:rFonts w:ascii="Times New Roman" w:hAnsi="Times New Roman" w:cs="Times New Roman"/>
          <w:sz w:val="24"/>
          <w:szCs w:val="24"/>
        </w:rPr>
        <w:t>dle čl. IV odst. 1</w:t>
      </w:r>
      <w:r w:rsidR="00E001BA">
        <w:rPr>
          <w:rFonts w:ascii="Times New Roman" w:hAnsi="Times New Roman" w:cs="Times New Roman"/>
          <w:sz w:val="24"/>
          <w:szCs w:val="24"/>
        </w:rPr>
        <w:t xml:space="preserve"> písm. </w:t>
      </w:r>
      <w:r w:rsidR="00700139" w:rsidRPr="006057BE">
        <w:rPr>
          <w:rFonts w:ascii="Times New Roman" w:hAnsi="Times New Roman" w:cs="Times New Roman"/>
          <w:sz w:val="24"/>
          <w:szCs w:val="24"/>
        </w:rPr>
        <w:t>c</w:t>
      </w:r>
      <w:r w:rsidR="009A6A4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včetně oceněného a neoceněného soupisu prací, dodávek a služeb - stavba a </w:t>
      </w:r>
      <w:r w:rsidR="003113EB" w:rsidRPr="006057BE">
        <w:rPr>
          <w:rFonts w:ascii="Times New Roman" w:hAnsi="Times New Roman" w:cs="Times New Roman"/>
          <w:sz w:val="24"/>
          <w:szCs w:val="24"/>
        </w:rPr>
        <w:t>krajinářské řešení</w:t>
      </w:r>
      <w:r w:rsidRPr="006057BE">
        <w:rPr>
          <w:rFonts w:ascii="Times New Roman" w:hAnsi="Times New Roman" w:cs="Times New Roman"/>
          <w:sz w:val="24"/>
          <w:szCs w:val="24"/>
        </w:rPr>
        <w:t xml:space="preserve"> se zapracovanými a odstraněnými případnými vadami reklamovanými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bjednatelem za předpokladu, že je čistopis akceptován </w:t>
      </w:r>
      <w:r w:rsidR="0093771F"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bjednatelem již bez výhrad, a to ve </w:t>
      </w:r>
      <w:r w:rsidRPr="00E001BA">
        <w:rPr>
          <w:rFonts w:ascii="Times New Roman" w:hAnsi="Times New Roman" w:cs="Times New Roman"/>
          <w:sz w:val="24"/>
          <w:szCs w:val="24"/>
        </w:rPr>
        <w:t>vý</w:t>
      </w:r>
      <w:r w:rsidR="00E001BA" w:rsidRPr="00F154AC">
        <w:rPr>
          <w:rFonts w:ascii="Times New Roman" w:hAnsi="Times New Roman" w:cs="Times New Roman"/>
          <w:sz w:val="24"/>
          <w:szCs w:val="24"/>
        </w:rPr>
        <w:t>ši 10</w:t>
      </w:r>
      <w:r w:rsidR="00E001BA">
        <w:rPr>
          <w:rFonts w:ascii="Times New Roman" w:hAnsi="Times New Roman" w:cs="Times New Roman"/>
          <w:sz w:val="24"/>
          <w:szCs w:val="24"/>
        </w:rPr>
        <w:t xml:space="preserve"> </w:t>
      </w:r>
      <w:r w:rsidR="00E001BA" w:rsidRPr="00F154AC">
        <w:rPr>
          <w:rFonts w:ascii="Times New Roman" w:hAnsi="Times New Roman" w:cs="Times New Roman"/>
          <w:sz w:val="24"/>
          <w:szCs w:val="24"/>
        </w:rPr>
        <w:t>%</w:t>
      </w:r>
      <w:r w:rsidR="00E001BA">
        <w:rPr>
          <w:rFonts w:ascii="Times New Roman" w:hAnsi="Times New Roman" w:cs="Times New Roman"/>
          <w:b/>
          <w:bCs/>
          <w:sz w:val="24"/>
          <w:szCs w:val="24"/>
        </w:rPr>
        <w:t xml:space="preserve"> </w:t>
      </w:r>
      <w:r w:rsidR="00E001BA" w:rsidRPr="00F154AC">
        <w:rPr>
          <w:rFonts w:ascii="Times New Roman" w:hAnsi="Times New Roman" w:cs="Times New Roman"/>
          <w:sz w:val="24"/>
          <w:szCs w:val="24"/>
        </w:rPr>
        <w:t>z ceny uvedené v čl.</w:t>
      </w:r>
      <w:r w:rsidR="00E001BA">
        <w:rPr>
          <w:rFonts w:ascii="Times New Roman" w:hAnsi="Times New Roman" w:cs="Times New Roman"/>
          <w:b/>
          <w:bCs/>
          <w:sz w:val="24"/>
          <w:szCs w:val="24"/>
        </w:rPr>
        <w:t xml:space="preserve"> </w:t>
      </w:r>
      <w:r w:rsidR="00E001BA">
        <w:rPr>
          <w:rFonts w:ascii="Times New Roman" w:hAnsi="Times New Roman" w:cs="Times New Roman"/>
          <w:sz w:val="24"/>
          <w:szCs w:val="24"/>
        </w:rPr>
        <w:t>VII. odst. 2 písm. a) smlouvy</w:t>
      </w:r>
      <w:r w:rsidR="00E001BA" w:rsidRPr="006057BE" w:rsidDel="00E001BA">
        <w:rPr>
          <w:rFonts w:ascii="Times New Roman" w:hAnsi="Times New Roman" w:cs="Times New Roman"/>
          <w:sz w:val="24"/>
          <w:szCs w:val="24"/>
        </w:rPr>
        <w:t xml:space="preserve"> </w:t>
      </w:r>
      <w:r w:rsidRPr="006057BE">
        <w:rPr>
          <w:rFonts w:ascii="Times New Roman" w:hAnsi="Times New Roman" w:cs="Times New Roman"/>
          <w:sz w:val="24"/>
          <w:szCs w:val="24"/>
        </w:rPr>
        <w:t>,</w:t>
      </w:r>
    </w:p>
    <w:p w14:paraId="10EA2B2E" w14:textId="46A4ECBF" w:rsidR="00320CFA" w:rsidRPr="006057BE" w:rsidRDefault="00320CFA" w:rsidP="00203A2B">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cenu za zpracování </w:t>
      </w:r>
      <w:r w:rsidR="005204A4" w:rsidRPr="006057BE">
        <w:rPr>
          <w:rFonts w:ascii="Times New Roman" w:hAnsi="Times New Roman" w:cs="Times New Roman"/>
          <w:sz w:val="24"/>
          <w:szCs w:val="24"/>
        </w:rPr>
        <w:t xml:space="preserve">fáze </w:t>
      </w:r>
      <w:r w:rsidR="0057794F" w:rsidRPr="006057BE">
        <w:rPr>
          <w:rFonts w:ascii="Times New Roman" w:hAnsi="Times New Roman" w:cs="Times New Roman"/>
          <w:sz w:val="24"/>
          <w:szCs w:val="24"/>
        </w:rPr>
        <w:t>koncept</w:t>
      </w:r>
      <w:r w:rsidR="008B3EE4"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technické realizační dokumentace </w:t>
      </w:r>
      <w:r w:rsidR="003113EB" w:rsidRPr="006057BE">
        <w:rPr>
          <w:rFonts w:ascii="Times New Roman" w:hAnsi="Times New Roman" w:cs="Times New Roman"/>
          <w:sz w:val="24"/>
          <w:szCs w:val="24"/>
        </w:rPr>
        <w:t>vybavení interiérů a exteriéru</w:t>
      </w:r>
      <w:r w:rsidRPr="006057BE">
        <w:rPr>
          <w:rFonts w:ascii="Times New Roman" w:hAnsi="Times New Roman" w:cs="Times New Roman"/>
          <w:sz w:val="24"/>
          <w:szCs w:val="24"/>
        </w:rPr>
        <w:t xml:space="preserve"> </w:t>
      </w:r>
      <w:r w:rsidR="009A6A48" w:rsidRPr="006057BE">
        <w:rPr>
          <w:rFonts w:ascii="Times New Roman" w:hAnsi="Times New Roman" w:cs="Times New Roman"/>
          <w:sz w:val="24"/>
          <w:szCs w:val="24"/>
        </w:rPr>
        <w:t>dle čl. IV odst. 1</w:t>
      </w:r>
      <w:r w:rsidR="00E001BA">
        <w:rPr>
          <w:rFonts w:ascii="Times New Roman" w:hAnsi="Times New Roman" w:cs="Times New Roman"/>
          <w:sz w:val="24"/>
          <w:szCs w:val="24"/>
        </w:rPr>
        <w:t xml:space="preserve"> písm. </w:t>
      </w:r>
      <w:r w:rsidR="003113EB" w:rsidRPr="006057BE">
        <w:rPr>
          <w:rFonts w:ascii="Times New Roman" w:hAnsi="Times New Roman" w:cs="Times New Roman"/>
          <w:sz w:val="24"/>
          <w:szCs w:val="24"/>
        </w:rPr>
        <w:t>d</w:t>
      </w:r>
      <w:r w:rsidR="009A6A48" w:rsidRPr="006057BE">
        <w:rPr>
          <w:rFonts w:ascii="Times New Roman" w:hAnsi="Times New Roman" w:cs="Times New Roman"/>
          <w:sz w:val="24"/>
          <w:szCs w:val="24"/>
        </w:rPr>
        <w:t xml:space="preserve">) </w:t>
      </w:r>
      <w:r w:rsidRPr="006057BE">
        <w:rPr>
          <w:rFonts w:ascii="Times New Roman" w:hAnsi="Times New Roman" w:cs="Times New Roman"/>
          <w:sz w:val="24"/>
          <w:szCs w:val="24"/>
        </w:rPr>
        <w:t>včetně</w:t>
      </w:r>
      <w:r w:rsidR="005D1228" w:rsidRPr="006057BE">
        <w:rPr>
          <w:rFonts w:ascii="Times New Roman" w:hAnsi="Times New Roman" w:cs="Times New Roman"/>
          <w:sz w:val="24"/>
          <w:szCs w:val="24"/>
        </w:rPr>
        <w:t xml:space="preserve"> </w:t>
      </w:r>
      <w:r w:rsidRPr="006057BE">
        <w:rPr>
          <w:rFonts w:ascii="Times New Roman" w:hAnsi="Times New Roman" w:cs="Times New Roman"/>
          <w:sz w:val="24"/>
          <w:szCs w:val="24"/>
        </w:rPr>
        <w:t>oceněného a neoceněného soupisu prací, dodávek a služeb po jejím pře</w:t>
      </w:r>
      <w:r w:rsidR="0057794F" w:rsidRPr="006057BE">
        <w:rPr>
          <w:rFonts w:ascii="Times New Roman" w:hAnsi="Times New Roman" w:cs="Times New Roman"/>
          <w:sz w:val="24"/>
          <w:szCs w:val="24"/>
        </w:rPr>
        <w:t>vzetí</w:t>
      </w:r>
      <w:r w:rsidRPr="006057BE">
        <w:rPr>
          <w:rFonts w:ascii="Times New Roman" w:hAnsi="Times New Roman" w:cs="Times New Roman"/>
          <w:sz w:val="24"/>
          <w:szCs w:val="24"/>
        </w:rPr>
        <w:t xml:space="preserve"> </w:t>
      </w:r>
      <w:r w:rsidR="003113EB" w:rsidRPr="006057BE">
        <w:rPr>
          <w:rFonts w:ascii="Times New Roman" w:hAnsi="Times New Roman" w:cs="Times New Roman"/>
          <w:sz w:val="24"/>
          <w:szCs w:val="24"/>
        </w:rPr>
        <w:t>O</w:t>
      </w:r>
      <w:r w:rsidRPr="006057BE">
        <w:rPr>
          <w:rFonts w:ascii="Times New Roman" w:hAnsi="Times New Roman" w:cs="Times New Roman"/>
          <w:sz w:val="24"/>
          <w:szCs w:val="24"/>
        </w:rPr>
        <w:t>bjednatelem,</w:t>
      </w:r>
      <w:r w:rsidR="00AE4A62" w:rsidRPr="006057BE">
        <w:rPr>
          <w:rFonts w:ascii="Times New Roman" w:hAnsi="Times New Roman" w:cs="Times New Roman"/>
          <w:sz w:val="24"/>
          <w:szCs w:val="24"/>
        </w:rPr>
        <w:t xml:space="preserve"> a to ve výš</w:t>
      </w:r>
      <w:r w:rsidR="00E001BA" w:rsidRPr="00F154AC">
        <w:rPr>
          <w:rFonts w:ascii="Times New Roman" w:hAnsi="Times New Roman" w:cs="Times New Roman"/>
          <w:sz w:val="24"/>
          <w:szCs w:val="24"/>
        </w:rPr>
        <w:t xml:space="preserve">i </w:t>
      </w:r>
      <w:r w:rsidR="00E001BA">
        <w:rPr>
          <w:rFonts w:ascii="Times New Roman" w:hAnsi="Times New Roman" w:cs="Times New Roman"/>
          <w:sz w:val="24"/>
          <w:szCs w:val="24"/>
        </w:rPr>
        <w:t>9</w:t>
      </w:r>
      <w:r w:rsidR="00E001BA" w:rsidRPr="00BF7249">
        <w:rPr>
          <w:rFonts w:ascii="Times New Roman" w:hAnsi="Times New Roman" w:cs="Times New Roman"/>
          <w:sz w:val="24"/>
          <w:szCs w:val="24"/>
        </w:rPr>
        <w:t>0</w:t>
      </w:r>
      <w:r w:rsidR="00E001BA">
        <w:rPr>
          <w:rFonts w:ascii="Times New Roman" w:hAnsi="Times New Roman" w:cs="Times New Roman"/>
          <w:sz w:val="24"/>
          <w:szCs w:val="24"/>
        </w:rPr>
        <w:t xml:space="preserve"> </w:t>
      </w:r>
      <w:r w:rsidR="00E001BA" w:rsidRPr="00BF7249">
        <w:rPr>
          <w:rFonts w:ascii="Times New Roman" w:hAnsi="Times New Roman" w:cs="Times New Roman"/>
          <w:sz w:val="24"/>
          <w:szCs w:val="24"/>
        </w:rPr>
        <w:t>%</w:t>
      </w:r>
      <w:r w:rsidR="00E001BA">
        <w:rPr>
          <w:rFonts w:ascii="Times New Roman" w:hAnsi="Times New Roman" w:cs="Times New Roman"/>
          <w:b/>
          <w:bCs/>
          <w:sz w:val="24"/>
          <w:szCs w:val="24"/>
        </w:rPr>
        <w:t xml:space="preserve"> </w:t>
      </w:r>
      <w:r w:rsidR="00E001BA" w:rsidRPr="00BF7249">
        <w:rPr>
          <w:rFonts w:ascii="Times New Roman" w:hAnsi="Times New Roman" w:cs="Times New Roman"/>
          <w:sz w:val="24"/>
          <w:szCs w:val="24"/>
        </w:rPr>
        <w:t>z ceny uvedené v čl.</w:t>
      </w:r>
      <w:r w:rsidR="00E001BA">
        <w:rPr>
          <w:rFonts w:ascii="Times New Roman" w:hAnsi="Times New Roman" w:cs="Times New Roman"/>
          <w:b/>
          <w:bCs/>
          <w:sz w:val="24"/>
          <w:szCs w:val="24"/>
        </w:rPr>
        <w:t xml:space="preserve"> </w:t>
      </w:r>
      <w:r w:rsidR="00E001BA">
        <w:rPr>
          <w:rFonts w:ascii="Times New Roman" w:hAnsi="Times New Roman" w:cs="Times New Roman"/>
          <w:sz w:val="24"/>
          <w:szCs w:val="24"/>
        </w:rPr>
        <w:t>VII. odst. 2 písm. b) smlouvy</w:t>
      </w:r>
      <w:r w:rsidR="00AE4A62" w:rsidRPr="006057BE">
        <w:rPr>
          <w:rFonts w:ascii="Times New Roman" w:hAnsi="Times New Roman" w:cs="Times New Roman"/>
          <w:sz w:val="24"/>
          <w:szCs w:val="24"/>
        </w:rPr>
        <w:t>,</w:t>
      </w:r>
    </w:p>
    <w:p w14:paraId="47D42116" w14:textId="16A9FE3C" w:rsidR="00AE4A62" w:rsidRPr="006057BE" w:rsidRDefault="0057794F" w:rsidP="00203A2B">
      <w:pPr>
        <w:pStyle w:val="Odstavecseseznamem"/>
        <w:numPr>
          <w:ilvl w:val="0"/>
          <w:numId w:val="9"/>
        </w:num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cenu za zpracování </w:t>
      </w:r>
      <w:r w:rsidR="005204A4" w:rsidRPr="006057BE">
        <w:rPr>
          <w:rFonts w:ascii="Times New Roman" w:hAnsi="Times New Roman" w:cs="Times New Roman"/>
          <w:sz w:val="24"/>
          <w:szCs w:val="24"/>
        </w:rPr>
        <w:t xml:space="preserve">fáze </w:t>
      </w:r>
      <w:r w:rsidR="00AE4A62" w:rsidRPr="006057BE">
        <w:rPr>
          <w:rFonts w:ascii="Times New Roman" w:hAnsi="Times New Roman" w:cs="Times New Roman"/>
          <w:sz w:val="24"/>
          <w:szCs w:val="24"/>
        </w:rPr>
        <w:t>čistopis</w:t>
      </w:r>
      <w:r w:rsidR="008B3EE4"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technické realizační dokumentace </w:t>
      </w:r>
      <w:r w:rsidR="003113EB" w:rsidRPr="006057BE">
        <w:rPr>
          <w:rFonts w:ascii="Times New Roman" w:hAnsi="Times New Roman" w:cs="Times New Roman"/>
          <w:sz w:val="24"/>
          <w:szCs w:val="24"/>
        </w:rPr>
        <w:t xml:space="preserve">vybavení </w:t>
      </w:r>
      <w:r w:rsidRPr="006057BE">
        <w:rPr>
          <w:rFonts w:ascii="Times New Roman" w:hAnsi="Times New Roman" w:cs="Times New Roman"/>
          <w:sz w:val="24"/>
          <w:szCs w:val="24"/>
        </w:rPr>
        <w:t>interiérů a</w:t>
      </w:r>
      <w:r w:rsidR="003113EB" w:rsidRPr="006057BE">
        <w:rPr>
          <w:rFonts w:ascii="Times New Roman" w:hAnsi="Times New Roman" w:cs="Times New Roman"/>
          <w:sz w:val="24"/>
          <w:szCs w:val="24"/>
        </w:rPr>
        <w:t xml:space="preserve"> exteriéru</w:t>
      </w:r>
      <w:r w:rsidRPr="006057BE">
        <w:rPr>
          <w:rFonts w:ascii="Times New Roman" w:hAnsi="Times New Roman" w:cs="Times New Roman"/>
          <w:sz w:val="24"/>
          <w:szCs w:val="24"/>
        </w:rPr>
        <w:t xml:space="preserve"> </w:t>
      </w:r>
      <w:r w:rsidR="009A6A48" w:rsidRPr="006057BE">
        <w:rPr>
          <w:rFonts w:ascii="Times New Roman" w:hAnsi="Times New Roman" w:cs="Times New Roman"/>
          <w:sz w:val="24"/>
          <w:szCs w:val="24"/>
        </w:rPr>
        <w:t>dle čl. IV odst. 1</w:t>
      </w:r>
      <w:r w:rsidR="00E001BA">
        <w:rPr>
          <w:rFonts w:ascii="Times New Roman" w:hAnsi="Times New Roman" w:cs="Times New Roman"/>
          <w:sz w:val="24"/>
          <w:szCs w:val="24"/>
        </w:rPr>
        <w:t xml:space="preserve"> písm. </w:t>
      </w:r>
      <w:r w:rsidR="003113EB" w:rsidRPr="006057BE">
        <w:rPr>
          <w:rFonts w:ascii="Times New Roman" w:hAnsi="Times New Roman" w:cs="Times New Roman"/>
          <w:sz w:val="24"/>
          <w:szCs w:val="24"/>
        </w:rPr>
        <w:t>e</w:t>
      </w:r>
      <w:r w:rsidR="009A6A4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včetně oceněného a neoceněného soupisu prací, dodávek a služeb </w:t>
      </w:r>
      <w:r w:rsidR="00AE4A62" w:rsidRPr="006057BE">
        <w:rPr>
          <w:rFonts w:ascii="Times New Roman" w:hAnsi="Times New Roman" w:cs="Times New Roman"/>
          <w:sz w:val="24"/>
          <w:szCs w:val="24"/>
        </w:rPr>
        <w:t xml:space="preserve">se zapracovanými a odstraněnými případnými vadami reklamovanými </w:t>
      </w:r>
      <w:r w:rsidR="003113EB" w:rsidRPr="006057BE">
        <w:rPr>
          <w:rFonts w:ascii="Times New Roman" w:hAnsi="Times New Roman" w:cs="Times New Roman"/>
          <w:sz w:val="24"/>
          <w:szCs w:val="24"/>
        </w:rPr>
        <w:t>O</w:t>
      </w:r>
      <w:r w:rsidR="00AE4A62" w:rsidRPr="006057BE">
        <w:rPr>
          <w:rFonts w:ascii="Times New Roman" w:hAnsi="Times New Roman" w:cs="Times New Roman"/>
          <w:sz w:val="24"/>
          <w:szCs w:val="24"/>
        </w:rPr>
        <w:t xml:space="preserve">bjednatelem za předpokladu, že je čistopis akceptován </w:t>
      </w:r>
      <w:r w:rsidR="003113EB" w:rsidRPr="006057BE">
        <w:rPr>
          <w:rFonts w:ascii="Times New Roman" w:hAnsi="Times New Roman" w:cs="Times New Roman"/>
          <w:sz w:val="24"/>
          <w:szCs w:val="24"/>
        </w:rPr>
        <w:t>O</w:t>
      </w:r>
      <w:r w:rsidR="00AE4A62" w:rsidRPr="006057BE">
        <w:rPr>
          <w:rFonts w:ascii="Times New Roman" w:hAnsi="Times New Roman" w:cs="Times New Roman"/>
          <w:sz w:val="24"/>
          <w:szCs w:val="24"/>
        </w:rPr>
        <w:t>bjednatelem již bez výhrad, a to ve výši</w:t>
      </w:r>
      <w:r w:rsidR="00E001BA">
        <w:rPr>
          <w:rFonts w:ascii="Times New Roman" w:hAnsi="Times New Roman" w:cs="Times New Roman"/>
          <w:b/>
          <w:bCs/>
          <w:sz w:val="24"/>
          <w:szCs w:val="24"/>
        </w:rPr>
        <w:t xml:space="preserve"> </w:t>
      </w:r>
      <w:r w:rsidR="00E001BA" w:rsidRPr="00BF7249">
        <w:rPr>
          <w:rFonts w:ascii="Times New Roman" w:hAnsi="Times New Roman" w:cs="Times New Roman"/>
          <w:sz w:val="24"/>
          <w:szCs w:val="24"/>
        </w:rPr>
        <w:t>10 %</w:t>
      </w:r>
      <w:r w:rsidR="00E001BA">
        <w:rPr>
          <w:rFonts w:ascii="Times New Roman" w:hAnsi="Times New Roman" w:cs="Times New Roman"/>
          <w:b/>
          <w:bCs/>
          <w:sz w:val="24"/>
          <w:szCs w:val="24"/>
        </w:rPr>
        <w:t xml:space="preserve"> </w:t>
      </w:r>
      <w:r w:rsidR="00E001BA" w:rsidRPr="00BF7249">
        <w:rPr>
          <w:rFonts w:ascii="Times New Roman" w:hAnsi="Times New Roman" w:cs="Times New Roman"/>
          <w:sz w:val="24"/>
          <w:szCs w:val="24"/>
        </w:rPr>
        <w:t>z ceny uvedené v čl.</w:t>
      </w:r>
      <w:r w:rsidR="00E001BA">
        <w:rPr>
          <w:rFonts w:ascii="Times New Roman" w:hAnsi="Times New Roman" w:cs="Times New Roman"/>
          <w:b/>
          <w:bCs/>
          <w:sz w:val="24"/>
          <w:szCs w:val="24"/>
        </w:rPr>
        <w:t xml:space="preserve"> </w:t>
      </w:r>
      <w:r w:rsidR="00E001BA">
        <w:rPr>
          <w:rFonts w:ascii="Times New Roman" w:hAnsi="Times New Roman" w:cs="Times New Roman"/>
          <w:sz w:val="24"/>
          <w:szCs w:val="24"/>
        </w:rPr>
        <w:t>VII. odst. 2 písm. b) smlouvy</w:t>
      </w:r>
      <w:r w:rsidR="00AE4A62" w:rsidRPr="006057BE">
        <w:rPr>
          <w:rFonts w:ascii="Times New Roman" w:hAnsi="Times New Roman" w:cs="Times New Roman"/>
          <w:sz w:val="24"/>
          <w:szCs w:val="24"/>
        </w:rPr>
        <w:t>,</w:t>
      </w:r>
    </w:p>
    <w:p w14:paraId="2DBE5C17" w14:textId="484D76E1" w:rsidR="00320CFA" w:rsidRPr="006057BE" w:rsidRDefault="00320CFA" w:rsidP="00203A2B">
      <w:pPr>
        <w:pStyle w:val="Odstavecseseznamem"/>
        <w:numPr>
          <w:ilvl w:val="0"/>
          <w:numId w:val="11"/>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cenu za </w:t>
      </w:r>
      <w:r w:rsidR="008B3EE4" w:rsidRPr="006057BE">
        <w:rPr>
          <w:rFonts w:ascii="Times New Roman" w:hAnsi="Times New Roman" w:cs="Times New Roman"/>
          <w:sz w:val="24"/>
          <w:szCs w:val="24"/>
        </w:rPr>
        <w:t xml:space="preserve">fázi </w:t>
      </w:r>
      <w:r w:rsidRPr="006057BE">
        <w:rPr>
          <w:rFonts w:ascii="Times New Roman" w:hAnsi="Times New Roman" w:cs="Times New Roman"/>
          <w:sz w:val="24"/>
          <w:szCs w:val="24"/>
        </w:rPr>
        <w:t>součinnost při zadávacím řízení po splnění této součinnost</w:t>
      </w:r>
      <w:r w:rsidR="00E001BA" w:rsidRPr="00F154AC">
        <w:rPr>
          <w:rFonts w:ascii="Times New Roman" w:hAnsi="Times New Roman" w:cs="Times New Roman"/>
          <w:sz w:val="24"/>
          <w:szCs w:val="24"/>
        </w:rPr>
        <w:t>i</w:t>
      </w:r>
      <w:r w:rsidR="00E001BA">
        <w:rPr>
          <w:rFonts w:ascii="Times New Roman" w:hAnsi="Times New Roman" w:cs="Times New Roman"/>
          <w:b/>
          <w:bCs/>
          <w:sz w:val="24"/>
          <w:szCs w:val="24"/>
        </w:rPr>
        <w:t xml:space="preserve"> </w:t>
      </w:r>
      <w:r w:rsidR="00E001BA" w:rsidRPr="00BF7249">
        <w:rPr>
          <w:rFonts w:ascii="Times New Roman" w:hAnsi="Times New Roman" w:cs="Times New Roman"/>
          <w:sz w:val="24"/>
          <w:szCs w:val="24"/>
        </w:rPr>
        <w:t>uveden</w:t>
      </w:r>
      <w:r w:rsidR="00E001BA">
        <w:rPr>
          <w:rFonts w:ascii="Times New Roman" w:hAnsi="Times New Roman" w:cs="Times New Roman"/>
          <w:sz w:val="24"/>
          <w:szCs w:val="24"/>
        </w:rPr>
        <w:t>ou</w:t>
      </w:r>
      <w:r w:rsidR="00E001BA" w:rsidRPr="00BF7249">
        <w:rPr>
          <w:rFonts w:ascii="Times New Roman" w:hAnsi="Times New Roman" w:cs="Times New Roman"/>
          <w:sz w:val="24"/>
          <w:szCs w:val="24"/>
        </w:rPr>
        <w:t xml:space="preserve"> v čl.</w:t>
      </w:r>
      <w:r w:rsidR="00E001BA">
        <w:rPr>
          <w:rFonts w:ascii="Times New Roman" w:hAnsi="Times New Roman" w:cs="Times New Roman"/>
          <w:b/>
          <w:bCs/>
          <w:sz w:val="24"/>
          <w:szCs w:val="24"/>
        </w:rPr>
        <w:t xml:space="preserve"> </w:t>
      </w:r>
      <w:r w:rsidR="00E001BA">
        <w:rPr>
          <w:rFonts w:ascii="Times New Roman" w:hAnsi="Times New Roman" w:cs="Times New Roman"/>
          <w:sz w:val="24"/>
          <w:szCs w:val="24"/>
        </w:rPr>
        <w:t>VII. odst. 2 písm. c) smlouvy</w:t>
      </w:r>
    </w:p>
    <w:p w14:paraId="5A9A44B4" w14:textId="3F991969" w:rsidR="00441583" w:rsidRPr="006057BE" w:rsidRDefault="001856DB" w:rsidP="00203A2B">
      <w:pPr>
        <w:pStyle w:val="Odstavecseseznamem"/>
        <w:numPr>
          <w:ilvl w:val="0"/>
          <w:numId w:val="11"/>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cenu za autorský dozor</w:t>
      </w:r>
      <w:r w:rsidR="002B4210" w:rsidRPr="006057BE">
        <w:rPr>
          <w:rFonts w:ascii="Times New Roman" w:hAnsi="Times New Roman" w:cs="Times New Roman"/>
          <w:sz w:val="24"/>
          <w:szCs w:val="24"/>
        </w:rPr>
        <w:t xml:space="preserve"> po zahájení </w:t>
      </w:r>
      <w:r w:rsidR="00F41F59" w:rsidRPr="006057BE">
        <w:rPr>
          <w:rFonts w:ascii="Times New Roman" w:hAnsi="Times New Roman" w:cs="Times New Roman"/>
          <w:sz w:val="24"/>
          <w:szCs w:val="24"/>
        </w:rPr>
        <w:t xml:space="preserve">výkonu </w:t>
      </w:r>
      <w:r w:rsidR="002B4210" w:rsidRPr="006057BE">
        <w:rPr>
          <w:rFonts w:ascii="Times New Roman" w:hAnsi="Times New Roman" w:cs="Times New Roman"/>
          <w:sz w:val="24"/>
          <w:szCs w:val="24"/>
        </w:rPr>
        <w:t xml:space="preserve">autorského dozoru </w:t>
      </w:r>
      <w:r w:rsidR="003743A6" w:rsidRPr="006057BE">
        <w:rPr>
          <w:rFonts w:ascii="Times New Roman" w:hAnsi="Times New Roman" w:cs="Times New Roman"/>
          <w:sz w:val="24"/>
          <w:szCs w:val="24"/>
        </w:rPr>
        <w:t>vypočítanou způsobem dne čl. VII odst. 2</w:t>
      </w:r>
      <w:r w:rsidR="00E001BA">
        <w:rPr>
          <w:rFonts w:ascii="Times New Roman" w:hAnsi="Times New Roman" w:cs="Times New Roman"/>
          <w:sz w:val="24"/>
          <w:szCs w:val="24"/>
        </w:rPr>
        <w:t xml:space="preserve"> písm. </w:t>
      </w:r>
      <w:r w:rsidR="00314BF4" w:rsidRPr="006057BE">
        <w:rPr>
          <w:rFonts w:ascii="Times New Roman" w:hAnsi="Times New Roman" w:cs="Times New Roman"/>
          <w:sz w:val="24"/>
          <w:szCs w:val="24"/>
        </w:rPr>
        <w:t>d</w:t>
      </w:r>
      <w:r w:rsidR="003743A6" w:rsidRPr="006057BE">
        <w:rPr>
          <w:rFonts w:ascii="Times New Roman" w:hAnsi="Times New Roman" w:cs="Times New Roman"/>
          <w:sz w:val="24"/>
          <w:szCs w:val="24"/>
        </w:rPr>
        <w:t>)</w:t>
      </w:r>
      <w:r w:rsidR="00E001BA">
        <w:rPr>
          <w:rFonts w:ascii="Times New Roman" w:hAnsi="Times New Roman" w:cs="Times New Roman"/>
          <w:sz w:val="24"/>
          <w:szCs w:val="24"/>
        </w:rPr>
        <w:t>.</w:t>
      </w:r>
      <w:r w:rsidR="00594F30">
        <w:rPr>
          <w:rFonts w:ascii="Times New Roman" w:hAnsi="Times New Roman" w:cs="Times New Roman"/>
          <w:sz w:val="24"/>
          <w:szCs w:val="24"/>
        </w:rPr>
        <w:t>, a to v termínech splatnosti dle čl. 7 Příkazní smlouvy, která je přílohou č. 1 k této smlouvě.</w:t>
      </w:r>
    </w:p>
    <w:p w14:paraId="5A1FECE9" w14:textId="77777777" w:rsidR="008B3EE4" w:rsidRPr="006057BE" w:rsidRDefault="008B3EE4" w:rsidP="00320CFA">
      <w:pPr>
        <w:autoSpaceDE w:val="0"/>
        <w:autoSpaceDN w:val="0"/>
        <w:adjustRightInd w:val="0"/>
        <w:spacing w:after="0" w:line="240" w:lineRule="auto"/>
        <w:rPr>
          <w:rFonts w:ascii="Times New Roman" w:hAnsi="Times New Roman" w:cs="Times New Roman"/>
          <w:sz w:val="24"/>
          <w:szCs w:val="24"/>
        </w:rPr>
      </w:pPr>
    </w:p>
    <w:p w14:paraId="51FBA923" w14:textId="7171CBCF" w:rsidR="005D1228" w:rsidRPr="006057BE" w:rsidRDefault="009A74D4" w:rsidP="008B3EE4">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Z</w:t>
      </w:r>
      <w:r w:rsidR="001B6567" w:rsidRPr="006057BE">
        <w:rPr>
          <w:rFonts w:ascii="Times New Roman" w:hAnsi="Times New Roman" w:cs="Times New Roman"/>
          <w:sz w:val="24"/>
          <w:szCs w:val="24"/>
        </w:rPr>
        <w:t xml:space="preserve">hotovitel </w:t>
      </w:r>
      <w:r w:rsidRPr="006057BE">
        <w:rPr>
          <w:rFonts w:ascii="Times New Roman" w:hAnsi="Times New Roman" w:cs="Times New Roman"/>
          <w:sz w:val="24"/>
          <w:szCs w:val="24"/>
        </w:rPr>
        <w:t>(je-li plátcem DPH)</w:t>
      </w:r>
      <w:r w:rsidR="001B6567" w:rsidRPr="006057BE">
        <w:rPr>
          <w:rFonts w:ascii="Times New Roman" w:hAnsi="Times New Roman" w:cs="Times New Roman"/>
          <w:sz w:val="24"/>
          <w:szCs w:val="24"/>
        </w:rPr>
        <w:t xml:space="preserve">, připočte k ceně </w:t>
      </w:r>
      <w:r w:rsidR="00A11CD5" w:rsidRPr="006057BE">
        <w:rPr>
          <w:rFonts w:ascii="Times New Roman" w:hAnsi="Times New Roman" w:cs="Times New Roman"/>
          <w:sz w:val="24"/>
          <w:szCs w:val="24"/>
        </w:rPr>
        <w:t xml:space="preserve">za plnění </w:t>
      </w:r>
      <w:r w:rsidR="001B6567" w:rsidRPr="006057BE">
        <w:rPr>
          <w:rFonts w:ascii="Times New Roman" w:hAnsi="Times New Roman" w:cs="Times New Roman"/>
          <w:sz w:val="24"/>
          <w:szCs w:val="24"/>
        </w:rPr>
        <w:t xml:space="preserve">DPH. </w:t>
      </w:r>
      <w:r w:rsidR="008B3EE4" w:rsidRPr="006057BE">
        <w:rPr>
          <w:rFonts w:ascii="Times New Roman" w:hAnsi="Times New Roman" w:cs="Times New Roman"/>
          <w:sz w:val="24"/>
          <w:szCs w:val="24"/>
        </w:rPr>
        <w:t xml:space="preserve">K ceně bude připočteno DPH tak, že bude fakturována v zákonem stanovené výši 21 %. Dojde-li kdykoliv během trvání smluvního vztahu podle této smlouvy k úpravě </w:t>
      </w:r>
      <w:r w:rsidR="005B2E82" w:rsidRPr="006057BE">
        <w:rPr>
          <w:rFonts w:ascii="Times New Roman" w:hAnsi="Times New Roman" w:cs="Times New Roman"/>
          <w:sz w:val="24"/>
          <w:szCs w:val="24"/>
        </w:rPr>
        <w:t>zákonných</w:t>
      </w:r>
      <w:r w:rsidR="008B3EE4" w:rsidRPr="006057BE">
        <w:rPr>
          <w:rFonts w:ascii="Times New Roman" w:hAnsi="Times New Roman" w:cs="Times New Roman"/>
          <w:sz w:val="24"/>
          <w:szCs w:val="24"/>
        </w:rPr>
        <w:t xml:space="preserve"> sazeb</w:t>
      </w:r>
      <w:r w:rsidR="005B2E82" w:rsidRPr="006057BE">
        <w:rPr>
          <w:rFonts w:ascii="Times New Roman" w:hAnsi="Times New Roman" w:cs="Times New Roman"/>
          <w:sz w:val="24"/>
          <w:szCs w:val="24"/>
        </w:rPr>
        <w:t xml:space="preserve"> DPH</w:t>
      </w:r>
      <w:r w:rsidR="008B3EE4" w:rsidRPr="006057BE">
        <w:rPr>
          <w:rFonts w:ascii="Times New Roman" w:hAnsi="Times New Roman" w:cs="Times New Roman"/>
          <w:sz w:val="24"/>
          <w:szCs w:val="24"/>
        </w:rPr>
        <w:t>, bude tato změna promítnuta do fakturované ceny.</w:t>
      </w:r>
    </w:p>
    <w:p w14:paraId="3FC03656" w14:textId="77777777" w:rsidR="008B3EE4" w:rsidRPr="006057BE" w:rsidRDefault="008B3EE4" w:rsidP="008B3EE4">
      <w:pPr>
        <w:autoSpaceDE w:val="0"/>
        <w:autoSpaceDN w:val="0"/>
        <w:adjustRightInd w:val="0"/>
        <w:spacing w:after="0" w:line="240" w:lineRule="auto"/>
        <w:jc w:val="both"/>
        <w:rPr>
          <w:rFonts w:ascii="Times New Roman" w:hAnsi="Times New Roman" w:cs="Times New Roman"/>
          <w:sz w:val="24"/>
          <w:szCs w:val="24"/>
        </w:rPr>
      </w:pPr>
    </w:p>
    <w:p w14:paraId="3DF6E5DB" w14:textId="77777777" w:rsidR="008B75E3" w:rsidRPr="006057BE" w:rsidRDefault="00320CFA" w:rsidP="008B75E3">
      <w:pPr>
        <w:pStyle w:val="Zkladntext"/>
        <w:autoSpaceDE/>
        <w:autoSpaceDN/>
        <w:spacing w:after="0"/>
        <w:ind w:hanging="2"/>
        <w:jc w:val="both"/>
        <w:rPr>
          <w:rFonts w:ascii="Times New Roman" w:eastAsiaTheme="minorHAnsi" w:hAnsi="Times New Roman"/>
          <w:b w:val="0"/>
          <w:bCs w:val="0"/>
          <w:sz w:val="24"/>
          <w:szCs w:val="24"/>
          <w:lang w:eastAsia="en-US"/>
        </w:rPr>
      </w:pPr>
      <w:r w:rsidRPr="006057BE">
        <w:rPr>
          <w:rFonts w:ascii="Times New Roman" w:hAnsi="Times New Roman"/>
          <w:sz w:val="24"/>
          <w:szCs w:val="24"/>
        </w:rPr>
        <w:t xml:space="preserve">5. </w:t>
      </w:r>
      <w:bookmarkStart w:id="4" w:name="_Hlk152573346"/>
      <w:r w:rsidR="008B75E3" w:rsidRPr="006057BE">
        <w:rPr>
          <w:rFonts w:ascii="Times New Roman" w:eastAsiaTheme="minorHAnsi" w:hAnsi="Times New Roman"/>
          <w:b w:val="0"/>
          <w:bCs w:val="0"/>
          <w:sz w:val="24"/>
          <w:szCs w:val="24"/>
          <w:lang w:eastAsia="en-US"/>
        </w:rPr>
        <w:t xml:space="preserve">Splatnost faktur (daňových dokladů) se stanovuje do 30dnů od data jejich vystavení. Faktura však musí být doručena výhradně elektronicky, tzn. přes datovou schránku Objednatele </w:t>
      </w:r>
      <w:r w:rsidR="008B75E3" w:rsidRPr="006057BE">
        <w:rPr>
          <w:rFonts w:ascii="Times New Roman" w:eastAsiaTheme="minorHAnsi" w:hAnsi="Times New Roman"/>
          <w:sz w:val="24"/>
          <w:szCs w:val="24"/>
          <w:lang w:eastAsia="en-US"/>
        </w:rPr>
        <w:t>(ID: wufbr2a)</w:t>
      </w:r>
      <w:r w:rsidR="008B75E3" w:rsidRPr="006057BE">
        <w:rPr>
          <w:rFonts w:ascii="Times New Roman" w:eastAsiaTheme="minorHAnsi" w:hAnsi="Times New Roman"/>
          <w:b w:val="0"/>
          <w:bCs w:val="0"/>
          <w:sz w:val="24"/>
          <w:szCs w:val="24"/>
          <w:lang w:eastAsia="en-US"/>
        </w:rPr>
        <w:t xml:space="preserve"> nejpozději do 14dnů před lhůtou splatnosti.</w:t>
      </w:r>
    </w:p>
    <w:bookmarkEnd w:id="4"/>
    <w:p w14:paraId="1533216B" w14:textId="43DCD32E" w:rsidR="008B75E3" w:rsidRPr="006057BE" w:rsidRDefault="008B75E3" w:rsidP="00320CFA">
      <w:pPr>
        <w:autoSpaceDE w:val="0"/>
        <w:autoSpaceDN w:val="0"/>
        <w:adjustRightInd w:val="0"/>
        <w:spacing w:after="0" w:line="240" w:lineRule="auto"/>
        <w:rPr>
          <w:rFonts w:ascii="Times New Roman" w:hAnsi="Times New Roman" w:cs="Times New Roman"/>
          <w:sz w:val="24"/>
          <w:szCs w:val="24"/>
        </w:rPr>
      </w:pPr>
    </w:p>
    <w:p w14:paraId="2FCF2DF9" w14:textId="77777777"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6. Faktura (daňový doklad) musí obsahovat zejména:</w:t>
      </w:r>
    </w:p>
    <w:p w14:paraId="3A2381F3" w14:textId="1ED8D5AA"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označení osoby </w:t>
      </w:r>
      <w:r w:rsidR="008B75E3"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hotovitele včetně uvedení sídla a IČO </w:t>
      </w:r>
      <w:r w:rsidR="00620252" w:rsidRPr="006057BE">
        <w:rPr>
          <w:rFonts w:ascii="Times New Roman" w:hAnsi="Times New Roman" w:cs="Times New Roman"/>
          <w:sz w:val="24"/>
          <w:szCs w:val="24"/>
        </w:rPr>
        <w:t xml:space="preserve">a </w:t>
      </w:r>
      <w:r w:rsidRPr="006057BE">
        <w:rPr>
          <w:rFonts w:ascii="Times New Roman" w:hAnsi="Times New Roman" w:cs="Times New Roman"/>
          <w:sz w:val="24"/>
          <w:szCs w:val="24"/>
        </w:rPr>
        <w:t>DIČ,</w:t>
      </w:r>
    </w:p>
    <w:p w14:paraId="7F3D0E9B" w14:textId="5FA3119C"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označení osoby </w:t>
      </w:r>
      <w:r w:rsidR="008B75E3" w:rsidRPr="006057BE">
        <w:rPr>
          <w:rFonts w:ascii="Times New Roman" w:hAnsi="Times New Roman" w:cs="Times New Roman"/>
          <w:sz w:val="24"/>
          <w:szCs w:val="24"/>
        </w:rPr>
        <w:t>O</w:t>
      </w:r>
      <w:r w:rsidRPr="006057BE">
        <w:rPr>
          <w:rFonts w:ascii="Times New Roman" w:hAnsi="Times New Roman" w:cs="Times New Roman"/>
          <w:sz w:val="24"/>
          <w:szCs w:val="24"/>
        </w:rPr>
        <w:t>bjednatele včetně uvedení sídla, IČO a DIČ,</w:t>
      </w:r>
    </w:p>
    <w:p w14:paraId="64664D83" w14:textId="28B7796C"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evidenční číslo faktury a datum vystavení faktury,</w:t>
      </w:r>
    </w:p>
    <w:p w14:paraId="43B88882" w14:textId="22FC807B"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rozsah a předmět plnění (nestačí pouze odkaz na evidenční číslo této smlouvy),</w:t>
      </w:r>
    </w:p>
    <w:p w14:paraId="256607F1" w14:textId="5EE68303"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lastRenderedPageBreak/>
        <w:t>název projektu: „</w:t>
      </w:r>
      <w:r w:rsidR="007A3414" w:rsidRPr="006057BE">
        <w:rPr>
          <w:rFonts w:ascii="Times New Roman" w:hAnsi="Times New Roman" w:cs="Times New Roman"/>
          <w:b/>
          <w:bCs/>
          <w:sz w:val="24"/>
          <w:szCs w:val="24"/>
        </w:rPr>
        <w:t xml:space="preserve">Terminál </w:t>
      </w:r>
      <w:r w:rsidR="000D6BA5">
        <w:rPr>
          <w:rFonts w:ascii="Times New Roman" w:hAnsi="Times New Roman" w:cs="Times New Roman"/>
          <w:b/>
          <w:bCs/>
          <w:sz w:val="24"/>
          <w:szCs w:val="24"/>
        </w:rPr>
        <w:t>VOD</w:t>
      </w:r>
      <w:r w:rsidR="007A3414" w:rsidRPr="006057BE">
        <w:rPr>
          <w:rFonts w:ascii="Times New Roman" w:hAnsi="Times New Roman" w:cs="Times New Roman"/>
          <w:b/>
          <w:bCs/>
          <w:sz w:val="24"/>
          <w:szCs w:val="24"/>
        </w:rPr>
        <w:t xml:space="preserve"> v Jablonci nad Nisou – projektová dokumentace pro provádění stavby</w:t>
      </w:r>
      <w:r w:rsidRPr="006057BE">
        <w:rPr>
          <w:rFonts w:ascii="Times New Roman" w:hAnsi="Times New Roman" w:cs="Times New Roman"/>
          <w:sz w:val="24"/>
          <w:szCs w:val="24"/>
        </w:rPr>
        <w:t>“,</w:t>
      </w:r>
    </w:p>
    <w:p w14:paraId="564B6817" w14:textId="70B9C1C8"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den uskutečnění plnění,</w:t>
      </w:r>
    </w:p>
    <w:p w14:paraId="25E51565" w14:textId="78D08CA7"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označení této smlouvy včetně uvedení jejího evidenčního čísla,</w:t>
      </w:r>
    </w:p>
    <w:p w14:paraId="607291C4" w14:textId="01794470"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lhůtu splatnosti v souladu s předchozím odstavcem,</w:t>
      </w:r>
    </w:p>
    <w:p w14:paraId="264EF062" w14:textId="57328CAA" w:rsidR="00320CFA" w:rsidRPr="006057BE" w:rsidRDefault="00320CFA"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označení banky a číslo účtu, na který má být cena poukázána.</w:t>
      </w:r>
    </w:p>
    <w:p w14:paraId="486BD03D" w14:textId="06B96B89" w:rsidR="008B75E3" w:rsidRPr="006057BE" w:rsidRDefault="008B75E3" w:rsidP="00203A2B">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Veškeré faktury – daňové doklady Zhotovitele musí obsahovat číslo projektu a název projektu „</w:t>
      </w:r>
      <w:r w:rsidR="007A3414" w:rsidRPr="006057BE">
        <w:rPr>
          <w:rFonts w:ascii="Times New Roman" w:hAnsi="Times New Roman" w:cs="Times New Roman"/>
          <w:b/>
          <w:bCs/>
          <w:sz w:val="24"/>
          <w:szCs w:val="24"/>
        </w:rPr>
        <w:t xml:space="preserve">Terminál </w:t>
      </w:r>
      <w:r w:rsidR="000D6BA5">
        <w:rPr>
          <w:rFonts w:ascii="Times New Roman" w:hAnsi="Times New Roman" w:cs="Times New Roman"/>
          <w:b/>
          <w:bCs/>
          <w:sz w:val="24"/>
          <w:szCs w:val="24"/>
        </w:rPr>
        <w:t>VOD</w:t>
      </w:r>
      <w:r w:rsidR="007A3414" w:rsidRPr="006057BE">
        <w:rPr>
          <w:rFonts w:ascii="Times New Roman" w:hAnsi="Times New Roman" w:cs="Times New Roman"/>
          <w:b/>
          <w:bCs/>
          <w:sz w:val="24"/>
          <w:szCs w:val="24"/>
        </w:rPr>
        <w:t xml:space="preserve"> v Jablonci nad Nisou – projektová dokumentace pro provádění stavby</w:t>
      </w:r>
      <w:r w:rsidRPr="006057BE">
        <w:rPr>
          <w:rFonts w:ascii="Times New Roman" w:hAnsi="Times New Roman" w:cs="Times New Roman"/>
          <w:sz w:val="24"/>
          <w:szCs w:val="24"/>
        </w:rPr>
        <w:t>“.</w:t>
      </w:r>
    </w:p>
    <w:p w14:paraId="6D93568A" w14:textId="77777777" w:rsidR="008B75E3" w:rsidRPr="006057BE" w:rsidRDefault="008B75E3" w:rsidP="007A3414">
      <w:pPr>
        <w:autoSpaceDE w:val="0"/>
        <w:autoSpaceDN w:val="0"/>
        <w:adjustRightInd w:val="0"/>
        <w:spacing w:after="0" w:line="240" w:lineRule="auto"/>
        <w:ind w:left="360"/>
        <w:rPr>
          <w:rFonts w:ascii="Times New Roman" w:hAnsi="Times New Roman" w:cs="Times New Roman"/>
          <w:sz w:val="24"/>
          <w:szCs w:val="24"/>
        </w:rPr>
      </w:pPr>
    </w:p>
    <w:p w14:paraId="494B4C5E" w14:textId="77777777" w:rsidR="005D1228" w:rsidRPr="006057BE" w:rsidRDefault="005D1228" w:rsidP="00E944BC">
      <w:pPr>
        <w:pStyle w:val="Odstavecseseznamem"/>
        <w:autoSpaceDE w:val="0"/>
        <w:autoSpaceDN w:val="0"/>
        <w:adjustRightInd w:val="0"/>
        <w:spacing w:after="0" w:line="240" w:lineRule="auto"/>
        <w:rPr>
          <w:rFonts w:ascii="Times New Roman" w:hAnsi="Times New Roman" w:cs="Times New Roman"/>
          <w:sz w:val="24"/>
          <w:szCs w:val="24"/>
        </w:rPr>
      </w:pPr>
    </w:p>
    <w:p w14:paraId="74C75F6B" w14:textId="0084CB0C"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7. Kromě náležitostí uvedených v předchozím odstavci faktura (daňový doklad) </w:t>
      </w:r>
      <w:r w:rsidR="007A3414" w:rsidRPr="006057BE">
        <w:rPr>
          <w:rFonts w:ascii="Times New Roman" w:hAnsi="Times New Roman" w:cs="Times New Roman"/>
          <w:sz w:val="24"/>
          <w:szCs w:val="24"/>
        </w:rPr>
        <w:t xml:space="preserve">musí </w:t>
      </w:r>
      <w:r w:rsidRPr="006057BE">
        <w:rPr>
          <w:rFonts w:ascii="Times New Roman" w:hAnsi="Times New Roman" w:cs="Times New Roman"/>
          <w:sz w:val="24"/>
          <w:szCs w:val="24"/>
        </w:rPr>
        <w:t>obsahovat</w:t>
      </w:r>
      <w:r w:rsidR="005D1228" w:rsidRPr="006057BE">
        <w:rPr>
          <w:rFonts w:ascii="Times New Roman" w:hAnsi="Times New Roman" w:cs="Times New Roman"/>
          <w:sz w:val="24"/>
          <w:szCs w:val="24"/>
        </w:rPr>
        <w:t xml:space="preserve"> </w:t>
      </w:r>
      <w:r w:rsidRPr="006057BE">
        <w:rPr>
          <w:rFonts w:ascii="Times New Roman" w:hAnsi="Times New Roman" w:cs="Times New Roman"/>
          <w:sz w:val="24"/>
          <w:szCs w:val="24"/>
        </w:rPr>
        <w:t>náležitosti dle příslušných právních předpisů.</w:t>
      </w:r>
    </w:p>
    <w:p w14:paraId="4DC6B704" w14:textId="77777777" w:rsidR="005D1228" w:rsidRPr="006057BE" w:rsidRDefault="005D1228" w:rsidP="00E944BC">
      <w:pPr>
        <w:autoSpaceDE w:val="0"/>
        <w:autoSpaceDN w:val="0"/>
        <w:adjustRightInd w:val="0"/>
        <w:spacing w:after="0" w:line="240" w:lineRule="auto"/>
        <w:jc w:val="both"/>
        <w:rPr>
          <w:rFonts w:ascii="Times New Roman" w:hAnsi="Times New Roman" w:cs="Times New Roman"/>
          <w:sz w:val="24"/>
          <w:szCs w:val="24"/>
        </w:rPr>
      </w:pPr>
    </w:p>
    <w:p w14:paraId="1FA48DCD" w14:textId="77777777"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8. Jestliže faktura (daňový doklad) nebude obsahovat dohodnuté náležitosti, nebo náležitosti</w:t>
      </w:r>
    </w:p>
    <w:p w14:paraId="01E3D86C" w14:textId="0BD88E4E"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dle příslušných právních předpisů, nebo bude mít jiné vady, je </w:t>
      </w:r>
      <w:r w:rsidR="007A3414" w:rsidRPr="006057BE">
        <w:rPr>
          <w:rFonts w:ascii="Times New Roman" w:hAnsi="Times New Roman" w:cs="Times New Roman"/>
          <w:sz w:val="24"/>
          <w:szCs w:val="24"/>
        </w:rPr>
        <w:t>O</w:t>
      </w:r>
      <w:r w:rsidRPr="006057BE">
        <w:rPr>
          <w:rFonts w:ascii="Times New Roman" w:hAnsi="Times New Roman" w:cs="Times New Roman"/>
          <w:sz w:val="24"/>
          <w:szCs w:val="24"/>
        </w:rPr>
        <w:t>bjednatel oprávněn ji vrátit</w:t>
      </w:r>
      <w:r w:rsidR="00E944BC" w:rsidRPr="006057BE">
        <w:rPr>
          <w:rFonts w:ascii="Times New Roman" w:hAnsi="Times New Roman" w:cs="Times New Roman"/>
          <w:sz w:val="24"/>
          <w:szCs w:val="24"/>
        </w:rPr>
        <w:t xml:space="preserve"> </w:t>
      </w:r>
      <w:r w:rsidR="007A3414" w:rsidRPr="006057BE">
        <w:rPr>
          <w:rFonts w:ascii="Times New Roman" w:hAnsi="Times New Roman" w:cs="Times New Roman"/>
          <w:sz w:val="24"/>
          <w:szCs w:val="24"/>
        </w:rPr>
        <w:t>Z</w:t>
      </w:r>
      <w:r w:rsidRPr="006057BE">
        <w:rPr>
          <w:rFonts w:ascii="Times New Roman" w:hAnsi="Times New Roman" w:cs="Times New Roman"/>
          <w:sz w:val="24"/>
          <w:szCs w:val="24"/>
        </w:rPr>
        <w:t>hotoviteli s uvedením vad. V takovém případě se přeruší lhůta splatnosti a počne běžet</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znovu ve stejné délce doručením opravené faktury (daňového dokladu).</w:t>
      </w:r>
    </w:p>
    <w:p w14:paraId="3FBFC74D" w14:textId="77777777" w:rsidR="005D1228" w:rsidRPr="006057BE" w:rsidRDefault="005D1228" w:rsidP="00E944BC">
      <w:pPr>
        <w:autoSpaceDE w:val="0"/>
        <w:autoSpaceDN w:val="0"/>
        <w:adjustRightInd w:val="0"/>
        <w:spacing w:after="0" w:line="240" w:lineRule="auto"/>
        <w:jc w:val="both"/>
        <w:rPr>
          <w:rFonts w:ascii="Times New Roman" w:hAnsi="Times New Roman" w:cs="Times New Roman"/>
          <w:sz w:val="24"/>
          <w:szCs w:val="24"/>
        </w:rPr>
      </w:pPr>
    </w:p>
    <w:p w14:paraId="1CF2492E" w14:textId="3132D6C3"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9. Dohodnutou cenu za plnění uhradí </w:t>
      </w:r>
      <w:r w:rsidR="007A3414" w:rsidRPr="006057BE">
        <w:rPr>
          <w:rFonts w:ascii="Times New Roman" w:hAnsi="Times New Roman" w:cs="Times New Roman"/>
          <w:sz w:val="24"/>
          <w:szCs w:val="24"/>
        </w:rPr>
        <w:t>O</w:t>
      </w:r>
      <w:r w:rsidRPr="006057BE">
        <w:rPr>
          <w:rFonts w:ascii="Times New Roman" w:hAnsi="Times New Roman" w:cs="Times New Roman"/>
          <w:sz w:val="24"/>
          <w:szCs w:val="24"/>
        </w:rPr>
        <w:t>bjednatel na základě faktury (daňového dokladu), která</w:t>
      </w:r>
    </w:p>
    <w:p w14:paraId="35DBB773" w14:textId="0A56AE62"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obsahuje všechny náležitosti stanovené touto smlouvou a příslušnými právními předpisy,</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bezhotovostním převodem na účet </w:t>
      </w:r>
      <w:r w:rsidR="007A3414" w:rsidRPr="006057BE">
        <w:rPr>
          <w:rFonts w:ascii="Times New Roman" w:hAnsi="Times New Roman" w:cs="Times New Roman"/>
          <w:sz w:val="24"/>
          <w:szCs w:val="24"/>
        </w:rPr>
        <w:t>Z</w:t>
      </w:r>
      <w:r w:rsidRPr="006057BE">
        <w:rPr>
          <w:rFonts w:ascii="Times New Roman" w:hAnsi="Times New Roman" w:cs="Times New Roman"/>
          <w:sz w:val="24"/>
          <w:szCs w:val="24"/>
        </w:rPr>
        <w:t>hotovitele uvedený v této smlouvě nebo na účet, který</w:t>
      </w:r>
      <w:r w:rsidR="00E944BC" w:rsidRPr="006057BE">
        <w:rPr>
          <w:rFonts w:ascii="Times New Roman" w:hAnsi="Times New Roman" w:cs="Times New Roman"/>
          <w:sz w:val="24"/>
          <w:szCs w:val="24"/>
        </w:rPr>
        <w:t xml:space="preserve"> </w:t>
      </w:r>
      <w:r w:rsidR="007A3414"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w:t>
      </w:r>
      <w:r w:rsidR="007A3414" w:rsidRPr="006057BE">
        <w:rPr>
          <w:rFonts w:ascii="Times New Roman" w:hAnsi="Times New Roman" w:cs="Times New Roman"/>
          <w:sz w:val="24"/>
          <w:szCs w:val="24"/>
        </w:rPr>
        <w:t>O</w:t>
      </w:r>
      <w:r w:rsidRPr="006057BE">
        <w:rPr>
          <w:rFonts w:ascii="Times New Roman" w:hAnsi="Times New Roman" w:cs="Times New Roman"/>
          <w:sz w:val="24"/>
          <w:szCs w:val="24"/>
        </w:rPr>
        <w:t>bjednateli písemně sdělí po uzavření této smlouvy.</w:t>
      </w:r>
      <w:r w:rsidR="004A3E07" w:rsidRPr="006057BE">
        <w:rPr>
          <w:rFonts w:ascii="Times New Roman" w:hAnsi="Times New Roman" w:cs="Times New Roman"/>
          <w:sz w:val="24"/>
          <w:szCs w:val="24"/>
        </w:rPr>
        <w:t xml:space="preserve"> Za okamžik úhrady ceny plnění se považuje okamžik připsání příslušné částky na bankovní účet </w:t>
      </w:r>
      <w:r w:rsidR="007A3414" w:rsidRPr="006057BE">
        <w:rPr>
          <w:rFonts w:ascii="Times New Roman" w:hAnsi="Times New Roman" w:cs="Times New Roman"/>
          <w:sz w:val="24"/>
          <w:szCs w:val="24"/>
        </w:rPr>
        <w:t>Z</w:t>
      </w:r>
      <w:r w:rsidR="004A3E07" w:rsidRPr="006057BE">
        <w:rPr>
          <w:rFonts w:ascii="Times New Roman" w:hAnsi="Times New Roman" w:cs="Times New Roman"/>
          <w:sz w:val="24"/>
          <w:szCs w:val="24"/>
        </w:rPr>
        <w:t>hotovitele.</w:t>
      </w:r>
    </w:p>
    <w:p w14:paraId="54DB4279" w14:textId="77777777" w:rsidR="00E944BC"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45C9225" w14:textId="77777777" w:rsidR="00B2340A" w:rsidRPr="006057BE" w:rsidRDefault="00B2340A" w:rsidP="00E944BC">
      <w:pPr>
        <w:autoSpaceDE w:val="0"/>
        <w:autoSpaceDN w:val="0"/>
        <w:adjustRightInd w:val="0"/>
        <w:spacing w:after="0" w:line="240" w:lineRule="auto"/>
        <w:jc w:val="both"/>
        <w:rPr>
          <w:rFonts w:ascii="Times New Roman" w:hAnsi="Times New Roman" w:cs="Times New Roman"/>
          <w:sz w:val="24"/>
          <w:szCs w:val="24"/>
        </w:rPr>
      </w:pPr>
    </w:p>
    <w:p w14:paraId="0BD5C0B3" w14:textId="7A91FA5D"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VIII.</w:t>
      </w:r>
    </w:p>
    <w:p w14:paraId="4D3EBCE4" w14:textId="77777777" w:rsidR="00E944BC" w:rsidRPr="006057BE"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224E3BB7" w14:textId="35234D08"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 xml:space="preserve">Odpovědnost </w:t>
      </w:r>
      <w:r w:rsidR="007A3414" w:rsidRPr="006057BE">
        <w:rPr>
          <w:rFonts w:ascii="Times New Roman" w:hAnsi="Times New Roman" w:cs="Times New Roman"/>
          <w:b/>
          <w:bCs/>
          <w:sz w:val="24"/>
          <w:szCs w:val="24"/>
          <w:u w:val="single"/>
        </w:rPr>
        <w:t>Z</w:t>
      </w:r>
      <w:r w:rsidRPr="006057BE">
        <w:rPr>
          <w:rFonts w:ascii="Times New Roman" w:hAnsi="Times New Roman" w:cs="Times New Roman"/>
          <w:b/>
          <w:bCs/>
          <w:sz w:val="24"/>
          <w:szCs w:val="24"/>
          <w:u w:val="single"/>
        </w:rPr>
        <w:t xml:space="preserve">hotovitele za </w:t>
      </w:r>
      <w:r w:rsidR="004D066D" w:rsidRPr="006057BE">
        <w:rPr>
          <w:rFonts w:ascii="Times New Roman" w:hAnsi="Times New Roman" w:cs="Times New Roman"/>
          <w:b/>
          <w:bCs/>
          <w:sz w:val="24"/>
          <w:szCs w:val="24"/>
          <w:u w:val="single"/>
        </w:rPr>
        <w:t>škody vzniklé vadou díla</w:t>
      </w:r>
    </w:p>
    <w:p w14:paraId="336464D3" w14:textId="77777777" w:rsidR="00E944BC" w:rsidRPr="006057BE" w:rsidRDefault="00E944BC" w:rsidP="00320CFA">
      <w:pPr>
        <w:autoSpaceDE w:val="0"/>
        <w:autoSpaceDN w:val="0"/>
        <w:adjustRightInd w:val="0"/>
        <w:spacing w:after="0" w:line="240" w:lineRule="auto"/>
        <w:rPr>
          <w:rFonts w:ascii="Times New Roman" w:hAnsi="Times New Roman" w:cs="Times New Roman"/>
          <w:b/>
          <w:bCs/>
          <w:sz w:val="24"/>
          <w:szCs w:val="24"/>
        </w:rPr>
      </w:pPr>
    </w:p>
    <w:p w14:paraId="27E03340" w14:textId="3F2972BE" w:rsidR="0087625B" w:rsidRPr="006057BE" w:rsidRDefault="00320CFA" w:rsidP="0087625B">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 Dílem se pro účely odpovědnosti za vady rozumí všechny výstupy zpracované </w:t>
      </w:r>
      <w:r w:rsidR="007A3414" w:rsidRPr="006057BE">
        <w:rPr>
          <w:rFonts w:ascii="Times New Roman" w:hAnsi="Times New Roman" w:cs="Times New Roman"/>
          <w:sz w:val="24"/>
          <w:szCs w:val="24"/>
        </w:rPr>
        <w:t>Z</w:t>
      </w:r>
      <w:r w:rsidRPr="006057BE">
        <w:rPr>
          <w:rFonts w:ascii="Times New Roman" w:hAnsi="Times New Roman" w:cs="Times New Roman"/>
          <w:sz w:val="24"/>
          <w:szCs w:val="24"/>
        </w:rPr>
        <w:t>hotovitelem.</w:t>
      </w:r>
    </w:p>
    <w:p w14:paraId="679465D8" w14:textId="77777777" w:rsidR="0087625B" w:rsidRPr="006057BE" w:rsidRDefault="0087625B" w:rsidP="00D46F26">
      <w:pPr>
        <w:autoSpaceDE w:val="0"/>
        <w:autoSpaceDN w:val="0"/>
        <w:adjustRightInd w:val="0"/>
        <w:spacing w:after="0" w:line="240" w:lineRule="auto"/>
        <w:jc w:val="both"/>
        <w:rPr>
          <w:rFonts w:ascii="Times New Roman" w:hAnsi="Times New Roman" w:cs="Times New Roman"/>
          <w:sz w:val="24"/>
          <w:szCs w:val="24"/>
        </w:rPr>
      </w:pPr>
    </w:p>
    <w:p w14:paraId="26FA94E8" w14:textId="4787DE6C"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2. Zhotovitel odpovídá za vady díla.</w:t>
      </w:r>
    </w:p>
    <w:p w14:paraId="426CB0CC" w14:textId="77777777" w:rsidR="00E944BC" w:rsidRPr="006057BE" w:rsidRDefault="00E944BC" w:rsidP="00320CFA">
      <w:pPr>
        <w:autoSpaceDE w:val="0"/>
        <w:autoSpaceDN w:val="0"/>
        <w:adjustRightInd w:val="0"/>
        <w:spacing w:after="0" w:line="240" w:lineRule="auto"/>
        <w:rPr>
          <w:rFonts w:ascii="Times New Roman" w:hAnsi="Times New Roman" w:cs="Times New Roman"/>
          <w:sz w:val="24"/>
          <w:szCs w:val="24"/>
        </w:rPr>
      </w:pPr>
    </w:p>
    <w:p w14:paraId="762F46EB" w14:textId="77777777" w:rsidR="00320CFA" w:rsidRPr="006057BE" w:rsidRDefault="00320CFA" w:rsidP="00D46F2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3. Objednatel má nárok na bezplatné odstranění jakékoli vady, kterou mělo dílo při předání a</w:t>
      </w:r>
    </w:p>
    <w:p w14:paraId="0EC09FE2" w14:textId="1AF63085" w:rsidR="00320CFA" w:rsidRPr="006057BE" w:rsidRDefault="00320CFA" w:rsidP="009105CD">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převzetí, a která vyšla najevo kdykoli do skončení realizace stavby</w:t>
      </w:r>
      <w:r w:rsidR="00173426" w:rsidRPr="006057BE">
        <w:rPr>
          <w:rFonts w:ascii="Times New Roman" w:hAnsi="Times New Roman" w:cs="Times New Roman"/>
          <w:sz w:val="24"/>
          <w:szCs w:val="24"/>
        </w:rPr>
        <w:t xml:space="preserve">, </w:t>
      </w:r>
      <w:r w:rsidR="00BA5D78" w:rsidRPr="006057BE">
        <w:rPr>
          <w:rFonts w:ascii="Times New Roman" w:hAnsi="Times New Roman" w:cs="Times New Roman"/>
          <w:sz w:val="24"/>
          <w:szCs w:val="24"/>
        </w:rPr>
        <w:t xml:space="preserve">tj. </w:t>
      </w:r>
      <w:r w:rsidR="00173426" w:rsidRPr="006057BE">
        <w:rPr>
          <w:rFonts w:ascii="Times New Roman" w:hAnsi="Times New Roman" w:cs="Times New Roman"/>
          <w:sz w:val="24"/>
          <w:szCs w:val="24"/>
        </w:rPr>
        <w:t>do dne nabytí právní moci kolaudačního souhlasu stavby</w:t>
      </w:r>
      <w:r w:rsidRPr="006057BE">
        <w:rPr>
          <w:rFonts w:ascii="Times New Roman" w:hAnsi="Times New Roman" w:cs="Times New Roman"/>
          <w:sz w:val="24"/>
          <w:szCs w:val="24"/>
        </w:rPr>
        <w:t>.</w:t>
      </w:r>
    </w:p>
    <w:p w14:paraId="20EB8D47" w14:textId="77777777" w:rsidR="00E944BC" w:rsidRPr="006057BE" w:rsidRDefault="00E944BC" w:rsidP="00D46F26">
      <w:pPr>
        <w:autoSpaceDE w:val="0"/>
        <w:autoSpaceDN w:val="0"/>
        <w:adjustRightInd w:val="0"/>
        <w:spacing w:after="0" w:line="240" w:lineRule="auto"/>
        <w:jc w:val="both"/>
        <w:rPr>
          <w:rFonts w:ascii="Times New Roman" w:hAnsi="Times New Roman" w:cs="Times New Roman"/>
          <w:sz w:val="24"/>
          <w:szCs w:val="24"/>
        </w:rPr>
      </w:pPr>
    </w:p>
    <w:p w14:paraId="0EC253FB" w14:textId="097E872A" w:rsidR="00320CFA" w:rsidRPr="006057BE" w:rsidRDefault="00320CFA" w:rsidP="00D46F2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 Zhotovitel se zavazuje vadu díla odstranit neprodleně, nejpozději však do 10 dnů ode dne</w:t>
      </w:r>
    </w:p>
    <w:p w14:paraId="501C8479" w14:textId="592E262C" w:rsidR="00320CFA" w:rsidRPr="006057BE" w:rsidRDefault="00320CFA" w:rsidP="00D46F2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doručení písemného oznámení </w:t>
      </w:r>
      <w:r w:rsidR="007A3414" w:rsidRPr="006057BE">
        <w:rPr>
          <w:rFonts w:ascii="Times New Roman" w:hAnsi="Times New Roman" w:cs="Times New Roman"/>
          <w:sz w:val="24"/>
          <w:szCs w:val="24"/>
        </w:rPr>
        <w:t>O</w:t>
      </w:r>
      <w:r w:rsidRPr="006057BE">
        <w:rPr>
          <w:rFonts w:ascii="Times New Roman" w:hAnsi="Times New Roman" w:cs="Times New Roman"/>
          <w:sz w:val="24"/>
          <w:szCs w:val="24"/>
        </w:rPr>
        <w:t>bjednatele o vadách díla</w:t>
      </w:r>
      <w:r w:rsidR="003B019B" w:rsidRPr="006057BE">
        <w:rPr>
          <w:rFonts w:ascii="Times New Roman" w:hAnsi="Times New Roman" w:cs="Times New Roman"/>
          <w:sz w:val="24"/>
          <w:szCs w:val="24"/>
        </w:rPr>
        <w:t>, pokud se smluvní strany nedohodnou jinak.</w:t>
      </w:r>
    </w:p>
    <w:p w14:paraId="61D33BB2" w14:textId="77777777" w:rsidR="00E944BC" w:rsidRPr="006057BE" w:rsidRDefault="00E944BC" w:rsidP="00D46F26">
      <w:pPr>
        <w:autoSpaceDE w:val="0"/>
        <w:autoSpaceDN w:val="0"/>
        <w:adjustRightInd w:val="0"/>
        <w:spacing w:after="0" w:line="240" w:lineRule="auto"/>
        <w:jc w:val="both"/>
        <w:rPr>
          <w:rFonts w:ascii="Times New Roman" w:hAnsi="Times New Roman" w:cs="Times New Roman"/>
          <w:sz w:val="24"/>
          <w:szCs w:val="24"/>
        </w:rPr>
      </w:pPr>
    </w:p>
    <w:p w14:paraId="6613E6D7" w14:textId="04CB73FF" w:rsidR="00AE4A62" w:rsidRPr="006057BE" w:rsidRDefault="00320CFA" w:rsidP="00D46F26">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5. </w:t>
      </w:r>
      <w:r w:rsidR="00173426" w:rsidRPr="006057BE">
        <w:rPr>
          <w:rFonts w:ascii="Times New Roman" w:hAnsi="Times New Roman" w:cs="Times New Roman"/>
          <w:sz w:val="24"/>
          <w:szCs w:val="24"/>
        </w:rPr>
        <w:t xml:space="preserve">Objednatel se zavazuje oznámit vadu bez zbytečného odkladu po jejím </w:t>
      </w:r>
      <w:r w:rsidR="00BA5D78" w:rsidRPr="006057BE">
        <w:rPr>
          <w:rFonts w:ascii="Times New Roman" w:hAnsi="Times New Roman" w:cs="Times New Roman"/>
          <w:sz w:val="24"/>
          <w:szCs w:val="24"/>
        </w:rPr>
        <w:t>z</w:t>
      </w:r>
      <w:r w:rsidR="00173426" w:rsidRPr="006057BE">
        <w:rPr>
          <w:rFonts w:ascii="Times New Roman" w:hAnsi="Times New Roman" w:cs="Times New Roman"/>
          <w:sz w:val="24"/>
          <w:szCs w:val="24"/>
        </w:rPr>
        <w:t xml:space="preserve">jištění. </w:t>
      </w:r>
      <w:r w:rsidRPr="006057BE">
        <w:rPr>
          <w:rFonts w:ascii="Times New Roman" w:hAnsi="Times New Roman" w:cs="Times New Roman"/>
          <w:sz w:val="24"/>
          <w:szCs w:val="24"/>
        </w:rPr>
        <w:t xml:space="preserve">Oznámení musí obsahovat popis vady díla a právo, které </w:t>
      </w:r>
      <w:r w:rsidR="007A3414" w:rsidRPr="006057BE">
        <w:rPr>
          <w:rFonts w:ascii="Times New Roman" w:hAnsi="Times New Roman" w:cs="Times New Roman"/>
          <w:sz w:val="24"/>
          <w:szCs w:val="24"/>
        </w:rPr>
        <w:t>O</w:t>
      </w:r>
      <w:r w:rsidRPr="006057BE">
        <w:rPr>
          <w:rFonts w:ascii="Times New Roman" w:hAnsi="Times New Roman" w:cs="Times New Roman"/>
          <w:sz w:val="24"/>
          <w:szCs w:val="24"/>
        </w:rPr>
        <w:t>bjednatel v důsledku vady díla</w:t>
      </w:r>
      <w:r w:rsidR="007A3414" w:rsidRPr="006057BE">
        <w:rPr>
          <w:rFonts w:ascii="Times New Roman" w:hAnsi="Times New Roman" w:cs="Times New Roman"/>
          <w:sz w:val="24"/>
          <w:szCs w:val="24"/>
        </w:rPr>
        <w:t xml:space="preserve"> </w:t>
      </w:r>
      <w:r w:rsidRPr="006057BE">
        <w:rPr>
          <w:rFonts w:ascii="Times New Roman" w:hAnsi="Times New Roman" w:cs="Times New Roman"/>
          <w:sz w:val="24"/>
          <w:szCs w:val="24"/>
        </w:rPr>
        <w:t>uplatňuje.</w:t>
      </w:r>
      <w:r w:rsidR="00173426" w:rsidRPr="006057BE">
        <w:rPr>
          <w:rFonts w:ascii="Times New Roman" w:hAnsi="Times New Roman" w:cs="Times New Roman"/>
          <w:sz w:val="24"/>
          <w:szCs w:val="24"/>
        </w:rPr>
        <w:t xml:space="preserve"> </w:t>
      </w:r>
    </w:p>
    <w:p w14:paraId="1964ACF3" w14:textId="77777777" w:rsidR="00024158" w:rsidRDefault="00024158" w:rsidP="00320CFA">
      <w:pPr>
        <w:autoSpaceDE w:val="0"/>
        <w:autoSpaceDN w:val="0"/>
        <w:adjustRightInd w:val="0"/>
        <w:spacing w:after="0" w:line="240" w:lineRule="auto"/>
        <w:rPr>
          <w:rFonts w:ascii="Times New Roman" w:hAnsi="Times New Roman" w:cs="Times New Roman"/>
          <w:sz w:val="24"/>
          <w:szCs w:val="24"/>
        </w:rPr>
      </w:pPr>
    </w:p>
    <w:p w14:paraId="5D73117E" w14:textId="77777777" w:rsidR="00024158" w:rsidRDefault="00024158" w:rsidP="00320CFA">
      <w:pPr>
        <w:autoSpaceDE w:val="0"/>
        <w:autoSpaceDN w:val="0"/>
        <w:adjustRightInd w:val="0"/>
        <w:spacing w:after="0" w:line="240" w:lineRule="auto"/>
        <w:rPr>
          <w:rFonts w:ascii="Times New Roman" w:hAnsi="Times New Roman" w:cs="Times New Roman"/>
          <w:sz w:val="24"/>
          <w:szCs w:val="24"/>
        </w:rPr>
      </w:pPr>
    </w:p>
    <w:p w14:paraId="0E25EFDE" w14:textId="77777777" w:rsidR="00B2340A" w:rsidRDefault="00B2340A" w:rsidP="00320CFA">
      <w:pPr>
        <w:autoSpaceDE w:val="0"/>
        <w:autoSpaceDN w:val="0"/>
        <w:adjustRightInd w:val="0"/>
        <w:spacing w:after="0" w:line="240" w:lineRule="auto"/>
        <w:rPr>
          <w:rFonts w:ascii="Times New Roman" w:hAnsi="Times New Roman" w:cs="Times New Roman"/>
          <w:sz w:val="24"/>
          <w:szCs w:val="24"/>
        </w:rPr>
      </w:pPr>
    </w:p>
    <w:p w14:paraId="3AF02663" w14:textId="77777777" w:rsidR="00B2340A" w:rsidRDefault="00B2340A" w:rsidP="00320CFA">
      <w:pPr>
        <w:autoSpaceDE w:val="0"/>
        <w:autoSpaceDN w:val="0"/>
        <w:adjustRightInd w:val="0"/>
        <w:spacing w:after="0" w:line="240" w:lineRule="auto"/>
        <w:rPr>
          <w:rFonts w:ascii="Times New Roman" w:hAnsi="Times New Roman" w:cs="Times New Roman"/>
          <w:sz w:val="24"/>
          <w:szCs w:val="24"/>
        </w:rPr>
      </w:pPr>
    </w:p>
    <w:p w14:paraId="792CC368" w14:textId="77777777" w:rsidR="00B2340A" w:rsidRDefault="00B2340A" w:rsidP="00320CFA">
      <w:pPr>
        <w:autoSpaceDE w:val="0"/>
        <w:autoSpaceDN w:val="0"/>
        <w:adjustRightInd w:val="0"/>
        <w:spacing w:after="0" w:line="240" w:lineRule="auto"/>
        <w:rPr>
          <w:rFonts w:ascii="Times New Roman" w:hAnsi="Times New Roman" w:cs="Times New Roman"/>
          <w:sz w:val="24"/>
          <w:szCs w:val="24"/>
        </w:rPr>
      </w:pPr>
    </w:p>
    <w:p w14:paraId="5E9E1F00" w14:textId="77777777" w:rsidR="00B2340A" w:rsidRPr="006057BE" w:rsidRDefault="00B2340A" w:rsidP="00320CFA">
      <w:pPr>
        <w:autoSpaceDE w:val="0"/>
        <w:autoSpaceDN w:val="0"/>
        <w:adjustRightInd w:val="0"/>
        <w:spacing w:after="0" w:line="240" w:lineRule="auto"/>
        <w:rPr>
          <w:rFonts w:ascii="Times New Roman" w:hAnsi="Times New Roman" w:cs="Times New Roman"/>
          <w:sz w:val="24"/>
          <w:szCs w:val="24"/>
        </w:rPr>
      </w:pPr>
    </w:p>
    <w:p w14:paraId="647C2C92" w14:textId="045B6866"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lastRenderedPageBreak/>
        <w:t>Článek IX.</w:t>
      </w:r>
    </w:p>
    <w:p w14:paraId="41C0BEC3" w14:textId="77777777" w:rsidR="00E944BC" w:rsidRPr="006057BE"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AC6DAD9" w14:textId="1A63110A"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Vlastnické právo a právo užití</w:t>
      </w:r>
    </w:p>
    <w:p w14:paraId="65916A12" w14:textId="77777777" w:rsidR="00E944BC" w:rsidRPr="006057BE" w:rsidRDefault="00E944BC" w:rsidP="00320CFA">
      <w:pPr>
        <w:autoSpaceDE w:val="0"/>
        <w:autoSpaceDN w:val="0"/>
        <w:adjustRightInd w:val="0"/>
        <w:spacing w:after="0" w:line="240" w:lineRule="auto"/>
        <w:rPr>
          <w:rFonts w:ascii="Times New Roman" w:hAnsi="Times New Roman" w:cs="Times New Roman"/>
          <w:b/>
          <w:bCs/>
          <w:sz w:val="24"/>
          <w:szCs w:val="24"/>
        </w:rPr>
      </w:pPr>
    </w:p>
    <w:p w14:paraId="1BC3CC0E" w14:textId="66CB3DDF"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Objednatel nabude vlastnické právo k veškerým výstupům, které vzniknou realizací</w:t>
      </w:r>
      <w:r w:rsidR="00E944BC" w:rsidRPr="006057BE">
        <w:rPr>
          <w:rFonts w:ascii="Times New Roman" w:hAnsi="Times New Roman" w:cs="Times New Roman"/>
          <w:sz w:val="24"/>
          <w:szCs w:val="24"/>
        </w:rPr>
        <w:t xml:space="preserve"> p</w:t>
      </w:r>
      <w:r w:rsidRPr="006057BE">
        <w:rPr>
          <w:rFonts w:ascii="Times New Roman" w:hAnsi="Times New Roman" w:cs="Times New Roman"/>
          <w:sz w:val="24"/>
          <w:szCs w:val="24"/>
        </w:rPr>
        <w:t>ředmětu smlouvy, a to okamžikem předání a převzetí</w:t>
      </w:r>
      <w:r w:rsidR="00417A5B" w:rsidRPr="006057BE">
        <w:rPr>
          <w:rFonts w:ascii="Times New Roman" w:hAnsi="Times New Roman" w:cs="Times New Roman"/>
          <w:sz w:val="24"/>
          <w:szCs w:val="24"/>
        </w:rPr>
        <w:t xml:space="preserve"> a </w:t>
      </w:r>
      <w:r w:rsidR="00CC0DF7" w:rsidRPr="006057BE">
        <w:rPr>
          <w:rFonts w:ascii="Times New Roman" w:hAnsi="Times New Roman" w:cs="Times New Roman"/>
          <w:sz w:val="24"/>
          <w:szCs w:val="24"/>
        </w:rPr>
        <w:t xml:space="preserve">uhrazením ceny za plnění </w:t>
      </w:r>
      <w:r w:rsidR="009A2065" w:rsidRPr="006057BE">
        <w:rPr>
          <w:rFonts w:ascii="Times New Roman" w:hAnsi="Times New Roman" w:cs="Times New Roman"/>
          <w:sz w:val="24"/>
          <w:szCs w:val="24"/>
        </w:rPr>
        <w:t xml:space="preserve">či jeho části </w:t>
      </w:r>
      <w:r w:rsidR="001F30F0" w:rsidRPr="006057BE">
        <w:rPr>
          <w:rFonts w:ascii="Times New Roman" w:hAnsi="Times New Roman" w:cs="Times New Roman"/>
          <w:sz w:val="24"/>
          <w:szCs w:val="24"/>
        </w:rPr>
        <w:t>Z</w:t>
      </w:r>
      <w:r w:rsidR="00CC0DF7" w:rsidRPr="006057BE">
        <w:rPr>
          <w:rFonts w:ascii="Times New Roman" w:hAnsi="Times New Roman" w:cs="Times New Roman"/>
          <w:sz w:val="24"/>
          <w:szCs w:val="24"/>
        </w:rPr>
        <w:t>hotoviteli</w:t>
      </w:r>
      <w:r w:rsidRPr="006057BE">
        <w:rPr>
          <w:rFonts w:ascii="Times New Roman" w:hAnsi="Times New Roman" w:cs="Times New Roman"/>
          <w:sz w:val="24"/>
          <w:szCs w:val="24"/>
        </w:rPr>
        <w:t xml:space="preserve"> v souladu s touto smlouvou.</w:t>
      </w:r>
    </w:p>
    <w:p w14:paraId="49E8CE26" w14:textId="77777777" w:rsidR="00E944BC" w:rsidRPr="006057BE"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4177F753" w14:textId="77777777"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 Objednatel bude veškeré výstupy vzniklé realizací předmětu této smlouvy užívat za účelem</w:t>
      </w:r>
    </w:p>
    <w:p w14:paraId="3257F482" w14:textId="77569032"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podání žádosti o dotaci a provedení stavby včetně výběru </w:t>
      </w:r>
      <w:r w:rsidR="001F30F0" w:rsidRPr="006057BE">
        <w:rPr>
          <w:rFonts w:ascii="Times New Roman" w:hAnsi="Times New Roman" w:cs="Times New Roman"/>
          <w:sz w:val="24"/>
          <w:szCs w:val="24"/>
        </w:rPr>
        <w:t>Zhotovitele</w:t>
      </w:r>
      <w:r w:rsidRPr="006057BE">
        <w:rPr>
          <w:rFonts w:ascii="Times New Roman" w:hAnsi="Times New Roman" w:cs="Times New Roman"/>
          <w:sz w:val="24"/>
          <w:szCs w:val="24"/>
        </w:rPr>
        <w:t xml:space="preserve"> stavby.</w:t>
      </w:r>
    </w:p>
    <w:p w14:paraId="49A63CA9" w14:textId="77777777" w:rsidR="00E944BC" w:rsidRPr="006057BE"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27AFF8D" w14:textId="47BC130A"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3. V případě, že výsledkem činnosti </w:t>
      </w:r>
      <w:r w:rsidR="001F30F0" w:rsidRPr="006057BE">
        <w:rPr>
          <w:rFonts w:ascii="Times New Roman" w:hAnsi="Times New Roman" w:cs="Times New Roman"/>
          <w:sz w:val="24"/>
          <w:szCs w:val="24"/>
        </w:rPr>
        <w:t>Z</w:t>
      </w:r>
      <w:r w:rsidRPr="006057BE">
        <w:rPr>
          <w:rFonts w:ascii="Times New Roman" w:hAnsi="Times New Roman" w:cs="Times New Roman"/>
          <w:sz w:val="24"/>
          <w:szCs w:val="24"/>
        </w:rPr>
        <w:t>hotovitele je dílo podléhající ochraně dle zákona</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č.</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121/2000 Sb., o právu autorském, o právech souvisejících s právem autorským a o změně</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některých zákonů (autorský zákon), ve znění pozdějších předpisů, získává </w:t>
      </w:r>
      <w:r w:rsidR="001F30F0" w:rsidRPr="006057BE">
        <w:rPr>
          <w:rFonts w:ascii="Times New Roman" w:hAnsi="Times New Roman" w:cs="Times New Roman"/>
          <w:sz w:val="24"/>
          <w:szCs w:val="24"/>
        </w:rPr>
        <w:t>O</w:t>
      </w:r>
      <w:r w:rsidRPr="006057BE">
        <w:rPr>
          <w:rFonts w:ascii="Times New Roman" w:hAnsi="Times New Roman" w:cs="Times New Roman"/>
          <w:sz w:val="24"/>
          <w:szCs w:val="24"/>
        </w:rPr>
        <w:t>bjednatel</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veškerá práva související s ochranou duševního vlastnictví vztahující se k dílu, a to</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v rozsahu nezbytném pro jeho řádné užívání po celou dobu trvání příslušných práv.</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Objednatel od </w:t>
      </w:r>
      <w:r w:rsidR="001F30F0" w:rsidRPr="006057BE">
        <w:rPr>
          <w:rFonts w:ascii="Times New Roman" w:hAnsi="Times New Roman" w:cs="Times New Roman"/>
          <w:sz w:val="24"/>
          <w:szCs w:val="24"/>
        </w:rPr>
        <w:t>Z</w:t>
      </w:r>
      <w:r w:rsidRPr="006057BE">
        <w:rPr>
          <w:rFonts w:ascii="Times New Roman" w:hAnsi="Times New Roman" w:cs="Times New Roman"/>
          <w:sz w:val="24"/>
          <w:szCs w:val="24"/>
        </w:rPr>
        <w:t>hotovitele zejména získává k takovému dílu nejpozději dnem jeho předání a</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převzetí veškerá majetková práva, a to formou níže uvedeného licenčního ujednání (dále jen</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„licence“).</w:t>
      </w:r>
    </w:p>
    <w:p w14:paraId="725F9365" w14:textId="77777777" w:rsidR="00E944BC" w:rsidRPr="006057BE"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33AA9C44" w14:textId="77777777"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 Licence je udělena jako výhradní ke všem známým způsobům užití takového díla a k účelu,</w:t>
      </w:r>
    </w:p>
    <w:p w14:paraId="5C074D0B" w14:textId="6A03B637"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který vyplývá z této smlouvy, jako neodvolatelná, neomezená územním či množstevním</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rozsahem a způsobem užití, přičemž </w:t>
      </w:r>
      <w:r w:rsidR="001F30F0" w:rsidRPr="006057BE">
        <w:rPr>
          <w:rFonts w:ascii="Times New Roman" w:hAnsi="Times New Roman" w:cs="Times New Roman"/>
          <w:sz w:val="24"/>
          <w:szCs w:val="24"/>
        </w:rPr>
        <w:t>O</w:t>
      </w:r>
      <w:r w:rsidRPr="006057BE">
        <w:rPr>
          <w:rFonts w:ascii="Times New Roman" w:hAnsi="Times New Roman" w:cs="Times New Roman"/>
          <w:sz w:val="24"/>
          <w:szCs w:val="24"/>
        </w:rPr>
        <w:t>bjednatel není povinen ji využít. Licence je udělena</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na dobu trvání majetkových práv k takovému dílu.</w:t>
      </w:r>
    </w:p>
    <w:p w14:paraId="28DD00C5" w14:textId="77777777" w:rsidR="00E944BC" w:rsidRPr="006057BE"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1F2398E8" w14:textId="5850C1E8"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5. Zhotovitel prohlašuje, že je oprávněn v uvedeném rozsahu licenci </w:t>
      </w:r>
      <w:r w:rsidR="001F30F0" w:rsidRPr="006057BE">
        <w:rPr>
          <w:rFonts w:ascii="Times New Roman" w:hAnsi="Times New Roman" w:cs="Times New Roman"/>
          <w:sz w:val="24"/>
          <w:szCs w:val="24"/>
        </w:rPr>
        <w:t>O</w:t>
      </w:r>
      <w:r w:rsidRPr="006057BE">
        <w:rPr>
          <w:rFonts w:ascii="Times New Roman" w:hAnsi="Times New Roman" w:cs="Times New Roman"/>
          <w:sz w:val="24"/>
          <w:szCs w:val="24"/>
        </w:rPr>
        <w:t>bjednateli poskytnout,</w:t>
      </w:r>
    </w:p>
    <w:p w14:paraId="4C3DDE90" w14:textId="046846E6"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minimálně však v rozsahu, aby mohl </w:t>
      </w:r>
      <w:r w:rsidR="001F30F0" w:rsidRPr="006057BE">
        <w:rPr>
          <w:rFonts w:ascii="Times New Roman" w:hAnsi="Times New Roman" w:cs="Times New Roman"/>
          <w:sz w:val="24"/>
          <w:szCs w:val="24"/>
        </w:rPr>
        <w:t>O</w:t>
      </w:r>
      <w:r w:rsidRPr="006057BE">
        <w:rPr>
          <w:rFonts w:ascii="Times New Roman" w:hAnsi="Times New Roman" w:cs="Times New Roman"/>
          <w:sz w:val="24"/>
          <w:szCs w:val="24"/>
        </w:rPr>
        <w:t>bjednatel dílo užívat k účelu vyplývajícímu z</w:t>
      </w:r>
      <w:r w:rsidR="00E944BC" w:rsidRPr="006057BE">
        <w:rPr>
          <w:rFonts w:ascii="Times New Roman" w:hAnsi="Times New Roman" w:cs="Times New Roman"/>
          <w:sz w:val="24"/>
          <w:szCs w:val="24"/>
        </w:rPr>
        <w:t> </w:t>
      </w:r>
      <w:r w:rsidRPr="006057BE">
        <w:rPr>
          <w:rFonts w:ascii="Times New Roman" w:hAnsi="Times New Roman" w:cs="Times New Roman"/>
          <w:sz w:val="24"/>
          <w:szCs w:val="24"/>
        </w:rPr>
        <w:t>této</w:t>
      </w:r>
      <w:r w:rsidR="00E944BC" w:rsidRPr="006057BE">
        <w:rPr>
          <w:rFonts w:ascii="Times New Roman" w:hAnsi="Times New Roman" w:cs="Times New Roman"/>
          <w:sz w:val="24"/>
          <w:szCs w:val="24"/>
        </w:rPr>
        <w:t xml:space="preserve"> </w:t>
      </w:r>
      <w:r w:rsidRPr="006057BE">
        <w:rPr>
          <w:rFonts w:ascii="Times New Roman" w:hAnsi="Times New Roman" w:cs="Times New Roman"/>
          <w:sz w:val="24"/>
          <w:szCs w:val="24"/>
        </w:rPr>
        <w:t>smlouvy.</w:t>
      </w:r>
    </w:p>
    <w:p w14:paraId="00F21809" w14:textId="77777777" w:rsidR="00E944BC" w:rsidRPr="006057BE" w:rsidRDefault="00E944BC" w:rsidP="00E944BC">
      <w:pPr>
        <w:autoSpaceDE w:val="0"/>
        <w:autoSpaceDN w:val="0"/>
        <w:adjustRightInd w:val="0"/>
        <w:spacing w:after="0" w:line="240" w:lineRule="auto"/>
        <w:jc w:val="both"/>
        <w:rPr>
          <w:rFonts w:ascii="Times New Roman" w:hAnsi="Times New Roman" w:cs="Times New Roman"/>
          <w:sz w:val="24"/>
          <w:szCs w:val="24"/>
        </w:rPr>
      </w:pPr>
    </w:p>
    <w:p w14:paraId="7C902156" w14:textId="77777777" w:rsidR="00320CFA" w:rsidRPr="006057BE" w:rsidRDefault="00320CFA"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6. Smluvní strany se dohodly na tom, že odměna za poskytnutí licence je součástí ceny za</w:t>
      </w:r>
    </w:p>
    <w:p w14:paraId="405BD714" w14:textId="62EAFDEF" w:rsidR="00320CFA" w:rsidRPr="006057BE" w:rsidRDefault="00CC0DF7"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p</w:t>
      </w:r>
      <w:r w:rsidR="00320CFA" w:rsidRPr="006057BE">
        <w:rPr>
          <w:rFonts w:ascii="Times New Roman" w:hAnsi="Times New Roman" w:cs="Times New Roman"/>
          <w:sz w:val="24"/>
          <w:szCs w:val="24"/>
        </w:rPr>
        <w:t>lnění.</w:t>
      </w:r>
    </w:p>
    <w:p w14:paraId="159FC1E8" w14:textId="77777777" w:rsidR="002756DB" w:rsidRPr="006057BE" w:rsidRDefault="002756DB" w:rsidP="00E944BC">
      <w:pPr>
        <w:autoSpaceDE w:val="0"/>
        <w:autoSpaceDN w:val="0"/>
        <w:adjustRightInd w:val="0"/>
        <w:spacing w:after="0" w:line="240" w:lineRule="auto"/>
        <w:jc w:val="both"/>
        <w:rPr>
          <w:rFonts w:ascii="Times New Roman" w:hAnsi="Times New Roman" w:cs="Times New Roman"/>
          <w:sz w:val="24"/>
          <w:szCs w:val="24"/>
        </w:rPr>
      </w:pPr>
    </w:p>
    <w:p w14:paraId="09DB6AA3" w14:textId="77AA9C43" w:rsidR="002756DB" w:rsidRPr="006057BE" w:rsidRDefault="002756DB" w:rsidP="00E944B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 Čl. IX odst. 1-6 se použijí rovněž na částí díla,</w:t>
      </w:r>
      <w:r w:rsidR="00AE52B5" w:rsidRPr="006057BE">
        <w:rPr>
          <w:rFonts w:ascii="Times New Roman" w:hAnsi="Times New Roman" w:cs="Times New Roman"/>
          <w:sz w:val="24"/>
          <w:szCs w:val="24"/>
        </w:rPr>
        <w:t xml:space="preserve"> </w:t>
      </w:r>
      <w:r w:rsidRPr="006057BE">
        <w:rPr>
          <w:rFonts w:ascii="Times New Roman" w:hAnsi="Times New Roman" w:cs="Times New Roman"/>
          <w:sz w:val="24"/>
          <w:szCs w:val="24"/>
        </w:rPr>
        <w:t>popř. celé dílo v případě, kdy bude tato smlouva ukončena jinak než jejím řádným splněním</w:t>
      </w:r>
      <w:r w:rsidR="00AE52B5" w:rsidRPr="006057BE">
        <w:rPr>
          <w:rFonts w:ascii="Times New Roman" w:hAnsi="Times New Roman" w:cs="Times New Roman"/>
          <w:sz w:val="24"/>
          <w:szCs w:val="24"/>
        </w:rPr>
        <w:t xml:space="preserve">, a to </w:t>
      </w:r>
      <w:r w:rsidR="001B65B1" w:rsidRPr="006057BE">
        <w:rPr>
          <w:rFonts w:ascii="Times New Roman" w:hAnsi="Times New Roman" w:cs="Times New Roman"/>
          <w:sz w:val="24"/>
          <w:szCs w:val="24"/>
        </w:rPr>
        <w:t xml:space="preserve">odstoupením </w:t>
      </w:r>
      <w:r w:rsidR="001F30F0" w:rsidRPr="006057BE">
        <w:rPr>
          <w:rFonts w:ascii="Times New Roman" w:hAnsi="Times New Roman" w:cs="Times New Roman"/>
          <w:sz w:val="24"/>
          <w:szCs w:val="24"/>
        </w:rPr>
        <w:t>O</w:t>
      </w:r>
      <w:r w:rsidR="001B65B1" w:rsidRPr="006057BE">
        <w:rPr>
          <w:rFonts w:ascii="Times New Roman" w:hAnsi="Times New Roman" w:cs="Times New Roman"/>
          <w:sz w:val="24"/>
          <w:szCs w:val="24"/>
        </w:rPr>
        <w:t xml:space="preserve">bjednatele od smlouvy z důvodů dle čl. XI. </w:t>
      </w:r>
      <w:r w:rsidR="002F75D7" w:rsidRPr="006057BE">
        <w:rPr>
          <w:rFonts w:ascii="Times New Roman" w:hAnsi="Times New Roman" w:cs="Times New Roman"/>
          <w:sz w:val="24"/>
          <w:szCs w:val="24"/>
        </w:rPr>
        <w:t>o</w:t>
      </w:r>
      <w:r w:rsidR="001B65B1" w:rsidRPr="006057BE">
        <w:rPr>
          <w:rFonts w:ascii="Times New Roman" w:hAnsi="Times New Roman" w:cs="Times New Roman"/>
          <w:sz w:val="24"/>
          <w:szCs w:val="24"/>
        </w:rPr>
        <w:t xml:space="preserve">dst. 2 smlouvy </w:t>
      </w:r>
      <w:r w:rsidR="00AE52B5" w:rsidRPr="006057BE">
        <w:rPr>
          <w:rFonts w:ascii="Times New Roman" w:hAnsi="Times New Roman" w:cs="Times New Roman"/>
          <w:sz w:val="24"/>
          <w:szCs w:val="24"/>
        </w:rPr>
        <w:t xml:space="preserve">z důvodů na straně </w:t>
      </w:r>
      <w:r w:rsidR="0093771F" w:rsidRPr="006057BE">
        <w:rPr>
          <w:rFonts w:ascii="Times New Roman" w:hAnsi="Times New Roman" w:cs="Times New Roman"/>
          <w:sz w:val="24"/>
          <w:szCs w:val="24"/>
        </w:rPr>
        <w:t>Z</w:t>
      </w:r>
      <w:r w:rsidR="00AE52B5" w:rsidRPr="006057BE">
        <w:rPr>
          <w:rFonts w:ascii="Times New Roman" w:hAnsi="Times New Roman" w:cs="Times New Roman"/>
          <w:sz w:val="24"/>
          <w:szCs w:val="24"/>
        </w:rPr>
        <w:t>hotovitele</w:t>
      </w:r>
      <w:r w:rsidR="001F30F0" w:rsidRPr="006057BE">
        <w:rPr>
          <w:rFonts w:ascii="Times New Roman" w:hAnsi="Times New Roman" w:cs="Times New Roman"/>
          <w:sz w:val="24"/>
          <w:szCs w:val="24"/>
        </w:rPr>
        <w:t>.</w:t>
      </w:r>
    </w:p>
    <w:p w14:paraId="5BD7C50C" w14:textId="77777777" w:rsidR="00D46F26" w:rsidRPr="006057BE" w:rsidRDefault="00D46F26" w:rsidP="00E944BC">
      <w:pPr>
        <w:autoSpaceDE w:val="0"/>
        <w:autoSpaceDN w:val="0"/>
        <w:adjustRightInd w:val="0"/>
        <w:spacing w:after="0" w:line="240" w:lineRule="auto"/>
        <w:jc w:val="both"/>
        <w:rPr>
          <w:rFonts w:ascii="Times New Roman" w:hAnsi="Times New Roman" w:cs="Times New Roman"/>
          <w:sz w:val="24"/>
          <w:szCs w:val="24"/>
        </w:rPr>
      </w:pPr>
    </w:p>
    <w:p w14:paraId="558A9084" w14:textId="610DB9BF" w:rsidR="00F04C6F" w:rsidRPr="006057BE" w:rsidRDefault="00D00226" w:rsidP="00F04C6F">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8. Objednatel i </w:t>
      </w:r>
      <w:r w:rsidR="001F30F0"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jsou oprávněni užít dílo pro potřeby marketingu, pro potřeby prezentace díla na veřejnosti, výstavách či jednotlivě u třetích osob v jakékoliv formě zachycené na jakémkoliv nosiči. Zhotovitel je oprávněn užít dílo a fotografie interiéru a exteriéru realizovaného díla pro potřeby prezentace ve svých propagačních a pracovních materiálech. Objednatel je povinen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hotoviteli umožnit přístup na stavbu</w:t>
      </w:r>
      <w:r w:rsidR="005F3EF8" w:rsidRPr="006057BE">
        <w:rPr>
          <w:rFonts w:ascii="Times New Roman" w:hAnsi="Times New Roman" w:cs="Times New Roman"/>
          <w:sz w:val="24"/>
          <w:szCs w:val="24"/>
        </w:rPr>
        <w:t xml:space="preserve"> a pozemky</w:t>
      </w:r>
      <w:r w:rsidRPr="006057BE">
        <w:rPr>
          <w:rFonts w:ascii="Times New Roman" w:hAnsi="Times New Roman" w:cs="Times New Roman"/>
          <w:sz w:val="24"/>
          <w:szCs w:val="24"/>
        </w:rPr>
        <w:t xml:space="preserve"> po jejím dokončení za účelem pořízení těchto fotografií a uděluje mu souhlas takto pořízené fotografie užít.</w:t>
      </w:r>
    </w:p>
    <w:p w14:paraId="3BD0818E" w14:textId="77777777" w:rsidR="005D598F" w:rsidRPr="006057BE" w:rsidRDefault="005D598F" w:rsidP="00E944BC">
      <w:pPr>
        <w:autoSpaceDE w:val="0"/>
        <w:autoSpaceDN w:val="0"/>
        <w:adjustRightInd w:val="0"/>
        <w:spacing w:after="0" w:line="240" w:lineRule="auto"/>
        <w:jc w:val="both"/>
        <w:rPr>
          <w:rFonts w:ascii="Times New Roman" w:hAnsi="Times New Roman" w:cs="Times New Roman"/>
          <w:sz w:val="24"/>
          <w:szCs w:val="24"/>
        </w:rPr>
      </w:pPr>
    </w:p>
    <w:p w14:paraId="1E56F767" w14:textId="23EFC053"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w:t>
      </w:r>
    </w:p>
    <w:p w14:paraId="3FB20353" w14:textId="77777777" w:rsidR="00E944BC" w:rsidRPr="006057BE" w:rsidRDefault="00E944BC" w:rsidP="00E944BC">
      <w:pPr>
        <w:autoSpaceDE w:val="0"/>
        <w:autoSpaceDN w:val="0"/>
        <w:adjustRightInd w:val="0"/>
        <w:spacing w:after="0" w:line="240" w:lineRule="auto"/>
        <w:jc w:val="center"/>
        <w:rPr>
          <w:rFonts w:ascii="Times New Roman" w:hAnsi="Times New Roman" w:cs="Times New Roman"/>
          <w:b/>
          <w:bCs/>
          <w:sz w:val="24"/>
          <w:szCs w:val="24"/>
        </w:rPr>
      </w:pPr>
    </w:p>
    <w:p w14:paraId="095DFBCB" w14:textId="2B365275" w:rsidR="00320CFA" w:rsidRPr="006057BE" w:rsidRDefault="00320CFA" w:rsidP="00E944BC">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Dohoda o smluvní pokutě, úrok z prodlení, náhrada škody a započtení</w:t>
      </w:r>
    </w:p>
    <w:p w14:paraId="5E061B08" w14:textId="77777777" w:rsidR="00E944BC" w:rsidRPr="006057BE" w:rsidRDefault="00E944BC" w:rsidP="00320CFA">
      <w:pPr>
        <w:autoSpaceDE w:val="0"/>
        <w:autoSpaceDN w:val="0"/>
        <w:adjustRightInd w:val="0"/>
        <w:spacing w:after="0" w:line="240" w:lineRule="auto"/>
        <w:rPr>
          <w:rFonts w:ascii="Times New Roman" w:hAnsi="Times New Roman" w:cs="Times New Roman"/>
          <w:b/>
          <w:bCs/>
          <w:sz w:val="24"/>
          <w:szCs w:val="24"/>
        </w:rPr>
      </w:pPr>
    </w:p>
    <w:p w14:paraId="060D45E3" w14:textId="4135B1A1"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1. V případě, že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 nepředá příslušnou </w:t>
      </w:r>
      <w:r w:rsidR="004D066D" w:rsidRPr="006057BE">
        <w:rPr>
          <w:rFonts w:ascii="Times New Roman" w:hAnsi="Times New Roman" w:cs="Times New Roman"/>
          <w:sz w:val="24"/>
          <w:szCs w:val="24"/>
        </w:rPr>
        <w:t xml:space="preserve">fázi </w:t>
      </w:r>
      <w:r w:rsidRPr="006057BE">
        <w:rPr>
          <w:rFonts w:ascii="Times New Roman" w:hAnsi="Times New Roman" w:cs="Times New Roman"/>
          <w:sz w:val="24"/>
          <w:szCs w:val="24"/>
        </w:rPr>
        <w:t>projektov</w:t>
      </w:r>
      <w:r w:rsidR="004D066D" w:rsidRPr="006057BE">
        <w:rPr>
          <w:rFonts w:ascii="Times New Roman" w:hAnsi="Times New Roman" w:cs="Times New Roman"/>
          <w:sz w:val="24"/>
          <w:szCs w:val="24"/>
        </w:rPr>
        <w:t>é</w:t>
      </w:r>
      <w:r w:rsidRPr="006057BE">
        <w:rPr>
          <w:rFonts w:ascii="Times New Roman" w:hAnsi="Times New Roman" w:cs="Times New Roman"/>
          <w:sz w:val="24"/>
          <w:szCs w:val="24"/>
        </w:rPr>
        <w:t xml:space="preserve"> dokumentac</w:t>
      </w:r>
      <w:r w:rsidR="004D066D" w:rsidRPr="006057BE">
        <w:rPr>
          <w:rFonts w:ascii="Times New Roman" w:hAnsi="Times New Roman" w:cs="Times New Roman"/>
          <w:sz w:val="24"/>
          <w:szCs w:val="24"/>
        </w:rPr>
        <w:t>e</w:t>
      </w:r>
      <w:r w:rsidRPr="006057BE">
        <w:rPr>
          <w:rFonts w:ascii="Times New Roman" w:hAnsi="Times New Roman" w:cs="Times New Roman"/>
          <w:sz w:val="24"/>
          <w:szCs w:val="24"/>
        </w:rPr>
        <w:t xml:space="preserve"> v dohodnutý čas na</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dohodnutém místě,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bjednatel právo na úhradu</w:t>
      </w:r>
      <w:r w:rsidRPr="006057BE">
        <w:rPr>
          <w:rFonts w:ascii="Times New Roman" w:hAnsi="Times New Roman" w:cs="Times New Roman"/>
          <w:sz w:val="24"/>
          <w:szCs w:val="24"/>
        </w:rPr>
        <w:t xml:space="preserve"> smluvní pokut</w:t>
      </w:r>
      <w:r w:rsidR="00391ADA" w:rsidRPr="006057BE">
        <w:rPr>
          <w:rFonts w:ascii="Times New Roman" w:hAnsi="Times New Roman" w:cs="Times New Roman"/>
          <w:sz w:val="24"/>
          <w:szCs w:val="24"/>
        </w:rPr>
        <w:t>y</w:t>
      </w:r>
      <w:r w:rsidRPr="006057BE">
        <w:rPr>
          <w:rFonts w:ascii="Times New Roman" w:hAnsi="Times New Roman" w:cs="Times New Roman"/>
          <w:sz w:val="24"/>
          <w:szCs w:val="24"/>
        </w:rPr>
        <w:t xml:space="preserve"> ve výši 0,</w:t>
      </w:r>
      <w:r w:rsidR="00B672A8" w:rsidRPr="006057BE">
        <w:rPr>
          <w:rFonts w:ascii="Times New Roman" w:hAnsi="Times New Roman" w:cs="Times New Roman"/>
          <w:sz w:val="24"/>
          <w:szCs w:val="24"/>
        </w:rPr>
        <w:t>3</w:t>
      </w:r>
      <w:r w:rsidRPr="006057BE">
        <w:rPr>
          <w:rFonts w:ascii="Times New Roman" w:hAnsi="Times New Roman" w:cs="Times New Roman"/>
          <w:sz w:val="24"/>
          <w:szCs w:val="24"/>
        </w:rPr>
        <w:t xml:space="preserve"> % z ceny za</w:t>
      </w:r>
      <w:r w:rsidR="00391ADA"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zpracování příslušné </w:t>
      </w:r>
      <w:r w:rsidR="004D066D" w:rsidRPr="006057BE">
        <w:rPr>
          <w:rFonts w:ascii="Times New Roman" w:hAnsi="Times New Roman" w:cs="Times New Roman"/>
          <w:sz w:val="24"/>
          <w:szCs w:val="24"/>
        </w:rPr>
        <w:t xml:space="preserve">fáze </w:t>
      </w:r>
      <w:r w:rsidRPr="006057BE">
        <w:rPr>
          <w:rFonts w:ascii="Times New Roman" w:hAnsi="Times New Roman" w:cs="Times New Roman"/>
          <w:sz w:val="24"/>
          <w:szCs w:val="24"/>
        </w:rPr>
        <w:t>projektové dokumentace včetně DPH uvedené v článku VII. odst. 2</w:t>
      </w:r>
      <w:r w:rsidR="005F3EF8" w:rsidRPr="006057BE">
        <w:rPr>
          <w:rFonts w:ascii="Times New Roman" w:hAnsi="Times New Roman" w:cs="Times New Roman"/>
          <w:sz w:val="24"/>
          <w:szCs w:val="24"/>
        </w:rPr>
        <w:t xml:space="preserve"> </w:t>
      </w:r>
      <w:r w:rsidRPr="006057BE">
        <w:rPr>
          <w:rFonts w:ascii="Times New Roman" w:hAnsi="Times New Roman" w:cs="Times New Roman"/>
          <w:sz w:val="24"/>
          <w:szCs w:val="24"/>
        </w:rPr>
        <w:t>za každý započatý den prodlení.</w:t>
      </w:r>
    </w:p>
    <w:p w14:paraId="1E95C274" w14:textId="77777777" w:rsidR="00E944BC" w:rsidRPr="006057BE" w:rsidRDefault="00E944BC" w:rsidP="00320CFA">
      <w:pPr>
        <w:autoSpaceDE w:val="0"/>
        <w:autoSpaceDN w:val="0"/>
        <w:adjustRightInd w:val="0"/>
        <w:spacing w:after="0" w:line="240" w:lineRule="auto"/>
        <w:rPr>
          <w:rFonts w:ascii="Times New Roman" w:hAnsi="Times New Roman" w:cs="Times New Roman"/>
          <w:sz w:val="24"/>
          <w:szCs w:val="24"/>
        </w:rPr>
      </w:pPr>
    </w:p>
    <w:p w14:paraId="5DB3B2DA" w14:textId="4383B421" w:rsidR="00320CFA" w:rsidRPr="006057BE" w:rsidRDefault="00320CFA" w:rsidP="00320CFA">
      <w:pPr>
        <w:autoSpaceDE w:val="0"/>
        <w:autoSpaceDN w:val="0"/>
        <w:adjustRightInd w:val="0"/>
        <w:spacing w:after="0" w:line="240" w:lineRule="auto"/>
        <w:rPr>
          <w:rFonts w:ascii="Times New Roman" w:hAnsi="Times New Roman" w:cs="Times New Roman"/>
          <w:i/>
          <w:iCs/>
          <w:sz w:val="24"/>
          <w:szCs w:val="24"/>
        </w:rPr>
      </w:pPr>
      <w:r w:rsidRPr="006057BE">
        <w:rPr>
          <w:rFonts w:ascii="Times New Roman" w:hAnsi="Times New Roman" w:cs="Times New Roman"/>
          <w:sz w:val="24"/>
          <w:szCs w:val="24"/>
        </w:rPr>
        <w:t xml:space="preserve">2. V případě prodlení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hotovitele s odstraněním vady příslušné </w:t>
      </w:r>
      <w:r w:rsidR="004D066D" w:rsidRPr="006057BE">
        <w:rPr>
          <w:rFonts w:ascii="Times New Roman" w:hAnsi="Times New Roman" w:cs="Times New Roman"/>
          <w:sz w:val="24"/>
          <w:szCs w:val="24"/>
        </w:rPr>
        <w:t xml:space="preserve">fáze </w:t>
      </w:r>
      <w:r w:rsidRPr="006057BE">
        <w:rPr>
          <w:rFonts w:ascii="Times New Roman" w:hAnsi="Times New Roman" w:cs="Times New Roman"/>
          <w:sz w:val="24"/>
          <w:szCs w:val="24"/>
        </w:rPr>
        <w:t>projektové dokumentace ve</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lhůtě stanovené touto smlouvou</w:t>
      </w:r>
      <w:r w:rsidR="00CC0DF7" w:rsidRPr="006057BE">
        <w:rPr>
          <w:rFonts w:ascii="Times New Roman" w:hAnsi="Times New Roman" w:cs="Times New Roman"/>
          <w:sz w:val="24"/>
          <w:szCs w:val="24"/>
        </w:rPr>
        <w:t>, případně dohodou smluvních stran</w:t>
      </w:r>
      <w:r w:rsidR="00391ADA" w:rsidRPr="006057BE">
        <w:rPr>
          <w:rFonts w:ascii="Times New Roman" w:hAnsi="Times New Roman" w:cs="Times New Roman"/>
          <w:sz w:val="24"/>
          <w:szCs w:val="24"/>
        </w:rPr>
        <w:t>,</w:t>
      </w:r>
      <w:r w:rsidR="00CC0DF7" w:rsidRPr="006057BE">
        <w:rPr>
          <w:rFonts w:ascii="Times New Roman" w:hAnsi="Times New Roman" w:cs="Times New Roman"/>
          <w:sz w:val="24"/>
          <w:szCs w:val="24"/>
        </w:rPr>
        <w:t xml:space="preserve">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 xml:space="preserve">bjednatel právo na úhradu smluvní pokuty </w:t>
      </w:r>
      <w:r w:rsidRPr="006057BE">
        <w:rPr>
          <w:rFonts w:ascii="Times New Roman" w:hAnsi="Times New Roman" w:cs="Times New Roman"/>
          <w:sz w:val="24"/>
          <w:szCs w:val="24"/>
        </w:rPr>
        <w:t>ve výši 0,</w:t>
      </w:r>
      <w:r w:rsidR="00391ADA" w:rsidRPr="006057BE">
        <w:rPr>
          <w:rFonts w:ascii="Times New Roman" w:hAnsi="Times New Roman" w:cs="Times New Roman"/>
          <w:sz w:val="24"/>
          <w:szCs w:val="24"/>
        </w:rPr>
        <w:t>3</w:t>
      </w:r>
      <w:r w:rsidRPr="006057BE">
        <w:rPr>
          <w:rFonts w:ascii="Times New Roman" w:hAnsi="Times New Roman" w:cs="Times New Roman"/>
          <w:sz w:val="24"/>
          <w:szCs w:val="24"/>
        </w:rPr>
        <w:t xml:space="preserve"> % z ceny za zpracování příslušné </w:t>
      </w:r>
      <w:r w:rsidR="004D066D" w:rsidRPr="006057BE">
        <w:rPr>
          <w:rFonts w:ascii="Times New Roman" w:hAnsi="Times New Roman" w:cs="Times New Roman"/>
          <w:sz w:val="24"/>
          <w:szCs w:val="24"/>
        </w:rPr>
        <w:t xml:space="preserve">fáze </w:t>
      </w:r>
      <w:r w:rsidRPr="006057BE">
        <w:rPr>
          <w:rFonts w:ascii="Times New Roman" w:hAnsi="Times New Roman" w:cs="Times New Roman"/>
          <w:sz w:val="24"/>
          <w:szCs w:val="24"/>
        </w:rPr>
        <w:t>projektové dokumentace včetně DPH uvedené</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v článku VII. odst. 2 za každý započatý den prodlení a jednotlivou vadu</w:t>
      </w:r>
      <w:r w:rsidRPr="006057BE">
        <w:rPr>
          <w:rFonts w:ascii="Times New Roman" w:hAnsi="Times New Roman" w:cs="Times New Roman"/>
          <w:i/>
          <w:iCs/>
          <w:sz w:val="24"/>
          <w:szCs w:val="24"/>
        </w:rPr>
        <w:t>.</w:t>
      </w:r>
    </w:p>
    <w:p w14:paraId="3D7E17E4" w14:textId="77777777" w:rsidR="00E944BC" w:rsidRPr="006057BE" w:rsidRDefault="00E944BC" w:rsidP="00320CFA">
      <w:pPr>
        <w:autoSpaceDE w:val="0"/>
        <w:autoSpaceDN w:val="0"/>
        <w:adjustRightInd w:val="0"/>
        <w:spacing w:after="0" w:line="240" w:lineRule="auto"/>
        <w:rPr>
          <w:rFonts w:ascii="Times New Roman" w:hAnsi="Times New Roman" w:cs="Times New Roman"/>
          <w:i/>
          <w:iCs/>
          <w:sz w:val="24"/>
          <w:szCs w:val="24"/>
        </w:rPr>
      </w:pPr>
    </w:p>
    <w:p w14:paraId="51E1370D" w14:textId="4F82CA7C"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3. V případě, že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 nedodrží jakékoli další termíny</w:t>
      </w:r>
      <w:r w:rsidR="002E49A7" w:rsidRPr="006057BE">
        <w:rPr>
          <w:rFonts w:ascii="Times New Roman" w:hAnsi="Times New Roman" w:cs="Times New Roman"/>
          <w:sz w:val="24"/>
          <w:szCs w:val="24"/>
        </w:rPr>
        <w:t xml:space="preserve"> </w:t>
      </w:r>
      <w:r w:rsidRPr="006057BE">
        <w:rPr>
          <w:rFonts w:ascii="Times New Roman" w:hAnsi="Times New Roman" w:cs="Times New Roman"/>
          <w:sz w:val="24"/>
          <w:szCs w:val="24"/>
        </w:rPr>
        <w:t>vyplývající z této smlouvy nebo</w:t>
      </w:r>
    </w:p>
    <w:p w14:paraId="3B81623E" w14:textId="316B68D7" w:rsidR="00320CFA" w:rsidRPr="006057BE" w:rsidRDefault="00320CFA" w:rsidP="00391AD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stanovené </w:t>
      </w:r>
      <w:r w:rsidR="005F3EF8"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bjednatelem na základě této smlouvy,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 xml:space="preserve">bjednatel právo na úhradu smluvní pokuty </w:t>
      </w:r>
      <w:r w:rsidRPr="006057BE">
        <w:rPr>
          <w:rFonts w:ascii="Times New Roman" w:hAnsi="Times New Roman" w:cs="Times New Roman"/>
          <w:sz w:val="24"/>
          <w:szCs w:val="24"/>
        </w:rPr>
        <w:t>ve výši 0,</w:t>
      </w:r>
      <w:r w:rsidR="00391ADA" w:rsidRPr="006057BE">
        <w:rPr>
          <w:rFonts w:ascii="Times New Roman" w:hAnsi="Times New Roman" w:cs="Times New Roman"/>
          <w:sz w:val="24"/>
          <w:szCs w:val="24"/>
        </w:rPr>
        <w:t>3</w:t>
      </w:r>
      <w:r w:rsidRPr="006057BE">
        <w:rPr>
          <w:rFonts w:ascii="Times New Roman" w:hAnsi="Times New Roman" w:cs="Times New Roman"/>
          <w:sz w:val="24"/>
          <w:szCs w:val="24"/>
        </w:rPr>
        <w:t xml:space="preserve"> % z ceny za příslušnou část plnění včetně DPH uvedené v článku VII.</w:t>
      </w:r>
    </w:p>
    <w:p w14:paraId="6DA2B478" w14:textId="296758ED"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odst. 2 za každý započatý den prodlení.</w:t>
      </w:r>
    </w:p>
    <w:p w14:paraId="41BB5CD6" w14:textId="77777777" w:rsidR="00C76E83" w:rsidRPr="006057BE" w:rsidRDefault="00C76E83" w:rsidP="00320CFA">
      <w:pPr>
        <w:autoSpaceDE w:val="0"/>
        <w:autoSpaceDN w:val="0"/>
        <w:adjustRightInd w:val="0"/>
        <w:spacing w:after="0" w:line="240" w:lineRule="auto"/>
        <w:rPr>
          <w:rFonts w:ascii="Times New Roman" w:hAnsi="Times New Roman" w:cs="Times New Roman"/>
          <w:sz w:val="24"/>
          <w:szCs w:val="24"/>
        </w:rPr>
      </w:pPr>
    </w:p>
    <w:p w14:paraId="5BB0FCAA" w14:textId="5C8220C8" w:rsidR="00C76E83" w:rsidRPr="006057BE" w:rsidRDefault="00C76E83"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4. V případě, že Zhotovitel nesplní ve stanovené lhůtě závazek stanovený v čl. II. </w:t>
      </w:r>
      <w:r w:rsidR="00531E96" w:rsidRPr="006057BE">
        <w:rPr>
          <w:rFonts w:ascii="Times New Roman" w:hAnsi="Times New Roman" w:cs="Times New Roman"/>
          <w:sz w:val="24"/>
          <w:szCs w:val="24"/>
        </w:rPr>
        <w:t>odst</w:t>
      </w:r>
      <w:r w:rsidRPr="006057BE">
        <w:rPr>
          <w:rFonts w:ascii="Times New Roman" w:hAnsi="Times New Roman" w:cs="Times New Roman"/>
          <w:sz w:val="24"/>
          <w:szCs w:val="24"/>
        </w:rPr>
        <w:t>. 10, tj. uzavření příkazní smlouvy dle Přílohy č. 1, má Objednatel právo na úhradu 500</w:t>
      </w:r>
      <w:r w:rsidR="00531E96" w:rsidRPr="006057BE">
        <w:rPr>
          <w:rFonts w:ascii="Times New Roman" w:hAnsi="Times New Roman" w:cs="Times New Roman"/>
          <w:sz w:val="24"/>
          <w:szCs w:val="24"/>
        </w:rPr>
        <w:t xml:space="preserve"> </w:t>
      </w:r>
      <w:r w:rsidRPr="006057BE">
        <w:rPr>
          <w:rFonts w:ascii="Times New Roman" w:hAnsi="Times New Roman" w:cs="Times New Roman"/>
          <w:sz w:val="24"/>
          <w:szCs w:val="24"/>
        </w:rPr>
        <w:t>Kč za</w:t>
      </w:r>
      <w:r w:rsidR="00531E96" w:rsidRPr="006057BE">
        <w:rPr>
          <w:rFonts w:ascii="Times New Roman" w:hAnsi="Times New Roman" w:cs="Times New Roman"/>
          <w:sz w:val="24"/>
          <w:szCs w:val="24"/>
        </w:rPr>
        <w:t xml:space="preserve"> každý započatý den prodlení s nesplněním tohoto závazku.</w:t>
      </w:r>
      <w:r w:rsidRPr="006057BE">
        <w:rPr>
          <w:rFonts w:ascii="Times New Roman" w:hAnsi="Times New Roman" w:cs="Times New Roman"/>
          <w:sz w:val="24"/>
          <w:szCs w:val="24"/>
        </w:rPr>
        <w:t xml:space="preserve"> </w:t>
      </w:r>
    </w:p>
    <w:p w14:paraId="7CCB406E" w14:textId="77777777" w:rsidR="00E944BC" w:rsidRPr="006057BE" w:rsidRDefault="00E944BC" w:rsidP="00320CFA">
      <w:pPr>
        <w:autoSpaceDE w:val="0"/>
        <w:autoSpaceDN w:val="0"/>
        <w:adjustRightInd w:val="0"/>
        <w:spacing w:after="0" w:line="240" w:lineRule="auto"/>
        <w:rPr>
          <w:rFonts w:ascii="Times New Roman" w:hAnsi="Times New Roman" w:cs="Times New Roman"/>
          <w:sz w:val="24"/>
          <w:szCs w:val="24"/>
        </w:rPr>
      </w:pPr>
    </w:p>
    <w:p w14:paraId="15F25888" w14:textId="679ED12F" w:rsidR="00320CFA" w:rsidRPr="006057BE" w:rsidRDefault="00C76E83"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5</w:t>
      </w:r>
      <w:r w:rsidR="00320CFA" w:rsidRPr="006057BE">
        <w:rPr>
          <w:rFonts w:ascii="Times New Roman" w:hAnsi="Times New Roman" w:cs="Times New Roman"/>
          <w:sz w:val="24"/>
          <w:szCs w:val="24"/>
        </w:rPr>
        <w:t>. V případě, že v důsledku vad díla dojde v rámci zadávacího řízení na realizaci stavby</w:t>
      </w:r>
    </w:p>
    <w:p w14:paraId="4086EAB3" w14:textId="5B1097A6"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k prodloužení lhůty pro podání nabídek,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 xml:space="preserve">bjednatel právo na úhradu smluvní pokuty </w:t>
      </w:r>
      <w:r w:rsidRPr="006057BE">
        <w:rPr>
          <w:rFonts w:ascii="Times New Roman" w:hAnsi="Times New Roman" w:cs="Times New Roman"/>
          <w:sz w:val="24"/>
          <w:szCs w:val="24"/>
        </w:rPr>
        <w:t>ve výši 5</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000</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Kč (slovy: pět tisíc korun českých) za každý jednotlivý případ</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prodloužení.</w:t>
      </w:r>
    </w:p>
    <w:p w14:paraId="1D0C7FC5" w14:textId="77777777" w:rsidR="00E944BC" w:rsidRPr="006057BE"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013FDA01" w14:textId="0F6B8A80" w:rsidR="00320CFA" w:rsidRPr="006057BE" w:rsidRDefault="00C76E83"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6</w:t>
      </w:r>
      <w:r w:rsidR="00320CFA" w:rsidRPr="006057BE">
        <w:rPr>
          <w:rFonts w:ascii="Times New Roman" w:hAnsi="Times New Roman" w:cs="Times New Roman"/>
          <w:sz w:val="24"/>
          <w:szCs w:val="24"/>
        </w:rPr>
        <w:t>. V případě, že v důsledku vad díla dojde ke zrušení zadávacího řízení na realizaci stavby</w:t>
      </w:r>
      <w:r w:rsidR="006754F8" w:rsidRPr="006057BE">
        <w:rPr>
          <w:rFonts w:ascii="Times New Roman" w:hAnsi="Times New Roman" w:cs="Times New Roman"/>
          <w:sz w:val="24"/>
          <w:szCs w:val="24"/>
        </w:rPr>
        <w:t xml:space="preserve">,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 xml:space="preserve">bjednatel právo na úhradu smluvní pokuty </w:t>
      </w:r>
      <w:r w:rsidR="00320CFA" w:rsidRPr="006057BE">
        <w:rPr>
          <w:rFonts w:ascii="Times New Roman" w:hAnsi="Times New Roman" w:cs="Times New Roman"/>
          <w:sz w:val="24"/>
          <w:szCs w:val="24"/>
        </w:rPr>
        <w:t xml:space="preserve">ve výši </w:t>
      </w:r>
      <w:r w:rsidR="006057BE" w:rsidRPr="00AA20A7">
        <w:rPr>
          <w:rFonts w:ascii="Times New Roman" w:hAnsi="Times New Roman" w:cs="Times New Roman"/>
          <w:sz w:val="24"/>
          <w:szCs w:val="24"/>
        </w:rPr>
        <w:t>2</w:t>
      </w:r>
      <w:r w:rsidR="00320CFA" w:rsidRPr="006057BE">
        <w:rPr>
          <w:rFonts w:ascii="Times New Roman" w:hAnsi="Times New Roman" w:cs="Times New Roman"/>
          <w:sz w:val="24"/>
          <w:szCs w:val="24"/>
        </w:rPr>
        <w:t>0</w:t>
      </w:r>
      <w:r w:rsid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000 Kč (slovy: d</w:t>
      </w:r>
      <w:r w:rsidR="006057BE" w:rsidRPr="00AA20A7">
        <w:rPr>
          <w:rFonts w:ascii="Times New Roman" w:hAnsi="Times New Roman" w:cs="Times New Roman"/>
          <w:sz w:val="24"/>
          <w:szCs w:val="24"/>
        </w:rPr>
        <w:t>vacet</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tisíc korun českých) za každý jednotlivý případ zrušení.</w:t>
      </w:r>
    </w:p>
    <w:p w14:paraId="4A403C69" w14:textId="77777777" w:rsidR="0098621B" w:rsidRPr="006057BE" w:rsidRDefault="0098621B" w:rsidP="006754F8">
      <w:pPr>
        <w:autoSpaceDE w:val="0"/>
        <w:autoSpaceDN w:val="0"/>
        <w:adjustRightInd w:val="0"/>
        <w:spacing w:after="0" w:line="240" w:lineRule="auto"/>
        <w:jc w:val="both"/>
        <w:rPr>
          <w:rFonts w:ascii="Times New Roman" w:hAnsi="Times New Roman" w:cs="Times New Roman"/>
          <w:sz w:val="24"/>
          <w:szCs w:val="24"/>
        </w:rPr>
      </w:pPr>
    </w:p>
    <w:p w14:paraId="700C9B63" w14:textId="7135FA2F" w:rsidR="0098621B" w:rsidRPr="006057BE" w:rsidRDefault="0098621B"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 V případě porušení povinností Zhotovitele, stanovených v čl. VI. odst. 13</w:t>
      </w:r>
      <w:r w:rsidR="009F15E9" w:rsidRPr="006057BE">
        <w:rPr>
          <w:rFonts w:ascii="Times New Roman" w:hAnsi="Times New Roman" w:cs="Times New Roman"/>
          <w:sz w:val="24"/>
          <w:szCs w:val="24"/>
        </w:rPr>
        <w:t xml:space="preserve"> a 14</w:t>
      </w:r>
      <w:r w:rsidRPr="006057BE">
        <w:rPr>
          <w:rFonts w:ascii="Times New Roman" w:hAnsi="Times New Roman" w:cs="Times New Roman"/>
          <w:sz w:val="24"/>
          <w:szCs w:val="24"/>
        </w:rPr>
        <w:t xml:space="preserve"> této smlouvy, má Objednatel právo na úhradu smluvní pokuty ve výši </w:t>
      </w:r>
      <w:r w:rsidR="009F15E9" w:rsidRPr="006057BE">
        <w:rPr>
          <w:rFonts w:ascii="Times New Roman" w:hAnsi="Times New Roman" w:cs="Times New Roman"/>
          <w:sz w:val="24"/>
          <w:szCs w:val="24"/>
        </w:rPr>
        <w:t>3</w:t>
      </w:r>
      <w:r w:rsidRPr="006057BE">
        <w:rPr>
          <w:rFonts w:ascii="Times New Roman" w:hAnsi="Times New Roman" w:cs="Times New Roman"/>
          <w:sz w:val="24"/>
          <w:szCs w:val="24"/>
        </w:rPr>
        <w:t>.000,- Kč. V případě, že Zhotovitel nezjedná nápravu při porušení povinností stanovených v čl. VI. odst. 13</w:t>
      </w:r>
      <w:r w:rsidR="009F15E9" w:rsidRPr="006057BE">
        <w:rPr>
          <w:rFonts w:ascii="Times New Roman" w:hAnsi="Times New Roman" w:cs="Times New Roman"/>
          <w:sz w:val="24"/>
          <w:szCs w:val="24"/>
        </w:rPr>
        <w:t xml:space="preserve"> a 14</w:t>
      </w:r>
      <w:r w:rsidRPr="006057BE">
        <w:rPr>
          <w:rFonts w:ascii="Times New Roman" w:hAnsi="Times New Roman" w:cs="Times New Roman"/>
          <w:sz w:val="24"/>
          <w:szCs w:val="24"/>
        </w:rPr>
        <w:t xml:space="preserve"> ani do 14 dní od písemné výzvy Objednatele, má Objednatel právo po marném uplynutí této lhůty účtovat Zhotoviteli smluvní pokutu ve výši 1.000,-Kč za každý započatý den prodlení, a to až do dne, ke kterému přestane být jednotlivá povinnost porušována.</w:t>
      </w:r>
    </w:p>
    <w:p w14:paraId="07DDFEA1" w14:textId="77777777" w:rsidR="00E944BC" w:rsidRPr="006057BE"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12175504" w14:textId="2BAD16C9" w:rsidR="00320CFA" w:rsidRPr="006057BE" w:rsidRDefault="00C76E83"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7</w:t>
      </w:r>
      <w:r w:rsidR="00320CFA" w:rsidRPr="006057BE">
        <w:rPr>
          <w:rFonts w:ascii="Times New Roman" w:hAnsi="Times New Roman" w:cs="Times New Roman"/>
          <w:sz w:val="24"/>
          <w:szCs w:val="24"/>
        </w:rPr>
        <w:t xml:space="preserve">. Smluvní pokuta je splatná ve lhůtě </w:t>
      </w:r>
      <w:r w:rsidR="007C1BAD" w:rsidRPr="006057BE">
        <w:rPr>
          <w:rFonts w:ascii="Times New Roman" w:hAnsi="Times New Roman" w:cs="Times New Roman"/>
          <w:sz w:val="24"/>
          <w:szCs w:val="24"/>
        </w:rPr>
        <w:t>3</w:t>
      </w:r>
      <w:r w:rsidR="00320CFA" w:rsidRPr="006057BE">
        <w:rPr>
          <w:rFonts w:ascii="Times New Roman" w:hAnsi="Times New Roman" w:cs="Times New Roman"/>
          <w:sz w:val="24"/>
          <w:szCs w:val="24"/>
        </w:rPr>
        <w:t>0 dnů ode dne zániku povinnosti, kterou utvrzuje.</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Zhotovitel je povinen na výzvu </w:t>
      </w:r>
      <w:r w:rsidR="005F3EF8"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bjednatele uhradit dosud vzniklou část smluvní pokuty i</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před zánikem utvrzené povinnosti, v takovém případě je vzniklá část smluvní pokuty splatná</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ve lhůtě </w:t>
      </w:r>
      <w:r w:rsidR="007C1BAD" w:rsidRPr="006057BE">
        <w:rPr>
          <w:rFonts w:ascii="Times New Roman" w:hAnsi="Times New Roman" w:cs="Times New Roman"/>
          <w:sz w:val="24"/>
          <w:szCs w:val="24"/>
        </w:rPr>
        <w:t>3</w:t>
      </w:r>
      <w:r w:rsidR="00320CFA" w:rsidRPr="006057BE">
        <w:rPr>
          <w:rFonts w:ascii="Times New Roman" w:hAnsi="Times New Roman" w:cs="Times New Roman"/>
          <w:sz w:val="24"/>
          <w:szCs w:val="24"/>
        </w:rPr>
        <w:t xml:space="preserve">0 dnů od doručení písemné výzvy </w:t>
      </w:r>
      <w:r w:rsidR="005F3EF8"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hotoviteli.</w:t>
      </w:r>
    </w:p>
    <w:p w14:paraId="018ED7BA" w14:textId="77777777" w:rsidR="00E944BC" w:rsidRPr="006057BE"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24253041" w14:textId="2A4FDF08" w:rsidR="00320CFA" w:rsidRPr="006057BE" w:rsidRDefault="00C76E83"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8</w:t>
      </w:r>
      <w:r w:rsidR="00320CFA" w:rsidRPr="006057BE">
        <w:rPr>
          <w:rFonts w:ascii="Times New Roman" w:hAnsi="Times New Roman" w:cs="Times New Roman"/>
          <w:sz w:val="24"/>
          <w:szCs w:val="24"/>
        </w:rPr>
        <w:t xml:space="preserve">. Smluvní pokuta je za účelem jejího započtení proti pohledávce </w:t>
      </w:r>
      <w:r w:rsidR="005F3EF8"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hotovitele na zaplacení ceny</w:t>
      </w:r>
      <w:r w:rsidR="005C02B2" w:rsidRPr="006057BE">
        <w:rPr>
          <w:rFonts w:ascii="Times New Roman" w:hAnsi="Times New Roman" w:cs="Times New Roman"/>
          <w:sz w:val="24"/>
          <w:szCs w:val="24"/>
        </w:rPr>
        <w:t xml:space="preserve"> </w:t>
      </w:r>
    </w:p>
    <w:p w14:paraId="0030C78A" w14:textId="59E0EB81"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za plnění splatná ihned po zániku utvrzené povinnosti. Úrok z prodlení vzniklý v</w:t>
      </w:r>
      <w:r w:rsidR="006754F8" w:rsidRPr="006057BE">
        <w:rPr>
          <w:rFonts w:ascii="Times New Roman" w:hAnsi="Times New Roman" w:cs="Times New Roman"/>
          <w:sz w:val="24"/>
          <w:szCs w:val="24"/>
        </w:rPr>
        <w:t> </w:t>
      </w:r>
      <w:r w:rsidRPr="006057BE">
        <w:rPr>
          <w:rFonts w:ascii="Times New Roman" w:hAnsi="Times New Roman" w:cs="Times New Roman"/>
          <w:sz w:val="24"/>
          <w:szCs w:val="24"/>
        </w:rPr>
        <w:t>důsledku</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včasného neuhrazení smluvní pokuty je za účelem jeho započtení proti pohledávce</w:t>
      </w:r>
      <w:r w:rsidR="006754F8" w:rsidRPr="006057BE">
        <w:rPr>
          <w:rFonts w:ascii="Times New Roman" w:hAnsi="Times New Roman" w:cs="Times New Roman"/>
          <w:sz w:val="24"/>
          <w:szCs w:val="24"/>
        </w:rPr>
        <w:t xml:space="preserve">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hotovitele na zaplacení ceny za plnění splatný ihned po jeho vzniku.</w:t>
      </w:r>
    </w:p>
    <w:p w14:paraId="15CD708B" w14:textId="77777777" w:rsidR="00E944BC" w:rsidRPr="006057BE"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0BAB3C51" w14:textId="552C10B8" w:rsidR="00320CFA" w:rsidRPr="006057BE" w:rsidRDefault="00C76E83"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9</w:t>
      </w:r>
      <w:r w:rsidR="00320CFA" w:rsidRPr="006057BE">
        <w:rPr>
          <w:rFonts w:ascii="Times New Roman" w:hAnsi="Times New Roman" w:cs="Times New Roman"/>
          <w:sz w:val="24"/>
          <w:szCs w:val="24"/>
        </w:rPr>
        <w:t xml:space="preserve">. </w:t>
      </w:r>
      <w:r w:rsidR="00391ADA" w:rsidRPr="006057BE">
        <w:rPr>
          <w:rFonts w:ascii="Times New Roman" w:hAnsi="Times New Roman" w:cs="Times New Roman"/>
          <w:sz w:val="24"/>
          <w:szCs w:val="24"/>
        </w:rPr>
        <w:t xml:space="preserve">V případě </w:t>
      </w:r>
      <w:r w:rsidR="00320CFA" w:rsidRPr="006057BE">
        <w:rPr>
          <w:rFonts w:ascii="Times New Roman" w:hAnsi="Times New Roman" w:cs="Times New Roman"/>
          <w:sz w:val="24"/>
          <w:szCs w:val="24"/>
        </w:rPr>
        <w:t xml:space="preserve">prodlení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 xml:space="preserve">bjednatele </w:t>
      </w:r>
      <w:r w:rsidR="00320CFA" w:rsidRPr="006057BE">
        <w:rPr>
          <w:rFonts w:ascii="Times New Roman" w:hAnsi="Times New Roman" w:cs="Times New Roman"/>
          <w:sz w:val="24"/>
          <w:szCs w:val="24"/>
        </w:rPr>
        <w:t xml:space="preserve">se zaplacením </w:t>
      </w:r>
      <w:r w:rsidR="00F04C6F" w:rsidRPr="006057BE">
        <w:rPr>
          <w:rFonts w:ascii="Times New Roman" w:hAnsi="Times New Roman" w:cs="Times New Roman"/>
          <w:sz w:val="24"/>
          <w:szCs w:val="24"/>
        </w:rPr>
        <w:t xml:space="preserve">ceny </w:t>
      </w:r>
      <w:r w:rsidR="00FB00DA" w:rsidRPr="006057BE">
        <w:rPr>
          <w:rFonts w:ascii="Times New Roman" w:hAnsi="Times New Roman" w:cs="Times New Roman"/>
          <w:sz w:val="24"/>
          <w:szCs w:val="24"/>
        </w:rPr>
        <w:t xml:space="preserve">plnění </w:t>
      </w:r>
      <w:r w:rsidR="00391ADA" w:rsidRPr="006057BE">
        <w:rPr>
          <w:rFonts w:ascii="Times New Roman" w:hAnsi="Times New Roman" w:cs="Times New Roman"/>
          <w:sz w:val="24"/>
          <w:szCs w:val="24"/>
        </w:rPr>
        <w:t xml:space="preserve">má </w:t>
      </w:r>
      <w:r w:rsidR="005F3EF8" w:rsidRPr="006057BE">
        <w:rPr>
          <w:rFonts w:ascii="Times New Roman" w:hAnsi="Times New Roman" w:cs="Times New Roman"/>
          <w:sz w:val="24"/>
          <w:szCs w:val="24"/>
        </w:rPr>
        <w:t>Z</w:t>
      </w:r>
      <w:r w:rsidR="00391ADA" w:rsidRPr="006057BE">
        <w:rPr>
          <w:rFonts w:ascii="Times New Roman" w:hAnsi="Times New Roman" w:cs="Times New Roman"/>
          <w:sz w:val="24"/>
          <w:szCs w:val="24"/>
        </w:rPr>
        <w:t xml:space="preserve">hotovitel právo po </w:t>
      </w:r>
      <w:r w:rsidR="005F3EF8" w:rsidRPr="006057BE">
        <w:rPr>
          <w:rFonts w:ascii="Times New Roman" w:hAnsi="Times New Roman" w:cs="Times New Roman"/>
          <w:sz w:val="24"/>
          <w:szCs w:val="24"/>
        </w:rPr>
        <w:t>O</w:t>
      </w:r>
      <w:r w:rsidR="00391ADA" w:rsidRPr="006057BE">
        <w:rPr>
          <w:rFonts w:ascii="Times New Roman" w:hAnsi="Times New Roman" w:cs="Times New Roman"/>
          <w:sz w:val="24"/>
          <w:szCs w:val="24"/>
        </w:rPr>
        <w:t>bjednateli na úhradu</w:t>
      </w:r>
      <w:r w:rsidR="00320CFA" w:rsidRPr="006057BE">
        <w:rPr>
          <w:rFonts w:ascii="Times New Roman" w:hAnsi="Times New Roman" w:cs="Times New Roman"/>
          <w:sz w:val="24"/>
          <w:szCs w:val="24"/>
        </w:rPr>
        <w:t xml:space="preserve"> úrok</w:t>
      </w:r>
      <w:r w:rsidR="00391ADA" w:rsidRPr="006057BE">
        <w:rPr>
          <w:rFonts w:ascii="Times New Roman" w:hAnsi="Times New Roman" w:cs="Times New Roman"/>
          <w:sz w:val="24"/>
          <w:szCs w:val="24"/>
        </w:rPr>
        <w:t>u</w:t>
      </w:r>
      <w:r w:rsidR="00320CFA" w:rsidRPr="006057BE">
        <w:rPr>
          <w:rFonts w:ascii="Times New Roman" w:hAnsi="Times New Roman" w:cs="Times New Roman"/>
          <w:sz w:val="24"/>
          <w:szCs w:val="24"/>
        </w:rPr>
        <w:t xml:space="preserve"> z</w:t>
      </w:r>
      <w:r w:rsidR="00391ADA" w:rsidRPr="006057BE">
        <w:rPr>
          <w:rFonts w:ascii="Times New Roman" w:hAnsi="Times New Roman" w:cs="Times New Roman"/>
          <w:sz w:val="24"/>
          <w:szCs w:val="24"/>
        </w:rPr>
        <w:t> </w:t>
      </w:r>
      <w:r w:rsidR="00320CFA" w:rsidRPr="006057BE">
        <w:rPr>
          <w:rFonts w:ascii="Times New Roman" w:hAnsi="Times New Roman" w:cs="Times New Roman"/>
          <w:sz w:val="24"/>
          <w:szCs w:val="24"/>
        </w:rPr>
        <w:t>prodlení</w:t>
      </w:r>
      <w:r w:rsidR="00391ADA"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ve výši 0,</w:t>
      </w:r>
      <w:r w:rsidR="00391ADA" w:rsidRPr="006057BE">
        <w:rPr>
          <w:rFonts w:ascii="Times New Roman" w:hAnsi="Times New Roman" w:cs="Times New Roman"/>
          <w:sz w:val="24"/>
          <w:szCs w:val="24"/>
        </w:rPr>
        <w:t>3</w:t>
      </w:r>
      <w:r w:rsidR="00320CFA" w:rsidRPr="006057BE">
        <w:rPr>
          <w:rFonts w:ascii="Times New Roman" w:hAnsi="Times New Roman" w:cs="Times New Roman"/>
          <w:sz w:val="24"/>
          <w:szCs w:val="24"/>
        </w:rPr>
        <w:t xml:space="preserve"> % z</w:t>
      </w:r>
      <w:r w:rsidR="004D066D" w:rsidRPr="006057BE">
        <w:rPr>
          <w:rFonts w:ascii="Times New Roman" w:hAnsi="Times New Roman" w:cs="Times New Roman"/>
          <w:sz w:val="24"/>
          <w:szCs w:val="24"/>
        </w:rPr>
        <w:t> </w:t>
      </w:r>
      <w:r w:rsidR="00320CFA" w:rsidRPr="006057BE">
        <w:rPr>
          <w:rFonts w:ascii="Times New Roman" w:hAnsi="Times New Roman" w:cs="Times New Roman"/>
          <w:sz w:val="24"/>
          <w:szCs w:val="24"/>
        </w:rPr>
        <w:t>fakturované částky za každý den prodlení.</w:t>
      </w:r>
    </w:p>
    <w:p w14:paraId="4CA04386" w14:textId="77777777" w:rsidR="00E944BC" w:rsidRPr="006057BE" w:rsidRDefault="00E944BC" w:rsidP="006754F8">
      <w:pPr>
        <w:autoSpaceDE w:val="0"/>
        <w:autoSpaceDN w:val="0"/>
        <w:adjustRightInd w:val="0"/>
        <w:spacing w:after="0" w:line="240" w:lineRule="auto"/>
        <w:jc w:val="both"/>
        <w:rPr>
          <w:rFonts w:ascii="Times New Roman" w:hAnsi="Times New Roman" w:cs="Times New Roman"/>
          <w:sz w:val="24"/>
          <w:szCs w:val="24"/>
        </w:rPr>
      </w:pPr>
    </w:p>
    <w:p w14:paraId="04B7CB62" w14:textId="168A4261" w:rsidR="00320CFA" w:rsidRPr="006057BE" w:rsidRDefault="00C76E83"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10</w:t>
      </w:r>
      <w:r w:rsidR="00320CFA" w:rsidRPr="006057BE">
        <w:rPr>
          <w:rFonts w:ascii="Times New Roman" w:hAnsi="Times New Roman" w:cs="Times New Roman"/>
          <w:sz w:val="24"/>
          <w:szCs w:val="24"/>
        </w:rPr>
        <w:t xml:space="preserve">. Objednatel má právo na náhradu škody způsobené </w:t>
      </w:r>
      <w:r w:rsidR="005F3EF8" w:rsidRPr="006057BE">
        <w:rPr>
          <w:rFonts w:ascii="Times New Roman" w:hAnsi="Times New Roman" w:cs="Times New Roman"/>
          <w:sz w:val="24"/>
          <w:szCs w:val="24"/>
        </w:rPr>
        <w:t>Z</w:t>
      </w:r>
      <w:r w:rsidR="00320CFA" w:rsidRPr="006057BE">
        <w:rPr>
          <w:rFonts w:ascii="Times New Roman" w:hAnsi="Times New Roman" w:cs="Times New Roman"/>
          <w:sz w:val="24"/>
          <w:szCs w:val="24"/>
        </w:rPr>
        <w:t>hotovitelem porušením jakékoli jeho</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povinnosti vztahující se k</w:t>
      </w:r>
      <w:r w:rsidR="004D066D" w:rsidRPr="006057BE">
        <w:rPr>
          <w:rFonts w:ascii="Times New Roman" w:hAnsi="Times New Roman" w:cs="Times New Roman"/>
          <w:sz w:val="24"/>
          <w:szCs w:val="24"/>
        </w:rPr>
        <w:t> </w:t>
      </w:r>
      <w:r w:rsidR="00320CFA" w:rsidRPr="006057BE">
        <w:rPr>
          <w:rFonts w:ascii="Times New Roman" w:hAnsi="Times New Roman" w:cs="Times New Roman"/>
          <w:sz w:val="24"/>
          <w:szCs w:val="24"/>
        </w:rPr>
        <w:t>této smlouvě. Vznikne-li škoda v</w:t>
      </w:r>
      <w:r w:rsidR="004D066D" w:rsidRPr="006057BE">
        <w:rPr>
          <w:rFonts w:ascii="Times New Roman" w:hAnsi="Times New Roman" w:cs="Times New Roman"/>
          <w:sz w:val="24"/>
          <w:szCs w:val="24"/>
        </w:rPr>
        <w:t> </w:t>
      </w:r>
      <w:r w:rsidR="00320CFA" w:rsidRPr="006057BE">
        <w:rPr>
          <w:rFonts w:ascii="Times New Roman" w:hAnsi="Times New Roman" w:cs="Times New Roman"/>
          <w:sz w:val="24"/>
          <w:szCs w:val="24"/>
        </w:rPr>
        <w:t>důsledku porušení povinnosti, která je</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 xml:space="preserve">utvrzena smluvní pokutou, má </w:t>
      </w:r>
      <w:r w:rsidR="005F3EF8" w:rsidRPr="006057BE">
        <w:rPr>
          <w:rFonts w:ascii="Times New Roman" w:hAnsi="Times New Roman" w:cs="Times New Roman"/>
          <w:sz w:val="24"/>
          <w:szCs w:val="24"/>
        </w:rPr>
        <w:t>O</w:t>
      </w:r>
      <w:r w:rsidR="00320CFA" w:rsidRPr="006057BE">
        <w:rPr>
          <w:rFonts w:ascii="Times New Roman" w:hAnsi="Times New Roman" w:cs="Times New Roman"/>
          <w:sz w:val="24"/>
          <w:szCs w:val="24"/>
        </w:rPr>
        <w:t>bjednatel právo na náhradu škody, která dohodnutou</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smluvní pokutu převyšuje.</w:t>
      </w:r>
    </w:p>
    <w:p w14:paraId="36862849"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0881FDAB" w14:textId="51214D6B" w:rsidR="00320CFA" w:rsidRPr="006057BE" w:rsidRDefault="00320CFA" w:rsidP="00C22F5D">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lastRenderedPageBreak/>
        <w:t>1</w:t>
      </w:r>
      <w:r w:rsidR="00C76E83" w:rsidRPr="006057BE">
        <w:rPr>
          <w:rFonts w:ascii="Times New Roman" w:hAnsi="Times New Roman" w:cs="Times New Roman"/>
          <w:sz w:val="24"/>
          <w:szCs w:val="24"/>
        </w:rPr>
        <w:t>1</w:t>
      </w:r>
      <w:r w:rsidRPr="006057BE">
        <w:rPr>
          <w:rFonts w:ascii="Times New Roman" w:hAnsi="Times New Roman" w:cs="Times New Roman"/>
          <w:sz w:val="24"/>
          <w:szCs w:val="24"/>
        </w:rPr>
        <w:t>. Objednatel je oprávněn započíst svoji</w:t>
      </w:r>
      <w:r w:rsidR="008B2B98" w:rsidRPr="006057BE">
        <w:rPr>
          <w:rFonts w:ascii="Times New Roman" w:hAnsi="Times New Roman" w:cs="Times New Roman"/>
          <w:sz w:val="24"/>
          <w:szCs w:val="24"/>
        </w:rPr>
        <w:t xml:space="preserve"> nepochybně prokázanou</w:t>
      </w:r>
      <w:r w:rsidRPr="006057BE">
        <w:rPr>
          <w:rFonts w:ascii="Times New Roman" w:hAnsi="Times New Roman" w:cs="Times New Roman"/>
          <w:sz w:val="24"/>
          <w:szCs w:val="24"/>
        </w:rPr>
        <w:t xml:space="preserve"> pohledávku, kterou má za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hotovitelem, proti</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pohledávce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 xml:space="preserve">hotovitele za </w:t>
      </w:r>
      <w:r w:rsidR="005F3EF8" w:rsidRPr="006057BE">
        <w:rPr>
          <w:rFonts w:ascii="Times New Roman" w:hAnsi="Times New Roman" w:cs="Times New Roman"/>
          <w:sz w:val="24"/>
          <w:szCs w:val="24"/>
        </w:rPr>
        <w:t>O</w:t>
      </w:r>
      <w:r w:rsidRPr="006057BE">
        <w:rPr>
          <w:rFonts w:ascii="Times New Roman" w:hAnsi="Times New Roman" w:cs="Times New Roman"/>
          <w:sz w:val="24"/>
          <w:szCs w:val="24"/>
        </w:rPr>
        <w:t>bjednatelem, a to za podmínek stanovených touto smlouvou a</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občanským zákoníkem. </w:t>
      </w:r>
    </w:p>
    <w:p w14:paraId="2A0C0DF6" w14:textId="6BA156CB"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4CFE424D" w14:textId="792DF26D" w:rsidR="00FB00DA" w:rsidRPr="006057BE" w:rsidRDefault="00FB00DA" w:rsidP="00FB00DA">
      <w:pPr>
        <w:autoSpaceDE w:val="0"/>
        <w:autoSpaceDN w:val="0"/>
        <w:adjustRightInd w:val="0"/>
        <w:spacing w:after="0" w:line="240" w:lineRule="auto"/>
        <w:jc w:val="both"/>
        <w:rPr>
          <w:rFonts w:ascii="Times New Roman" w:hAnsi="Times New Roman" w:cs="Times New Roman"/>
          <w:bCs/>
          <w:iCs/>
          <w:sz w:val="24"/>
          <w:szCs w:val="24"/>
        </w:rPr>
      </w:pPr>
      <w:r w:rsidRPr="006057BE">
        <w:rPr>
          <w:rFonts w:ascii="Times New Roman" w:hAnsi="Times New Roman" w:cs="Times New Roman"/>
          <w:sz w:val="24"/>
          <w:szCs w:val="24"/>
        </w:rPr>
        <w:t>1</w:t>
      </w:r>
      <w:r w:rsidR="00C76E83" w:rsidRPr="006057BE">
        <w:rPr>
          <w:rFonts w:ascii="Times New Roman" w:hAnsi="Times New Roman" w:cs="Times New Roman"/>
          <w:sz w:val="24"/>
          <w:szCs w:val="24"/>
        </w:rPr>
        <w:t>2</w:t>
      </w:r>
      <w:r w:rsidRPr="006057BE">
        <w:rPr>
          <w:rFonts w:ascii="Times New Roman" w:hAnsi="Times New Roman" w:cs="Times New Roman"/>
          <w:sz w:val="24"/>
          <w:szCs w:val="24"/>
        </w:rPr>
        <w:t xml:space="preserve">. </w:t>
      </w:r>
      <w:r w:rsidRPr="006057BE">
        <w:rPr>
          <w:rFonts w:ascii="Times New Roman" w:hAnsi="Times New Roman" w:cs="Times New Roman"/>
          <w:bCs/>
          <w:iCs/>
          <w:sz w:val="24"/>
          <w:szCs w:val="24"/>
        </w:rPr>
        <w:t xml:space="preserve">Maximální denní výše smluvních pokut splatná </w:t>
      </w:r>
      <w:r w:rsidR="005F3EF8" w:rsidRPr="006057BE">
        <w:rPr>
          <w:rFonts w:ascii="Times New Roman" w:hAnsi="Times New Roman" w:cs="Times New Roman"/>
          <w:bCs/>
          <w:iCs/>
          <w:sz w:val="24"/>
          <w:szCs w:val="24"/>
        </w:rPr>
        <w:t>Z</w:t>
      </w:r>
      <w:r w:rsidRPr="006057BE">
        <w:rPr>
          <w:rFonts w:ascii="Times New Roman" w:hAnsi="Times New Roman" w:cs="Times New Roman"/>
          <w:bCs/>
          <w:iCs/>
          <w:sz w:val="24"/>
          <w:szCs w:val="24"/>
        </w:rPr>
        <w:t xml:space="preserve">hotovitelem </w:t>
      </w:r>
      <w:r w:rsidR="00D06F42" w:rsidRPr="006057BE">
        <w:rPr>
          <w:rFonts w:ascii="Times New Roman" w:hAnsi="Times New Roman" w:cs="Times New Roman"/>
          <w:bCs/>
          <w:iCs/>
          <w:sz w:val="24"/>
          <w:szCs w:val="24"/>
        </w:rPr>
        <w:t xml:space="preserve">dle této smlouvy </w:t>
      </w:r>
      <w:r w:rsidRPr="006057BE">
        <w:rPr>
          <w:rFonts w:ascii="Times New Roman" w:hAnsi="Times New Roman" w:cs="Times New Roman"/>
          <w:bCs/>
          <w:iCs/>
          <w:sz w:val="24"/>
          <w:szCs w:val="24"/>
        </w:rPr>
        <w:t xml:space="preserve">se sjednává ve výši </w:t>
      </w:r>
      <w:r w:rsidR="00624B76" w:rsidRPr="006057BE">
        <w:rPr>
          <w:rFonts w:ascii="Times New Roman" w:hAnsi="Times New Roman" w:cs="Times New Roman"/>
          <w:bCs/>
          <w:iCs/>
          <w:sz w:val="24"/>
          <w:szCs w:val="24"/>
        </w:rPr>
        <w:t>10</w:t>
      </w:r>
      <w:r w:rsidRPr="006057BE">
        <w:rPr>
          <w:rFonts w:ascii="Times New Roman" w:hAnsi="Times New Roman" w:cs="Times New Roman"/>
          <w:bCs/>
          <w:iCs/>
          <w:sz w:val="24"/>
          <w:szCs w:val="24"/>
        </w:rPr>
        <w:t>.000</w:t>
      </w:r>
      <w:r w:rsidR="00D06F42" w:rsidRPr="006057BE">
        <w:rPr>
          <w:rFonts w:ascii="Times New Roman" w:hAnsi="Times New Roman" w:cs="Times New Roman"/>
          <w:bCs/>
          <w:iCs/>
          <w:sz w:val="24"/>
          <w:szCs w:val="24"/>
        </w:rPr>
        <w:t xml:space="preserve"> </w:t>
      </w:r>
      <w:r w:rsidRPr="006057BE">
        <w:rPr>
          <w:rFonts w:ascii="Times New Roman" w:hAnsi="Times New Roman" w:cs="Times New Roman"/>
          <w:bCs/>
          <w:iCs/>
          <w:sz w:val="24"/>
          <w:szCs w:val="24"/>
        </w:rPr>
        <w:t>Kč.</w:t>
      </w:r>
      <w:r w:rsidR="00536CFD" w:rsidRPr="006057BE">
        <w:rPr>
          <w:rFonts w:ascii="Times New Roman" w:hAnsi="Times New Roman" w:cs="Times New Roman"/>
          <w:bCs/>
          <w:iCs/>
          <w:sz w:val="24"/>
          <w:szCs w:val="24"/>
        </w:rPr>
        <w:t xml:space="preserve"> Toto ustanovení se neuplatní u smluvních pokut určených paušálem (odst. </w:t>
      </w:r>
      <w:r w:rsidR="00C76E83" w:rsidRPr="006057BE">
        <w:rPr>
          <w:rFonts w:ascii="Times New Roman" w:hAnsi="Times New Roman" w:cs="Times New Roman"/>
          <w:bCs/>
          <w:iCs/>
          <w:sz w:val="24"/>
          <w:szCs w:val="24"/>
        </w:rPr>
        <w:t>5</w:t>
      </w:r>
      <w:r w:rsidR="009F15E9" w:rsidRPr="006057BE">
        <w:rPr>
          <w:rFonts w:ascii="Times New Roman" w:hAnsi="Times New Roman" w:cs="Times New Roman"/>
          <w:bCs/>
          <w:iCs/>
          <w:sz w:val="24"/>
          <w:szCs w:val="24"/>
        </w:rPr>
        <w:t xml:space="preserve">., </w:t>
      </w:r>
      <w:r w:rsidR="00C76E83" w:rsidRPr="006057BE">
        <w:rPr>
          <w:rFonts w:ascii="Times New Roman" w:hAnsi="Times New Roman" w:cs="Times New Roman"/>
          <w:bCs/>
          <w:iCs/>
          <w:sz w:val="24"/>
          <w:szCs w:val="24"/>
        </w:rPr>
        <w:t>6</w:t>
      </w:r>
      <w:r w:rsidR="009F15E9" w:rsidRPr="006057BE">
        <w:rPr>
          <w:rFonts w:ascii="Times New Roman" w:hAnsi="Times New Roman" w:cs="Times New Roman"/>
          <w:bCs/>
          <w:iCs/>
          <w:sz w:val="24"/>
          <w:szCs w:val="24"/>
        </w:rPr>
        <w:t>. a 7.</w:t>
      </w:r>
      <w:r w:rsidR="00536CFD" w:rsidRPr="006057BE">
        <w:rPr>
          <w:rFonts w:ascii="Times New Roman" w:hAnsi="Times New Roman" w:cs="Times New Roman"/>
          <w:bCs/>
          <w:iCs/>
          <w:sz w:val="24"/>
          <w:szCs w:val="24"/>
        </w:rPr>
        <w:t>)</w:t>
      </w:r>
    </w:p>
    <w:p w14:paraId="0B582EFE" w14:textId="77777777" w:rsidR="004304A7" w:rsidRPr="006057BE" w:rsidRDefault="004304A7" w:rsidP="006754F8">
      <w:pPr>
        <w:autoSpaceDE w:val="0"/>
        <w:autoSpaceDN w:val="0"/>
        <w:adjustRightInd w:val="0"/>
        <w:spacing w:after="0" w:line="240" w:lineRule="auto"/>
        <w:jc w:val="both"/>
        <w:rPr>
          <w:rFonts w:ascii="Times New Roman" w:hAnsi="Times New Roman" w:cs="Times New Roman"/>
          <w:sz w:val="24"/>
          <w:szCs w:val="24"/>
        </w:rPr>
      </w:pPr>
    </w:p>
    <w:p w14:paraId="7DED3F97" w14:textId="2B806DA9"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XI.</w:t>
      </w:r>
    </w:p>
    <w:p w14:paraId="78FBB752" w14:textId="77777777" w:rsidR="006754F8" w:rsidRPr="006057BE"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1AD8616" w14:textId="6BB4B734"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Odstoupení od smlouvy</w:t>
      </w:r>
    </w:p>
    <w:p w14:paraId="0EE52DD2" w14:textId="77777777" w:rsidR="006754F8" w:rsidRPr="006057BE" w:rsidRDefault="006754F8" w:rsidP="00320CFA">
      <w:pPr>
        <w:autoSpaceDE w:val="0"/>
        <w:autoSpaceDN w:val="0"/>
        <w:adjustRightInd w:val="0"/>
        <w:spacing w:after="0" w:line="240" w:lineRule="auto"/>
        <w:rPr>
          <w:rFonts w:ascii="Times New Roman" w:hAnsi="Times New Roman" w:cs="Times New Roman"/>
          <w:b/>
          <w:bCs/>
          <w:sz w:val="24"/>
          <w:szCs w:val="24"/>
        </w:rPr>
      </w:pPr>
    </w:p>
    <w:p w14:paraId="45343A71" w14:textId="2C044247"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Smluvní strany mohou odstoupit od této smlouvy z</w:t>
      </w:r>
      <w:r w:rsidR="004D066D" w:rsidRPr="006057BE">
        <w:rPr>
          <w:rFonts w:ascii="Times New Roman" w:hAnsi="Times New Roman" w:cs="Times New Roman"/>
          <w:sz w:val="24"/>
          <w:szCs w:val="24"/>
        </w:rPr>
        <w:t> </w:t>
      </w:r>
      <w:r w:rsidRPr="006057BE">
        <w:rPr>
          <w:rFonts w:ascii="Times New Roman" w:hAnsi="Times New Roman" w:cs="Times New Roman"/>
          <w:sz w:val="24"/>
          <w:szCs w:val="24"/>
        </w:rPr>
        <w:t>důvodů stanovených zákonem nebo</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touto smlouvou.</w:t>
      </w:r>
    </w:p>
    <w:p w14:paraId="75BA1D79"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0D94D00D" w14:textId="1370EEEE" w:rsidR="003024D2" w:rsidRPr="006057BE" w:rsidRDefault="00320CFA" w:rsidP="006153C2">
      <w:pPr>
        <w:autoSpaceDE w:val="0"/>
        <w:autoSpaceDN w:val="0"/>
        <w:adjustRightInd w:val="0"/>
        <w:spacing w:after="0" w:line="240" w:lineRule="auto"/>
        <w:jc w:val="both"/>
        <w:rPr>
          <w:rFonts w:ascii="Times New Roman" w:hAnsi="Times New Roman" w:cs="Times New Roman"/>
          <w:b/>
          <w:bCs/>
          <w:sz w:val="24"/>
          <w:szCs w:val="24"/>
        </w:rPr>
      </w:pPr>
      <w:r w:rsidRPr="006057BE">
        <w:rPr>
          <w:rFonts w:ascii="Times New Roman" w:hAnsi="Times New Roman" w:cs="Times New Roman"/>
          <w:sz w:val="24"/>
          <w:szCs w:val="24"/>
        </w:rPr>
        <w:t xml:space="preserve">2. Objednatel je oprávněn od této smlouvy odstoupit, pokud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 poruší jakoukoli svoji</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povinnost vyplývající z</w:t>
      </w:r>
      <w:r w:rsidR="004D066D" w:rsidRPr="006057BE">
        <w:rPr>
          <w:rFonts w:ascii="Times New Roman" w:hAnsi="Times New Roman" w:cs="Times New Roman"/>
          <w:sz w:val="24"/>
          <w:szCs w:val="24"/>
        </w:rPr>
        <w:t> </w:t>
      </w:r>
      <w:r w:rsidRPr="006057BE">
        <w:rPr>
          <w:rFonts w:ascii="Times New Roman" w:hAnsi="Times New Roman" w:cs="Times New Roman"/>
          <w:sz w:val="24"/>
          <w:szCs w:val="24"/>
        </w:rPr>
        <w:t>této smlouvy</w:t>
      </w:r>
      <w:r w:rsidR="00B27641" w:rsidRPr="006057BE">
        <w:rPr>
          <w:rFonts w:ascii="Times New Roman" w:hAnsi="Times New Roman" w:cs="Times New Roman"/>
          <w:sz w:val="24"/>
          <w:szCs w:val="24"/>
        </w:rPr>
        <w:t xml:space="preserve"> a pokud takové porušení nenapraví ani v dodatečně poskytnuté lhůtě 30 dní</w:t>
      </w:r>
      <w:r w:rsidRPr="006057BE">
        <w:rPr>
          <w:rFonts w:ascii="Times New Roman" w:hAnsi="Times New Roman" w:cs="Times New Roman"/>
          <w:sz w:val="24"/>
          <w:szCs w:val="24"/>
        </w:rPr>
        <w:t xml:space="preserve">, pokud </w:t>
      </w:r>
      <w:r w:rsidR="005F3EF8" w:rsidRPr="006057BE">
        <w:rPr>
          <w:rFonts w:ascii="Times New Roman" w:hAnsi="Times New Roman" w:cs="Times New Roman"/>
          <w:sz w:val="24"/>
          <w:szCs w:val="24"/>
        </w:rPr>
        <w:t>Z</w:t>
      </w:r>
      <w:r w:rsidRPr="006057BE">
        <w:rPr>
          <w:rFonts w:ascii="Times New Roman" w:hAnsi="Times New Roman" w:cs="Times New Roman"/>
          <w:sz w:val="24"/>
          <w:szCs w:val="24"/>
        </w:rPr>
        <w:t>hotovitel vstoupí do likvidace nebo je proti</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němu zahájeno insolvenční řízení.</w:t>
      </w:r>
    </w:p>
    <w:p w14:paraId="23376DAC" w14:textId="77777777" w:rsidR="00647BB7" w:rsidRPr="006057BE" w:rsidRDefault="00647BB7" w:rsidP="00320CFA">
      <w:pPr>
        <w:autoSpaceDE w:val="0"/>
        <w:autoSpaceDN w:val="0"/>
        <w:adjustRightInd w:val="0"/>
        <w:spacing w:after="0" w:line="240" w:lineRule="auto"/>
        <w:rPr>
          <w:rFonts w:ascii="Times New Roman" w:hAnsi="Times New Roman" w:cs="Times New Roman"/>
          <w:sz w:val="24"/>
          <w:szCs w:val="24"/>
        </w:rPr>
      </w:pPr>
    </w:p>
    <w:p w14:paraId="3E3508B1" w14:textId="48B92501" w:rsidR="00647BB7" w:rsidRPr="006057BE" w:rsidRDefault="00647BB7"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3. Zhotovitel je oprávněn od této smlouvy odstoupit</w:t>
      </w:r>
      <w:r w:rsidR="00426908" w:rsidRPr="006057BE">
        <w:rPr>
          <w:rFonts w:ascii="Times New Roman" w:hAnsi="Times New Roman" w:cs="Times New Roman"/>
          <w:sz w:val="24"/>
          <w:szCs w:val="24"/>
        </w:rPr>
        <w:t>,</w:t>
      </w:r>
      <w:r w:rsidRPr="006057BE">
        <w:rPr>
          <w:rFonts w:ascii="Times New Roman" w:hAnsi="Times New Roman" w:cs="Times New Roman"/>
          <w:sz w:val="24"/>
          <w:szCs w:val="24"/>
        </w:rPr>
        <w:t xml:space="preserve"> pokud je </w:t>
      </w:r>
      <w:r w:rsidR="005F3EF8"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v prodlení s úhradou faktury delšího než 30 dní nebo </w:t>
      </w:r>
      <w:r w:rsidR="005F3EF8" w:rsidRPr="006057BE">
        <w:rPr>
          <w:rFonts w:ascii="Times New Roman" w:hAnsi="Times New Roman" w:cs="Times New Roman"/>
          <w:sz w:val="24"/>
          <w:szCs w:val="24"/>
        </w:rPr>
        <w:t>O</w:t>
      </w:r>
      <w:r w:rsidRPr="006057BE">
        <w:rPr>
          <w:rFonts w:ascii="Times New Roman" w:hAnsi="Times New Roman" w:cs="Times New Roman"/>
          <w:sz w:val="24"/>
          <w:szCs w:val="24"/>
        </w:rPr>
        <w:t>bjednatel podstatným způsobem porušil svou povinnost vyplývající z této smlouvy a takové porušení nenapravil ani v dodatečně poskytnuté lhůtě k nápravě.</w:t>
      </w:r>
    </w:p>
    <w:p w14:paraId="42293C3E" w14:textId="77777777" w:rsidR="00DB4D13" w:rsidRPr="006057BE" w:rsidRDefault="00DB4D13" w:rsidP="00320CFA">
      <w:pPr>
        <w:autoSpaceDE w:val="0"/>
        <w:autoSpaceDN w:val="0"/>
        <w:adjustRightInd w:val="0"/>
        <w:spacing w:after="0" w:line="240" w:lineRule="auto"/>
        <w:rPr>
          <w:rFonts w:ascii="Times New Roman" w:hAnsi="Times New Roman" w:cs="Times New Roman"/>
          <w:sz w:val="24"/>
          <w:szCs w:val="24"/>
        </w:rPr>
      </w:pPr>
    </w:p>
    <w:p w14:paraId="67BE870E" w14:textId="7025507D" w:rsidR="004B37C0" w:rsidRPr="006057BE" w:rsidRDefault="004B37C0"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4</w:t>
      </w:r>
      <w:r w:rsidR="00DB4D13" w:rsidRPr="006057BE">
        <w:rPr>
          <w:rFonts w:ascii="Times New Roman" w:hAnsi="Times New Roman" w:cs="Times New Roman"/>
          <w:sz w:val="24"/>
          <w:szCs w:val="24"/>
        </w:rPr>
        <w:t xml:space="preserve">. Zhotovitel je oprávněn od </w:t>
      </w:r>
      <w:r w:rsidRPr="006057BE">
        <w:rPr>
          <w:rFonts w:ascii="Times New Roman" w:hAnsi="Times New Roman" w:cs="Times New Roman"/>
          <w:sz w:val="24"/>
          <w:szCs w:val="24"/>
        </w:rPr>
        <w:t>s</w:t>
      </w:r>
      <w:r w:rsidR="00DB4D13" w:rsidRPr="006057BE">
        <w:rPr>
          <w:rFonts w:ascii="Times New Roman" w:hAnsi="Times New Roman" w:cs="Times New Roman"/>
          <w:sz w:val="24"/>
          <w:szCs w:val="24"/>
        </w:rPr>
        <w:t xml:space="preserve">mlouvy odstoupit v případě, že </w:t>
      </w:r>
      <w:r w:rsidR="005F3EF8" w:rsidRPr="006057BE">
        <w:rPr>
          <w:rFonts w:ascii="Times New Roman" w:hAnsi="Times New Roman" w:cs="Times New Roman"/>
          <w:sz w:val="24"/>
          <w:szCs w:val="24"/>
        </w:rPr>
        <w:t>O</w:t>
      </w:r>
      <w:r w:rsidR="00DB4D13" w:rsidRPr="006057BE">
        <w:rPr>
          <w:rFonts w:ascii="Times New Roman" w:hAnsi="Times New Roman" w:cs="Times New Roman"/>
          <w:sz w:val="24"/>
          <w:szCs w:val="24"/>
        </w:rPr>
        <w:t xml:space="preserve">bjednatel trvá na pokynech, na jejichž nevhodnost ho </w:t>
      </w:r>
      <w:r w:rsidR="005F3EF8" w:rsidRPr="006057BE">
        <w:rPr>
          <w:rFonts w:ascii="Times New Roman" w:hAnsi="Times New Roman" w:cs="Times New Roman"/>
          <w:sz w:val="24"/>
          <w:szCs w:val="24"/>
        </w:rPr>
        <w:t>Z</w:t>
      </w:r>
      <w:r w:rsidR="00DB4D13" w:rsidRPr="006057BE">
        <w:rPr>
          <w:rFonts w:ascii="Times New Roman" w:hAnsi="Times New Roman" w:cs="Times New Roman"/>
          <w:sz w:val="24"/>
          <w:szCs w:val="24"/>
        </w:rPr>
        <w:t>hotovitel upozornil, pokud dodržení takových pokynů brání realizaci díla či se zásadně rozchází s dříve formulovanými zásadami spolupráce</w:t>
      </w:r>
      <w:r w:rsidR="00B83DDE" w:rsidRPr="006057BE">
        <w:rPr>
          <w:rFonts w:ascii="Times New Roman" w:hAnsi="Times New Roman" w:cs="Times New Roman"/>
          <w:sz w:val="24"/>
          <w:szCs w:val="24"/>
        </w:rPr>
        <w:t xml:space="preserve"> nebo v případě nastalé objektivní okolnosti (zejména zásah vyšší moci, okolnosti související se</w:t>
      </w:r>
      <w:r w:rsidR="00E61958" w:rsidRPr="006057BE">
        <w:rPr>
          <w:rFonts w:ascii="Times New Roman" w:hAnsi="Times New Roman" w:cs="Times New Roman"/>
          <w:sz w:val="24"/>
          <w:szCs w:val="24"/>
        </w:rPr>
        <w:t xml:space="preserve"> </w:t>
      </w:r>
      <w:r w:rsidR="00B867B2" w:rsidRPr="006057BE">
        <w:rPr>
          <w:rFonts w:ascii="Times New Roman" w:hAnsi="Times New Roman" w:cs="Times New Roman"/>
          <w:sz w:val="24"/>
          <w:szCs w:val="24"/>
        </w:rPr>
        <w:t>z</w:t>
      </w:r>
      <w:r w:rsidR="00B83DDE" w:rsidRPr="006057BE">
        <w:rPr>
          <w:rFonts w:ascii="Times New Roman" w:hAnsi="Times New Roman" w:cs="Times New Roman"/>
          <w:sz w:val="24"/>
          <w:szCs w:val="24"/>
        </w:rPr>
        <w:t xml:space="preserve">ákonnými mimořádnými opatřeními, dlouhodobá nemoc, ztráta kvalifikace) bránící v pokračování prací </w:t>
      </w:r>
      <w:r w:rsidR="00B867B2" w:rsidRPr="006057BE">
        <w:rPr>
          <w:rFonts w:ascii="Times New Roman" w:hAnsi="Times New Roman" w:cs="Times New Roman"/>
          <w:sz w:val="24"/>
          <w:szCs w:val="24"/>
        </w:rPr>
        <w:t>Z</w:t>
      </w:r>
      <w:r w:rsidR="00B83DDE" w:rsidRPr="006057BE">
        <w:rPr>
          <w:rFonts w:ascii="Times New Roman" w:hAnsi="Times New Roman" w:cs="Times New Roman"/>
          <w:sz w:val="24"/>
          <w:szCs w:val="24"/>
        </w:rPr>
        <w:t xml:space="preserve">hotovitele déle než 30 dní a </w:t>
      </w:r>
      <w:r w:rsidR="00B867B2" w:rsidRPr="006057BE">
        <w:rPr>
          <w:rFonts w:ascii="Times New Roman" w:hAnsi="Times New Roman" w:cs="Times New Roman"/>
          <w:sz w:val="24"/>
          <w:szCs w:val="24"/>
        </w:rPr>
        <w:t>Z</w:t>
      </w:r>
      <w:r w:rsidR="00B83DDE" w:rsidRPr="006057BE">
        <w:rPr>
          <w:rFonts w:ascii="Times New Roman" w:hAnsi="Times New Roman" w:cs="Times New Roman"/>
          <w:sz w:val="24"/>
          <w:szCs w:val="24"/>
        </w:rPr>
        <w:t xml:space="preserve">hotovitel na takovou okolnost </w:t>
      </w:r>
      <w:r w:rsidR="00B867B2" w:rsidRPr="006057BE">
        <w:rPr>
          <w:rFonts w:ascii="Times New Roman" w:hAnsi="Times New Roman" w:cs="Times New Roman"/>
          <w:sz w:val="24"/>
          <w:szCs w:val="24"/>
        </w:rPr>
        <w:t>O</w:t>
      </w:r>
      <w:r w:rsidR="00B83DDE" w:rsidRPr="006057BE">
        <w:rPr>
          <w:rFonts w:ascii="Times New Roman" w:hAnsi="Times New Roman" w:cs="Times New Roman"/>
          <w:sz w:val="24"/>
          <w:szCs w:val="24"/>
        </w:rPr>
        <w:t>bjednatele upozornil</w:t>
      </w:r>
      <w:r w:rsidR="00DB4D13" w:rsidRPr="006057BE">
        <w:rPr>
          <w:rFonts w:ascii="Times New Roman" w:hAnsi="Times New Roman" w:cs="Times New Roman"/>
          <w:sz w:val="24"/>
          <w:szCs w:val="24"/>
        </w:rPr>
        <w:t>.</w:t>
      </w:r>
    </w:p>
    <w:p w14:paraId="01CDEC00" w14:textId="0536629A" w:rsidR="00B83DDE" w:rsidRPr="006057BE" w:rsidRDefault="00B83DDE" w:rsidP="00320CFA">
      <w:pPr>
        <w:autoSpaceDE w:val="0"/>
        <w:autoSpaceDN w:val="0"/>
        <w:adjustRightInd w:val="0"/>
        <w:spacing w:after="0" w:line="240" w:lineRule="auto"/>
        <w:rPr>
          <w:rFonts w:ascii="Times New Roman" w:hAnsi="Times New Roman" w:cs="Times New Roman"/>
          <w:sz w:val="24"/>
          <w:szCs w:val="24"/>
        </w:rPr>
      </w:pPr>
    </w:p>
    <w:p w14:paraId="11B5486C" w14:textId="4B8DD4B9" w:rsidR="00647BB7" w:rsidRPr="006057BE" w:rsidRDefault="007D0645"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5</w:t>
      </w:r>
      <w:r w:rsidR="00647BB7" w:rsidRPr="006057BE">
        <w:rPr>
          <w:rFonts w:ascii="Times New Roman" w:hAnsi="Times New Roman" w:cs="Times New Roman"/>
          <w:sz w:val="24"/>
          <w:szCs w:val="24"/>
        </w:rPr>
        <w:t xml:space="preserve">. Odstoupení musí být učiněno v písemné formě a obsahovat důvod odstoupení. Odstoupení od smlouvy je účinné jeho doručením druhé smluvní straně. </w:t>
      </w:r>
    </w:p>
    <w:p w14:paraId="123004CC" w14:textId="77777777" w:rsidR="00647BB7" w:rsidRPr="006057BE" w:rsidRDefault="00647BB7" w:rsidP="00320CFA">
      <w:pPr>
        <w:autoSpaceDE w:val="0"/>
        <w:autoSpaceDN w:val="0"/>
        <w:adjustRightInd w:val="0"/>
        <w:spacing w:after="0" w:line="240" w:lineRule="auto"/>
        <w:rPr>
          <w:rFonts w:ascii="Times New Roman" w:hAnsi="Times New Roman" w:cs="Times New Roman"/>
          <w:sz w:val="24"/>
          <w:szCs w:val="24"/>
        </w:rPr>
      </w:pPr>
    </w:p>
    <w:p w14:paraId="5BAF44C6" w14:textId="1ACF46F0" w:rsidR="00647BB7" w:rsidRPr="006057BE" w:rsidRDefault="007D0645" w:rsidP="00647BB7">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6</w:t>
      </w:r>
      <w:r w:rsidR="00647BB7" w:rsidRPr="006057BE">
        <w:rPr>
          <w:rFonts w:ascii="Times New Roman" w:hAnsi="Times New Roman" w:cs="Times New Roman"/>
          <w:sz w:val="24"/>
          <w:szCs w:val="24"/>
        </w:rPr>
        <w:t xml:space="preserve">. Odstoupí-li </w:t>
      </w:r>
      <w:r w:rsidR="00B867B2" w:rsidRPr="006057BE">
        <w:rPr>
          <w:rFonts w:ascii="Times New Roman" w:hAnsi="Times New Roman" w:cs="Times New Roman"/>
          <w:sz w:val="24"/>
          <w:szCs w:val="24"/>
        </w:rPr>
        <w:t>O</w:t>
      </w:r>
      <w:r w:rsidR="00647BB7" w:rsidRPr="006057BE">
        <w:rPr>
          <w:rFonts w:ascii="Times New Roman" w:hAnsi="Times New Roman" w:cs="Times New Roman"/>
          <w:sz w:val="24"/>
          <w:szCs w:val="24"/>
        </w:rPr>
        <w:t>bjednatel od této smlouvy nebo bude-li smlouva ukončena odstoupení</w:t>
      </w:r>
      <w:r w:rsidR="00115DC2" w:rsidRPr="006057BE">
        <w:rPr>
          <w:rFonts w:ascii="Times New Roman" w:hAnsi="Times New Roman" w:cs="Times New Roman"/>
          <w:sz w:val="24"/>
          <w:szCs w:val="24"/>
        </w:rPr>
        <w:t>m</w:t>
      </w:r>
      <w:r w:rsidR="00647BB7" w:rsidRPr="006057BE">
        <w:rPr>
          <w:rFonts w:ascii="Times New Roman" w:hAnsi="Times New Roman" w:cs="Times New Roman"/>
          <w:sz w:val="24"/>
          <w:szCs w:val="24"/>
        </w:rPr>
        <w:t xml:space="preserve"> </w:t>
      </w:r>
      <w:r w:rsidR="00B867B2" w:rsidRPr="006057BE">
        <w:rPr>
          <w:rFonts w:ascii="Times New Roman" w:hAnsi="Times New Roman" w:cs="Times New Roman"/>
          <w:sz w:val="24"/>
          <w:szCs w:val="24"/>
        </w:rPr>
        <w:t>Z</w:t>
      </w:r>
      <w:r w:rsidR="00647BB7" w:rsidRPr="006057BE">
        <w:rPr>
          <w:rFonts w:ascii="Times New Roman" w:hAnsi="Times New Roman" w:cs="Times New Roman"/>
          <w:sz w:val="24"/>
          <w:szCs w:val="24"/>
        </w:rPr>
        <w:t xml:space="preserve">hotovitele z důvodů na straně </w:t>
      </w:r>
      <w:r w:rsidR="00B867B2" w:rsidRPr="006057BE">
        <w:rPr>
          <w:rFonts w:ascii="Times New Roman" w:hAnsi="Times New Roman" w:cs="Times New Roman"/>
          <w:sz w:val="24"/>
          <w:szCs w:val="24"/>
        </w:rPr>
        <w:t>O</w:t>
      </w:r>
      <w:r w:rsidR="00647BB7" w:rsidRPr="006057BE">
        <w:rPr>
          <w:rFonts w:ascii="Times New Roman" w:hAnsi="Times New Roman" w:cs="Times New Roman"/>
          <w:sz w:val="24"/>
          <w:szCs w:val="24"/>
        </w:rPr>
        <w:t xml:space="preserve">bjednatele, je povinen </w:t>
      </w:r>
      <w:r w:rsidR="00B867B2" w:rsidRPr="006057BE">
        <w:rPr>
          <w:rFonts w:ascii="Times New Roman" w:hAnsi="Times New Roman" w:cs="Times New Roman"/>
          <w:sz w:val="24"/>
          <w:szCs w:val="24"/>
        </w:rPr>
        <w:t>Z</w:t>
      </w:r>
      <w:r w:rsidR="00647BB7" w:rsidRPr="006057BE">
        <w:rPr>
          <w:rFonts w:ascii="Times New Roman" w:hAnsi="Times New Roman" w:cs="Times New Roman"/>
          <w:sz w:val="24"/>
          <w:szCs w:val="24"/>
        </w:rPr>
        <w:t xml:space="preserve">hotoviteli uhradit cenu díla nebo jeho fázi dle článku VII. této smlouvy. V případě, že odstoupení nabude účinnosti před dokončení konkrétní fáze plnění (díla), </w:t>
      </w:r>
      <w:r w:rsidR="00B867B2" w:rsidRPr="006057BE">
        <w:rPr>
          <w:rFonts w:ascii="Times New Roman" w:hAnsi="Times New Roman" w:cs="Times New Roman"/>
          <w:sz w:val="24"/>
          <w:szCs w:val="24"/>
        </w:rPr>
        <w:t>O</w:t>
      </w:r>
      <w:r w:rsidR="00647BB7" w:rsidRPr="006057BE">
        <w:rPr>
          <w:rFonts w:ascii="Times New Roman" w:hAnsi="Times New Roman" w:cs="Times New Roman"/>
          <w:sz w:val="24"/>
          <w:szCs w:val="24"/>
        </w:rPr>
        <w:t xml:space="preserve">bjednatel je povinen uhradit </w:t>
      </w:r>
      <w:r w:rsidR="00B867B2" w:rsidRPr="006057BE">
        <w:rPr>
          <w:rFonts w:ascii="Times New Roman" w:hAnsi="Times New Roman" w:cs="Times New Roman"/>
          <w:sz w:val="24"/>
          <w:szCs w:val="24"/>
        </w:rPr>
        <w:t>Z</w:t>
      </w:r>
      <w:r w:rsidR="00647BB7" w:rsidRPr="006057BE">
        <w:rPr>
          <w:rFonts w:ascii="Times New Roman" w:hAnsi="Times New Roman" w:cs="Times New Roman"/>
          <w:sz w:val="24"/>
          <w:szCs w:val="24"/>
        </w:rPr>
        <w:t xml:space="preserve">hotoviteli všechny náklady vzniklé </w:t>
      </w:r>
      <w:r w:rsidR="00B867B2" w:rsidRPr="006057BE">
        <w:rPr>
          <w:rFonts w:ascii="Times New Roman" w:hAnsi="Times New Roman" w:cs="Times New Roman"/>
          <w:sz w:val="24"/>
          <w:szCs w:val="24"/>
        </w:rPr>
        <w:t>Z</w:t>
      </w:r>
      <w:r w:rsidR="00647BB7" w:rsidRPr="006057BE">
        <w:rPr>
          <w:rFonts w:ascii="Times New Roman" w:hAnsi="Times New Roman" w:cs="Times New Roman"/>
          <w:sz w:val="24"/>
          <w:szCs w:val="24"/>
        </w:rPr>
        <w:t>hotoviteli v souvislosti s prováděním plnění a poměrnou část ceny díla dle článku VII této smlouvy, která bude odpovídat rozsahu dokončenosti rozpracované fáze díla (plnění).</w:t>
      </w:r>
    </w:p>
    <w:p w14:paraId="194140A4" w14:textId="77777777" w:rsidR="00B2340A" w:rsidRDefault="00B2340A" w:rsidP="00320CFA">
      <w:pPr>
        <w:autoSpaceDE w:val="0"/>
        <w:autoSpaceDN w:val="0"/>
        <w:adjustRightInd w:val="0"/>
        <w:spacing w:after="0" w:line="240" w:lineRule="auto"/>
        <w:rPr>
          <w:rFonts w:ascii="Times New Roman" w:hAnsi="Times New Roman" w:cs="Times New Roman"/>
          <w:sz w:val="24"/>
          <w:szCs w:val="24"/>
        </w:rPr>
      </w:pPr>
    </w:p>
    <w:p w14:paraId="024A70EC" w14:textId="77777777" w:rsidR="00B2340A" w:rsidRPr="006057BE" w:rsidRDefault="00B2340A" w:rsidP="00320CFA">
      <w:pPr>
        <w:autoSpaceDE w:val="0"/>
        <w:autoSpaceDN w:val="0"/>
        <w:adjustRightInd w:val="0"/>
        <w:spacing w:after="0" w:line="240" w:lineRule="auto"/>
        <w:rPr>
          <w:rFonts w:ascii="Times New Roman" w:hAnsi="Times New Roman" w:cs="Times New Roman"/>
          <w:sz w:val="24"/>
          <w:szCs w:val="24"/>
        </w:rPr>
      </w:pPr>
    </w:p>
    <w:p w14:paraId="7CD8E7B1" w14:textId="07943722"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XII.</w:t>
      </w:r>
    </w:p>
    <w:p w14:paraId="5C13D211" w14:textId="77777777" w:rsidR="006754F8" w:rsidRPr="006057BE"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283D60DF" w14:textId="7F6EB149"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Kontaktní osoby a doručování písemností</w:t>
      </w:r>
    </w:p>
    <w:p w14:paraId="549438ED" w14:textId="77777777" w:rsidR="006754F8" w:rsidRPr="006057BE" w:rsidRDefault="006754F8" w:rsidP="00320CFA">
      <w:pPr>
        <w:autoSpaceDE w:val="0"/>
        <w:autoSpaceDN w:val="0"/>
        <w:adjustRightInd w:val="0"/>
        <w:spacing w:after="0" w:line="240" w:lineRule="auto"/>
        <w:rPr>
          <w:rFonts w:ascii="Times New Roman" w:hAnsi="Times New Roman" w:cs="Times New Roman"/>
          <w:b/>
          <w:bCs/>
          <w:sz w:val="24"/>
          <w:szCs w:val="24"/>
        </w:rPr>
      </w:pPr>
    </w:p>
    <w:p w14:paraId="62399791" w14:textId="674A7ABF"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1. Kontaktní osoby uvedené </w:t>
      </w:r>
      <w:r w:rsidR="009C198B" w:rsidRPr="006057BE">
        <w:rPr>
          <w:rFonts w:ascii="Times New Roman" w:hAnsi="Times New Roman" w:cs="Times New Roman"/>
          <w:sz w:val="24"/>
          <w:szCs w:val="24"/>
        </w:rPr>
        <w:t xml:space="preserve">v záhlaví této smlouvy </w:t>
      </w:r>
      <w:r w:rsidRPr="006057BE">
        <w:rPr>
          <w:rFonts w:ascii="Times New Roman" w:hAnsi="Times New Roman" w:cs="Times New Roman"/>
          <w:sz w:val="24"/>
          <w:szCs w:val="24"/>
        </w:rPr>
        <w:t>jednají za smluvní strany ve všech věcech souvisejících</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s plněním této smlouvy, zejména podepisují zápisy z jednání smluvních stran a </w:t>
      </w:r>
      <w:r w:rsidRPr="006057BE">
        <w:rPr>
          <w:rFonts w:ascii="Times New Roman" w:hAnsi="Times New Roman" w:cs="Times New Roman"/>
          <w:sz w:val="24"/>
          <w:szCs w:val="24"/>
        </w:rPr>
        <w:lastRenderedPageBreak/>
        <w:t>předávací</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protokol. Kontaktní osoba </w:t>
      </w:r>
      <w:r w:rsidR="00B867B2"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bjednatele též vykonává kontrolu </w:t>
      </w:r>
      <w:r w:rsidR="00B867B2" w:rsidRPr="006057BE">
        <w:rPr>
          <w:rFonts w:ascii="Times New Roman" w:hAnsi="Times New Roman" w:cs="Times New Roman"/>
          <w:sz w:val="24"/>
          <w:szCs w:val="24"/>
        </w:rPr>
        <w:t>Z</w:t>
      </w:r>
      <w:r w:rsidRPr="006057BE">
        <w:rPr>
          <w:rFonts w:ascii="Times New Roman" w:hAnsi="Times New Roman" w:cs="Times New Roman"/>
          <w:sz w:val="24"/>
          <w:szCs w:val="24"/>
        </w:rPr>
        <w:t>hotovitele při provádění díla,</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je oprávněna oznamovat za </w:t>
      </w:r>
      <w:r w:rsidR="00B867B2" w:rsidRPr="006057BE">
        <w:rPr>
          <w:rFonts w:ascii="Times New Roman" w:hAnsi="Times New Roman" w:cs="Times New Roman"/>
          <w:sz w:val="24"/>
          <w:szCs w:val="24"/>
        </w:rPr>
        <w:t>O</w:t>
      </w:r>
      <w:r w:rsidRPr="006057BE">
        <w:rPr>
          <w:rFonts w:ascii="Times New Roman" w:hAnsi="Times New Roman" w:cs="Times New Roman"/>
          <w:sz w:val="24"/>
          <w:szCs w:val="24"/>
        </w:rPr>
        <w:t>bjednatele vady díla a činit další oznámení, žádosti či jiné</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úkony podle této smlouvy.</w:t>
      </w:r>
    </w:p>
    <w:p w14:paraId="79029DC3"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4213CE40" w14:textId="69BFEFCC"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 Změna určení kontaktních osob nevyžaduje změnu této smlouvy. Smluvní strana je však</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povinna změnu kontaktní osoby bez zbytečného odkladu písemně sdělit druhé smluvní</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straně.</w:t>
      </w:r>
    </w:p>
    <w:p w14:paraId="4EE8F32A"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6594B566" w14:textId="3ECB1DF4"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3. </w:t>
      </w:r>
      <w:r w:rsidR="009C198B" w:rsidRPr="006057BE">
        <w:rPr>
          <w:rFonts w:ascii="Times New Roman" w:hAnsi="Times New Roman" w:cs="Times New Roman"/>
          <w:sz w:val="24"/>
          <w:szCs w:val="24"/>
        </w:rPr>
        <w:t>Z</w:t>
      </w:r>
      <w:r w:rsidRPr="006057BE">
        <w:rPr>
          <w:rFonts w:ascii="Times New Roman" w:hAnsi="Times New Roman" w:cs="Times New Roman"/>
          <w:sz w:val="24"/>
          <w:szCs w:val="24"/>
        </w:rPr>
        <w:t>a účinn</w:t>
      </w:r>
      <w:r w:rsidR="009C198B" w:rsidRPr="006057BE">
        <w:rPr>
          <w:rFonts w:ascii="Times New Roman" w:hAnsi="Times New Roman" w:cs="Times New Roman"/>
          <w:sz w:val="24"/>
          <w:szCs w:val="24"/>
        </w:rPr>
        <w:t>ý způsob komunikace smluvní strany</w:t>
      </w:r>
      <w:r w:rsidRPr="006057BE">
        <w:rPr>
          <w:rFonts w:ascii="Times New Roman" w:hAnsi="Times New Roman" w:cs="Times New Roman"/>
          <w:sz w:val="24"/>
          <w:szCs w:val="24"/>
        </w:rPr>
        <w:t xml:space="preserve"> považují</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osobní doručování, doručování doporučenou poštou, datovou schránkou</w:t>
      </w:r>
      <w:r w:rsidR="005A5C6C" w:rsidRPr="006057BE">
        <w:rPr>
          <w:rFonts w:ascii="Times New Roman" w:hAnsi="Times New Roman" w:cs="Times New Roman"/>
          <w:sz w:val="24"/>
          <w:szCs w:val="24"/>
        </w:rPr>
        <w:t xml:space="preserve"> či</w:t>
      </w:r>
      <w:r w:rsidRPr="006057BE">
        <w:rPr>
          <w:rFonts w:ascii="Times New Roman" w:hAnsi="Times New Roman" w:cs="Times New Roman"/>
          <w:sz w:val="24"/>
          <w:szCs w:val="24"/>
        </w:rPr>
        <w:t xml:space="preserve"> elektronickou poštou</w:t>
      </w:r>
      <w:r w:rsidR="0066604C" w:rsidRPr="006057BE">
        <w:rPr>
          <w:rFonts w:ascii="Times New Roman" w:hAnsi="Times New Roman" w:cs="Times New Roman"/>
          <w:sz w:val="24"/>
          <w:szCs w:val="24"/>
        </w:rPr>
        <w:t>, veškeré uvedené způsoby doručování se považují za písemnou komunikaci dle této smlouvy</w:t>
      </w:r>
      <w:r w:rsidRPr="006057BE">
        <w:rPr>
          <w:rFonts w:ascii="Times New Roman" w:hAnsi="Times New Roman" w:cs="Times New Roman"/>
          <w:sz w:val="24"/>
          <w:szCs w:val="24"/>
        </w:rPr>
        <w:t>. Pro doručování platí kontaktní údaje smluvních stran a jejích</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kontaktních osob nebo kontaktní údaje, které si smluvní strany po uzavření této smlouvy</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písemně oznámily.</w:t>
      </w:r>
    </w:p>
    <w:p w14:paraId="04BCD92C"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384A7EC7" w14:textId="050DCD1A"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 Oznámení správně adresovaná se považují za uskutečněná v případě osobního doručování</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anebo doručování doporučenou poštou okamžikem doručení, v případě posílání elektronickou poštou okamžikem obdržení potvrzení o doručení od protistrany při použití</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stejného komunikačního kanálu</w:t>
      </w:r>
      <w:r w:rsidR="00932509" w:rsidRPr="006057BE">
        <w:rPr>
          <w:rFonts w:ascii="Times New Roman" w:hAnsi="Times New Roman" w:cs="Times New Roman"/>
          <w:sz w:val="24"/>
          <w:szCs w:val="24"/>
        </w:rPr>
        <w:t>, v případě doručování prostřednictvím datové schrány</w:t>
      </w:r>
      <w:r w:rsidR="003F6521" w:rsidRPr="006057BE">
        <w:rPr>
          <w:rFonts w:ascii="Times New Roman" w:hAnsi="Times New Roman" w:cs="Times New Roman"/>
          <w:sz w:val="24"/>
          <w:szCs w:val="24"/>
        </w:rPr>
        <w:t xml:space="preserve"> okamžikem přihlášení oprávněné osoby do datové schránky nebo 10. dnem po dodání sdělení do datové schránky</w:t>
      </w:r>
      <w:r w:rsidR="00BC7E9F" w:rsidRPr="006057BE">
        <w:rPr>
          <w:rFonts w:ascii="Times New Roman" w:hAnsi="Times New Roman" w:cs="Times New Roman"/>
          <w:sz w:val="24"/>
          <w:szCs w:val="24"/>
        </w:rPr>
        <w:t>.</w:t>
      </w:r>
      <w:r w:rsidR="004B0ECE" w:rsidRPr="006057BE">
        <w:rPr>
          <w:rFonts w:ascii="Times New Roman" w:hAnsi="Times New Roman" w:cs="Times New Roman"/>
          <w:sz w:val="24"/>
          <w:szCs w:val="24"/>
        </w:rPr>
        <w:t xml:space="preserve"> </w:t>
      </w:r>
    </w:p>
    <w:p w14:paraId="5DE4446A" w14:textId="77777777" w:rsidR="00B81CEE" w:rsidRPr="006057BE" w:rsidRDefault="00B81CEE" w:rsidP="00B81CEE">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V případě doručování v listinné formě bude odesílatelem vždy souběžně zaslána totožná kopie dané písemnosti elektronickou poštou.</w:t>
      </w:r>
    </w:p>
    <w:p w14:paraId="2A43A0D2" w14:textId="77777777" w:rsidR="009F4E13" w:rsidRPr="006057BE" w:rsidRDefault="009F4E13" w:rsidP="006754F8">
      <w:pPr>
        <w:autoSpaceDE w:val="0"/>
        <w:autoSpaceDN w:val="0"/>
        <w:adjustRightInd w:val="0"/>
        <w:spacing w:after="0" w:line="240" w:lineRule="auto"/>
        <w:jc w:val="both"/>
        <w:rPr>
          <w:rFonts w:ascii="Times New Roman" w:hAnsi="Times New Roman" w:cs="Times New Roman"/>
          <w:sz w:val="24"/>
          <w:szCs w:val="24"/>
        </w:rPr>
      </w:pPr>
    </w:p>
    <w:p w14:paraId="03720A75" w14:textId="53296DAA"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XIII.</w:t>
      </w:r>
    </w:p>
    <w:p w14:paraId="7760E391" w14:textId="77777777" w:rsidR="006754F8" w:rsidRPr="006057BE"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4907DF7A" w14:textId="5B071AE0"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Zveřejnění smlouvy a obchodní tajemství</w:t>
      </w:r>
    </w:p>
    <w:p w14:paraId="3A9EDE1D" w14:textId="77777777" w:rsidR="006754F8" w:rsidRPr="006057BE" w:rsidRDefault="006754F8" w:rsidP="00320CFA">
      <w:pPr>
        <w:autoSpaceDE w:val="0"/>
        <w:autoSpaceDN w:val="0"/>
        <w:adjustRightInd w:val="0"/>
        <w:spacing w:after="0" w:line="240" w:lineRule="auto"/>
        <w:rPr>
          <w:rFonts w:ascii="Times New Roman" w:hAnsi="Times New Roman" w:cs="Times New Roman"/>
          <w:b/>
          <w:bCs/>
          <w:sz w:val="24"/>
          <w:szCs w:val="24"/>
        </w:rPr>
      </w:pPr>
    </w:p>
    <w:p w14:paraId="26F9A8D9" w14:textId="5A0037EA"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Zhotovitel bere na vědomí, že smlouvy s hodnotou předmětu převyšující 50</w:t>
      </w:r>
      <w:r w:rsidR="004D066D" w:rsidRPr="006057BE">
        <w:rPr>
          <w:rFonts w:ascii="Times New Roman" w:hAnsi="Times New Roman" w:cs="Times New Roman"/>
          <w:sz w:val="24"/>
          <w:szCs w:val="24"/>
        </w:rPr>
        <w:t xml:space="preserve"> </w:t>
      </w:r>
      <w:r w:rsidRPr="006057BE">
        <w:rPr>
          <w:rFonts w:ascii="Times New Roman" w:hAnsi="Times New Roman" w:cs="Times New Roman"/>
          <w:sz w:val="24"/>
          <w:szCs w:val="24"/>
        </w:rPr>
        <w:t>000 Kč bez DPH</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včetně dohod, na základě kterých se tyto smlouvy mění, nahrazují nebo ruší, zveřejní</w:t>
      </w:r>
      <w:r w:rsidR="006754F8" w:rsidRPr="006057BE">
        <w:rPr>
          <w:rFonts w:ascii="Times New Roman" w:hAnsi="Times New Roman" w:cs="Times New Roman"/>
          <w:sz w:val="24"/>
          <w:szCs w:val="24"/>
        </w:rPr>
        <w:t xml:space="preserve"> </w:t>
      </w:r>
      <w:r w:rsidR="00A8317A" w:rsidRPr="006057BE">
        <w:rPr>
          <w:rFonts w:ascii="Times New Roman" w:hAnsi="Times New Roman" w:cs="Times New Roman"/>
          <w:sz w:val="24"/>
          <w:szCs w:val="24"/>
        </w:rPr>
        <w:t>O</w:t>
      </w:r>
      <w:r w:rsidRPr="006057BE">
        <w:rPr>
          <w:rFonts w:ascii="Times New Roman" w:hAnsi="Times New Roman" w:cs="Times New Roman"/>
          <w:sz w:val="24"/>
          <w:szCs w:val="24"/>
        </w:rPr>
        <w:t xml:space="preserve">bjednatel v </w:t>
      </w:r>
      <w:r w:rsidRPr="006057BE">
        <w:rPr>
          <w:rFonts w:ascii="Times New Roman" w:hAnsi="Times New Roman" w:cs="Times New Roman"/>
          <w:b/>
          <w:bCs/>
          <w:sz w:val="24"/>
          <w:szCs w:val="24"/>
        </w:rPr>
        <w:t xml:space="preserve">registru smluv </w:t>
      </w:r>
      <w:r w:rsidRPr="006057BE">
        <w:rPr>
          <w:rFonts w:ascii="Times New Roman" w:hAnsi="Times New Roman" w:cs="Times New Roman"/>
          <w:sz w:val="24"/>
          <w:szCs w:val="24"/>
        </w:rPr>
        <w:t>zřízeném jako informační systém veřejné správy na základě</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zákona č. 340/2015 Sb., o registru smluv. Zhotovitel výslovně souhlasí s tím, aby tato</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smlouva včetně případných dohod o její změně, nahrazení nebo zrušení byly v</w:t>
      </w:r>
      <w:r w:rsidR="006754F8" w:rsidRPr="006057BE">
        <w:rPr>
          <w:rFonts w:ascii="Times New Roman" w:hAnsi="Times New Roman" w:cs="Times New Roman"/>
          <w:sz w:val="24"/>
          <w:szCs w:val="24"/>
        </w:rPr>
        <w:t> </w:t>
      </w:r>
      <w:r w:rsidRPr="006057BE">
        <w:rPr>
          <w:rFonts w:ascii="Times New Roman" w:hAnsi="Times New Roman" w:cs="Times New Roman"/>
          <w:sz w:val="24"/>
          <w:szCs w:val="24"/>
        </w:rPr>
        <w:t>plném</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rozsahu v registru smluv </w:t>
      </w:r>
      <w:r w:rsidR="00A8317A" w:rsidRPr="006057BE">
        <w:rPr>
          <w:rFonts w:ascii="Times New Roman" w:hAnsi="Times New Roman" w:cs="Times New Roman"/>
          <w:sz w:val="24"/>
          <w:szCs w:val="24"/>
        </w:rPr>
        <w:t>O</w:t>
      </w:r>
      <w:r w:rsidRPr="006057BE">
        <w:rPr>
          <w:rFonts w:ascii="Times New Roman" w:hAnsi="Times New Roman" w:cs="Times New Roman"/>
          <w:sz w:val="24"/>
          <w:szCs w:val="24"/>
        </w:rPr>
        <w:t>bjednatelem zveřejněny.</w:t>
      </w:r>
    </w:p>
    <w:p w14:paraId="20F501FA"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36D94BEA" w14:textId="77C9399F" w:rsidR="005A5C6C" w:rsidRPr="006057BE" w:rsidRDefault="00320CFA" w:rsidP="005A5C6C">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2. </w:t>
      </w:r>
      <w:r w:rsidR="005A5C6C" w:rsidRPr="006057BE">
        <w:rPr>
          <w:rFonts w:ascii="Times New Roman" w:hAnsi="Times New Roman" w:cs="Times New Roman"/>
          <w:sz w:val="24"/>
          <w:szCs w:val="24"/>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FE59B92" w14:textId="77777777" w:rsidR="008978E8" w:rsidRPr="006057BE" w:rsidRDefault="008978E8" w:rsidP="006754F8">
      <w:pPr>
        <w:autoSpaceDE w:val="0"/>
        <w:autoSpaceDN w:val="0"/>
        <w:adjustRightInd w:val="0"/>
        <w:spacing w:after="0" w:line="240" w:lineRule="auto"/>
        <w:jc w:val="both"/>
        <w:rPr>
          <w:rFonts w:ascii="Times New Roman" w:hAnsi="Times New Roman" w:cs="Times New Roman"/>
          <w:sz w:val="24"/>
          <w:szCs w:val="24"/>
        </w:rPr>
      </w:pPr>
    </w:p>
    <w:p w14:paraId="38F7B9BE" w14:textId="28658EA5"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XIV.</w:t>
      </w:r>
    </w:p>
    <w:p w14:paraId="5B1E0BCF" w14:textId="77777777" w:rsidR="006754F8" w:rsidRPr="006057BE"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129D8C10" w14:textId="2AB7E30F"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Ostatní ustanovení</w:t>
      </w:r>
    </w:p>
    <w:p w14:paraId="6B8E8EA3" w14:textId="77777777" w:rsidR="006754F8" w:rsidRPr="006057BE" w:rsidRDefault="006754F8" w:rsidP="00320CFA">
      <w:pPr>
        <w:autoSpaceDE w:val="0"/>
        <w:autoSpaceDN w:val="0"/>
        <w:adjustRightInd w:val="0"/>
        <w:spacing w:after="0" w:line="240" w:lineRule="auto"/>
        <w:rPr>
          <w:rFonts w:ascii="Times New Roman" w:hAnsi="Times New Roman" w:cs="Times New Roman"/>
          <w:b/>
          <w:bCs/>
          <w:sz w:val="24"/>
          <w:szCs w:val="24"/>
        </w:rPr>
      </w:pPr>
    </w:p>
    <w:p w14:paraId="0F1C8C46" w14:textId="32305C74"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Zhotovitel není oprávněn postoupit třetí straně bez souhlasu</w:t>
      </w:r>
      <w:r w:rsidR="00A8317A" w:rsidRPr="006057BE">
        <w:rPr>
          <w:rFonts w:ascii="Times New Roman" w:hAnsi="Times New Roman" w:cs="Times New Roman"/>
          <w:sz w:val="24"/>
          <w:szCs w:val="24"/>
        </w:rPr>
        <w:t xml:space="preserve"> O</w:t>
      </w:r>
      <w:r w:rsidRPr="006057BE">
        <w:rPr>
          <w:rFonts w:ascii="Times New Roman" w:hAnsi="Times New Roman" w:cs="Times New Roman"/>
          <w:sz w:val="24"/>
          <w:szCs w:val="24"/>
        </w:rPr>
        <w:t>bjednatele žádnou pohledávku,</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kterou vůči němu má a která vyplývá z této smlouvy.</w:t>
      </w:r>
    </w:p>
    <w:p w14:paraId="2B6E52C9"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148DAB5E" w14:textId="06A9FA45" w:rsidR="00320CFA" w:rsidRPr="006057BE" w:rsidRDefault="00A8317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2</w:t>
      </w:r>
      <w:r w:rsidR="00320CFA" w:rsidRPr="006057BE">
        <w:rPr>
          <w:rFonts w:ascii="Times New Roman" w:hAnsi="Times New Roman" w:cs="Times New Roman"/>
          <w:sz w:val="24"/>
          <w:szCs w:val="24"/>
        </w:rPr>
        <w:t>. Není-li v této smlouvě ujednáno jinak, vztahuje se na vztahy z ní vyplývající občanský</w:t>
      </w:r>
      <w:r w:rsidR="006754F8" w:rsidRPr="006057BE">
        <w:rPr>
          <w:rFonts w:ascii="Times New Roman" w:hAnsi="Times New Roman" w:cs="Times New Roman"/>
          <w:sz w:val="24"/>
          <w:szCs w:val="24"/>
        </w:rPr>
        <w:t xml:space="preserve"> </w:t>
      </w:r>
      <w:r w:rsidR="00320CFA" w:rsidRPr="006057BE">
        <w:rPr>
          <w:rFonts w:ascii="Times New Roman" w:hAnsi="Times New Roman" w:cs="Times New Roman"/>
          <w:sz w:val="24"/>
          <w:szCs w:val="24"/>
        </w:rPr>
        <w:t>zákoník.</w:t>
      </w:r>
    </w:p>
    <w:p w14:paraId="38300942" w14:textId="77777777" w:rsidR="005A5C6C" w:rsidRPr="006057BE" w:rsidRDefault="005A5C6C" w:rsidP="006754F8">
      <w:pPr>
        <w:autoSpaceDE w:val="0"/>
        <w:autoSpaceDN w:val="0"/>
        <w:adjustRightInd w:val="0"/>
        <w:spacing w:after="0" w:line="240" w:lineRule="auto"/>
        <w:jc w:val="both"/>
        <w:rPr>
          <w:rFonts w:ascii="Times New Roman" w:hAnsi="Times New Roman" w:cs="Times New Roman"/>
          <w:sz w:val="24"/>
          <w:szCs w:val="24"/>
        </w:rPr>
      </w:pPr>
    </w:p>
    <w:p w14:paraId="2C068E64" w14:textId="6E4FF257" w:rsidR="005A5C6C" w:rsidRPr="006057BE" w:rsidRDefault="00A8317A" w:rsidP="005A5C6C">
      <w:pPr>
        <w:widowControl w:val="0"/>
        <w:jc w:val="both"/>
        <w:rPr>
          <w:rFonts w:ascii="Times New Roman" w:hAnsi="Times New Roman" w:cs="Times New Roman"/>
          <w:sz w:val="24"/>
          <w:szCs w:val="24"/>
        </w:rPr>
      </w:pPr>
      <w:r w:rsidRPr="006057BE">
        <w:rPr>
          <w:rFonts w:ascii="Times New Roman" w:hAnsi="Times New Roman" w:cs="Times New Roman"/>
          <w:sz w:val="24"/>
          <w:szCs w:val="24"/>
        </w:rPr>
        <w:t>3</w:t>
      </w:r>
      <w:r w:rsidR="005A5C6C" w:rsidRPr="006057BE">
        <w:rPr>
          <w:rFonts w:ascii="Times New Roman" w:hAnsi="Times New Roman" w:cs="Times New Roman"/>
          <w:sz w:val="24"/>
          <w:szCs w:val="24"/>
        </w:rPr>
        <w:t xml:space="preserve">. </w:t>
      </w:r>
      <w:r w:rsidRPr="006057BE">
        <w:rPr>
          <w:rFonts w:ascii="Times New Roman" w:hAnsi="Times New Roman" w:cs="Times New Roman"/>
          <w:sz w:val="24"/>
          <w:szCs w:val="24"/>
        </w:rPr>
        <w:t>Druhá s</w:t>
      </w:r>
      <w:r w:rsidR="005A5C6C" w:rsidRPr="006057BE">
        <w:rPr>
          <w:rFonts w:ascii="Times New Roman" w:hAnsi="Times New Roman" w:cs="Times New Roman"/>
          <w:sz w:val="24"/>
          <w:szCs w:val="24"/>
        </w:rPr>
        <w:t>mluvní stran</w:t>
      </w:r>
      <w:r w:rsidRPr="006057BE">
        <w:rPr>
          <w:rFonts w:ascii="Times New Roman" w:hAnsi="Times New Roman" w:cs="Times New Roman"/>
          <w:sz w:val="24"/>
          <w:szCs w:val="24"/>
        </w:rPr>
        <w:t>a</w:t>
      </w:r>
      <w:r w:rsidR="005A5C6C" w:rsidRPr="006057BE">
        <w:rPr>
          <w:rFonts w:ascii="Times New Roman" w:hAnsi="Times New Roman" w:cs="Times New Roman"/>
          <w:sz w:val="24"/>
          <w:szCs w:val="24"/>
        </w:rPr>
        <w:t xml:space="preserve"> ber</w:t>
      </w:r>
      <w:r w:rsidRPr="006057BE">
        <w:rPr>
          <w:rFonts w:ascii="Times New Roman" w:hAnsi="Times New Roman" w:cs="Times New Roman"/>
          <w:sz w:val="24"/>
          <w:szCs w:val="24"/>
        </w:rPr>
        <w:t>e</w:t>
      </w:r>
      <w:r w:rsidR="005A5C6C" w:rsidRPr="006057BE">
        <w:rPr>
          <w:rFonts w:ascii="Times New Roman" w:hAnsi="Times New Roman" w:cs="Times New Roman"/>
          <w:sz w:val="24"/>
          <w:szCs w:val="24"/>
        </w:rPr>
        <w:t xml:space="preserve"> na vědomí, že </w:t>
      </w:r>
      <w:r w:rsidR="004D066D" w:rsidRPr="006057BE">
        <w:rPr>
          <w:rFonts w:ascii="Times New Roman" w:hAnsi="Times New Roman" w:cs="Times New Roman"/>
          <w:sz w:val="24"/>
          <w:szCs w:val="24"/>
        </w:rPr>
        <w:t>s</w:t>
      </w:r>
      <w:r w:rsidR="005A5C6C" w:rsidRPr="006057BE">
        <w:rPr>
          <w:rFonts w:ascii="Times New Roman" w:hAnsi="Times New Roman" w:cs="Times New Roman"/>
          <w:sz w:val="24"/>
          <w:szCs w:val="24"/>
        </w:rPr>
        <w:t xml:space="preserve">tatutární město Jablonec nad Nisou či jím zřízené/založené osoby jsou povinnými subjekty dle zák. č. 106/1999 Sb. o svobodném přístupu </w:t>
      </w:r>
      <w:r w:rsidR="005A5C6C" w:rsidRPr="006057BE">
        <w:rPr>
          <w:rFonts w:ascii="Times New Roman" w:hAnsi="Times New Roman" w:cs="Times New Roman"/>
          <w:sz w:val="24"/>
          <w:szCs w:val="24"/>
        </w:rPr>
        <w:lastRenderedPageBreak/>
        <w:t>k informacím a výslovně souhlasí, že smlouva může být zveřejněna jako poskytnutá informace v souladu a postupem podle citovaného zákona</w:t>
      </w:r>
    </w:p>
    <w:p w14:paraId="2BA3758C" w14:textId="77777777" w:rsidR="005D598F" w:rsidRPr="006057BE" w:rsidRDefault="005D598F" w:rsidP="005A5C6C">
      <w:pPr>
        <w:widowControl w:val="0"/>
        <w:jc w:val="both"/>
        <w:rPr>
          <w:rFonts w:ascii="Times New Roman" w:hAnsi="Times New Roman" w:cs="Times New Roman"/>
          <w:sz w:val="24"/>
          <w:szCs w:val="24"/>
        </w:rPr>
      </w:pPr>
    </w:p>
    <w:p w14:paraId="19F3E57B" w14:textId="16EC258C"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Článek XV.</w:t>
      </w:r>
    </w:p>
    <w:p w14:paraId="7C6938A8" w14:textId="77777777" w:rsidR="006754F8" w:rsidRPr="006057BE" w:rsidRDefault="006754F8" w:rsidP="006754F8">
      <w:pPr>
        <w:autoSpaceDE w:val="0"/>
        <w:autoSpaceDN w:val="0"/>
        <w:adjustRightInd w:val="0"/>
        <w:spacing w:after="0" w:line="240" w:lineRule="auto"/>
        <w:jc w:val="center"/>
        <w:rPr>
          <w:rFonts w:ascii="Times New Roman" w:hAnsi="Times New Roman" w:cs="Times New Roman"/>
          <w:b/>
          <w:bCs/>
          <w:sz w:val="24"/>
          <w:szCs w:val="24"/>
        </w:rPr>
      </w:pPr>
    </w:p>
    <w:p w14:paraId="3CB7593B" w14:textId="6BAF8C33" w:rsidR="00320CFA" w:rsidRPr="006057BE" w:rsidRDefault="00320CFA" w:rsidP="006754F8">
      <w:pPr>
        <w:autoSpaceDE w:val="0"/>
        <w:autoSpaceDN w:val="0"/>
        <w:adjustRightInd w:val="0"/>
        <w:spacing w:after="0" w:line="240" w:lineRule="auto"/>
        <w:jc w:val="center"/>
        <w:rPr>
          <w:rFonts w:ascii="Times New Roman" w:hAnsi="Times New Roman" w:cs="Times New Roman"/>
          <w:b/>
          <w:bCs/>
          <w:sz w:val="24"/>
          <w:szCs w:val="24"/>
          <w:u w:val="single"/>
        </w:rPr>
      </w:pPr>
      <w:r w:rsidRPr="006057BE">
        <w:rPr>
          <w:rFonts w:ascii="Times New Roman" w:hAnsi="Times New Roman" w:cs="Times New Roman"/>
          <w:b/>
          <w:bCs/>
          <w:sz w:val="24"/>
          <w:szCs w:val="24"/>
          <w:u w:val="single"/>
        </w:rPr>
        <w:t>Závěrečná ustanovení</w:t>
      </w:r>
    </w:p>
    <w:p w14:paraId="48A27471" w14:textId="77777777" w:rsidR="006754F8" w:rsidRPr="006057BE" w:rsidRDefault="006754F8" w:rsidP="00320CFA">
      <w:pPr>
        <w:autoSpaceDE w:val="0"/>
        <w:autoSpaceDN w:val="0"/>
        <w:adjustRightInd w:val="0"/>
        <w:spacing w:after="0" w:line="240" w:lineRule="auto"/>
        <w:rPr>
          <w:rFonts w:ascii="Times New Roman" w:hAnsi="Times New Roman" w:cs="Times New Roman"/>
          <w:b/>
          <w:bCs/>
          <w:sz w:val="24"/>
          <w:szCs w:val="24"/>
        </w:rPr>
      </w:pPr>
    </w:p>
    <w:p w14:paraId="60E6F317" w14:textId="77777777"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1. Tuto smlouvu je možno měnit pouze písemně na základě vzestupně číslovaných dodatků a</w:t>
      </w:r>
    </w:p>
    <w:p w14:paraId="17089E36" w14:textId="416FC0D9"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to prostřednictvím osob oprávněných k uzavření této smlouvy.</w:t>
      </w:r>
    </w:p>
    <w:p w14:paraId="77460DCF"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5EF8D70F" w14:textId="413463DD"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2. Tato smlouva je vyhotovena </w:t>
      </w:r>
      <w:r w:rsidR="00A8317A" w:rsidRPr="006057BE">
        <w:rPr>
          <w:rFonts w:ascii="Times New Roman" w:hAnsi="Times New Roman" w:cs="Times New Roman"/>
          <w:sz w:val="24"/>
          <w:szCs w:val="24"/>
        </w:rPr>
        <w:t xml:space="preserve">ve 4 </w:t>
      </w:r>
      <w:r w:rsidRPr="006057BE">
        <w:rPr>
          <w:rFonts w:ascii="Times New Roman" w:hAnsi="Times New Roman" w:cs="Times New Roman"/>
          <w:sz w:val="24"/>
          <w:szCs w:val="24"/>
        </w:rPr>
        <w:t>vyhotoveních, které mají platnost a závaznost</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originálu. Objednatel obdrží </w:t>
      </w:r>
      <w:r w:rsidR="00426908" w:rsidRPr="006057BE">
        <w:rPr>
          <w:rFonts w:ascii="Times New Roman" w:hAnsi="Times New Roman" w:cs="Times New Roman"/>
          <w:sz w:val="24"/>
          <w:szCs w:val="24"/>
        </w:rPr>
        <w:t xml:space="preserve">dvě </w:t>
      </w:r>
      <w:r w:rsidRPr="006057BE">
        <w:rPr>
          <w:rFonts w:ascii="Times New Roman" w:hAnsi="Times New Roman" w:cs="Times New Roman"/>
          <w:sz w:val="24"/>
          <w:szCs w:val="24"/>
        </w:rPr>
        <w:t xml:space="preserve">vyhotovení a </w:t>
      </w:r>
      <w:r w:rsidR="00FA1F5C" w:rsidRPr="006057BE">
        <w:rPr>
          <w:rFonts w:ascii="Times New Roman" w:hAnsi="Times New Roman" w:cs="Times New Roman"/>
          <w:sz w:val="24"/>
          <w:szCs w:val="24"/>
        </w:rPr>
        <w:t xml:space="preserve">dvě </w:t>
      </w:r>
      <w:r w:rsidRPr="006057BE">
        <w:rPr>
          <w:rFonts w:ascii="Times New Roman" w:hAnsi="Times New Roman" w:cs="Times New Roman"/>
          <w:sz w:val="24"/>
          <w:szCs w:val="24"/>
        </w:rPr>
        <w:t xml:space="preserve">vyhotovení obdrží </w:t>
      </w:r>
      <w:r w:rsidR="00A8317A" w:rsidRPr="006057BE">
        <w:rPr>
          <w:rFonts w:ascii="Times New Roman" w:hAnsi="Times New Roman" w:cs="Times New Roman"/>
          <w:sz w:val="24"/>
          <w:szCs w:val="24"/>
        </w:rPr>
        <w:t>Z</w:t>
      </w:r>
      <w:r w:rsidRPr="006057BE">
        <w:rPr>
          <w:rFonts w:ascii="Times New Roman" w:hAnsi="Times New Roman" w:cs="Times New Roman"/>
          <w:sz w:val="24"/>
          <w:szCs w:val="24"/>
        </w:rPr>
        <w:t>hotovitel.</w:t>
      </w:r>
      <w:r w:rsidR="00BA5E9C" w:rsidRPr="006057BE">
        <w:rPr>
          <w:rFonts w:ascii="Times New Roman" w:hAnsi="Times New Roman" w:cs="Times New Roman"/>
          <w:sz w:val="24"/>
          <w:szCs w:val="24"/>
        </w:rPr>
        <w:t xml:space="preserve"> To neplatí v případě, pokud je smlouva sepsána elektronicky a podepsána zaručenými elektronickými podpisy.</w:t>
      </w:r>
    </w:p>
    <w:p w14:paraId="12F88C99"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4D195D8A" w14:textId="08AB28D4"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 xml:space="preserve">3. Tato smlouva nabývá </w:t>
      </w:r>
      <w:r w:rsidR="00BC7E9F" w:rsidRPr="006057BE">
        <w:rPr>
          <w:rFonts w:ascii="Times New Roman" w:hAnsi="Times New Roman" w:cs="Times New Roman"/>
          <w:sz w:val="24"/>
          <w:szCs w:val="24"/>
        </w:rPr>
        <w:t xml:space="preserve">platnosti </w:t>
      </w:r>
      <w:r w:rsidRPr="006057BE">
        <w:rPr>
          <w:rFonts w:ascii="Times New Roman" w:hAnsi="Times New Roman" w:cs="Times New Roman"/>
          <w:sz w:val="24"/>
          <w:szCs w:val="24"/>
        </w:rPr>
        <w:t xml:space="preserve">podpisem poslední smluvní strany. </w:t>
      </w:r>
      <w:r w:rsidR="00BC7E9F" w:rsidRPr="006057BE">
        <w:rPr>
          <w:rFonts w:ascii="Times New Roman" w:hAnsi="Times New Roman" w:cs="Times New Roman"/>
          <w:sz w:val="24"/>
          <w:szCs w:val="24"/>
        </w:rPr>
        <w:t xml:space="preserve">Tato smlouva a její dodatky se stanou účinnými nejdříve dnem jejich </w:t>
      </w:r>
      <w:r w:rsidRPr="006057BE">
        <w:rPr>
          <w:rFonts w:ascii="Times New Roman" w:hAnsi="Times New Roman" w:cs="Times New Roman"/>
          <w:sz w:val="24"/>
          <w:szCs w:val="24"/>
        </w:rPr>
        <w:t>zveřejněn</w:t>
      </w:r>
      <w:r w:rsidR="00BC7E9F" w:rsidRPr="006057BE">
        <w:rPr>
          <w:rFonts w:ascii="Times New Roman" w:hAnsi="Times New Roman" w:cs="Times New Roman"/>
          <w:sz w:val="24"/>
          <w:szCs w:val="24"/>
        </w:rPr>
        <w:t>í</w:t>
      </w:r>
      <w:r w:rsidRPr="006057BE">
        <w:rPr>
          <w:rFonts w:ascii="Times New Roman" w:hAnsi="Times New Roman" w:cs="Times New Roman"/>
          <w:sz w:val="24"/>
          <w:szCs w:val="24"/>
        </w:rPr>
        <w:t xml:space="preserve"> v registru smluv</w:t>
      </w:r>
      <w:r w:rsidR="00BC7E9F" w:rsidRPr="006057BE">
        <w:rPr>
          <w:rFonts w:ascii="Times New Roman" w:hAnsi="Times New Roman" w:cs="Times New Roman"/>
          <w:sz w:val="24"/>
          <w:szCs w:val="24"/>
        </w:rPr>
        <w:t xml:space="preserve">. Uveřejnění smlouvy a dodatků v registru smluv zajistí </w:t>
      </w:r>
      <w:r w:rsidR="00A8317A" w:rsidRPr="006057BE">
        <w:rPr>
          <w:rFonts w:ascii="Times New Roman" w:hAnsi="Times New Roman" w:cs="Times New Roman"/>
          <w:sz w:val="24"/>
          <w:szCs w:val="24"/>
        </w:rPr>
        <w:t>O</w:t>
      </w:r>
      <w:r w:rsidR="00BC7E9F" w:rsidRPr="006057BE">
        <w:rPr>
          <w:rFonts w:ascii="Times New Roman" w:hAnsi="Times New Roman" w:cs="Times New Roman"/>
          <w:sz w:val="24"/>
          <w:szCs w:val="24"/>
        </w:rPr>
        <w:t>bjednatel.</w:t>
      </w:r>
    </w:p>
    <w:p w14:paraId="72D664B0" w14:textId="77777777" w:rsidR="006754F8" w:rsidRPr="006057BE" w:rsidRDefault="006754F8" w:rsidP="006754F8">
      <w:pPr>
        <w:autoSpaceDE w:val="0"/>
        <w:autoSpaceDN w:val="0"/>
        <w:adjustRightInd w:val="0"/>
        <w:spacing w:after="0" w:line="240" w:lineRule="auto"/>
        <w:jc w:val="both"/>
        <w:rPr>
          <w:rFonts w:ascii="Times New Roman" w:hAnsi="Times New Roman" w:cs="Times New Roman"/>
          <w:sz w:val="24"/>
          <w:szCs w:val="24"/>
        </w:rPr>
      </w:pPr>
    </w:p>
    <w:p w14:paraId="1810FA35" w14:textId="5D620BE1" w:rsidR="00320CFA" w:rsidRPr="006057BE" w:rsidRDefault="00320CFA" w:rsidP="006754F8">
      <w:pPr>
        <w:autoSpaceDE w:val="0"/>
        <w:autoSpaceDN w:val="0"/>
        <w:adjustRightInd w:val="0"/>
        <w:spacing w:after="0" w:line="240" w:lineRule="auto"/>
        <w:jc w:val="both"/>
        <w:rPr>
          <w:rFonts w:ascii="Times New Roman" w:hAnsi="Times New Roman" w:cs="Times New Roman"/>
          <w:sz w:val="24"/>
          <w:szCs w:val="24"/>
        </w:rPr>
      </w:pPr>
      <w:r w:rsidRPr="006057BE">
        <w:rPr>
          <w:rFonts w:ascii="Times New Roman" w:hAnsi="Times New Roman" w:cs="Times New Roman"/>
          <w:sz w:val="24"/>
          <w:szCs w:val="24"/>
        </w:rPr>
        <w:t>4. Smluvní strany prohlašují, že souhlasí s textem této smlouvy. Smlouva byla schválena</w:t>
      </w:r>
      <w:r w:rsidR="006754F8" w:rsidRPr="006057BE">
        <w:rPr>
          <w:rFonts w:ascii="Times New Roman" w:hAnsi="Times New Roman" w:cs="Times New Roman"/>
          <w:sz w:val="24"/>
          <w:szCs w:val="24"/>
        </w:rPr>
        <w:t xml:space="preserve"> </w:t>
      </w:r>
      <w:r w:rsidRPr="006057BE">
        <w:rPr>
          <w:rFonts w:ascii="Times New Roman" w:hAnsi="Times New Roman" w:cs="Times New Roman"/>
          <w:sz w:val="24"/>
          <w:szCs w:val="24"/>
        </w:rPr>
        <w:t xml:space="preserve">usnesením Rady </w:t>
      </w:r>
      <w:r w:rsidR="006754F8" w:rsidRPr="006057BE">
        <w:rPr>
          <w:rFonts w:ascii="Times New Roman" w:hAnsi="Times New Roman" w:cs="Times New Roman"/>
          <w:sz w:val="24"/>
          <w:szCs w:val="24"/>
        </w:rPr>
        <w:t xml:space="preserve">města Jablonec nad Nisou </w:t>
      </w:r>
      <w:r w:rsidR="005F2451" w:rsidRPr="006057BE">
        <w:rPr>
          <w:rFonts w:ascii="Times New Roman" w:hAnsi="Times New Roman" w:cs="Times New Roman"/>
          <w:sz w:val="24"/>
          <w:szCs w:val="24"/>
        </w:rPr>
        <w:t>RM/</w:t>
      </w:r>
      <w:r w:rsidR="005F2451">
        <w:rPr>
          <w:rFonts w:ascii="Times New Roman" w:hAnsi="Times New Roman" w:cs="Times New Roman"/>
          <w:sz w:val="24"/>
          <w:szCs w:val="24"/>
        </w:rPr>
        <w:t>97</w:t>
      </w:r>
      <w:r w:rsidR="005F2451" w:rsidRPr="006057BE">
        <w:rPr>
          <w:rFonts w:ascii="Times New Roman" w:hAnsi="Times New Roman" w:cs="Times New Roman"/>
          <w:sz w:val="24"/>
          <w:szCs w:val="24"/>
        </w:rPr>
        <w:t xml:space="preserve">/2024 ze dne </w:t>
      </w:r>
      <w:r w:rsidR="005F2451">
        <w:rPr>
          <w:rFonts w:ascii="Times New Roman" w:hAnsi="Times New Roman" w:cs="Times New Roman"/>
          <w:sz w:val="24"/>
          <w:szCs w:val="24"/>
        </w:rPr>
        <w:t>22.02.</w:t>
      </w:r>
      <w:r w:rsidR="005F2451" w:rsidRPr="006057BE">
        <w:rPr>
          <w:rFonts w:ascii="Times New Roman" w:hAnsi="Times New Roman" w:cs="Times New Roman"/>
          <w:sz w:val="24"/>
          <w:szCs w:val="24"/>
        </w:rPr>
        <w:t>2024</w:t>
      </w:r>
      <w:r w:rsidRPr="006057BE">
        <w:rPr>
          <w:rFonts w:ascii="Times New Roman" w:hAnsi="Times New Roman" w:cs="Times New Roman"/>
          <w:sz w:val="24"/>
          <w:szCs w:val="24"/>
        </w:rPr>
        <w:t>.</w:t>
      </w:r>
    </w:p>
    <w:p w14:paraId="63E1B880" w14:textId="2A886A83" w:rsidR="006754F8" w:rsidRPr="006057BE" w:rsidRDefault="006754F8" w:rsidP="00320CFA">
      <w:pPr>
        <w:autoSpaceDE w:val="0"/>
        <w:autoSpaceDN w:val="0"/>
        <w:adjustRightInd w:val="0"/>
        <w:spacing w:after="0" w:line="240" w:lineRule="auto"/>
        <w:rPr>
          <w:rFonts w:ascii="Times New Roman" w:hAnsi="Times New Roman" w:cs="Times New Roman"/>
          <w:sz w:val="24"/>
          <w:szCs w:val="24"/>
        </w:rPr>
      </w:pPr>
    </w:p>
    <w:p w14:paraId="208BB416" w14:textId="54932F3C" w:rsidR="006754F8" w:rsidRPr="006057BE" w:rsidRDefault="00602CC2"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Příloha:</w:t>
      </w:r>
    </w:p>
    <w:p w14:paraId="7D5FF666" w14:textId="654E0120" w:rsidR="00652A27" w:rsidRPr="006057BE" w:rsidRDefault="00A8317A" w:rsidP="006C61AA">
      <w:pPr>
        <w:autoSpaceDE w:val="0"/>
        <w:autoSpaceDN w:val="0"/>
        <w:adjustRightInd w:val="0"/>
        <w:spacing w:after="0" w:line="240" w:lineRule="auto"/>
        <w:ind w:left="426" w:hanging="426"/>
        <w:jc w:val="both"/>
        <w:rPr>
          <w:rFonts w:ascii="Times New Roman" w:hAnsi="Times New Roman" w:cs="Times New Roman"/>
          <w:sz w:val="24"/>
          <w:szCs w:val="24"/>
        </w:rPr>
      </w:pPr>
      <w:r w:rsidRPr="006057BE">
        <w:rPr>
          <w:rFonts w:ascii="Times New Roman" w:hAnsi="Times New Roman" w:cs="Times New Roman"/>
          <w:sz w:val="24"/>
          <w:szCs w:val="24"/>
        </w:rPr>
        <w:t>1</w:t>
      </w:r>
      <w:r w:rsidR="00CB0E2A" w:rsidRPr="006057BE">
        <w:rPr>
          <w:rFonts w:ascii="Times New Roman" w:hAnsi="Times New Roman" w:cs="Times New Roman"/>
          <w:sz w:val="24"/>
          <w:szCs w:val="24"/>
        </w:rPr>
        <w:t xml:space="preserve">. Příkazní smlouva </w:t>
      </w:r>
    </w:p>
    <w:p w14:paraId="26B1ACB8" w14:textId="72711054" w:rsidR="00652A27" w:rsidRPr="006057BE" w:rsidRDefault="006C61AA" w:rsidP="002B7A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52A27" w:rsidRPr="006057BE">
        <w:rPr>
          <w:rFonts w:ascii="Times New Roman" w:hAnsi="Times New Roman" w:cs="Times New Roman"/>
          <w:sz w:val="24"/>
          <w:szCs w:val="24"/>
        </w:rPr>
        <w:t>. Indikativní harmonogram</w:t>
      </w:r>
    </w:p>
    <w:p w14:paraId="592E1673" w14:textId="02A0FA5B" w:rsidR="005A5D89" w:rsidRPr="006057BE" w:rsidRDefault="006C61AA" w:rsidP="002B7A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673C6" w:rsidRPr="006057BE">
        <w:rPr>
          <w:rFonts w:ascii="Times New Roman" w:hAnsi="Times New Roman" w:cs="Times New Roman"/>
        </w:rPr>
        <w:t xml:space="preserve">. </w:t>
      </w:r>
      <w:r w:rsidR="00A8317A" w:rsidRPr="006057BE">
        <w:rPr>
          <w:rFonts w:ascii="Times New Roman" w:hAnsi="Times New Roman" w:cs="Times New Roman"/>
          <w:sz w:val="24"/>
          <w:szCs w:val="24"/>
        </w:rPr>
        <w:t>74</w:t>
      </w:r>
      <w:r w:rsidR="002B7AAD" w:rsidRPr="006057BE">
        <w:rPr>
          <w:rFonts w:ascii="Times New Roman" w:hAnsi="Times New Roman" w:cs="Times New Roman"/>
          <w:sz w:val="24"/>
          <w:szCs w:val="24"/>
        </w:rPr>
        <w:t xml:space="preserve">. VÝZVA IROP – </w:t>
      </w:r>
      <w:r w:rsidR="00701BBA" w:rsidRPr="006057BE">
        <w:rPr>
          <w:rFonts w:ascii="Times New Roman" w:hAnsi="Times New Roman" w:cs="Times New Roman"/>
          <w:sz w:val="24"/>
          <w:szCs w:val="24"/>
        </w:rPr>
        <w:t>Multimodální osobní doprava - SC 6.1 (ITI)</w:t>
      </w:r>
    </w:p>
    <w:p w14:paraId="3B473D22" w14:textId="3D2889F3" w:rsidR="00701BBA" w:rsidRPr="006057BE" w:rsidRDefault="006C61AA" w:rsidP="002B7A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01BBA" w:rsidRPr="006057BE">
        <w:rPr>
          <w:rFonts w:ascii="Times New Roman" w:hAnsi="Times New Roman" w:cs="Times New Roman"/>
          <w:sz w:val="24"/>
          <w:szCs w:val="24"/>
        </w:rPr>
        <w:t>.</w:t>
      </w:r>
      <w:r w:rsidR="00024158">
        <w:rPr>
          <w:rFonts w:ascii="Times New Roman" w:hAnsi="Times New Roman" w:cs="Times New Roman"/>
          <w:sz w:val="24"/>
          <w:szCs w:val="24"/>
        </w:rPr>
        <w:t xml:space="preserve"> </w:t>
      </w:r>
      <w:r w:rsidR="00701BBA" w:rsidRPr="006057BE">
        <w:rPr>
          <w:rFonts w:ascii="Times New Roman" w:hAnsi="Times New Roman" w:cs="Times New Roman"/>
          <w:sz w:val="24"/>
          <w:szCs w:val="24"/>
        </w:rPr>
        <w:t xml:space="preserve">52. VÝZVA OPŽP – </w:t>
      </w:r>
      <w:r w:rsidR="000C7726" w:rsidRPr="00AA20A7">
        <w:rPr>
          <w:rFonts w:ascii="Times New Roman" w:hAnsi="Times New Roman" w:cs="Times New Roman"/>
          <w:sz w:val="24"/>
          <w:szCs w:val="24"/>
        </w:rPr>
        <w:t xml:space="preserve">Protipovodňová opatření - </w:t>
      </w:r>
      <w:r w:rsidR="00701BBA" w:rsidRPr="00AA20A7">
        <w:rPr>
          <w:rFonts w:ascii="Times New Roman" w:hAnsi="Times New Roman" w:cs="Times New Roman"/>
          <w:sz w:val="24"/>
          <w:szCs w:val="24"/>
        </w:rPr>
        <w:t>SC 1.3</w:t>
      </w:r>
      <w:r w:rsidR="000C7726" w:rsidRPr="00AA20A7">
        <w:rPr>
          <w:rFonts w:ascii="Times New Roman" w:hAnsi="Times New Roman" w:cs="Times New Roman"/>
          <w:sz w:val="24"/>
          <w:szCs w:val="24"/>
        </w:rPr>
        <w:t xml:space="preserve"> (ITI)</w:t>
      </w:r>
    </w:p>
    <w:p w14:paraId="24086252" w14:textId="7ADC4D26" w:rsidR="00C126CD" w:rsidRPr="006057BE" w:rsidRDefault="006C61AA" w:rsidP="002B7AA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126CD" w:rsidRPr="006057BE">
        <w:rPr>
          <w:rFonts w:ascii="Times New Roman" w:hAnsi="Times New Roman" w:cs="Times New Roman"/>
          <w:sz w:val="24"/>
          <w:szCs w:val="24"/>
        </w:rPr>
        <w:t xml:space="preserve">. </w:t>
      </w:r>
      <w:r w:rsidR="00024158">
        <w:rPr>
          <w:rFonts w:ascii="Times New Roman" w:hAnsi="Times New Roman" w:cs="Times New Roman"/>
          <w:sz w:val="24"/>
          <w:szCs w:val="24"/>
        </w:rPr>
        <w:t>P</w:t>
      </w:r>
      <w:r w:rsidR="00C126CD" w:rsidRPr="006057BE">
        <w:rPr>
          <w:rFonts w:ascii="Times New Roman" w:hAnsi="Times New Roman" w:cs="Times New Roman"/>
          <w:sz w:val="24"/>
          <w:szCs w:val="24"/>
        </w:rPr>
        <w:t>rohlášení o střetu zájmů</w:t>
      </w:r>
    </w:p>
    <w:p w14:paraId="4E0E708A" w14:textId="77777777" w:rsidR="00C126CD" w:rsidRPr="006057BE" w:rsidRDefault="00C126CD" w:rsidP="00320CFA">
      <w:pPr>
        <w:autoSpaceDE w:val="0"/>
        <w:autoSpaceDN w:val="0"/>
        <w:adjustRightInd w:val="0"/>
        <w:spacing w:after="0" w:line="240" w:lineRule="auto"/>
        <w:rPr>
          <w:rFonts w:ascii="Times New Roman" w:hAnsi="Times New Roman" w:cs="Times New Roman"/>
          <w:sz w:val="24"/>
          <w:szCs w:val="24"/>
        </w:rPr>
      </w:pPr>
    </w:p>
    <w:p w14:paraId="76904DF9" w14:textId="0B445D00"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V</w:t>
      </w:r>
      <w:r w:rsidR="006754F8" w:rsidRPr="006057BE">
        <w:rPr>
          <w:rFonts w:ascii="Times New Roman" w:hAnsi="Times New Roman" w:cs="Times New Roman"/>
          <w:sz w:val="24"/>
          <w:szCs w:val="24"/>
        </w:rPr>
        <w:t> Jablonci nad Nisou</w:t>
      </w:r>
      <w:r w:rsidR="000C7726" w:rsidRPr="006057BE">
        <w:rPr>
          <w:rFonts w:ascii="Times New Roman" w:hAnsi="Times New Roman" w:cs="Times New Roman"/>
          <w:sz w:val="24"/>
          <w:szCs w:val="24"/>
        </w:rPr>
        <w:t xml:space="preserve">           </w:t>
      </w:r>
      <w:r w:rsidR="006754F8" w:rsidRPr="006057BE">
        <w:rPr>
          <w:rFonts w:ascii="Times New Roman" w:hAnsi="Times New Roman" w:cs="Times New Roman"/>
          <w:sz w:val="24"/>
          <w:szCs w:val="24"/>
        </w:rPr>
        <w:tab/>
      </w:r>
      <w:r w:rsidR="000D6BA5">
        <w:rPr>
          <w:rFonts w:ascii="Times New Roman" w:hAnsi="Times New Roman" w:cs="Times New Roman"/>
          <w:sz w:val="24"/>
          <w:szCs w:val="24"/>
        </w:rPr>
        <w:tab/>
      </w:r>
      <w:r w:rsidR="00513091">
        <w:rPr>
          <w:rFonts w:ascii="Times New Roman" w:hAnsi="Times New Roman" w:cs="Times New Roman"/>
          <w:sz w:val="24"/>
          <w:szCs w:val="24"/>
        </w:rPr>
        <w:tab/>
      </w:r>
      <w:r w:rsidR="00513091">
        <w:rPr>
          <w:rFonts w:ascii="Times New Roman" w:hAnsi="Times New Roman" w:cs="Times New Roman"/>
          <w:sz w:val="24"/>
          <w:szCs w:val="24"/>
        </w:rPr>
        <w:tab/>
      </w:r>
      <w:r w:rsidR="00513091">
        <w:rPr>
          <w:rFonts w:ascii="Times New Roman" w:hAnsi="Times New Roman" w:cs="Times New Roman"/>
          <w:sz w:val="24"/>
          <w:szCs w:val="24"/>
        </w:rPr>
        <w:tab/>
      </w:r>
      <w:r w:rsidRPr="006057BE">
        <w:rPr>
          <w:rFonts w:ascii="Times New Roman" w:hAnsi="Times New Roman" w:cs="Times New Roman"/>
          <w:sz w:val="24"/>
          <w:szCs w:val="24"/>
        </w:rPr>
        <w:t>V</w:t>
      </w:r>
      <w:r w:rsidR="00F6462A" w:rsidRPr="006057BE">
        <w:rPr>
          <w:rFonts w:ascii="Times New Roman" w:hAnsi="Times New Roman" w:cs="Times New Roman"/>
          <w:sz w:val="24"/>
          <w:szCs w:val="24"/>
        </w:rPr>
        <w:t> </w:t>
      </w:r>
      <w:r w:rsidR="00474457">
        <w:rPr>
          <w:rFonts w:ascii="Times New Roman" w:hAnsi="Times New Roman" w:cs="Times New Roman"/>
          <w:sz w:val="24"/>
          <w:szCs w:val="24"/>
        </w:rPr>
        <w:t>Praze</w:t>
      </w:r>
      <w:r w:rsidR="000C7726" w:rsidRPr="006057BE">
        <w:rPr>
          <w:rFonts w:ascii="Times New Roman" w:hAnsi="Times New Roman" w:cs="Times New Roman"/>
          <w:sz w:val="24"/>
          <w:szCs w:val="24"/>
        </w:rPr>
        <w:t xml:space="preserve"> </w:t>
      </w:r>
      <w:r w:rsidR="006754F8" w:rsidRPr="006057BE">
        <w:rPr>
          <w:rFonts w:ascii="Times New Roman" w:hAnsi="Times New Roman" w:cs="Times New Roman"/>
          <w:sz w:val="24"/>
          <w:szCs w:val="24"/>
        </w:rPr>
        <w:t>dne</w:t>
      </w:r>
      <w:r w:rsidRPr="006057BE">
        <w:rPr>
          <w:rFonts w:ascii="Times New Roman" w:hAnsi="Times New Roman" w:cs="Times New Roman"/>
          <w:sz w:val="24"/>
          <w:szCs w:val="24"/>
        </w:rPr>
        <w:t xml:space="preserve"> </w:t>
      </w:r>
    </w:p>
    <w:p w14:paraId="60326DB1" w14:textId="5D08E355" w:rsidR="00513091" w:rsidRPr="00513091" w:rsidRDefault="00513091" w:rsidP="00513091">
      <w:pPr>
        <w:autoSpaceDE w:val="0"/>
        <w:autoSpaceDN w:val="0"/>
        <w:adjustRightInd w:val="0"/>
        <w:spacing w:after="0" w:line="240" w:lineRule="auto"/>
        <w:rPr>
          <w:rFonts w:ascii="Times New Roman" w:hAnsi="Times New Roman" w:cs="Times New Roman"/>
          <w:i/>
          <w:iCs/>
          <w:sz w:val="24"/>
          <w:szCs w:val="24"/>
        </w:rPr>
      </w:pPr>
      <w:r w:rsidRPr="00513091">
        <w:rPr>
          <w:rFonts w:ascii="Times New Roman" w:hAnsi="Times New Roman" w:cs="Times New Roman"/>
          <w:i/>
          <w:iCs/>
          <w:sz w:val="24"/>
          <w:szCs w:val="24"/>
        </w:rPr>
        <w:t>Digitálně podepsáno dne 26.6.2024</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513091">
        <w:rPr>
          <w:rFonts w:ascii="Times New Roman" w:hAnsi="Times New Roman" w:cs="Times New Roman"/>
          <w:i/>
          <w:iCs/>
          <w:sz w:val="24"/>
          <w:szCs w:val="24"/>
        </w:rPr>
        <w:t>Digitálně podepsáno dne 2</w:t>
      </w:r>
      <w:r>
        <w:rPr>
          <w:rFonts w:ascii="Times New Roman" w:hAnsi="Times New Roman" w:cs="Times New Roman"/>
          <w:i/>
          <w:iCs/>
          <w:sz w:val="24"/>
          <w:szCs w:val="24"/>
        </w:rPr>
        <w:t>0</w:t>
      </w:r>
      <w:r w:rsidRPr="00513091">
        <w:rPr>
          <w:rFonts w:ascii="Times New Roman" w:hAnsi="Times New Roman" w:cs="Times New Roman"/>
          <w:i/>
          <w:iCs/>
          <w:sz w:val="24"/>
          <w:szCs w:val="24"/>
        </w:rPr>
        <w:t>.6.2024</w:t>
      </w:r>
    </w:p>
    <w:p w14:paraId="0F26B8D4" w14:textId="09A70608" w:rsidR="006754F8" w:rsidRPr="00513091" w:rsidRDefault="006754F8" w:rsidP="00320CFA">
      <w:pPr>
        <w:autoSpaceDE w:val="0"/>
        <w:autoSpaceDN w:val="0"/>
        <w:adjustRightInd w:val="0"/>
        <w:spacing w:after="0" w:line="240" w:lineRule="auto"/>
        <w:rPr>
          <w:rFonts w:ascii="Times New Roman" w:hAnsi="Times New Roman" w:cs="Times New Roman"/>
          <w:i/>
          <w:iCs/>
          <w:sz w:val="24"/>
          <w:szCs w:val="24"/>
        </w:rPr>
      </w:pPr>
    </w:p>
    <w:p w14:paraId="0D2F2027" w14:textId="77777777" w:rsidR="002C638A" w:rsidRPr="006057BE" w:rsidRDefault="002C638A" w:rsidP="00320CFA">
      <w:pPr>
        <w:autoSpaceDE w:val="0"/>
        <w:autoSpaceDN w:val="0"/>
        <w:adjustRightInd w:val="0"/>
        <w:spacing w:after="0" w:line="240" w:lineRule="auto"/>
        <w:rPr>
          <w:rFonts w:ascii="Times New Roman" w:hAnsi="Times New Roman" w:cs="Times New Roman"/>
          <w:sz w:val="24"/>
          <w:szCs w:val="24"/>
        </w:rPr>
      </w:pPr>
    </w:p>
    <w:p w14:paraId="37439DAE" w14:textId="77777777" w:rsidR="002C638A" w:rsidRDefault="002C638A" w:rsidP="00320CFA">
      <w:pPr>
        <w:autoSpaceDE w:val="0"/>
        <w:autoSpaceDN w:val="0"/>
        <w:adjustRightInd w:val="0"/>
        <w:spacing w:after="0" w:line="240" w:lineRule="auto"/>
        <w:rPr>
          <w:rFonts w:ascii="Times New Roman" w:hAnsi="Times New Roman" w:cs="Times New Roman"/>
          <w:sz w:val="24"/>
          <w:szCs w:val="24"/>
        </w:rPr>
      </w:pPr>
    </w:p>
    <w:p w14:paraId="60F36A6E" w14:textId="77777777" w:rsidR="000D6BA5" w:rsidRPr="006057BE" w:rsidRDefault="000D6BA5" w:rsidP="00320CFA">
      <w:pPr>
        <w:autoSpaceDE w:val="0"/>
        <w:autoSpaceDN w:val="0"/>
        <w:adjustRightInd w:val="0"/>
        <w:spacing w:after="0" w:line="240" w:lineRule="auto"/>
        <w:rPr>
          <w:rFonts w:ascii="Times New Roman" w:hAnsi="Times New Roman" w:cs="Times New Roman"/>
          <w:sz w:val="24"/>
          <w:szCs w:val="24"/>
        </w:rPr>
      </w:pPr>
    </w:p>
    <w:p w14:paraId="190C3C40" w14:textId="632F39FC" w:rsidR="00320CFA" w:rsidRPr="006057BE" w:rsidRDefault="00320CFA"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7404CE" w:rsidRPr="006057BE">
        <w:rPr>
          <w:rFonts w:ascii="Times New Roman" w:hAnsi="Times New Roman" w:cs="Times New Roman"/>
          <w:sz w:val="24"/>
          <w:szCs w:val="24"/>
        </w:rPr>
        <w:t>……</w:t>
      </w:r>
      <w:r w:rsidRPr="006057BE">
        <w:rPr>
          <w:rFonts w:ascii="Times New Roman" w:hAnsi="Times New Roman" w:cs="Times New Roman"/>
          <w:sz w:val="24"/>
          <w:szCs w:val="24"/>
        </w:rPr>
        <w:t>…………………………</w:t>
      </w:r>
    </w:p>
    <w:p w14:paraId="6147497C" w14:textId="6DB3042F" w:rsidR="00AE4A62" w:rsidRPr="006057BE" w:rsidRDefault="006754F8"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r w:rsidR="00AE4A62" w:rsidRPr="006057BE">
        <w:rPr>
          <w:rFonts w:ascii="Times New Roman" w:hAnsi="Times New Roman" w:cs="Times New Roman"/>
          <w:sz w:val="24"/>
          <w:szCs w:val="24"/>
        </w:rPr>
        <w:t xml:space="preserve">Ing. Miloš Vele </w:t>
      </w:r>
      <w:r w:rsidR="007404CE" w:rsidRPr="006057BE">
        <w:rPr>
          <w:rFonts w:ascii="Times New Roman" w:hAnsi="Times New Roman" w:cs="Times New Roman"/>
          <w:sz w:val="24"/>
          <w:szCs w:val="24"/>
        </w:rPr>
        <w:t xml:space="preserve">                                                                     </w:t>
      </w:r>
      <w:r w:rsidR="00474457">
        <w:rPr>
          <w:rFonts w:ascii="Times New Roman" w:hAnsi="Times New Roman" w:cs="Times New Roman"/>
          <w:sz w:val="24"/>
          <w:szCs w:val="24"/>
        </w:rPr>
        <w:t>Ing. Aleš Marek, Ph.D.</w:t>
      </w:r>
    </w:p>
    <w:p w14:paraId="05702138" w14:textId="4968EBC5" w:rsidR="00320CFA" w:rsidRPr="006057BE" w:rsidRDefault="00AE4A62"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primátor</w:t>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r>
      <w:r w:rsidR="006754F8" w:rsidRPr="006057BE">
        <w:rPr>
          <w:rFonts w:ascii="Times New Roman" w:hAnsi="Times New Roman" w:cs="Times New Roman"/>
          <w:sz w:val="24"/>
          <w:szCs w:val="24"/>
        </w:rPr>
        <w:tab/>
        <w:t xml:space="preserve"> </w:t>
      </w:r>
      <w:r w:rsidR="007404CE" w:rsidRPr="006057BE">
        <w:rPr>
          <w:rFonts w:ascii="Times New Roman" w:hAnsi="Times New Roman" w:cs="Times New Roman"/>
          <w:sz w:val="24"/>
          <w:szCs w:val="24"/>
        </w:rPr>
        <w:t xml:space="preserve">                        </w:t>
      </w:r>
      <w:r w:rsidR="00474457">
        <w:rPr>
          <w:rFonts w:ascii="Times New Roman" w:hAnsi="Times New Roman" w:cs="Times New Roman"/>
          <w:sz w:val="24"/>
          <w:szCs w:val="24"/>
        </w:rPr>
        <w:t>předseda představenstva</w:t>
      </w:r>
    </w:p>
    <w:p w14:paraId="61B439F5" w14:textId="77777777" w:rsidR="00AE4A62" w:rsidRDefault="00AE4A62" w:rsidP="00320CFA">
      <w:pPr>
        <w:autoSpaceDE w:val="0"/>
        <w:autoSpaceDN w:val="0"/>
        <w:adjustRightInd w:val="0"/>
        <w:spacing w:after="0" w:line="240" w:lineRule="auto"/>
        <w:rPr>
          <w:rFonts w:ascii="Times New Roman" w:hAnsi="Times New Roman" w:cs="Times New Roman"/>
          <w:sz w:val="24"/>
          <w:szCs w:val="24"/>
        </w:rPr>
      </w:pPr>
    </w:p>
    <w:p w14:paraId="3A9DBBF7" w14:textId="77777777" w:rsidR="000D6BA5" w:rsidRPr="006057BE" w:rsidRDefault="000D6BA5" w:rsidP="00320CFA">
      <w:pPr>
        <w:autoSpaceDE w:val="0"/>
        <w:autoSpaceDN w:val="0"/>
        <w:adjustRightInd w:val="0"/>
        <w:spacing w:after="0" w:line="240" w:lineRule="auto"/>
        <w:rPr>
          <w:rFonts w:ascii="Times New Roman" w:hAnsi="Times New Roman" w:cs="Times New Roman"/>
          <w:sz w:val="24"/>
          <w:szCs w:val="24"/>
        </w:rPr>
      </w:pPr>
    </w:p>
    <w:p w14:paraId="550D96FC" w14:textId="4C3D056C" w:rsidR="007404CE" w:rsidRPr="006057BE" w:rsidRDefault="007404CE"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                                                                                  </w:t>
      </w:r>
    </w:p>
    <w:p w14:paraId="342E0BD2" w14:textId="1C777F0F" w:rsidR="00AE4A62" w:rsidRPr="006057BE" w:rsidRDefault="00AE4A62"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w:t>
      </w:r>
      <w:r w:rsidR="007404CE" w:rsidRPr="006057BE">
        <w:rPr>
          <w:rFonts w:ascii="Times New Roman" w:hAnsi="Times New Roman" w:cs="Times New Roman"/>
          <w:sz w:val="24"/>
          <w:szCs w:val="24"/>
        </w:rPr>
        <w:t xml:space="preserve">                                                     </w:t>
      </w:r>
    </w:p>
    <w:p w14:paraId="5B17CC94" w14:textId="2F521806" w:rsidR="00AE4A62" w:rsidRPr="006057BE" w:rsidRDefault="00AE4A62"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MgA. Jakub Chuchlík</w:t>
      </w:r>
      <w:r w:rsidR="007404CE" w:rsidRPr="006057BE">
        <w:rPr>
          <w:rFonts w:ascii="Times New Roman" w:hAnsi="Times New Roman" w:cs="Times New Roman"/>
          <w:sz w:val="24"/>
          <w:szCs w:val="24"/>
        </w:rPr>
        <w:t xml:space="preserve">                                                           </w:t>
      </w:r>
    </w:p>
    <w:p w14:paraId="6B0DFF71" w14:textId="4C390BF9" w:rsidR="00AE4A62" w:rsidRPr="006057BE" w:rsidRDefault="00AE4A62"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náměstek primátora</w:t>
      </w:r>
    </w:p>
    <w:p w14:paraId="7E057D21" w14:textId="77777777" w:rsidR="007404CE" w:rsidRDefault="007404CE" w:rsidP="00320CFA">
      <w:pPr>
        <w:autoSpaceDE w:val="0"/>
        <w:autoSpaceDN w:val="0"/>
        <w:adjustRightInd w:val="0"/>
        <w:spacing w:after="0" w:line="240" w:lineRule="auto"/>
        <w:rPr>
          <w:rFonts w:ascii="Times New Roman" w:hAnsi="Times New Roman" w:cs="Times New Roman"/>
          <w:sz w:val="24"/>
          <w:szCs w:val="24"/>
        </w:rPr>
      </w:pPr>
    </w:p>
    <w:p w14:paraId="209FAE6E" w14:textId="77777777" w:rsidR="007943F7" w:rsidRPr="006057BE" w:rsidRDefault="007943F7" w:rsidP="00320CFA">
      <w:pPr>
        <w:autoSpaceDE w:val="0"/>
        <w:autoSpaceDN w:val="0"/>
        <w:adjustRightInd w:val="0"/>
        <w:spacing w:after="0" w:line="240" w:lineRule="auto"/>
        <w:rPr>
          <w:rFonts w:ascii="Times New Roman" w:hAnsi="Times New Roman" w:cs="Times New Roman"/>
          <w:sz w:val="24"/>
          <w:szCs w:val="24"/>
        </w:rPr>
      </w:pPr>
    </w:p>
    <w:p w14:paraId="644D6719" w14:textId="6965FFD3" w:rsidR="00AE4A62" w:rsidRPr="006057BE" w:rsidRDefault="00CB4EF6"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w:t>
      </w:r>
      <w:r w:rsidR="007404CE" w:rsidRPr="006057BE">
        <w:rPr>
          <w:rFonts w:ascii="Times New Roman" w:hAnsi="Times New Roman" w:cs="Times New Roman"/>
          <w:sz w:val="24"/>
          <w:szCs w:val="24"/>
        </w:rPr>
        <w:t xml:space="preserve">                                               </w:t>
      </w:r>
    </w:p>
    <w:p w14:paraId="7DA774AF" w14:textId="09144036" w:rsidR="00CB4EF6" w:rsidRPr="006057BE" w:rsidRDefault="00CB4EF6"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Ing. Pavel Sluka</w:t>
      </w:r>
      <w:r w:rsidR="007404CE" w:rsidRPr="006057BE">
        <w:rPr>
          <w:rFonts w:ascii="Times New Roman" w:hAnsi="Times New Roman" w:cs="Times New Roman"/>
          <w:sz w:val="24"/>
          <w:szCs w:val="24"/>
        </w:rPr>
        <w:t xml:space="preserve">                                                                   </w:t>
      </w:r>
    </w:p>
    <w:p w14:paraId="5C2AA5C0" w14:textId="68F00313" w:rsidR="007404CE" w:rsidRPr="006057BE" w:rsidRDefault="00CB4EF6" w:rsidP="00320CFA">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ved. odd. přípravy a realizace investic</w:t>
      </w:r>
      <w:r w:rsidR="007404CE" w:rsidRPr="006057BE">
        <w:rPr>
          <w:rFonts w:ascii="Times New Roman" w:hAnsi="Times New Roman" w:cs="Times New Roman"/>
          <w:sz w:val="24"/>
          <w:szCs w:val="24"/>
        </w:rPr>
        <w:t xml:space="preserve">                                </w:t>
      </w:r>
    </w:p>
    <w:p w14:paraId="1CDD877B" w14:textId="5C05D953" w:rsidR="007943F7" w:rsidRPr="000D6BA5" w:rsidRDefault="00CB4EF6" w:rsidP="000D6BA5">
      <w:pPr>
        <w:autoSpaceDE w:val="0"/>
        <w:autoSpaceDN w:val="0"/>
        <w:adjustRightInd w:val="0"/>
        <w:spacing w:after="0" w:line="240" w:lineRule="auto"/>
        <w:rPr>
          <w:rFonts w:ascii="Times New Roman" w:hAnsi="Times New Roman" w:cs="Times New Roman"/>
          <w:sz w:val="24"/>
          <w:szCs w:val="24"/>
        </w:rPr>
      </w:pPr>
      <w:r w:rsidRPr="006057BE">
        <w:rPr>
          <w:rFonts w:ascii="Times New Roman" w:hAnsi="Times New Roman" w:cs="Times New Roman"/>
          <w:sz w:val="24"/>
          <w:szCs w:val="24"/>
        </w:rPr>
        <w:t xml:space="preserve">za věcnou správnost </w:t>
      </w:r>
      <w:r w:rsidR="007943F7">
        <w:rPr>
          <w:rFonts w:ascii="Times New Roman" w:hAnsi="Times New Roman" w:cs="Times New Roman"/>
          <w:b/>
          <w:bCs/>
          <w:sz w:val="24"/>
          <w:szCs w:val="24"/>
        </w:rPr>
        <w:br w:type="page"/>
      </w:r>
    </w:p>
    <w:p w14:paraId="5F07765F" w14:textId="28F367B0" w:rsidR="007943F7" w:rsidRDefault="007943F7" w:rsidP="009E3ED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Příloha 1</w:t>
      </w:r>
    </w:p>
    <w:p w14:paraId="3C551638" w14:textId="77777777" w:rsidR="007943F7" w:rsidRDefault="007943F7" w:rsidP="007943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Příkazní smlouva</w:t>
      </w:r>
    </w:p>
    <w:p w14:paraId="3267D01E" w14:textId="79A34A87" w:rsidR="007943F7" w:rsidRPr="007943F7" w:rsidRDefault="007943F7" w:rsidP="007943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Příloha č. 1 bude samostatně obsahem dodatku č. 1 k této smlouvě.</w:t>
      </w:r>
    </w:p>
    <w:p w14:paraId="53A7ED02" w14:textId="77777777" w:rsidR="007943F7" w:rsidRDefault="007943F7" w:rsidP="007943F7">
      <w:pPr>
        <w:jc w:val="center"/>
        <w:rPr>
          <w:rFonts w:ascii="Arial" w:hAnsi="Arial" w:cs="Arial"/>
          <w:b/>
          <w:caps/>
          <w:sz w:val="32"/>
        </w:rPr>
      </w:pPr>
      <w:r>
        <w:rPr>
          <w:rFonts w:ascii="Arial" w:hAnsi="Arial" w:cs="Arial"/>
          <w:b/>
          <w:caps/>
          <w:sz w:val="32"/>
        </w:rPr>
        <w:t>VZOR</w:t>
      </w:r>
    </w:p>
    <w:p w14:paraId="6C3C44F5" w14:textId="77777777" w:rsidR="007943F7" w:rsidRDefault="007943F7" w:rsidP="007943F7">
      <w:pPr>
        <w:jc w:val="center"/>
        <w:rPr>
          <w:rFonts w:ascii="Times New Roman" w:hAnsi="Times New Roman" w:cs="Times New Roman"/>
          <w:b/>
          <w:caps/>
          <w:sz w:val="32"/>
        </w:rPr>
      </w:pPr>
      <w:r>
        <w:rPr>
          <w:rFonts w:ascii="Times New Roman" w:hAnsi="Times New Roman" w:cs="Times New Roman"/>
          <w:b/>
          <w:caps/>
          <w:sz w:val="32"/>
        </w:rPr>
        <w:t xml:space="preserve">příkazní smlouva </w:t>
      </w:r>
    </w:p>
    <w:p w14:paraId="5F2E6609" w14:textId="77777777" w:rsidR="007943F7" w:rsidRDefault="007943F7" w:rsidP="007943F7">
      <w:pPr>
        <w:spacing w:after="0"/>
        <w:jc w:val="center"/>
        <w:rPr>
          <w:rFonts w:ascii="Times New Roman" w:hAnsi="Times New Roman" w:cs="Times New Roman"/>
        </w:rPr>
      </w:pPr>
      <w:r>
        <w:rPr>
          <w:rFonts w:ascii="Times New Roman" w:hAnsi="Times New Roman" w:cs="Times New Roman"/>
        </w:rPr>
        <w:t xml:space="preserve">ev. č. MMJN: SD/2024/ </w:t>
      </w:r>
    </w:p>
    <w:p w14:paraId="120D4B01" w14:textId="77777777" w:rsidR="007943F7" w:rsidRDefault="007943F7" w:rsidP="007943F7">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ev. č. příkazníka:</w:t>
      </w:r>
    </w:p>
    <w:p w14:paraId="23030FC6" w14:textId="77777777" w:rsidR="007943F7" w:rsidRDefault="007943F7" w:rsidP="007943F7">
      <w:pPr>
        <w:jc w:val="center"/>
        <w:rPr>
          <w:rFonts w:ascii="Times New Roman" w:hAnsi="Times New Roman" w:cs="Times New Roman"/>
        </w:rPr>
      </w:pPr>
    </w:p>
    <w:p w14:paraId="4780F16D" w14:textId="77777777" w:rsidR="007943F7" w:rsidRDefault="007943F7" w:rsidP="007943F7">
      <w:pPr>
        <w:jc w:val="center"/>
        <w:rPr>
          <w:rFonts w:ascii="Times New Roman" w:hAnsi="Times New Roman" w:cs="Times New Roman"/>
        </w:rPr>
      </w:pPr>
      <w:r>
        <w:rPr>
          <w:rFonts w:ascii="Times New Roman" w:hAnsi="Times New Roman" w:cs="Times New Roman"/>
        </w:rPr>
        <w:t>uzavřená na základě § 2430 a násl. zák. č. 89/2012, občanského zákoníku, v platném znění</w:t>
      </w:r>
    </w:p>
    <w:p w14:paraId="38BABBEA" w14:textId="77777777" w:rsidR="007943F7" w:rsidRDefault="007943F7" w:rsidP="007943F7">
      <w:pPr>
        <w:jc w:val="center"/>
        <w:rPr>
          <w:rFonts w:ascii="Times New Roman" w:hAnsi="Times New Roman" w:cs="Times New Roman"/>
        </w:rPr>
      </w:pPr>
    </w:p>
    <w:p w14:paraId="6EC7C743" w14:textId="77777777" w:rsidR="007943F7" w:rsidRDefault="007943F7" w:rsidP="007943F7">
      <w:pPr>
        <w:jc w:val="center"/>
        <w:rPr>
          <w:rFonts w:ascii="Times New Roman" w:hAnsi="Times New Roman" w:cs="Times New Roman"/>
          <w:b/>
        </w:rPr>
      </w:pPr>
    </w:p>
    <w:p w14:paraId="01344B95" w14:textId="77777777" w:rsidR="007943F7" w:rsidRDefault="007943F7" w:rsidP="007943F7">
      <w:pPr>
        <w:spacing w:after="120"/>
        <w:rPr>
          <w:rFonts w:ascii="Times New Roman" w:hAnsi="Times New Roman" w:cs="Times New Roman"/>
          <w:b/>
          <w:bCs/>
        </w:rPr>
      </w:pPr>
      <w:r>
        <w:rPr>
          <w:rFonts w:ascii="Times New Roman" w:hAnsi="Times New Roman" w:cs="Times New Roman"/>
          <w:b/>
          <w:bCs/>
        </w:rPr>
        <w:t>1. Smluvní strany</w:t>
      </w:r>
    </w:p>
    <w:p w14:paraId="4E443885" w14:textId="77777777" w:rsidR="007943F7" w:rsidRDefault="007943F7" w:rsidP="007943F7">
      <w:pPr>
        <w:tabs>
          <w:tab w:val="left" w:pos="2520"/>
        </w:tabs>
        <w:rPr>
          <w:rFonts w:ascii="Times New Roman" w:hAnsi="Times New Roman" w:cs="Times New Roman"/>
          <w:b/>
        </w:rPr>
      </w:pPr>
      <w:r>
        <w:rPr>
          <w:rFonts w:ascii="Times New Roman" w:hAnsi="Times New Roman" w:cs="Times New Roman"/>
          <w:b/>
          <w:bCs/>
        </w:rPr>
        <w:t>příkazce:</w:t>
      </w:r>
      <w:r>
        <w:rPr>
          <w:rFonts w:ascii="Times New Roman" w:hAnsi="Times New Roman" w:cs="Times New Roman"/>
          <w:b/>
          <w:bCs/>
        </w:rPr>
        <w:tab/>
        <w:t>statutární m</w:t>
      </w:r>
      <w:r>
        <w:rPr>
          <w:rFonts w:ascii="Times New Roman" w:hAnsi="Times New Roman" w:cs="Times New Roman"/>
          <w:b/>
        </w:rPr>
        <w:t>ěsto Jablonec nad Nisou</w:t>
      </w:r>
    </w:p>
    <w:p w14:paraId="2A39124C" w14:textId="77777777" w:rsidR="007943F7" w:rsidRDefault="007943F7" w:rsidP="007943F7">
      <w:pPr>
        <w:tabs>
          <w:tab w:val="left" w:pos="2520"/>
        </w:tabs>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t>Mírové náměstí 3100/19, 466 01 Jablonec nad Nisou</w:t>
      </w:r>
    </w:p>
    <w:p w14:paraId="6A7FB397" w14:textId="77777777" w:rsidR="007943F7" w:rsidRDefault="007943F7" w:rsidP="007943F7">
      <w:pPr>
        <w:pStyle w:val="Zhlav"/>
        <w:tabs>
          <w:tab w:val="left" w:pos="2520"/>
        </w:tabs>
        <w:ind w:left="2520" w:hanging="2520"/>
        <w:rPr>
          <w:rFonts w:ascii="Times New Roman" w:hAnsi="Times New Roman" w:cs="Times New Roman"/>
        </w:rPr>
      </w:pPr>
      <w:r>
        <w:rPr>
          <w:rFonts w:ascii="Times New Roman" w:hAnsi="Times New Roman" w:cs="Times New Roman"/>
        </w:rPr>
        <w:t xml:space="preserve">zastoupený: </w:t>
      </w:r>
      <w:r>
        <w:rPr>
          <w:rFonts w:ascii="Times New Roman" w:hAnsi="Times New Roman" w:cs="Times New Roman"/>
        </w:rPr>
        <w:tab/>
        <w:t>Jaroslavem Bernatem, vedoucím odboru investic</w:t>
      </w:r>
    </w:p>
    <w:p w14:paraId="40199AB9" w14:textId="77777777" w:rsidR="007943F7" w:rsidRDefault="007943F7" w:rsidP="007943F7">
      <w:pPr>
        <w:pStyle w:val="Zhlav"/>
        <w:tabs>
          <w:tab w:val="left" w:pos="2520"/>
        </w:tabs>
        <w:ind w:left="2520" w:hanging="2520"/>
        <w:rPr>
          <w:rFonts w:ascii="Times New Roman" w:hAnsi="Times New Roman" w:cs="Times New Roman"/>
        </w:rPr>
      </w:pPr>
      <w:r>
        <w:rPr>
          <w:rFonts w:ascii="Times New Roman" w:hAnsi="Times New Roman" w:cs="Times New Roman"/>
        </w:rPr>
        <w:tab/>
        <w:t>Ing. Pavlem Slukou – vedoucím oddělení přípravy a realizace investic</w:t>
      </w:r>
    </w:p>
    <w:p w14:paraId="31517024" w14:textId="77777777" w:rsidR="007943F7" w:rsidRDefault="007943F7" w:rsidP="007943F7">
      <w:pPr>
        <w:tabs>
          <w:tab w:val="left" w:pos="2520"/>
        </w:tabs>
        <w:rPr>
          <w:rFonts w:ascii="Times New Roman" w:hAnsi="Times New Roman" w:cs="Times New Roman"/>
        </w:rPr>
      </w:pPr>
      <w:r>
        <w:rPr>
          <w:rFonts w:ascii="Times New Roman" w:hAnsi="Times New Roman" w:cs="Times New Roman"/>
        </w:rPr>
        <w:t xml:space="preserve">IČO: </w:t>
      </w:r>
      <w:r>
        <w:rPr>
          <w:rFonts w:ascii="Times New Roman" w:hAnsi="Times New Roman" w:cs="Times New Roman"/>
        </w:rPr>
        <w:tab/>
        <w:t>002 62 340</w:t>
      </w:r>
    </w:p>
    <w:p w14:paraId="1C47F31E" w14:textId="77777777" w:rsidR="007943F7" w:rsidRDefault="007943F7" w:rsidP="007943F7">
      <w:pPr>
        <w:tabs>
          <w:tab w:val="left" w:pos="2520"/>
        </w:tabs>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t>CZ00262340</w:t>
      </w:r>
    </w:p>
    <w:p w14:paraId="0F4677CE" w14:textId="77777777" w:rsidR="007943F7" w:rsidRDefault="007943F7" w:rsidP="007943F7">
      <w:pPr>
        <w:tabs>
          <w:tab w:val="left" w:pos="2520"/>
        </w:tabs>
        <w:rPr>
          <w:rFonts w:ascii="Times New Roman" w:hAnsi="Times New Roman" w:cs="Times New Roman"/>
        </w:rPr>
      </w:pPr>
      <w:r>
        <w:rPr>
          <w:rFonts w:ascii="Times New Roman" w:hAnsi="Times New Roman" w:cs="Times New Roman"/>
        </w:rPr>
        <w:t xml:space="preserve">bankovní spojení: </w:t>
      </w:r>
      <w:r>
        <w:rPr>
          <w:rFonts w:ascii="Times New Roman" w:hAnsi="Times New Roman" w:cs="Times New Roman"/>
        </w:rPr>
        <w:tab/>
        <w:t>Komerční banka a.s., pobočka Jablonec nad Nisou</w:t>
      </w:r>
    </w:p>
    <w:p w14:paraId="1D6ECC44" w14:textId="77777777" w:rsidR="007943F7" w:rsidRDefault="007943F7" w:rsidP="007943F7">
      <w:pPr>
        <w:pStyle w:val="Zkladntext"/>
        <w:rPr>
          <w:rFonts w:ascii="Times New Roman" w:hAnsi="Times New Roman"/>
        </w:rPr>
      </w:pPr>
      <w:r>
        <w:rPr>
          <w:rFonts w:ascii="Times New Roman" w:hAnsi="Times New Roman"/>
          <w:sz w:val="22"/>
          <w:szCs w:val="22"/>
        </w:rPr>
        <w:t xml:space="preserve">číslo účtu:  </w:t>
      </w:r>
      <w:r>
        <w:rPr>
          <w:rFonts w:ascii="Times New Roman" w:hAnsi="Times New Roman"/>
          <w:sz w:val="24"/>
          <w:szCs w:val="24"/>
        </w:rPr>
        <w:t>121451/0100</w:t>
      </w:r>
    </w:p>
    <w:p w14:paraId="3E9F098C" w14:textId="77777777" w:rsidR="007943F7" w:rsidRDefault="007943F7" w:rsidP="007943F7">
      <w:pPr>
        <w:tabs>
          <w:tab w:val="left" w:pos="2520"/>
        </w:tabs>
        <w:rPr>
          <w:rFonts w:ascii="Times New Roman" w:hAnsi="Times New Roman" w:cs="Times New Roman"/>
        </w:rPr>
      </w:pPr>
    </w:p>
    <w:p w14:paraId="763E0637" w14:textId="77777777" w:rsidR="007943F7" w:rsidRDefault="007943F7" w:rsidP="007943F7">
      <w:pPr>
        <w:rPr>
          <w:rFonts w:ascii="Times New Roman" w:hAnsi="Times New Roman" w:cs="Times New Roman"/>
        </w:rPr>
      </w:pPr>
      <w:r>
        <w:rPr>
          <w:rFonts w:ascii="Times New Roman" w:hAnsi="Times New Roman" w:cs="Times New Roman"/>
        </w:rPr>
        <w:t>dále jen "příkazce"</w:t>
      </w:r>
    </w:p>
    <w:p w14:paraId="44815B53" w14:textId="77777777" w:rsidR="007943F7" w:rsidRDefault="007943F7" w:rsidP="007943F7">
      <w:pPr>
        <w:rPr>
          <w:rFonts w:ascii="Times New Roman" w:hAnsi="Times New Roman" w:cs="Times New Roman"/>
        </w:rPr>
      </w:pPr>
    </w:p>
    <w:p w14:paraId="319955FF" w14:textId="77777777" w:rsidR="007943F7" w:rsidRDefault="007943F7" w:rsidP="007943F7">
      <w:pPr>
        <w:rPr>
          <w:rFonts w:ascii="Times New Roman" w:hAnsi="Times New Roman" w:cs="Times New Roman"/>
          <w:b/>
          <w:bCs/>
        </w:rPr>
      </w:pPr>
      <w:r>
        <w:rPr>
          <w:rFonts w:ascii="Times New Roman" w:hAnsi="Times New Roman" w:cs="Times New Roman"/>
          <w:b/>
          <w:bCs/>
        </w:rPr>
        <w:t>příkazník:</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color w:val="000000"/>
        </w:rPr>
        <w:t xml:space="preserve"> </w:t>
      </w:r>
    </w:p>
    <w:p w14:paraId="6284DF1E" w14:textId="77777777" w:rsidR="007943F7" w:rsidRDefault="007943F7" w:rsidP="007943F7">
      <w:pPr>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E7066AE" w14:textId="77777777" w:rsidR="007943F7" w:rsidRDefault="007943F7" w:rsidP="007943F7">
      <w:pPr>
        <w:rPr>
          <w:rFonts w:ascii="Times New Roman" w:hAnsi="Times New Roman" w:cs="Times New Roman"/>
        </w:rPr>
      </w:pPr>
      <w:r>
        <w:rPr>
          <w:rFonts w:ascii="Times New Roman" w:hAnsi="Times New Roman" w:cs="Times New Roman"/>
        </w:rPr>
        <w:t>zapsaný:</w:t>
      </w:r>
      <w:r>
        <w:rPr>
          <w:rFonts w:ascii="Times New Roman" w:hAnsi="Times New Roman" w:cs="Times New Roman"/>
        </w:rPr>
        <w:tab/>
      </w:r>
      <w:r>
        <w:rPr>
          <w:rFonts w:ascii="Times New Roman" w:hAnsi="Times New Roman" w:cs="Times New Roman"/>
        </w:rPr>
        <w:tab/>
      </w:r>
    </w:p>
    <w:p w14:paraId="591FE073" w14:textId="77777777" w:rsidR="007943F7" w:rsidRDefault="007943F7" w:rsidP="007943F7">
      <w:pPr>
        <w:rPr>
          <w:rFonts w:ascii="Times New Roman" w:hAnsi="Times New Roman" w:cs="Times New Roman"/>
        </w:rPr>
      </w:pPr>
      <w:r>
        <w:rPr>
          <w:rFonts w:ascii="Times New Roman" w:hAnsi="Times New Roman" w:cs="Times New Roman"/>
        </w:rPr>
        <w:t xml:space="preserve">IČO: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6F2814E" w14:textId="77777777" w:rsidR="007943F7" w:rsidRDefault="007943F7" w:rsidP="007943F7">
      <w:pPr>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p>
    <w:p w14:paraId="10576BE6" w14:textId="77777777" w:rsidR="007943F7" w:rsidRDefault="007943F7" w:rsidP="007943F7">
      <w:pPr>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p>
    <w:p w14:paraId="04D312E0" w14:textId="77777777" w:rsidR="007943F7" w:rsidRDefault="007943F7" w:rsidP="007943F7">
      <w:pPr>
        <w:tabs>
          <w:tab w:val="left" w:pos="2520"/>
        </w:tabs>
        <w:rPr>
          <w:rFonts w:ascii="Times New Roman" w:hAnsi="Times New Roman" w:cs="Times New Roman"/>
          <w:bCs/>
        </w:rPr>
      </w:pPr>
    </w:p>
    <w:p w14:paraId="3087D752" w14:textId="77777777" w:rsidR="007943F7" w:rsidRDefault="007943F7" w:rsidP="007943F7">
      <w:pPr>
        <w:tabs>
          <w:tab w:val="left" w:pos="2520"/>
        </w:tabs>
        <w:rPr>
          <w:rFonts w:ascii="Times New Roman" w:hAnsi="Times New Roman" w:cs="Times New Roman"/>
        </w:rPr>
      </w:pPr>
      <w:r>
        <w:rPr>
          <w:rFonts w:ascii="Times New Roman" w:hAnsi="Times New Roman" w:cs="Times New Roman"/>
        </w:rPr>
        <w:t>dále jen "příkazník"</w:t>
      </w:r>
    </w:p>
    <w:p w14:paraId="665C2440" w14:textId="77777777" w:rsidR="007943F7" w:rsidRDefault="007943F7" w:rsidP="007943F7">
      <w:pPr>
        <w:rPr>
          <w:rFonts w:ascii="Times New Roman" w:hAnsi="Times New Roman" w:cs="Times New Roman"/>
        </w:rPr>
      </w:pPr>
    </w:p>
    <w:p w14:paraId="77E7A5AE" w14:textId="77777777" w:rsidR="007943F7" w:rsidRDefault="007943F7" w:rsidP="007943F7">
      <w:pPr>
        <w:rPr>
          <w:rFonts w:ascii="Times New Roman" w:hAnsi="Times New Roman" w:cs="Times New Roman"/>
        </w:rPr>
      </w:pPr>
    </w:p>
    <w:p w14:paraId="29B36C5B" w14:textId="77777777" w:rsidR="007943F7" w:rsidRDefault="007943F7" w:rsidP="007943F7">
      <w:pPr>
        <w:rPr>
          <w:rFonts w:ascii="Times New Roman" w:hAnsi="Times New Roman" w:cs="Times New Roman"/>
        </w:rPr>
      </w:pPr>
    </w:p>
    <w:p w14:paraId="2A2E489A" w14:textId="77777777" w:rsidR="007943F7" w:rsidRDefault="007943F7" w:rsidP="007943F7">
      <w:pPr>
        <w:rPr>
          <w:rFonts w:ascii="Times New Roman" w:hAnsi="Times New Roman" w:cs="Times New Roman"/>
        </w:rPr>
      </w:pPr>
    </w:p>
    <w:p w14:paraId="0CCBFCC6" w14:textId="77777777" w:rsidR="007943F7" w:rsidRDefault="007943F7" w:rsidP="007943F7">
      <w:pPr>
        <w:spacing w:after="120"/>
        <w:rPr>
          <w:rFonts w:ascii="Times New Roman" w:hAnsi="Times New Roman" w:cs="Times New Roman"/>
          <w:b/>
        </w:rPr>
      </w:pPr>
      <w:r>
        <w:rPr>
          <w:rFonts w:ascii="Times New Roman" w:hAnsi="Times New Roman" w:cs="Times New Roman"/>
          <w:b/>
        </w:rPr>
        <w:lastRenderedPageBreak/>
        <w:t xml:space="preserve">2. Předmět smlouvy  </w:t>
      </w:r>
    </w:p>
    <w:p w14:paraId="08ACF573" w14:textId="77777777" w:rsidR="007943F7" w:rsidRDefault="007943F7" w:rsidP="007943F7">
      <w:pPr>
        <w:rPr>
          <w:rFonts w:ascii="Times New Roman" w:hAnsi="Times New Roman" w:cs="Times New Roman"/>
          <w:b/>
        </w:rPr>
      </w:pPr>
      <w:r>
        <w:rPr>
          <w:rFonts w:ascii="Times New Roman" w:hAnsi="Times New Roman" w:cs="Times New Roman"/>
          <w:b/>
          <w:bCs/>
        </w:rPr>
        <w:t>2.1</w:t>
      </w:r>
    </w:p>
    <w:p w14:paraId="6E50F51F"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Předmětem této příkazní smlouvy je</w:t>
      </w:r>
      <w:r>
        <w:rPr>
          <w:rFonts w:ascii="Times New Roman" w:hAnsi="Times New Roman" w:cs="Times New Roman"/>
          <w:b/>
        </w:rPr>
        <w:t xml:space="preserve"> </w:t>
      </w:r>
      <w:r>
        <w:rPr>
          <w:rFonts w:ascii="Times New Roman" w:hAnsi="Times New Roman" w:cs="Times New Roman"/>
        </w:rPr>
        <w:t>závazek příkazníka</w:t>
      </w:r>
      <w:r>
        <w:rPr>
          <w:rFonts w:ascii="Times New Roman" w:hAnsi="Times New Roman" w:cs="Times New Roman"/>
          <w:b/>
        </w:rPr>
        <w:t xml:space="preserve"> </w:t>
      </w:r>
      <w:r>
        <w:rPr>
          <w:rFonts w:ascii="Times New Roman" w:hAnsi="Times New Roman" w:cs="Times New Roman"/>
        </w:rPr>
        <w:t>provádět</w:t>
      </w:r>
      <w:r>
        <w:rPr>
          <w:rFonts w:ascii="Times New Roman" w:hAnsi="Times New Roman" w:cs="Times New Roman"/>
          <w:b/>
        </w:rPr>
        <w:t xml:space="preserve"> autorský dozor projektanta </w:t>
      </w:r>
      <w:r>
        <w:rPr>
          <w:rFonts w:ascii="Times New Roman" w:hAnsi="Times New Roman" w:cs="Times New Roman"/>
        </w:rPr>
        <w:t xml:space="preserve">během realizace stavby </w:t>
      </w:r>
      <w:r>
        <w:rPr>
          <w:rFonts w:ascii="Times New Roman" w:hAnsi="Times New Roman" w:cs="Times New Roman"/>
          <w:b/>
          <w:bCs/>
        </w:rPr>
        <w:t>„</w:t>
      </w:r>
      <w:r>
        <w:rPr>
          <w:rFonts w:ascii="Times New Roman" w:hAnsi="Times New Roman" w:cs="Times New Roman"/>
          <w:b/>
          <w:bCs/>
          <w:sz w:val="24"/>
          <w:szCs w:val="24"/>
        </w:rPr>
        <w:t>Terminál veřejné osobní dopravy v Jablonci nad Nisou</w:t>
      </w:r>
      <w:r>
        <w:rPr>
          <w:rFonts w:ascii="Times New Roman" w:hAnsi="Times New Roman" w:cs="Times New Roman"/>
          <w:b/>
          <w:bCs/>
        </w:rPr>
        <w:t>“</w:t>
      </w:r>
      <w:r>
        <w:rPr>
          <w:rFonts w:ascii="Times New Roman" w:hAnsi="Times New Roman" w:cs="Times New Roman"/>
        </w:rPr>
        <w:t xml:space="preserve"> (dále jen "stavby").</w:t>
      </w:r>
    </w:p>
    <w:p w14:paraId="32D896E1" w14:textId="77777777" w:rsidR="007943F7" w:rsidRDefault="007943F7" w:rsidP="007943F7">
      <w:pPr>
        <w:jc w:val="both"/>
        <w:rPr>
          <w:rFonts w:ascii="Times New Roman" w:hAnsi="Times New Roman" w:cs="Times New Roman"/>
          <w:b/>
        </w:rPr>
      </w:pPr>
      <w:r>
        <w:rPr>
          <w:rFonts w:ascii="Times New Roman" w:hAnsi="Times New Roman" w:cs="Times New Roman"/>
          <w:b/>
          <w:bCs/>
        </w:rPr>
        <w:t>2.2</w:t>
      </w:r>
    </w:p>
    <w:p w14:paraId="3A210FE1"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 xml:space="preserve">Příkazce se zavazuje, že zaplatí za jeho řádné provedení dohodnutou cenu a poskytne příkazníkovi </w:t>
      </w:r>
      <w:r>
        <w:rPr>
          <w:rFonts w:ascii="Times New Roman" w:hAnsi="Times New Roman" w:cs="Times New Roman"/>
          <w:szCs w:val="20"/>
        </w:rPr>
        <w:t xml:space="preserve">při plnění předmětu této příkazní smlouvy </w:t>
      </w:r>
      <w:r>
        <w:rPr>
          <w:rFonts w:ascii="Times New Roman" w:hAnsi="Times New Roman" w:cs="Times New Roman"/>
        </w:rPr>
        <w:t>dohodnutou potřebnou součinnost.</w:t>
      </w:r>
    </w:p>
    <w:p w14:paraId="216AF1EC" w14:textId="77777777" w:rsidR="007943F7" w:rsidRDefault="007943F7" w:rsidP="007943F7">
      <w:pPr>
        <w:rPr>
          <w:rFonts w:ascii="Times New Roman" w:hAnsi="Times New Roman" w:cs="Times New Roman"/>
          <w:b/>
          <w:bCs/>
        </w:rPr>
      </w:pPr>
      <w:r>
        <w:rPr>
          <w:rFonts w:ascii="Times New Roman" w:hAnsi="Times New Roman" w:cs="Times New Roman"/>
          <w:b/>
          <w:bCs/>
        </w:rPr>
        <w:t>2.3</w:t>
      </w:r>
    </w:p>
    <w:p w14:paraId="1ECFB3A4" w14:textId="77777777" w:rsidR="007943F7" w:rsidRDefault="007943F7" w:rsidP="007943F7">
      <w:pPr>
        <w:jc w:val="both"/>
        <w:rPr>
          <w:rFonts w:ascii="Times New Roman" w:hAnsi="Times New Roman" w:cs="Times New Roman"/>
        </w:rPr>
      </w:pPr>
      <w:r>
        <w:rPr>
          <w:rFonts w:ascii="Times New Roman" w:hAnsi="Times New Roman" w:cs="Times New Roman"/>
        </w:rPr>
        <w:t xml:space="preserve">Jedná se o zakázku, která je součástí projektu </w:t>
      </w:r>
      <w:r>
        <w:rPr>
          <w:rFonts w:ascii="Times New Roman" w:hAnsi="Times New Roman" w:cs="Times New Roman"/>
          <w:b/>
          <w:bCs/>
        </w:rPr>
        <w:t>„</w:t>
      </w:r>
      <w:r>
        <w:rPr>
          <w:rFonts w:ascii="Times New Roman" w:hAnsi="Times New Roman" w:cs="Times New Roman"/>
          <w:b/>
          <w:bCs/>
          <w:sz w:val="24"/>
          <w:szCs w:val="24"/>
        </w:rPr>
        <w:t>Terminál veřejné osobní dopravy v Jablonci nad Nisou</w:t>
      </w:r>
      <w:r>
        <w:rPr>
          <w:rFonts w:ascii="Times New Roman" w:hAnsi="Times New Roman" w:cs="Times New Roman"/>
          <w:b/>
          <w:bCs/>
        </w:rPr>
        <w:t>“</w:t>
      </w:r>
      <w:r>
        <w:rPr>
          <w:rFonts w:ascii="Times New Roman" w:hAnsi="Times New Roman" w:cs="Times New Roman"/>
        </w:rPr>
        <w:t>. Na tento projekt byla schválena dotace v rámci Integrovaného regionálního operačního programu (IROP).</w:t>
      </w:r>
    </w:p>
    <w:p w14:paraId="212B6A4E" w14:textId="77777777" w:rsidR="007943F7" w:rsidRDefault="007943F7" w:rsidP="007943F7">
      <w:pPr>
        <w:rPr>
          <w:rFonts w:ascii="Times New Roman" w:hAnsi="Times New Roman" w:cs="Times New Roman"/>
          <w:b/>
          <w:bCs/>
        </w:rPr>
      </w:pPr>
    </w:p>
    <w:p w14:paraId="1999F001" w14:textId="77777777" w:rsidR="007943F7" w:rsidRDefault="007943F7" w:rsidP="007943F7">
      <w:pPr>
        <w:spacing w:after="120"/>
        <w:rPr>
          <w:rFonts w:ascii="Times New Roman" w:hAnsi="Times New Roman" w:cs="Times New Roman"/>
          <w:b/>
        </w:rPr>
      </w:pPr>
      <w:r>
        <w:rPr>
          <w:rFonts w:ascii="Times New Roman" w:hAnsi="Times New Roman" w:cs="Times New Roman"/>
          <w:b/>
        </w:rPr>
        <w:t xml:space="preserve">3. Rozsah a obsah autorského dozoru  </w:t>
      </w:r>
    </w:p>
    <w:p w14:paraId="41991CA5" w14:textId="77777777" w:rsidR="007943F7" w:rsidRDefault="007943F7" w:rsidP="007943F7">
      <w:pPr>
        <w:rPr>
          <w:rFonts w:ascii="Times New Roman" w:hAnsi="Times New Roman" w:cs="Times New Roman"/>
          <w:b/>
          <w:bCs/>
        </w:rPr>
      </w:pPr>
      <w:r>
        <w:rPr>
          <w:rFonts w:ascii="Times New Roman" w:hAnsi="Times New Roman" w:cs="Times New Roman"/>
          <w:b/>
          <w:bCs/>
        </w:rPr>
        <w:t>3.1</w:t>
      </w:r>
    </w:p>
    <w:p w14:paraId="29ECCE51" w14:textId="77777777" w:rsidR="007943F7" w:rsidRDefault="007943F7" w:rsidP="007943F7">
      <w:pPr>
        <w:spacing w:after="120"/>
        <w:rPr>
          <w:rFonts w:ascii="Times New Roman" w:hAnsi="Times New Roman" w:cs="Times New Roman"/>
        </w:rPr>
      </w:pPr>
      <w:r>
        <w:rPr>
          <w:rFonts w:ascii="Times New Roman" w:hAnsi="Times New Roman" w:cs="Times New Roman"/>
        </w:rPr>
        <w:t xml:space="preserve">Příkazník se zavazuje v rámci plnění předmětu této smlouvy zajistit následující činnosti: </w:t>
      </w:r>
      <w:r>
        <w:rPr>
          <w:rFonts w:ascii="Times New Roman" w:hAnsi="Times New Roman" w:cs="Times New Roman"/>
          <w:bCs/>
        </w:rPr>
        <w:t>autorský dozor</w:t>
      </w:r>
      <w:r>
        <w:rPr>
          <w:rFonts w:ascii="Times New Roman" w:hAnsi="Times New Roman" w:cs="Times New Roman"/>
        </w:rPr>
        <w:t xml:space="preserve"> stavby dle § 152 odst. 4 zákona č. 183/2006 Sb. v platném znění, který zahrnuje:</w:t>
      </w:r>
    </w:p>
    <w:p w14:paraId="7CB3D43C" w14:textId="77777777" w:rsidR="007943F7" w:rsidRDefault="007943F7" w:rsidP="007943F7">
      <w:pPr>
        <w:pStyle w:val="Odstavecseseznamem"/>
        <w:numPr>
          <w:ilvl w:val="0"/>
          <w:numId w:val="20"/>
        </w:numPr>
        <w:tabs>
          <w:tab w:val="left" w:pos="540"/>
        </w:tabs>
        <w:suppressAutoHyphens/>
        <w:spacing w:after="0" w:line="240" w:lineRule="auto"/>
        <w:ind w:left="425" w:hanging="425"/>
        <w:jc w:val="both"/>
        <w:rPr>
          <w:rFonts w:ascii="Times New Roman" w:hAnsi="Times New Roman" w:cs="Times New Roman"/>
          <w:b/>
        </w:rPr>
      </w:pPr>
      <w:r>
        <w:rPr>
          <w:rFonts w:ascii="Times New Roman" w:hAnsi="Times New Roman" w:cs="Times New Roman"/>
        </w:rPr>
        <w:t xml:space="preserve">provádění dohledu nad souladem realizované stavby s odsouhlasenou projektovou dokumentací. Odsouhlasenou projektovou dokumentací se pro účel této smlouvy rozumí projektová dokumentace </w:t>
      </w:r>
      <w:r>
        <w:rPr>
          <w:rFonts w:ascii="Times New Roman" w:hAnsi="Times New Roman" w:cs="Times New Roman"/>
          <w:b/>
          <w:bCs/>
        </w:rPr>
        <w:t>„</w:t>
      </w:r>
      <w:r>
        <w:rPr>
          <w:rFonts w:ascii="Times New Roman" w:hAnsi="Times New Roman" w:cs="Times New Roman"/>
          <w:b/>
          <w:bCs/>
          <w:sz w:val="24"/>
          <w:szCs w:val="24"/>
        </w:rPr>
        <w:t>Terminál veřejné osobní dopravy v Jablonci nad Nisou</w:t>
      </w:r>
      <w:r>
        <w:rPr>
          <w:rFonts w:ascii="Times New Roman" w:hAnsi="Times New Roman" w:cs="Times New Roman"/>
          <w:b/>
          <w:bCs/>
        </w:rPr>
        <w:t>“</w:t>
      </w:r>
      <w:r>
        <w:rPr>
          <w:rFonts w:ascii="Times New Roman" w:hAnsi="Times New Roman" w:cs="Times New Roman"/>
        </w:rPr>
        <w:t xml:space="preserve"> zpracovaná ve stupni dokumentace pro provádění stavby.</w:t>
      </w:r>
    </w:p>
    <w:p w14:paraId="19E207B2"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 xml:space="preserve">poskytování vysvětlení potřebných k fyzické realizaci projektu a k plynulosti výstavby na základě odsouhlasené projektové dokumentace </w:t>
      </w:r>
    </w:p>
    <w:p w14:paraId="0F4E01EC"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sledování postupu výstavby z odborného technického hlediska a z hlediska časového plánu výstavby</w:t>
      </w:r>
    </w:p>
    <w:p w14:paraId="3EAC6E6F"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 xml:space="preserve">sledování předepsaných zkoušek a jejich výsledků dokládaných zhotovitelem stavby </w:t>
      </w:r>
    </w:p>
    <w:p w14:paraId="78157EE6"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 xml:space="preserve">posuzování návrhů zhotovitele na případné změny a odchylky od projektem předepsaných technologií, parametrů a vlastností konstrukcí, výrobků i materiálů </w:t>
      </w:r>
    </w:p>
    <w:p w14:paraId="6BB230F1"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vyjádření k požadavkům na větší množství výrobků a výkonů oproti ověřené projektové dokumentaci</w:t>
      </w:r>
    </w:p>
    <w:p w14:paraId="2E0C8344"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odsouhlasení a kontrola změnových listů</w:t>
      </w:r>
    </w:p>
    <w:p w14:paraId="311488F8" w14:textId="77777777" w:rsidR="007943F7" w:rsidRDefault="007943F7" w:rsidP="007943F7">
      <w:pPr>
        <w:numPr>
          <w:ilvl w:val="0"/>
          <w:numId w:val="20"/>
        </w:numPr>
        <w:tabs>
          <w:tab w:val="num" w:pos="426"/>
        </w:tabs>
        <w:suppressAutoHyphens/>
        <w:spacing w:after="0" w:line="240" w:lineRule="auto"/>
        <w:ind w:left="426" w:hanging="426"/>
        <w:jc w:val="both"/>
        <w:rPr>
          <w:rStyle w:val="Hypertextovodkaz"/>
        </w:rPr>
      </w:pPr>
      <w:r>
        <w:rPr>
          <w:rFonts w:ascii="Times New Roman" w:hAnsi="Times New Roman" w:cs="Times New Roman"/>
        </w:rPr>
        <w:t xml:space="preserve">neprodlené informování příkazce o závažných skutečnostech souvisejících s prováděním stavby a o případných odchylkách realizované stavby oproti ověřené projektové dokumentaci. Informaci zašle písemně elektronickou formou na e-mail </w:t>
      </w:r>
      <w:r>
        <w:rPr>
          <w:rStyle w:val="Hypertextovodkaz"/>
          <w:rFonts w:ascii="Times New Roman" w:hAnsi="Times New Roman" w:cs="Times New Roman"/>
        </w:rPr>
        <w:t>...................@mestojablonec.cz</w:t>
      </w:r>
    </w:p>
    <w:p w14:paraId="7BD74D95" w14:textId="77777777" w:rsidR="007943F7" w:rsidRDefault="007943F7" w:rsidP="007943F7">
      <w:pPr>
        <w:numPr>
          <w:ilvl w:val="0"/>
          <w:numId w:val="20"/>
        </w:numPr>
        <w:tabs>
          <w:tab w:val="num" w:pos="426"/>
        </w:tabs>
        <w:suppressAutoHyphens/>
        <w:spacing w:after="0" w:line="240" w:lineRule="auto"/>
        <w:ind w:left="426" w:hanging="426"/>
        <w:jc w:val="both"/>
      </w:pPr>
      <w:r>
        <w:rPr>
          <w:rFonts w:ascii="Times New Roman" w:hAnsi="Times New Roman" w:cs="Times New Roman"/>
        </w:rPr>
        <w:t>účast na kontrolních dnech a provádění zápisů do stavebního deníku</w:t>
      </w:r>
    </w:p>
    <w:p w14:paraId="0DC855E0" w14:textId="77777777" w:rsidR="007943F7" w:rsidRDefault="007943F7" w:rsidP="007943F7">
      <w:pPr>
        <w:spacing w:after="0"/>
        <w:ind w:left="426"/>
        <w:jc w:val="both"/>
        <w:rPr>
          <w:rFonts w:ascii="Times New Roman" w:hAnsi="Times New Roman" w:cs="Times New Roman"/>
        </w:rPr>
      </w:pPr>
      <w:r>
        <w:rPr>
          <w:rFonts w:ascii="Times New Roman" w:hAnsi="Times New Roman" w:cs="Times New Roman"/>
        </w:rPr>
        <w:t>podle aktuální potřeby realizace stavby na vyzvání příkazce</w:t>
      </w:r>
    </w:p>
    <w:p w14:paraId="599338E2"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účast na stavbě na vyzvání příkazce mimo termíny kontrolních dní</w:t>
      </w:r>
    </w:p>
    <w:p w14:paraId="7FFA0D04"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účast na jednáních o povolení užívání stavby</w:t>
      </w:r>
    </w:p>
    <w:p w14:paraId="36D24744" w14:textId="77777777" w:rsidR="007943F7" w:rsidRDefault="007943F7" w:rsidP="007943F7">
      <w:pPr>
        <w:numPr>
          <w:ilvl w:val="0"/>
          <w:numId w:val="20"/>
        </w:numPr>
        <w:tabs>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účast na kontrole kvality při předání a převzetí díla či její části</w:t>
      </w:r>
    </w:p>
    <w:p w14:paraId="3C04DC70" w14:textId="77777777" w:rsidR="007943F7" w:rsidRDefault="007943F7" w:rsidP="007943F7">
      <w:pPr>
        <w:jc w:val="both"/>
        <w:rPr>
          <w:rFonts w:ascii="Times New Roman" w:hAnsi="Times New Roman" w:cs="Times New Roman"/>
        </w:rPr>
      </w:pPr>
    </w:p>
    <w:p w14:paraId="21897B46" w14:textId="77777777" w:rsidR="007943F7" w:rsidRDefault="007943F7" w:rsidP="007943F7">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3.2</w:t>
      </w:r>
    </w:p>
    <w:p w14:paraId="324AE3F4"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Příkazník se zavazuje v rámci autorského dozoru poskytovat příkazci případné projekční řešení spočívající ve vyhotovování výkresů k odsouhlasené projektové dokumentaci v souvislosti s případnými změnami stavby iniciovanými příkazcem či zhotovitelem díla.</w:t>
      </w:r>
    </w:p>
    <w:p w14:paraId="7E17D1F7" w14:textId="77777777" w:rsidR="007943F7" w:rsidRDefault="007943F7" w:rsidP="007943F7">
      <w:pPr>
        <w:jc w:val="both"/>
        <w:rPr>
          <w:rFonts w:ascii="Times New Roman" w:hAnsi="Times New Roman" w:cs="Times New Roman"/>
          <w:b/>
          <w:caps/>
        </w:rPr>
      </w:pPr>
    </w:p>
    <w:p w14:paraId="6EE1C627" w14:textId="77777777" w:rsidR="007943F7" w:rsidRDefault="007943F7" w:rsidP="007943F7">
      <w:pPr>
        <w:jc w:val="both"/>
        <w:rPr>
          <w:rFonts w:ascii="Times New Roman" w:hAnsi="Times New Roman" w:cs="Times New Roman"/>
          <w:b/>
          <w:caps/>
        </w:rPr>
      </w:pPr>
      <w:r>
        <w:rPr>
          <w:rFonts w:ascii="Times New Roman" w:hAnsi="Times New Roman" w:cs="Times New Roman"/>
          <w:b/>
          <w:caps/>
        </w:rPr>
        <w:lastRenderedPageBreak/>
        <w:t>3.3</w:t>
      </w:r>
    </w:p>
    <w:p w14:paraId="667BC0F9"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Součástí autorského dozoru není oprava při realizaci stavby zjištěných vad nebo náprava nejasností či nejednoznačností odsouhlasené projektové dokumentace či výkazu výměr.</w:t>
      </w:r>
    </w:p>
    <w:p w14:paraId="34A70592" w14:textId="77777777" w:rsidR="007943F7" w:rsidRDefault="007943F7" w:rsidP="007943F7">
      <w:pPr>
        <w:spacing w:after="120"/>
        <w:jc w:val="both"/>
        <w:rPr>
          <w:rFonts w:ascii="Times New Roman" w:hAnsi="Times New Roman" w:cs="Times New Roman"/>
        </w:rPr>
      </w:pPr>
    </w:p>
    <w:p w14:paraId="068D8836" w14:textId="77777777" w:rsidR="007943F7" w:rsidRDefault="007943F7" w:rsidP="007943F7">
      <w:pPr>
        <w:spacing w:after="120"/>
        <w:rPr>
          <w:rFonts w:ascii="Times New Roman" w:hAnsi="Times New Roman" w:cs="Times New Roman"/>
          <w:b/>
        </w:rPr>
      </w:pPr>
      <w:r>
        <w:rPr>
          <w:rFonts w:ascii="Times New Roman" w:hAnsi="Times New Roman" w:cs="Times New Roman"/>
          <w:b/>
        </w:rPr>
        <w:t>4. Způsob provádění autorského dozoru</w:t>
      </w:r>
    </w:p>
    <w:p w14:paraId="7EAF2EBE" w14:textId="77777777" w:rsidR="007943F7" w:rsidRDefault="007943F7" w:rsidP="007943F7">
      <w:pPr>
        <w:rPr>
          <w:rFonts w:ascii="Times New Roman" w:hAnsi="Times New Roman" w:cs="Times New Roman"/>
          <w:b/>
          <w:bCs/>
        </w:rPr>
      </w:pPr>
      <w:r>
        <w:rPr>
          <w:rFonts w:ascii="Times New Roman" w:hAnsi="Times New Roman" w:cs="Times New Roman"/>
          <w:b/>
          <w:bCs/>
        </w:rPr>
        <w:t>4.1</w:t>
      </w:r>
    </w:p>
    <w:p w14:paraId="21A138E5"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Dozor bude příkazníkem vykonáván v místě stavby nebo na pracovišti projektanta podle povahy prováděných prací.</w:t>
      </w:r>
    </w:p>
    <w:p w14:paraId="4110650F" w14:textId="77777777" w:rsidR="007943F7" w:rsidRDefault="007943F7" w:rsidP="007943F7">
      <w:pPr>
        <w:jc w:val="both"/>
        <w:rPr>
          <w:rFonts w:ascii="Times New Roman" w:hAnsi="Times New Roman" w:cs="Times New Roman"/>
          <w:b/>
          <w:bCs/>
        </w:rPr>
      </w:pPr>
      <w:r>
        <w:rPr>
          <w:rFonts w:ascii="Times New Roman" w:hAnsi="Times New Roman" w:cs="Times New Roman"/>
          <w:b/>
          <w:bCs/>
        </w:rPr>
        <w:t>4.2</w:t>
      </w:r>
    </w:p>
    <w:p w14:paraId="2D01CF4F" w14:textId="77777777" w:rsidR="007943F7" w:rsidRDefault="007943F7" w:rsidP="007943F7">
      <w:pPr>
        <w:spacing w:after="120"/>
        <w:jc w:val="both"/>
        <w:rPr>
          <w:rFonts w:ascii="Times New Roman" w:hAnsi="Times New Roman" w:cs="Times New Roman"/>
          <w:color w:val="0000FF"/>
          <w:u w:val="single"/>
        </w:rPr>
      </w:pPr>
      <w:r>
        <w:rPr>
          <w:rFonts w:ascii="Times New Roman" w:hAnsi="Times New Roman" w:cs="Times New Roman"/>
        </w:rPr>
        <w:t xml:space="preserve">O termínech předání staveniště či díla, kontrolních dnů, prováděných zkouškách, jednáních o povolení užívání stavby apod., bude příkazce informovat příkazníka v předstihu min. 7 pracovních dnů. Pozvánka bude doručena na e-mailovou adresu    </w:t>
      </w:r>
      <w:hyperlink r:id="rId17" w:history="1">
        <w:r>
          <w:rPr>
            <w:rStyle w:val="Hypertextovodkaz"/>
            <w:rFonts w:ascii="Times New Roman" w:hAnsi="Times New Roman" w:cs="Times New Roman"/>
          </w:rPr>
          <w:t>…………………...cz</w:t>
        </w:r>
      </w:hyperlink>
      <w:r>
        <w:rPr>
          <w:rFonts w:ascii="Times New Roman" w:hAnsi="Times New Roman" w:cs="Times New Roman"/>
        </w:rPr>
        <w:t xml:space="preserve"> .</w:t>
      </w:r>
    </w:p>
    <w:p w14:paraId="397AE1E4" w14:textId="77777777" w:rsidR="007943F7" w:rsidRDefault="007943F7" w:rsidP="007943F7">
      <w:pPr>
        <w:widowControl w:val="0"/>
        <w:rPr>
          <w:rFonts w:ascii="Times New Roman" w:hAnsi="Times New Roman" w:cs="Times New Roman"/>
          <w:b/>
        </w:rPr>
      </w:pPr>
    </w:p>
    <w:p w14:paraId="3A38B9A7" w14:textId="77777777" w:rsidR="007943F7" w:rsidRDefault="007943F7" w:rsidP="007943F7">
      <w:pPr>
        <w:widowControl w:val="0"/>
        <w:rPr>
          <w:rFonts w:ascii="Times New Roman" w:hAnsi="Times New Roman" w:cs="Times New Roman"/>
          <w:b/>
        </w:rPr>
      </w:pPr>
      <w:r>
        <w:rPr>
          <w:rFonts w:ascii="Times New Roman" w:hAnsi="Times New Roman" w:cs="Times New Roman"/>
          <w:b/>
        </w:rPr>
        <w:t>5. Doba plnění</w:t>
      </w:r>
    </w:p>
    <w:p w14:paraId="2D36FCA2" w14:textId="77777777" w:rsidR="007943F7" w:rsidRDefault="007943F7" w:rsidP="007943F7">
      <w:pPr>
        <w:widowControl w:val="0"/>
        <w:jc w:val="both"/>
        <w:rPr>
          <w:rFonts w:ascii="Times New Roman" w:hAnsi="Times New Roman" w:cs="Times New Roman"/>
          <w:b/>
          <w:bCs/>
        </w:rPr>
      </w:pPr>
      <w:r>
        <w:rPr>
          <w:rFonts w:ascii="Times New Roman" w:hAnsi="Times New Roman" w:cs="Times New Roman"/>
          <w:b/>
          <w:bCs/>
        </w:rPr>
        <w:t>5.1</w:t>
      </w:r>
    </w:p>
    <w:p w14:paraId="318698D6" w14:textId="77777777" w:rsidR="007943F7" w:rsidRDefault="007943F7" w:rsidP="007943F7">
      <w:pPr>
        <w:spacing w:after="120"/>
        <w:jc w:val="both"/>
        <w:rPr>
          <w:rFonts w:ascii="Times New Roman" w:hAnsi="Times New Roman" w:cs="Times New Roman"/>
        </w:rPr>
      </w:pPr>
      <w:r>
        <w:rPr>
          <w:rFonts w:ascii="Times New Roman" w:hAnsi="Times New Roman" w:cs="Times New Roman"/>
        </w:rPr>
        <w:t>Příkazník se zavazuje, že bude provádět autorský dozor v rozsahu čl. 3. této příkazní smlouvy v období od podpisu této příkazní smlouvy do ukončení stavby, tj. do převzetí díla objednatelem na základě protokolu o předání a převzetí stavebního díla.</w:t>
      </w:r>
    </w:p>
    <w:p w14:paraId="13A2163F" w14:textId="77777777" w:rsidR="007943F7" w:rsidRDefault="007943F7" w:rsidP="007943F7">
      <w:pPr>
        <w:widowControl w:val="0"/>
        <w:jc w:val="both"/>
        <w:rPr>
          <w:rFonts w:ascii="Times New Roman" w:hAnsi="Times New Roman" w:cs="Times New Roman"/>
          <w:b/>
          <w:bCs/>
        </w:rPr>
      </w:pPr>
      <w:r>
        <w:rPr>
          <w:rFonts w:ascii="Times New Roman" w:hAnsi="Times New Roman" w:cs="Times New Roman"/>
          <w:b/>
          <w:bCs/>
        </w:rPr>
        <w:t>5.2</w:t>
      </w:r>
    </w:p>
    <w:p w14:paraId="4C3C33D2" w14:textId="77777777" w:rsidR="007943F7" w:rsidRDefault="007943F7" w:rsidP="007943F7">
      <w:pPr>
        <w:widowControl w:val="0"/>
        <w:jc w:val="both"/>
        <w:rPr>
          <w:rFonts w:ascii="Times New Roman" w:hAnsi="Times New Roman" w:cs="Times New Roman"/>
        </w:rPr>
      </w:pPr>
      <w:r>
        <w:rPr>
          <w:rFonts w:ascii="Times New Roman" w:hAnsi="Times New Roman" w:cs="Times New Roman"/>
        </w:rPr>
        <w:t xml:space="preserve">Předpokládaná doba realizace stavby   </w:t>
      </w:r>
      <w:r>
        <w:rPr>
          <w:rFonts w:ascii="Times New Roman" w:hAnsi="Times New Roman" w:cs="Times New Roman"/>
          <w:b/>
          <w:bCs/>
        </w:rPr>
        <w:t>předpoklad od ……………….. do ……………….</w:t>
      </w:r>
    </w:p>
    <w:p w14:paraId="3C9CDD53" w14:textId="77777777" w:rsidR="007943F7" w:rsidRDefault="007943F7" w:rsidP="007943F7">
      <w:pPr>
        <w:spacing w:after="120"/>
        <w:rPr>
          <w:rFonts w:ascii="Times New Roman" w:hAnsi="Times New Roman" w:cs="Times New Roman"/>
          <w:b/>
        </w:rPr>
      </w:pPr>
      <w:r>
        <w:rPr>
          <w:rFonts w:ascii="Times New Roman" w:hAnsi="Times New Roman" w:cs="Times New Roman"/>
          <w:b/>
        </w:rPr>
        <w:t>6. Cena za plnění předmětu smlouvy</w:t>
      </w:r>
    </w:p>
    <w:p w14:paraId="68E3916A" w14:textId="77777777" w:rsidR="007943F7" w:rsidRDefault="007943F7" w:rsidP="007943F7">
      <w:pPr>
        <w:rPr>
          <w:rFonts w:ascii="Times New Roman" w:hAnsi="Times New Roman" w:cs="Times New Roman"/>
          <w:b/>
          <w:bCs/>
        </w:rPr>
      </w:pPr>
      <w:r>
        <w:rPr>
          <w:rFonts w:ascii="Times New Roman" w:hAnsi="Times New Roman" w:cs="Times New Roman"/>
          <w:b/>
          <w:bCs/>
        </w:rPr>
        <w:t>6.1</w:t>
      </w:r>
    </w:p>
    <w:p w14:paraId="7D4E8EA8" w14:textId="77777777" w:rsidR="007943F7" w:rsidRDefault="007943F7" w:rsidP="007943F7">
      <w:pPr>
        <w:jc w:val="both"/>
        <w:rPr>
          <w:rFonts w:ascii="Times New Roman" w:hAnsi="Times New Roman" w:cs="Times New Roman"/>
        </w:rPr>
      </w:pPr>
      <w:r>
        <w:rPr>
          <w:rFonts w:ascii="Times New Roman" w:hAnsi="Times New Roman" w:cs="Times New Roman"/>
        </w:rPr>
        <w:t>Cena za výkon autorského dozoru je stanovena dohodou obou smluvních stran jako cena maximální a nepřekročitelná. Zahrnuje veškeré vynaložené náklady příkazníka související s výkonem autorského dozoru, je cenou úplnou a konečnou a činí:</w:t>
      </w:r>
    </w:p>
    <w:p w14:paraId="49C3CC99" w14:textId="77777777" w:rsidR="007943F7" w:rsidRDefault="007943F7" w:rsidP="007943F7">
      <w:pPr>
        <w:tabs>
          <w:tab w:val="right" w:pos="5387"/>
        </w:tabs>
        <w:jc w:val="both"/>
        <w:rPr>
          <w:rFonts w:ascii="Times New Roman" w:hAnsi="Times New Roman" w:cs="Times New Roman"/>
        </w:rPr>
      </w:pPr>
      <w:r>
        <w:rPr>
          <w:rFonts w:ascii="Times New Roman" w:hAnsi="Times New Roman" w:cs="Times New Roman"/>
        </w:rPr>
        <w:t xml:space="preserve">Hodinová sazba za výkon autorského dozoru a jednotlivé činnosti činí  ……,- Kč/hod včetně dopravy ( minimální vzdálenost od pracoviště ) . </w:t>
      </w:r>
    </w:p>
    <w:p w14:paraId="778CF64D" w14:textId="77777777" w:rsidR="007943F7" w:rsidRDefault="007943F7" w:rsidP="007943F7">
      <w:pPr>
        <w:tabs>
          <w:tab w:val="right" w:pos="5387"/>
        </w:tabs>
        <w:jc w:val="both"/>
        <w:rPr>
          <w:rFonts w:ascii="Times New Roman" w:hAnsi="Times New Roman" w:cs="Times New Roman"/>
        </w:rPr>
      </w:pPr>
      <w:r>
        <w:rPr>
          <w:rFonts w:ascii="Times New Roman" w:hAnsi="Times New Roman" w:cs="Times New Roman"/>
        </w:rPr>
        <w:t xml:space="preserve">Celková cena bude stanovena dle délky stavby a množství výzev příkazce, předpokládaný rozsah je max. </w:t>
      </w:r>
      <w:r>
        <w:rPr>
          <w:rFonts w:ascii="Times New Roman" w:hAnsi="Times New Roman" w:cs="Times New Roman"/>
          <w:b/>
          <w:bCs/>
        </w:rPr>
        <w:t xml:space="preserve">…….. hod, á ……..,- Kč/ hod. tj. ……..,- Kč  </w:t>
      </w:r>
      <w:r>
        <w:rPr>
          <w:rFonts w:ascii="Times New Roman" w:hAnsi="Times New Roman" w:cs="Times New Roman"/>
        </w:rPr>
        <w:t>(neplátce DPH)</w:t>
      </w:r>
    </w:p>
    <w:p w14:paraId="75D1D750"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Skutečně vyplacená částka za autorský dozor bude stanovena na základě soupisu počtu hodin skutečně vynaložených na autorský dozor dle čl. 3. této příkazní smlouvy odsouhlasených zástupcem příkazce.</w:t>
      </w:r>
    </w:p>
    <w:p w14:paraId="0E3E1545" w14:textId="77777777" w:rsidR="007943F7" w:rsidRDefault="007943F7" w:rsidP="007943F7">
      <w:pPr>
        <w:tabs>
          <w:tab w:val="right" w:pos="5387"/>
        </w:tabs>
        <w:spacing w:after="12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6.2</w:t>
      </w:r>
    </w:p>
    <w:p w14:paraId="7EC2BF9F"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Zvýšení dohodnuté ceny za předmět plnění je možné pouze na základě písemného dodatku k příkazní smlouvě podepsaného zástupci obou smluvních stran.</w:t>
      </w:r>
    </w:p>
    <w:p w14:paraId="103E2283" w14:textId="77777777" w:rsidR="007943F7" w:rsidRDefault="007943F7" w:rsidP="007943F7">
      <w:pPr>
        <w:tabs>
          <w:tab w:val="right" w:pos="5387"/>
        </w:tabs>
        <w:spacing w:after="120"/>
        <w:jc w:val="both"/>
        <w:rPr>
          <w:rFonts w:ascii="Times New Roman" w:hAnsi="Times New Roman" w:cs="Times New Roman"/>
        </w:rPr>
      </w:pPr>
    </w:p>
    <w:p w14:paraId="3ABEB6DC" w14:textId="77777777" w:rsidR="007943F7" w:rsidRDefault="007943F7" w:rsidP="007943F7">
      <w:pPr>
        <w:spacing w:after="120"/>
        <w:rPr>
          <w:rFonts w:ascii="Times New Roman" w:hAnsi="Times New Roman" w:cs="Times New Roman"/>
          <w:b/>
        </w:rPr>
      </w:pPr>
    </w:p>
    <w:p w14:paraId="4179E366" w14:textId="77777777" w:rsidR="007943F7" w:rsidRDefault="007943F7" w:rsidP="007943F7">
      <w:pPr>
        <w:spacing w:after="120"/>
        <w:rPr>
          <w:rFonts w:ascii="Times New Roman" w:hAnsi="Times New Roman" w:cs="Times New Roman"/>
          <w:b/>
        </w:rPr>
      </w:pPr>
    </w:p>
    <w:p w14:paraId="7C1592D9" w14:textId="77777777" w:rsidR="007943F7" w:rsidRDefault="007943F7" w:rsidP="007943F7">
      <w:pPr>
        <w:spacing w:after="120"/>
        <w:rPr>
          <w:rFonts w:ascii="Times New Roman" w:hAnsi="Times New Roman" w:cs="Times New Roman"/>
          <w:b/>
        </w:rPr>
      </w:pPr>
    </w:p>
    <w:p w14:paraId="62AF8405" w14:textId="77777777" w:rsidR="007943F7" w:rsidRDefault="007943F7" w:rsidP="007943F7">
      <w:pPr>
        <w:spacing w:after="120"/>
        <w:rPr>
          <w:rFonts w:ascii="Times New Roman" w:hAnsi="Times New Roman" w:cs="Times New Roman"/>
          <w:b/>
        </w:rPr>
      </w:pPr>
      <w:r>
        <w:rPr>
          <w:rFonts w:ascii="Times New Roman" w:hAnsi="Times New Roman" w:cs="Times New Roman"/>
          <w:b/>
        </w:rPr>
        <w:lastRenderedPageBreak/>
        <w:t>7. Platební podmínky</w:t>
      </w:r>
    </w:p>
    <w:p w14:paraId="026890F5" w14:textId="77777777" w:rsidR="007943F7" w:rsidRDefault="007943F7" w:rsidP="007943F7">
      <w:pPr>
        <w:rPr>
          <w:rFonts w:ascii="Times New Roman" w:hAnsi="Times New Roman" w:cs="Times New Roman"/>
          <w:b/>
          <w:bCs/>
        </w:rPr>
      </w:pPr>
      <w:r>
        <w:rPr>
          <w:rFonts w:ascii="Times New Roman" w:hAnsi="Times New Roman" w:cs="Times New Roman"/>
          <w:b/>
          <w:bCs/>
        </w:rPr>
        <w:t>7.1</w:t>
      </w:r>
    </w:p>
    <w:p w14:paraId="008DB204"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bez DPH, cena celkem za výkon bez DPH a náhrada cestovních výdajů vztažená k jednotlivým návštěvám stavby. </w:t>
      </w:r>
    </w:p>
    <w:p w14:paraId="56F300F8" w14:textId="77777777" w:rsidR="007943F7" w:rsidRDefault="007943F7" w:rsidP="007943F7">
      <w:pPr>
        <w:ind w:left="709" w:hanging="705"/>
        <w:jc w:val="both"/>
        <w:rPr>
          <w:rFonts w:ascii="Times New Roman" w:hAnsi="Times New Roman" w:cs="Times New Roman"/>
          <w:b/>
        </w:rPr>
      </w:pPr>
      <w:r>
        <w:rPr>
          <w:rFonts w:ascii="Times New Roman" w:hAnsi="Times New Roman" w:cs="Times New Roman"/>
          <w:b/>
        </w:rPr>
        <w:t>7.2</w:t>
      </w:r>
    </w:p>
    <w:p w14:paraId="43791FCD"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Splatnost faktur za výkon autorského dozoru je do 30 dnů od data prokazatelného doručení faktury na podatelnu příkazce.</w:t>
      </w:r>
    </w:p>
    <w:p w14:paraId="18C5CFEB" w14:textId="77777777" w:rsidR="007943F7" w:rsidRDefault="007943F7" w:rsidP="007943F7">
      <w:pPr>
        <w:ind w:left="709" w:hanging="705"/>
        <w:jc w:val="both"/>
        <w:rPr>
          <w:rFonts w:ascii="Times New Roman" w:hAnsi="Times New Roman" w:cs="Times New Roman"/>
          <w:b/>
        </w:rPr>
      </w:pPr>
      <w:r>
        <w:rPr>
          <w:rFonts w:ascii="Times New Roman" w:hAnsi="Times New Roman" w:cs="Times New Roman"/>
          <w:b/>
        </w:rPr>
        <w:t>7.3</w:t>
      </w:r>
    </w:p>
    <w:p w14:paraId="77C6390B"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Příkazce neposkytuje zálohu.</w:t>
      </w:r>
    </w:p>
    <w:p w14:paraId="0A875090" w14:textId="77777777" w:rsidR="007943F7" w:rsidRDefault="007943F7" w:rsidP="007943F7">
      <w:pPr>
        <w:ind w:left="709" w:hanging="705"/>
        <w:jc w:val="both"/>
        <w:rPr>
          <w:rFonts w:ascii="Times New Roman" w:hAnsi="Times New Roman" w:cs="Times New Roman"/>
          <w:b/>
        </w:rPr>
      </w:pPr>
      <w:r>
        <w:rPr>
          <w:rFonts w:ascii="Times New Roman" w:hAnsi="Times New Roman" w:cs="Times New Roman"/>
          <w:b/>
        </w:rPr>
        <w:t>7.5</w:t>
      </w:r>
    </w:p>
    <w:p w14:paraId="042A57A4" w14:textId="77777777" w:rsidR="007943F7" w:rsidRDefault="007943F7" w:rsidP="007943F7">
      <w:pPr>
        <w:tabs>
          <w:tab w:val="right" w:pos="5387"/>
        </w:tabs>
        <w:jc w:val="both"/>
        <w:rPr>
          <w:rFonts w:ascii="Times New Roman" w:hAnsi="Times New Roman" w:cs="Times New Roman"/>
        </w:rPr>
      </w:pPr>
      <w:r>
        <w:rPr>
          <w:rFonts w:ascii="Times New Roman" w:hAnsi="Times New Roman" w:cs="Times New Roman"/>
        </w:rPr>
        <w:t>Osoby oprávněné ke kontrole a odsouhlasení počtu hodin za příkazce jsou:</w:t>
      </w:r>
    </w:p>
    <w:p w14:paraId="6770F250" w14:textId="77777777" w:rsidR="007943F7" w:rsidRDefault="007943F7" w:rsidP="007943F7">
      <w:pPr>
        <w:tabs>
          <w:tab w:val="right" w:pos="13238"/>
        </w:tabs>
        <w:ind w:left="426" w:right="-429"/>
        <w:rPr>
          <w:rFonts w:ascii="Times New Roman" w:hAnsi="Times New Roman" w:cs="Times New Roman"/>
        </w:rPr>
      </w:pPr>
      <w:r>
        <w:rPr>
          <w:rFonts w:ascii="Times New Roman" w:hAnsi="Times New Roman" w:cs="Times New Roman"/>
        </w:rPr>
        <w:t xml:space="preserve">Ing. Pavel Sluka, vedoucí oddělení investiční výstavby, tel:483 357 120, </w:t>
      </w:r>
    </w:p>
    <w:p w14:paraId="730CC8B1" w14:textId="77777777" w:rsidR="007943F7" w:rsidRDefault="007943F7" w:rsidP="007943F7">
      <w:pPr>
        <w:tabs>
          <w:tab w:val="right" w:pos="13238"/>
        </w:tabs>
        <w:ind w:left="426" w:right="-429"/>
        <w:rPr>
          <w:rFonts w:ascii="Times New Roman" w:hAnsi="Times New Roman" w:cs="Times New Roman"/>
        </w:rPr>
      </w:pPr>
      <w:r>
        <w:rPr>
          <w:rFonts w:ascii="Times New Roman" w:hAnsi="Times New Roman" w:cs="Times New Roman"/>
        </w:rPr>
        <w:t xml:space="preserve">e-mail: </w:t>
      </w:r>
      <w:hyperlink r:id="rId18" w:history="1">
        <w:r>
          <w:rPr>
            <w:rStyle w:val="Hypertextovodkaz"/>
            <w:rFonts w:ascii="Times New Roman" w:hAnsi="Times New Roman" w:cs="Times New Roman"/>
          </w:rPr>
          <w:t>sluka@mestojablonec.cz</w:t>
        </w:r>
      </w:hyperlink>
      <w:r>
        <w:rPr>
          <w:rFonts w:ascii="Times New Roman" w:hAnsi="Times New Roman" w:cs="Times New Roman"/>
        </w:rPr>
        <w:t xml:space="preserve"> </w:t>
      </w:r>
    </w:p>
    <w:p w14:paraId="4C7C2224" w14:textId="77777777" w:rsidR="007943F7" w:rsidRDefault="007943F7" w:rsidP="007943F7">
      <w:pPr>
        <w:tabs>
          <w:tab w:val="left" w:pos="4320"/>
          <w:tab w:val="right" w:pos="13238"/>
        </w:tabs>
        <w:spacing w:after="120"/>
        <w:ind w:left="425"/>
        <w:rPr>
          <w:rFonts w:ascii="Times New Roman" w:hAnsi="Times New Roman" w:cs="Times New Roman"/>
        </w:rPr>
      </w:pPr>
      <w:r>
        <w:rPr>
          <w:rFonts w:ascii="Times New Roman" w:hAnsi="Times New Roman" w:cs="Times New Roman"/>
        </w:rPr>
        <w:t xml:space="preserve">………………………., pracovník oddělení investiční výstavby, tel: …………, </w:t>
      </w:r>
    </w:p>
    <w:p w14:paraId="51369206" w14:textId="77777777" w:rsidR="007943F7" w:rsidRDefault="007943F7" w:rsidP="007943F7">
      <w:pPr>
        <w:tabs>
          <w:tab w:val="left" w:pos="4320"/>
          <w:tab w:val="right" w:pos="13238"/>
        </w:tabs>
        <w:spacing w:after="120"/>
        <w:ind w:left="425"/>
        <w:rPr>
          <w:rStyle w:val="Hypertextovodkaz"/>
        </w:rPr>
      </w:pPr>
      <w:r>
        <w:rPr>
          <w:rFonts w:ascii="Times New Roman" w:hAnsi="Times New Roman" w:cs="Times New Roman"/>
        </w:rPr>
        <w:t>e-mail:</w:t>
      </w:r>
      <w:hyperlink r:id="rId19" w:history="1">
        <w:r>
          <w:rPr>
            <w:rStyle w:val="Hypertextovodkaz"/>
            <w:rFonts w:ascii="Times New Roman" w:hAnsi="Times New Roman" w:cs="Times New Roman"/>
          </w:rPr>
          <w:t>...............................@mestojablonec.cz</w:t>
        </w:r>
      </w:hyperlink>
    </w:p>
    <w:p w14:paraId="358CCCF1" w14:textId="77777777" w:rsidR="007943F7" w:rsidRDefault="007943F7" w:rsidP="007943F7">
      <w:pPr>
        <w:spacing w:after="120"/>
        <w:rPr>
          <w:b/>
        </w:rPr>
      </w:pPr>
      <w:r>
        <w:rPr>
          <w:rFonts w:ascii="Times New Roman" w:hAnsi="Times New Roman" w:cs="Times New Roman"/>
          <w:b/>
        </w:rPr>
        <w:t>7.6</w:t>
      </w:r>
    </w:p>
    <w:p w14:paraId="759F0E71" w14:textId="77777777" w:rsidR="007943F7" w:rsidRDefault="007943F7" w:rsidP="007943F7">
      <w:pPr>
        <w:tabs>
          <w:tab w:val="right" w:pos="5387"/>
        </w:tabs>
        <w:spacing w:after="120"/>
        <w:jc w:val="both"/>
        <w:rPr>
          <w:rFonts w:ascii="Times New Roman" w:hAnsi="Times New Roman" w:cs="Times New Roman"/>
          <w:b/>
        </w:rPr>
      </w:pPr>
      <w:r>
        <w:rPr>
          <w:rFonts w:ascii="Times New Roman" w:hAnsi="Times New Roman" w:cs="Times New Roman"/>
        </w:rPr>
        <w:t xml:space="preserve">Veškeré faktury – daňové doklady zhotovitele musí obsahovat </w:t>
      </w:r>
      <w:r>
        <w:rPr>
          <w:rFonts w:ascii="Times New Roman" w:hAnsi="Times New Roman" w:cs="Times New Roman"/>
          <w:b/>
        </w:rPr>
        <w:t xml:space="preserve">název projektu </w:t>
      </w:r>
      <w:r>
        <w:rPr>
          <w:rFonts w:ascii="Times New Roman" w:hAnsi="Times New Roman" w:cs="Times New Roman"/>
          <w:b/>
          <w:bCs/>
        </w:rPr>
        <w:t>„</w:t>
      </w:r>
      <w:r>
        <w:rPr>
          <w:rFonts w:ascii="Times New Roman" w:hAnsi="Times New Roman" w:cs="Times New Roman"/>
          <w:b/>
          <w:bCs/>
          <w:sz w:val="24"/>
          <w:szCs w:val="24"/>
        </w:rPr>
        <w:t>Terminál veřejné osobní dopravy v Jablonci nad Nisou</w:t>
      </w:r>
      <w:r>
        <w:rPr>
          <w:rFonts w:ascii="Times New Roman" w:hAnsi="Times New Roman" w:cs="Times New Roman"/>
          <w:b/>
          <w:bCs/>
        </w:rPr>
        <w:t>“</w:t>
      </w:r>
      <w:r>
        <w:rPr>
          <w:rFonts w:ascii="Times New Roman" w:hAnsi="Times New Roman" w:cs="Times New Roman"/>
        </w:rPr>
        <w:t>.</w:t>
      </w:r>
    </w:p>
    <w:p w14:paraId="71F9FD88" w14:textId="77777777" w:rsidR="007943F7" w:rsidRDefault="007943F7" w:rsidP="007943F7">
      <w:pPr>
        <w:spacing w:after="120"/>
        <w:rPr>
          <w:rFonts w:ascii="Times New Roman" w:hAnsi="Times New Roman" w:cs="Times New Roman"/>
          <w:b/>
        </w:rPr>
      </w:pPr>
      <w:r>
        <w:rPr>
          <w:rFonts w:ascii="Times New Roman" w:hAnsi="Times New Roman" w:cs="Times New Roman"/>
          <w:b/>
        </w:rPr>
        <w:t>8. Práva a povinnosti stran při plnění předmětu smlouvy</w:t>
      </w:r>
    </w:p>
    <w:p w14:paraId="1E804D9C" w14:textId="77777777" w:rsidR="007943F7" w:rsidRDefault="007943F7" w:rsidP="007943F7">
      <w:pPr>
        <w:rPr>
          <w:rFonts w:ascii="Times New Roman" w:hAnsi="Times New Roman" w:cs="Times New Roman"/>
          <w:b/>
          <w:bCs/>
        </w:rPr>
      </w:pPr>
      <w:r>
        <w:rPr>
          <w:rFonts w:ascii="Times New Roman" w:hAnsi="Times New Roman" w:cs="Times New Roman"/>
          <w:b/>
          <w:bCs/>
        </w:rPr>
        <w:t>8.1</w:t>
      </w:r>
    </w:p>
    <w:p w14:paraId="3B2E0F3F"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Smluvní strany se dohodly, že za vady výkresů vyhotovených dle čl. 3. odst. 3.2 příkazní smlouvy odpovídá příkazník dle ust. § 2615 a násl. Zák. č. 89/2012 Sb., občanský zákoník, v platném znění.</w:t>
      </w:r>
    </w:p>
    <w:p w14:paraId="710BB8DA" w14:textId="77777777" w:rsidR="007943F7" w:rsidRDefault="007943F7" w:rsidP="007943F7">
      <w:pPr>
        <w:rPr>
          <w:rFonts w:ascii="Times New Roman" w:hAnsi="Times New Roman" w:cs="Times New Roman"/>
          <w:b/>
          <w:bCs/>
        </w:rPr>
      </w:pPr>
      <w:r>
        <w:rPr>
          <w:rFonts w:ascii="Times New Roman" w:hAnsi="Times New Roman" w:cs="Times New Roman"/>
          <w:b/>
          <w:bCs/>
        </w:rPr>
        <w:t>8.2</w:t>
      </w:r>
    </w:p>
    <w:p w14:paraId="69BF82A5"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Příkazník odpovídá příkazci za škody způsobené neodborným výkonem své činnosti nebo opomenutím některé povinnosti vyplývající z právních předpisů nebo této smlouvy.</w:t>
      </w:r>
    </w:p>
    <w:p w14:paraId="7303F318" w14:textId="77777777" w:rsidR="007943F7" w:rsidRDefault="007943F7" w:rsidP="007943F7">
      <w:pPr>
        <w:rPr>
          <w:rFonts w:ascii="Times New Roman" w:hAnsi="Times New Roman" w:cs="Times New Roman"/>
          <w:b/>
          <w:bCs/>
        </w:rPr>
      </w:pPr>
      <w:r>
        <w:rPr>
          <w:rFonts w:ascii="Times New Roman" w:hAnsi="Times New Roman" w:cs="Times New Roman"/>
          <w:b/>
          <w:bCs/>
        </w:rPr>
        <w:t>8.3</w:t>
      </w:r>
    </w:p>
    <w:p w14:paraId="7991C2EC"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projektant uzavřenou.</w:t>
      </w:r>
    </w:p>
    <w:p w14:paraId="67EFC474" w14:textId="77777777" w:rsidR="007943F7" w:rsidRDefault="007943F7" w:rsidP="007943F7">
      <w:pPr>
        <w:rPr>
          <w:rFonts w:ascii="Times New Roman" w:hAnsi="Times New Roman" w:cs="Times New Roman"/>
          <w:b/>
          <w:bCs/>
        </w:rPr>
      </w:pPr>
      <w:r>
        <w:rPr>
          <w:rFonts w:ascii="Times New Roman" w:hAnsi="Times New Roman" w:cs="Times New Roman"/>
          <w:b/>
          <w:bCs/>
        </w:rPr>
        <w:t>8.4</w:t>
      </w:r>
    </w:p>
    <w:p w14:paraId="7450858E"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Příkazník bude schopen na požádání během realizace díla předložit příkazci potvrzení, že je řádně pojištěn pro případnou odpovědnost z titulu náhrady škody vzniklé v souvislosti s plněním této smlouvy.</w:t>
      </w:r>
    </w:p>
    <w:p w14:paraId="50209C9C" w14:textId="77777777" w:rsidR="007943F7" w:rsidRDefault="007943F7" w:rsidP="007943F7">
      <w:pPr>
        <w:rPr>
          <w:rFonts w:ascii="Times New Roman" w:hAnsi="Times New Roman" w:cs="Times New Roman"/>
          <w:b/>
          <w:bCs/>
        </w:rPr>
      </w:pPr>
    </w:p>
    <w:p w14:paraId="48C8AC89" w14:textId="77777777" w:rsidR="007943F7" w:rsidRDefault="007943F7" w:rsidP="007943F7">
      <w:pPr>
        <w:rPr>
          <w:rFonts w:ascii="Times New Roman" w:hAnsi="Times New Roman" w:cs="Times New Roman"/>
          <w:b/>
          <w:bCs/>
        </w:rPr>
      </w:pPr>
    </w:p>
    <w:p w14:paraId="0E24E89D" w14:textId="77777777" w:rsidR="007943F7" w:rsidRDefault="007943F7" w:rsidP="007943F7">
      <w:pPr>
        <w:rPr>
          <w:rFonts w:ascii="Times New Roman" w:hAnsi="Times New Roman" w:cs="Times New Roman"/>
          <w:b/>
          <w:bCs/>
        </w:rPr>
      </w:pPr>
      <w:r>
        <w:rPr>
          <w:rFonts w:ascii="Times New Roman" w:hAnsi="Times New Roman" w:cs="Times New Roman"/>
          <w:b/>
          <w:bCs/>
        </w:rPr>
        <w:lastRenderedPageBreak/>
        <w:t>8.5</w:t>
      </w:r>
    </w:p>
    <w:p w14:paraId="38FC7DA4" w14:textId="77777777" w:rsidR="007943F7" w:rsidRDefault="007943F7" w:rsidP="007943F7">
      <w:pPr>
        <w:jc w:val="both"/>
        <w:rPr>
          <w:rFonts w:ascii="Times New Roman" w:hAnsi="Times New Roman" w:cs="Times New Roman"/>
        </w:rPr>
      </w:pPr>
      <w:r>
        <w:rPr>
          <w:rFonts w:ascii="Times New Roman" w:hAnsi="Times New Roman" w:cs="Times New Roman"/>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496CD5AB" w14:textId="77777777" w:rsidR="007943F7" w:rsidRDefault="007943F7" w:rsidP="007943F7">
      <w:pPr>
        <w:spacing w:before="120"/>
        <w:jc w:val="both"/>
        <w:rPr>
          <w:rFonts w:ascii="Times New Roman" w:hAnsi="Times New Roman" w:cs="Times New Roman"/>
          <w:b/>
        </w:rPr>
      </w:pPr>
      <w:r>
        <w:rPr>
          <w:rFonts w:ascii="Times New Roman" w:hAnsi="Times New Roman" w:cs="Times New Roman"/>
          <w:b/>
        </w:rPr>
        <w:t>8.6</w:t>
      </w:r>
    </w:p>
    <w:p w14:paraId="6F4DD9D5" w14:textId="77777777" w:rsidR="007943F7" w:rsidRDefault="007943F7" w:rsidP="007943F7">
      <w:pPr>
        <w:jc w:val="both"/>
        <w:rPr>
          <w:rFonts w:ascii="Times New Roman" w:hAnsi="Times New Roman" w:cs="Times New Roman"/>
        </w:rPr>
      </w:pPr>
      <w:r>
        <w:rPr>
          <w:rFonts w:ascii="Times New Roman" w:hAnsi="Times New Roman" w:cs="Times New Roman"/>
        </w:rPr>
        <w:t>Příkazník má za povinnost spolupůsobit při výkonu finanční kontroly ve smyslu ust. § 2 písm. e) zákona č. 320/2001 Sb., o finanční kontrole ve veřejné správě a o změně některých zákonů (zákon o finanční kontrole), ve znění pozdějších předpisů.</w:t>
      </w:r>
    </w:p>
    <w:p w14:paraId="18AAC2FB" w14:textId="77777777" w:rsidR="007943F7" w:rsidRDefault="007943F7" w:rsidP="007943F7">
      <w:pPr>
        <w:pStyle w:val="Normal2"/>
        <w:spacing w:before="0" w:after="0"/>
        <w:ind w:left="0"/>
        <w:rPr>
          <w:rFonts w:ascii="Times New Roman" w:hAnsi="Times New Roman"/>
        </w:rPr>
      </w:pPr>
    </w:p>
    <w:p w14:paraId="6A06E1BC" w14:textId="77777777" w:rsidR="007943F7" w:rsidRDefault="007943F7" w:rsidP="007943F7">
      <w:pPr>
        <w:tabs>
          <w:tab w:val="right" w:pos="5387"/>
        </w:tabs>
        <w:spacing w:after="120"/>
        <w:jc w:val="both"/>
        <w:rPr>
          <w:rFonts w:ascii="Times New Roman" w:hAnsi="Times New Roman" w:cs="Times New Roman"/>
          <w:b/>
        </w:rPr>
      </w:pPr>
      <w:r>
        <w:rPr>
          <w:rFonts w:ascii="Times New Roman" w:hAnsi="Times New Roman" w:cs="Times New Roman"/>
          <w:b/>
        </w:rPr>
        <w:t>9. Vyšší moc</w:t>
      </w:r>
    </w:p>
    <w:p w14:paraId="250EDF3C" w14:textId="77777777" w:rsidR="007943F7" w:rsidRDefault="007943F7" w:rsidP="007943F7">
      <w:pPr>
        <w:rPr>
          <w:rFonts w:ascii="Times New Roman" w:hAnsi="Times New Roman" w:cs="Times New Roman"/>
          <w:b/>
          <w:bCs/>
        </w:rPr>
      </w:pPr>
      <w:r>
        <w:rPr>
          <w:rFonts w:ascii="Times New Roman" w:hAnsi="Times New Roman" w:cs="Times New Roman"/>
          <w:b/>
          <w:bCs/>
        </w:rPr>
        <w:t>9.1</w:t>
      </w:r>
    </w:p>
    <w:p w14:paraId="4696D6E4"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23BEB75B" w14:textId="77777777" w:rsidR="007943F7" w:rsidRDefault="007943F7" w:rsidP="007943F7">
      <w:pPr>
        <w:rPr>
          <w:rFonts w:ascii="Times New Roman" w:hAnsi="Times New Roman" w:cs="Times New Roman"/>
          <w:b/>
          <w:bCs/>
        </w:rPr>
      </w:pPr>
      <w:r>
        <w:rPr>
          <w:rFonts w:ascii="Times New Roman" w:hAnsi="Times New Roman" w:cs="Times New Roman"/>
          <w:b/>
          <w:bCs/>
        </w:rPr>
        <w:t>9.2</w:t>
      </w:r>
    </w:p>
    <w:p w14:paraId="668CDF52"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Nastane-li situace vyšší moci, uvědomí příslušný účastník této smlouvy o takovém stavu, o jeho příčině a jeho skončení druhého účastníka. Příkazník je povinen hledat alternativní prostředky pro splnění smlouvy.</w:t>
      </w:r>
    </w:p>
    <w:p w14:paraId="45602EA5" w14:textId="77777777" w:rsidR="007943F7" w:rsidRDefault="007943F7" w:rsidP="007943F7">
      <w:pPr>
        <w:rPr>
          <w:rFonts w:ascii="Times New Roman" w:hAnsi="Times New Roman" w:cs="Times New Roman"/>
          <w:b/>
          <w:bCs/>
        </w:rPr>
      </w:pPr>
      <w:r>
        <w:rPr>
          <w:rFonts w:ascii="Times New Roman" w:hAnsi="Times New Roman" w:cs="Times New Roman"/>
          <w:b/>
          <w:bCs/>
        </w:rPr>
        <w:t>9.3</w:t>
      </w:r>
    </w:p>
    <w:p w14:paraId="15EA5253"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59650095" w14:textId="77777777" w:rsidR="007943F7" w:rsidRDefault="007943F7" w:rsidP="007943F7">
      <w:pPr>
        <w:tabs>
          <w:tab w:val="right" w:pos="5387"/>
        </w:tabs>
        <w:spacing w:after="120"/>
        <w:jc w:val="both"/>
        <w:rPr>
          <w:rFonts w:ascii="Times New Roman" w:hAnsi="Times New Roman" w:cs="Times New Roman"/>
        </w:rPr>
      </w:pPr>
    </w:p>
    <w:p w14:paraId="12D44A72" w14:textId="77777777" w:rsidR="007943F7" w:rsidRDefault="007943F7" w:rsidP="007943F7">
      <w:pPr>
        <w:spacing w:after="120"/>
        <w:rPr>
          <w:rFonts w:ascii="Times New Roman" w:hAnsi="Times New Roman" w:cs="Times New Roman"/>
          <w:b/>
        </w:rPr>
      </w:pPr>
      <w:r>
        <w:rPr>
          <w:rFonts w:ascii="Times New Roman" w:hAnsi="Times New Roman" w:cs="Times New Roman"/>
          <w:b/>
        </w:rPr>
        <w:t>10. Smluvní sankce</w:t>
      </w:r>
    </w:p>
    <w:p w14:paraId="7538A39E" w14:textId="77777777" w:rsidR="007943F7" w:rsidRDefault="007943F7" w:rsidP="007943F7">
      <w:pPr>
        <w:ind w:left="709" w:hanging="705"/>
        <w:jc w:val="both"/>
        <w:rPr>
          <w:rFonts w:ascii="Times New Roman" w:hAnsi="Times New Roman" w:cs="Times New Roman"/>
          <w:b/>
        </w:rPr>
      </w:pPr>
      <w:r>
        <w:rPr>
          <w:rFonts w:ascii="Times New Roman" w:hAnsi="Times New Roman" w:cs="Times New Roman"/>
          <w:b/>
        </w:rPr>
        <w:t>10.1</w:t>
      </w:r>
    </w:p>
    <w:p w14:paraId="18E9EB0C"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 xml:space="preserve">V případě prodlení příkazce s úhradou faktur má příkazník právo požadovat po příkazci smluvní pokutu ve výši 0,015 % z dlužné částky za každý den prodlení. Smluvní pokuta zahrnuje i úrok z prodlení. </w:t>
      </w:r>
    </w:p>
    <w:p w14:paraId="60EAEE92" w14:textId="77777777" w:rsidR="007943F7" w:rsidRDefault="007943F7" w:rsidP="007943F7">
      <w:pPr>
        <w:rPr>
          <w:rFonts w:ascii="Times New Roman" w:hAnsi="Times New Roman" w:cs="Times New Roman"/>
          <w:b/>
          <w:bCs/>
        </w:rPr>
      </w:pPr>
      <w:r>
        <w:rPr>
          <w:rFonts w:ascii="Times New Roman" w:hAnsi="Times New Roman" w:cs="Times New Roman"/>
          <w:b/>
          <w:bCs/>
        </w:rPr>
        <w:t>10.2</w:t>
      </w:r>
    </w:p>
    <w:p w14:paraId="2FCF2E42"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0,3%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10% z maximální ceny vč. DPH za plnění předmětu smlouvy, která je uvedena v článku 6. Dosažení této částky opravňuje příkazce k odstoupení od této smlouvy.</w:t>
      </w:r>
    </w:p>
    <w:p w14:paraId="3A2E5DF0" w14:textId="77777777" w:rsidR="007943F7" w:rsidRDefault="007943F7" w:rsidP="007943F7">
      <w:pPr>
        <w:tabs>
          <w:tab w:val="right" w:pos="5387"/>
        </w:tabs>
        <w:spacing w:after="120"/>
        <w:jc w:val="both"/>
        <w:rPr>
          <w:rFonts w:ascii="Times New Roman" w:hAnsi="Times New Roman" w:cs="Times New Roman"/>
        </w:rPr>
      </w:pPr>
    </w:p>
    <w:p w14:paraId="1FD6905D" w14:textId="77777777" w:rsidR="007943F7" w:rsidRDefault="007943F7" w:rsidP="007943F7">
      <w:pPr>
        <w:tabs>
          <w:tab w:val="right" w:pos="5387"/>
        </w:tabs>
        <w:spacing w:after="120"/>
        <w:jc w:val="both"/>
        <w:rPr>
          <w:rFonts w:ascii="Times New Roman" w:hAnsi="Times New Roman" w:cs="Times New Roman"/>
        </w:rPr>
      </w:pPr>
    </w:p>
    <w:p w14:paraId="056D00E7" w14:textId="77777777" w:rsidR="007943F7" w:rsidRDefault="007943F7" w:rsidP="007943F7">
      <w:pPr>
        <w:jc w:val="both"/>
        <w:rPr>
          <w:rFonts w:ascii="Times New Roman" w:hAnsi="Times New Roman" w:cs="Times New Roman"/>
          <w:b/>
          <w:bCs/>
        </w:rPr>
      </w:pPr>
      <w:r>
        <w:rPr>
          <w:rFonts w:ascii="Times New Roman" w:hAnsi="Times New Roman" w:cs="Times New Roman"/>
          <w:b/>
          <w:bCs/>
        </w:rPr>
        <w:lastRenderedPageBreak/>
        <w:t>10.3</w:t>
      </w:r>
    </w:p>
    <w:p w14:paraId="41C84B79"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Smluvní pokuta bude uhrazena na základě faktury vystavené příslušnou smluvní stranou. Splatnost smluvních pokut je 14 dní od doručení na podatelnu příkazce, resp. na adresu příkazníka, uvedenou v článku 1. této smlouvy.</w:t>
      </w:r>
    </w:p>
    <w:p w14:paraId="3C044B95" w14:textId="77777777" w:rsidR="007943F7" w:rsidRDefault="007943F7" w:rsidP="007943F7">
      <w:pPr>
        <w:tabs>
          <w:tab w:val="right" w:pos="5387"/>
        </w:tabs>
        <w:spacing w:after="120"/>
        <w:jc w:val="both"/>
        <w:rPr>
          <w:rFonts w:ascii="Times New Roman" w:hAnsi="Times New Roman" w:cs="Times New Roman"/>
        </w:rPr>
      </w:pPr>
    </w:p>
    <w:p w14:paraId="0BD458D1" w14:textId="77777777" w:rsidR="007943F7" w:rsidRDefault="007943F7" w:rsidP="007943F7">
      <w:pPr>
        <w:spacing w:after="120"/>
        <w:rPr>
          <w:rFonts w:ascii="Times New Roman" w:hAnsi="Times New Roman" w:cs="Times New Roman"/>
          <w:b/>
        </w:rPr>
      </w:pPr>
      <w:r>
        <w:rPr>
          <w:rFonts w:ascii="Times New Roman" w:hAnsi="Times New Roman" w:cs="Times New Roman"/>
          <w:b/>
        </w:rPr>
        <w:t>11. Řešení sporů</w:t>
      </w:r>
    </w:p>
    <w:p w14:paraId="6C5FFA8D" w14:textId="77777777" w:rsidR="007943F7" w:rsidRDefault="007943F7" w:rsidP="007943F7">
      <w:pPr>
        <w:jc w:val="both"/>
        <w:rPr>
          <w:rFonts w:ascii="Times New Roman" w:hAnsi="Times New Roman" w:cs="Times New Roman"/>
          <w:b/>
        </w:rPr>
      </w:pPr>
      <w:r>
        <w:rPr>
          <w:rFonts w:ascii="Times New Roman" w:hAnsi="Times New Roman" w:cs="Times New Roman"/>
          <w:b/>
        </w:rPr>
        <w:t>11.1</w:t>
      </w:r>
    </w:p>
    <w:p w14:paraId="391BEF01"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 xml:space="preserve">Obě smluvní strany se zavazují řešit veškeré spory, vyplývající ze závazků této příkazní smlouvy především dohodou. </w:t>
      </w:r>
    </w:p>
    <w:p w14:paraId="7FACD5E5" w14:textId="77777777" w:rsidR="007943F7" w:rsidRDefault="007943F7" w:rsidP="007943F7">
      <w:pPr>
        <w:spacing w:after="120"/>
        <w:rPr>
          <w:rFonts w:ascii="Times New Roman" w:hAnsi="Times New Roman" w:cs="Times New Roman"/>
          <w:b/>
        </w:rPr>
      </w:pPr>
    </w:p>
    <w:p w14:paraId="2496BEE9" w14:textId="77777777" w:rsidR="007943F7" w:rsidRDefault="007943F7" w:rsidP="007943F7">
      <w:pPr>
        <w:spacing w:after="120"/>
        <w:rPr>
          <w:rFonts w:ascii="Times New Roman" w:hAnsi="Times New Roman" w:cs="Times New Roman"/>
          <w:b/>
        </w:rPr>
      </w:pPr>
      <w:r>
        <w:rPr>
          <w:rFonts w:ascii="Times New Roman" w:hAnsi="Times New Roman" w:cs="Times New Roman"/>
          <w:b/>
        </w:rPr>
        <w:t>12. Závěrečná ustanovení</w:t>
      </w:r>
    </w:p>
    <w:p w14:paraId="4626A8EA" w14:textId="77777777" w:rsidR="007943F7" w:rsidRDefault="007943F7" w:rsidP="007943F7">
      <w:pPr>
        <w:jc w:val="both"/>
        <w:rPr>
          <w:rFonts w:ascii="Times New Roman" w:hAnsi="Times New Roman" w:cs="Times New Roman"/>
          <w:b/>
        </w:rPr>
      </w:pPr>
      <w:r>
        <w:rPr>
          <w:rFonts w:ascii="Times New Roman" w:hAnsi="Times New Roman" w:cs="Times New Roman"/>
          <w:b/>
          <w:bCs/>
        </w:rPr>
        <w:t>12.1</w:t>
      </w:r>
    </w:p>
    <w:p w14:paraId="542B02A8"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1111C538" w14:textId="77777777" w:rsidR="007943F7" w:rsidRDefault="007943F7" w:rsidP="007943F7">
      <w:pPr>
        <w:jc w:val="both"/>
        <w:rPr>
          <w:rFonts w:ascii="Times New Roman" w:hAnsi="Times New Roman" w:cs="Times New Roman"/>
          <w:b/>
          <w:bCs/>
        </w:rPr>
      </w:pPr>
      <w:r>
        <w:rPr>
          <w:rFonts w:ascii="Times New Roman" w:hAnsi="Times New Roman" w:cs="Times New Roman"/>
          <w:b/>
          <w:bCs/>
        </w:rPr>
        <w:t>12.2</w:t>
      </w:r>
    </w:p>
    <w:p w14:paraId="71C7B52E"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157E9CA0" w14:textId="77777777" w:rsidR="007943F7" w:rsidRDefault="007943F7" w:rsidP="007943F7">
      <w:pPr>
        <w:jc w:val="both"/>
        <w:rPr>
          <w:rFonts w:ascii="Times New Roman" w:hAnsi="Times New Roman" w:cs="Times New Roman"/>
          <w:b/>
          <w:bCs/>
        </w:rPr>
      </w:pPr>
      <w:r>
        <w:rPr>
          <w:rFonts w:ascii="Times New Roman" w:hAnsi="Times New Roman" w:cs="Times New Roman"/>
          <w:b/>
          <w:bCs/>
        </w:rPr>
        <w:t>12.3</w:t>
      </w:r>
    </w:p>
    <w:p w14:paraId="354B63CB"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 xml:space="preserve">Tato příkazní smlouva zavazuje příkazce i příkazníka ke splnění závazků z této smlouvy plynoucí. Ustanovení této příkazní smlouvy je možné měnit pouze písemnou formou odsouhlasenou oběma smluvními stranami. </w:t>
      </w:r>
    </w:p>
    <w:p w14:paraId="28402908" w14:textId="77777777" w:rsidR="007943F7" w:rsidRDefault="007943F7" w:rsidP="007943F7">
      <w:pPr>
        <w:jc w:val="both"/>
        <w:rPr>
          <w:rFonts w:ascii="Times New Roman" w:hAnsi="Times New Roman" w:cs="Times New Roman"/>
          <w:b/>
          <w:bCs/>
        </w:rPr>
      </w:pPr>
      <w:r>
        <w:rPr>
          <w:rFonts w:ascii="Times New Roman" w:hAnsi="Times New Roman" w:cs="Times New Roman"/>
          <w:b/>
          <w:bCs/>
        </w:rPr>
        <w:t>12.4</w:t>
      </w:r>
    </w:p>
    <w:p w14:paraId="4072D9EB"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Pokud není v této příkazní smlouvě stanoveno jinak, řídí se vztahy založené na základě jejího oboustranného podpisu zák. č. 89/2012 Sb., občanským zákoníkem, v platném znění.</w:t>
      </w:r>
    </w:p>
    <w:p w14:paraId="111EE730" w14:textId="77777777" w:rsidR="007943F7" w:rsidRDefault="007943F7" w:rsidP="007943F7">
      <w:pPr>
        <w:tabs>
          <w:tab w:val="right" w:pos="5387"/>
        </w:tabs>
        <w:spacing w:after="120"/>
        <w:jc w:val="both"/>
        <w:rPr>
          <w:rFonts w:ascii="Times New Roman" w:hAnsi="Times New Roman" w:cs="Times New Roman"/>
        </w:rPr>
      </w:pPr>
    </w:p>
    <w:p w14:paraId="6997D59B" w14:textId="77777777" w:rsidR="007943F7" w:rsidRDefault="007943F7" w:rsidP="007943F7">
      <w:pPr>
        <w:tabs>
          <w:tab w:val="right" w:pos="5387"/>
        </w:tabs>
        <w:spacing w:after="120"/>
        <w:jc w:val="both"/>
        <w:rPr>
          <w:rFonts w:ascii="Times New Roman" w:hAnsi="Times New Roman" w:cs="Times New Roman"/>
          <w:b/>
          <w:bCs/>
        </w:rPr>
      </w:pPr>
      <w:r>
        <w:rPr>
          <w:rFonts w:ascii="Times New Roman" w:hAnsi="Times New Roman" w:cs="Times New Roman"/>
          <w:b/>
          <w:bCs/>
        </w:rPr>
        <w:t>12.5</w:t>
      </w:r>
    </w:p>
    <w:p w14:paraId="00EA8BDB"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4103FD4B"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118EA95" w14:textId="77777777" w:rsidR="007943F7" w:rsidRDefault="007943F7" w:rsidP="007943F7">
      <w:pPr>
        <w:tabs>
          <w:tab w:val="right" w:pos="5387"/>
        </w:tabs>
        <w:spacing w:after="120"/>
        <w:jc w:val="both"/>
        <w:rPr>
          <w:rFonts w:ascii="Times New Roman" w:hAnsi="Times New Roman" w:cs="Times New Roman"/>
        </w:rPr>
      </w:pPr>
      <w:r>
        <w:rPr>
          <w:rFonts w:ascii="Times New Roman" w:hAnsi="Times New Roman" w:cs="Times New Roman"/>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43EC2E3F" w14:textId="77777777" w:rsidR="007943F7" w:rsidRDefault="007943F7" w:rsidP="007943F7">
      <w:pPr>
        <w:jc w:val="both"/>
        <w:rPr>
          <w:rFonts w:ascii="Times New Roman" w:hAnsi="Times New Roman" w:cs="Times New Roman"/>
          <w:b/>
          <w:bCs/>
        </w:rPr>
      </w:pPr>
    </w:p>
    <w:p w14:paraId="56B6F1BD" w14:textId="77777777" w:rsidR="007943F7" w:rsidRDefault="007943F7" w:rsidP="007943F7">
      <w:pPr>
        <w:jc w:val="both"/>
        <w:rPr>
          <w:rFonts w:ascii="Times New Roman" w:hAnsi="Times New Roman" w:cs="Times New Roman"/>
          <w:b/>
          <w:bCs/>
        </w:rPr>
      </w:pPr>
      <w:r>
        <w:rPr>
          <w:rFonts w:ascii="Times New Roman" w:hAnsi="Times New Roman" w:cs="Times New Roman"/>
          <w:b/>
          <w:bCs/>
        </w:rPr>
        <w:lastRenderedPageBreak/>
        <w:t>12.6</w:t>
      </w:r>
    </w:p>
    <w:p w14:paraId="4364CB1C" w14:textId="77777777" w:rsidR="007943F7" w:rsidRDefault="007943F7" w:rsidP="007943F7">
      <w:pPr>
        <w:jc w:val="both"/>
        <w:rPr>
          <w:rFonts w:ascii="Times New Roman" w:hAnsi="Times New Roman" w:cs="Times New Roman"/>
        </w:rPr>
      </w:pPr>
      <w:r>
        <w:rPr>
          <w:rFonts w:ascii="Times New Roman" w:hAnsi="Times New Roman" w:cs="Times New Roman"/>
        </w:rPr>
        <w:t xml:space="preserve">Tato příkazní smlouva je vyhotovena ve třech stejnopisech. Po potvrzení obou smluvních stran dva výtisky obdrží příkazce a jeden příkazník. </w:t>
      </w:r>
    </w:p>
    <w:p w14:paraId="0CD0B6C9" w14:textId="77777777" w:rsidR="007943F7" w:rsidRDefault="007943F7" w:rsidP="007943F7">
      <w:pPr>
        <w:tabs>
          <w:tab w:val="left" w:pos="5103"/>
        </w:tabs>
        <w:jc w:val="both"/>
        <w:rPr>
          <w:rFonts w:ascii="Times New Roman" w:hAnsi="Times New Roman" w:cs="Times New Roman"/>
          <w:bCs/>
          <w:kern w:val="2"/>
        </w:rPr>
      </w:pPr>
    </w:p>
    <w:p w14:paraId="3E00E6AE" w14:textId="77777777" w:rsidR="007943F7" w:rsidRDefault="007943F7" w:rsidP="007943F7">
      <w:pPr>
        <w:tabs>
          <w:tab w:val="left" w:pos="5103"/>
        </w:tabs>
        <w:jc w:val="both"/>
        <w:rPr>
          <w:rFonts w:ascii="Times New Roman" w:hAnsi="Times New Roman" w:cs="Times New Roman"/>
          <w:bCs/>
          <w:kern w:val="2"/>
        </w:rPr>
      </w:pPr>
      <w:r>
        <w:rPr>
          <w:rFonts w:ascii="Times New Roman" w:hAnsi="Times New Roman" w:cs="Times New Roman"/>
          <w:bCs/>
          <w:kern w:val="2"/>
        </w:rPr>
        <w:t>Jablonec nad Nisou, dne:  ………………..</w:t>
      </w:r>
      <w:r>
        <w:rPr>
          <w:rFonts w:ascii="Times New Roman" w:hAnsi="Times New Roman" w:cs="Times New Roman"/>
          <w:bCs/>
          <w:kern w:val="2"/>
        </w:rPr>
        <w:tab/>
        <w:t xml:space="preserve">……………………………, dne:  </w:t>
      </w:r>
    </w:p>
    <w:p w14:paraId="439E7AC0" w14:textId="77777777" w:rsidR="007943F7" w:rsidRDefault="007943F7" w:rsidP="007943F7">
      <w:pPr>
        <w:tabs>
          <w:tab w:val="left" w:pos="5103"/>
        </w:tabs>
        <w:jc w:val="both"/>
        <w:rPr>
          <w:rFonts w:ascii="Times New Roman" w:hAnsi="Times New Roman" w:cs="Times New Roman"/>
          <w:bCs/>
          <w:kern w:val="2"/>
        </w:rPr>
      </w:pPr>
    </w:p>
    <w:p w14:paraId="31D7F3EA" w14:textId="77777777" w:rsidR="007943F7" w:rsidRDefault="007943F7" w:rsidP="007943F7">
      <w:pPr>
        <w:tabs>
          <w:tab w:val="left" w:pos="5103"/>
        </w:tabs>
        <w:jc w:val="both"/>
        <w:rPr>
          <w:rFonts w:ascii="Times New Roman" w:hAnsi="Times New Roman" w:cs="Times New Roman"/>
          <w:bCs/>
          <w:kern w:val="2"/>
        </w:rPr>
      </w:pPr>
      <w:r>
        <w:rPr>
          <w:rFonts w:ascii="Times New Roman" w:hAnsi="Times New Roman" w:cs="Times New Roman"/>
          <w:bCs/>
          <w:kern w:val="2"/>
        </w:rPr>
        <w:t>Za příkazce:</w:t>
      </w:r>
      <w:r>
        <w:rPr>
          <w:rFonts w:ascii="Times New Roman" w:hAnsi="Times New Roman" w:cs="Times New Roman"/>
          <w:bCs/>
          <w:kern w:val="2"/>
        </w:rPr>
        <w:tab/>
        <w:t>Za příkazníka:</w:t>
      </w:r>
    </w:p>
    <w:p w14:paraId="44B51B85" w14:textId="77777777" w:rsidR="007943F7" w:rsidRDefault="007943F7" w:rsidP="007943F7">
      <w:pPr>
        <w:tabs>
          <w:tab w:val="left" w:pos="5103"/>
        </w:tabs>
        <w:jc w:val="both"/>
        <w:rPr>
          <w:rFonts w:ascii="Times New Roman" w:hAnsi="Times New Roman" w:cs="Times New Roman"/>
        </w:rPr>
      </w:pPr>
    </w:p>
    <w:p w14:paraId="72ED8A0A" w14:textId="77777777" w:rsidR="007943F7" w:rsidRDefault="007943F7" w:rsidP="007943F7">
      <w:pPr>
        <w:tabs>
          <w:tab w:val="left" w:pos="5103"/>
        </w:tabs>
        <w:jc w:val="both"/>
        <w:rPr>
          <w:rFonts w:ascii="Times New Roman" w:hAnsi="Times New Roman" w:cs="Times New Roman"/>
        </w:rPr>
      </w:pPr>
    </w:p>
    <w:p w14:paraId="1DD5A1D6" w14:textId="77777777" w:rsidR="007943F7" w:rsidRDefault="007943F7" w:rsidP="007943F7">
      <w:pPr>
        <w:tabs>
          <w:tab w:val="left" w:pos="5103"/>
        </w:tabs>
        <w:jc w:val="both"/>
        <w:rPr>
          <w:rFonts w:ascii="Times New Roman" w:hAnsi="Times New Roman" w:cs="Times New Roman"/>
        </w:rPr>
      </w:pPr>
    </w:p>
    <w:p w14:paraId="27AE607E" w14:textId="77777777" w:rsidR="007943F7" w:rsidRDefault="007943F7" w:rsidP="007943F7">
      <w:pPr>
        <w:tabs>
          <w:tab w:val="left" w:pos="5103"/>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t>
      </w:r>
    </w:p>
    <w:p w14:paraId="67B87BC4" w14:textId="77777777" w:rsidR="007943F7" w:rsidRDefault="007943F7" w:rsidP="007943F7">
      <w:pPr>
        <w:pStyle w:val="Zhlav"/>
        <w:tabs>
          <w:tab w:val="clear" w:pos="4536"/>
          <w:tab w:val="left" w:pos="5103"/>
        </w:tabs>
        <w:rPr>
          <w:rFonts w:ascii="Times New Roman" w:hAnsi="Times New Roman" w:cs="Times New Roman"/>
          <w:b/>
        </w:rPr>
      </w:pPr>
      <w:r>
        <w:rPr>
          <w:rFonts w:ascii="Times New Roman" w:hAnsi="Times New Roman" w:cs="Times New Roman"/>
          <w:b/>
        </w:rPr>
        <w:t xml:space="preserve"> Jaroslav Bernat</w:t>
      </w:r>
      <w:r>
        <w:rPr>
          <w:rFonts w:ascii="Times New Roman" w:hAnsi="Times New Roman" w:cs="Times New Roman"/>
          <w:b/>
        </w:rPr>
        <w:tab/>
        <w:t>………………………………</w:t>
      </w:r>
      <w:r>
        <w:rPr>
          <w:rFonts w:ascii="Times New Roman" w:hAnsi="Times New Roman" w:cs="Times New Roman"/>
          <w:color w:val="000000"/>
        </w:rPr>
        <w:t>  </w:t>
      </w:r>
    </w:p>
    <w:p w14:paraId="2B70FEAC" w14:textId="77777777" w:rsidR="007943F7" w:rsidRDefault="007943F7" w:rsidP="007943F7">
      <w:pPr>
        <w:pStyle w:val="Zhlav"/>
        <w:tabs>
          <w:tab w:val="clear" w:pos="4536"/>
          <w:tab w:val="left" w:pos="5103"/>
        </w:tabs>
        <w:rPr>
          <w:rFonts w:ascii="Times New Roman" w:hAnsi="Times New Roman" w:cs="Times New Roman"/>
        </w:rPr>
      </w:pPr>
      <w:r>
        <w:rPr>
          <w:rFonts w:ascii="Times New Roman" w:hAnsi="Times New Roman" w:cs="Times New Roman"/>
        </w:rPr>
        <w:t xml:space="preserve"> vedoucí OI</w:t>
      </w:r>
    </w:p>
    <w:p w14:paraId="28E6D89D" w14:textId="77777777" w:rsidR="007943F7" w:rsidRDefault="007943F7" w:rsidP="007943F7">
      <w:pPr>
        <w:pStyle w:val="Zhlav"/>
        <w:tabs>
          <w:tab w:val="clear" w:pos="4536"/>
          <w:tab w:val="left" w:pos="5103"/>
        </w:tabs>
        <w:rPr>
          <w:rFonts w:ascii="Times New Roman" w:hAnsi="Times New Roman" w:cs="Times New Roman"/>
          <w:b/>
        </w:rPr>
      </w:pPr>
    </w:p>
    <w:p w14:paraId="3B10C77E" w14:textId="77777777" w:rsidR="007943F7" w:rsidRDefault="007943F7" w:rsidP="007943F7">
      <w:pPr>
        <w:pStyle w:val="Zhlav"/>
        <w:tabs>
          <w:tab w:val="clear" w:pos="4536"/>
          <w:tab w:val="left" w:pos="5103"/>
        </w:tabs>
        <w:rPr>
          <w:rFonts w:ascii="Times New Roman" w:hAnsi="Times New Roman" w:cs="Times New Roman"/>
          <w:b/>
        </w:rPr>
      </w:pPr>
    </w:p>
    <w:p w14:paraId="0DC1F90E" w14:textId="77777777" w:rsidR="007943F7" w:rsidRDefault="007943F7" w:rsidP="007943F7">
      <w:pPr>
        <w:pStyle w:val="Zhlav"/>
        <w:tabs>
          <w:tab w:val="clear" w:pos="4536"/>
          <w:tab w:val="left" w:pos="5103"/>
        </w:tabs>
        <w:rPr>
          <w:rFonts w:ascii="Times New Roman" w:hAnsi="Times New Roman" w:cs="Times New Roman"/>
          <w:b/>
        </w:rPr>
      </w:pPr>
      <w:r>
        <w:rPr>
          <w:rFonts w:ascii="Times New Roman" w:hAnsi="Times New Roman" w:cs="Times New Roman"/>
          <w:b/>
        </w:rPr>
        <w:tab/>
        <w:t xml:space="preserve"> </w:t>
      </w:r>
    </w:p>
    <w:p w14:paraId="657C3E1D" w14:textId="77777777" w:rsidR="007943F7" w:rsidRDefault="007943F7" w:rsidP="007943F7">
      <w:pPr>
        <w:tabs>
          <w:tab w:val="left" w:pos="5103"/>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6A67C8EE" w14:textId="77777777" w:rsidR="007943F7" w:rsidRDefault="007943F7" w:rsidP="007943F7">
      <w:pPr>
        <w:pStyle w:val="Zhlav"/>
        <w:tabs>
          <w:tab w:val="clear" w:pos="4536"/>
          <w:tab w:val="left" w:pos="5103"/>
        </w:tabs>
        <w:rPr>
          <w:rFonts w:ascii="Times New Roman" w:hAnsi="Times New Roman" w:cs="Times New Roman"/>
          <w:b/>
        </w:rPr>
      </w:pPr>
      <w:r>
        <w:rPr>
          <w:rFonts w:ascii="Times New Roman" w:hAnsi="Times New Roman" w:cs="Times New Roman"/>
          <w:b/>
        </w:rPr>
        <w:t>Ing. Pavel Sluka</w:t>
      </w:r>
    </w:p>
    <w:p w14:paraId="2A944FF8" w14:textId="77777777" w:rsidR="007943F7" w:rsidRDefault="007943F7" w:rsidP="007943F7">
      <w:pPr>
        <w:pStyle w:val="Zhlav"/>
        <w:tabs>
          <w:tab w:val="clear" w:pos="4536"/>
          <w:tab w:val="left" w:pos="5103"/>
        </w:tabs>
        <w:rPr>
          <w:rFonts w:ascii="Times New Roman" w:hAnsi="Times New Roman" w:cs="Times New Roman"/>
          <w:color w:val="000000"/>
        </w:rPr>
      </w:pPr>
      <w:r>
        <w:rPr>
          <w:rFonts w:ascii="Times New Roman" w:hAnsi="Times New Roman" w:cs="Times New Roman"/>
          <w:color w:val="000000"/>
        </w:rPr>
        <w:t>vedoucí OPRI,</w:t>
      </w:r>
    </w:p>
    <w:p w14:paraId="16CC9A17" w14:textId="77777777" w:rsidR="007943F7" w:rsidRDefault="007943F7" w:rsidP="007943F7">
      <w:pPr>
        <w:tabs>
          <w:tab w:val="center" w:pos="1701"/>
          <w:tab w:val="center" w:pos="6379"/>
        </w:tabs>
        <w:rPr>
          <w:rFonts w:ascii="Times New Roman" w:hAnsi="Times New Roman" w:cs="Times New Roman"/>
        </w:rPr>
      </w:pPr>
      <w:r>
        <w:rPr>
          <w:rFonts w:ascii="Times New Roman" w:hAnsi="Times New Roman" w:cs="Times New Roman"/>
          <w:color w:val="000000"/>
        </w:rPr>
        <w:t>za věcnou správnost</w:t>
      </w:r>
    </w:p>
    <w:p w14:paraId="42401249" w14:textId="77777777" w:rsidR="007943F7" w:rsidRDefault="007943F7" w:rsidP="007943F7">
      <w:pPr>
        <w:pStyle w:val="Zhlav"/>
        <w:tabs>
          <w:tab w:val="clear" w:pos="4536"/>
          <w:tab w:val="left" w:pos="5103"/>
        </w:tabs>
        <w:rPr>
          <w:rFonts w:ascii="Arial" w:hAnsi="Arial" w:cs="Arial"/>
        </w:rPr>
      </w:pPr>
      <w:r>
        <w:rPr>
          <w:rFonts w:ascii="Arial" w:hAnsi="Arial" w:cs="Arial"/>
        </w:rPr>
        <w:t xml:space="preserve"> </w:t>
      </w:r>
    </w:p>
    <w:p w14:paraId="2F0A619F" w14:textId="77777777" w:rsidR="007943F7" w:rsidRDefault="007943F7" w:rsidP="007943F7">
      <w:pPr>
        <w:autoSpaceDE w:val="0"/>
        <w:autoSpaceDN w:val="0"/>
        <w:adjustRightInd w:val="0"/>
        <w:spacing w:after="0" w:line="240" w:lineRule="auto"/>
        <w:rPr>
          <w:rFonts w:ascii="Times New Roman" w:hAnsi="Times New Roman" w:cs="Times New Roman"/>
        </w:rPr>
      </w:pPr>
      <w:r>
        <w:rPr>
          <w:rFonts w:ascii="Times New Roman" w:hAnsi="Times New Roman" w:cs="Times New Roman"/>
        </w:rPr>
        <w:br w:type="page"/>
      </w:r>
    </w:p>
    <w:p w14:paraId="567B7776" w14:textId="3517F299" w:rsidR="00EF1E02" w:rsidRPr="006057BE" w:rsidRDefault="007943F7" w:rsidP="006C61A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w:t>
      </w:r>
      <w:r w:rsidR="00EF1E02" w:rsidRPr="006057BE">
        <w:rPr>
          <w:rFonts w:ascii="Times New Roman" w:hAnsi="Times New Roman" w:cs="Times New Roman"/>
          <w:b/>
          <w:bCs/>
          <w:sz w:val="24"/>
          <w:szCs w:val="24"/>
        </w:rPr>
        <w:t xml:space="preserve">říloha </w:t>
      </w:r>
      <w:r w:rsidR="006C61AA">
        <w:rPr>
          <w:rFonts w:ascii="Times New Roman" w:hAnsi="Times New Roman" w:cs="Times New Roman"/>
          <w:b/>
          <w:bCs/>
          <w:sz w:val="24"/>
          <w:szCs w:val="24"/>
        </w:rPr>
        <w:t>2</w:t>
      </w:r>
    </w:p>
    <w:p w14:paraId="04B2B0F7" w14:textId="4F89965D" w:rsidR="00000A52" w:rsidRPr="006057BE" w:rsidRDefault="00000A52" w:rsidP="00000A52">
      <w:pPr>
        <w:autoSpaceDE w:val="0"/>
        <w:autoSpaceDN w:val="0"/>
        <w:adjustRightInd w:val="0"/>
        <w:spacing w:after="0" w:line="240" w:lineRule="auto"/>
        <w:jc w:val="center"/>
        <w:rPr>
          <w:rFonts w:ascii="Times New Roman" w:hAnsi="Times New Roman" w:cs="Times New Roman"/>
          <w:noProof/>
        </w:rPr>
      </w:pPr>
      <w:r w:rsidRPr="006057BE">
        <w:rPr>
          <w:rFonts w:ascii="Times New Roman" w:hAnsi="Times New Roman" w:cs="Times New Roman"/>
          <w:b/>
          <w:bCs/>
          <w:sz w:val="24"/>
          <w:szCs w:val="24"/>
        </w:rPr>
        <w:t>Indikativní harmonogram</w:t>
      </w:r>
    </w:p>
    <w:p w14:paraId="5D4BB8DF" w14:textId="77777777" w:rsidR="00C94145" w:rsidRDefault="00C94145" w:rsidP="002641C5">
      <w:pPr>
        <w:autoSpaceDE w:val="0"/>
        <w:autoSpaceDN w:val="0"/>
        <w:adjustRightInd w:val="0"/>
        <w:spacing w:after="0" w:line="240" w:lineRule="auto"/>
        <w:rPr>
          <w:rFonts w:ascii="Times New Roman" w:hAnsi="Times New Roman" w:cs="Times New Roman"/>
        </w:rPr>
      </w:pPr>
    </w:p>
    <w:p w14:paraId="1C8211E9" w14:textId="67FE88CE" w:rsidR="000D6BA5" w:rsidRPr="006057BE" w:rsidRDefault="000D6BA5" w:rsidP="002641C5">
      <w:pPr>
        <w:autoSpaceDE w:val="0"/>
        <w:autoSpaceDN w:val="0"/>
        <w:adjustRightInd w:val="0"/>
        <w:spacing w:after="0" w:line="240" w:lineRule="auto"/>
        <w:rPr>
          <w:rFonts w:ascii="Times New Roman" w:hAnsi="Times New Roman" w:cs="Times New Roman"/>
        </w:rPr>
        <w:sectPr w:rsidR="000D6BA5" w:rsidRPr="006057BE" w:rsidSect="00A4451E">
          <w:footerReference w:type="default" r:id="rId20"/>
          <w:pgSz w:w="11964" w:h="16840" w:orient="landscape" w:code="9"/>
          <w:pgMar w:top="1418" w:right="1418" w:bottom="1418" w:left="1418" w:header="709" w:footer="709" w:gutter="0"/>
          <w:cols w:space="708"/>
          <w:docGrid w:linePitch="360"/>
        </w:sectPr>
      </w:pPr>
      <w:r w:rsidRPr="00FC5A96">
        <w:rPr>
          <w:rFonts w:ascii="Times New Roman" w:hAnsi="Times New Roman" w:cs="Times New Roman"/>
          <w:noProof/>
        </w:rPr>
        <w:drawing>
          <wp:inline distT="0" distB="0" distL="0" distR="0" wp14:anchorId="2AD32E8A" wp14:editId="48A4808F">
            <wp:extent cx="5796280" cy="961760"/>
            <wp:effectExtent l="0" t="0" r="0" b="0"/>
            <wp:docPr id="20670497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6280" cy="961760"/>
                    </a:xfrm>
                    <a:prstGeom prst="rect">
                      <a:avLst/>
                    </a:prstGeom>
                    <a:noFill/>
                    <a:ln>
                      <a:noFill/>
                    </a:ln>
                  </pic:spPr>
                </pic:pic>
              </a:graphicData>
            </a:graphic>
          </wp:inline>
        </w:drawing>
      </w:r>
    </w:p>
    <w:p w14:paraId="086DFBCE" w14:textId="767CB909" w:rsidR="00EF1E02" w:rsidRPr="006057BE" w:rsidRDefault="00EF1E02" w:rsidP="002641C5">
      <w:pPr>
        <w:autoSpaceDE w:val="0"/>
        <w:autoSpaceDN w:val="0"/>
        <w:adjustRightInd w:val="0"/>
        <w:spacing w:after="0" w:line="240" w:lineRule="auto"/>
        <w:rPr>
          <w:rFonts w:ascii="Times New Roman" w:hAnsi="Times New Roman" w:cs="Times New Roman"/>
        </w:rPr>
      </w:pPr>
    </w:p>
    <w:p w14:paraId="2DBB15BD" w14:textId="79AA1EF8" w:rsidR="00EF1E02" w:rsidRPr="006057BE" w:rsidRDefault="00EF1E02" w:rsidP="00EF1E02">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 xml:space="preserve">Příloha </w:t>
      </w:r>
      <w:r w:rsidR="006C61AA">
        <w:rPr>
          <w:rFonts w:ascii="Times New Roman" w:hAnsi="Times New Roman" w:cs="Times New Roman"/>
          <w:b/>
          <w:bCs/>
          <w:sz w:val="24"/>
          <w:szCs w:val="24"/>
        </w:rPr>
        <w:t>3</w:t>
      </w:r>
    </w:p>
    <w:p w14:paraId="29D37C57" w14:textId="7C71EE76" w:rsidR="00EF1E02" w:rsidRPr="006057BE" w:rsidRDefault="0067029A" w:rsidP="00EF1E02">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74</w:t>
      </w:r>
      <w:r w:rsidR="00EF1E02" w:rsidRPr="006057BE">
        <w:rPr>
          <w:rFonts w:ascii="Times New Roman" w:hAnsi="Times New Roman" w:cs="Times New Roman"/>
          <w:b/>
          <w:bCs/>
          <w:sz w:val="24"/>
          <w:szCs w:val="24"/>
        </w:rPr>
        <w:t>. VÝZVA IROP –</w:t>
      </w:r>
      <w:r w:rsidRPr="006057BE">
        <w:rPr>
          <w:rFonts w:ascii="Times New Roman" w:hAnsi="Times New Roman" w:cs="Times New Roman"/>
          <w:b/>
          <w:bCs/>
          <w:sz w:val="24"/>
          <w:szCs w:val="24"/>
        </w:rPr>
        <w:t xml:space="preserve"> Multimodální osobní doprava - SC 6.1 (ITI)</w:t>
      </w:r>
    </w:p>
    <w:p w14:paraId="2F008BE3" w14:textId="77777777" w:rsidR="00B863FE" w:rsidRPr="006057BE" w:rsidRDefault="00B863FE" w:rsidP="00EF1E02">
      <w:pPr>
        <w:autoSpaceDE w:val="0"/>
        <w:autoSpaceDN w:val="0"/>
        <w:adjustRightInd w:val="0"/>
        <w:spacing w:after="0" w:line="240" w:lineRule="auto"/>
        <w:jc w:val="center"/>
        <w:rPr>
          <w:rFonts w:ascii="Times New Roman" w:hAnsi="Times New Roman" w:cs="Times New Roman"/>
          <w:b/>
          <w:bCs/>
          <w:sz w:val="24"/>
          <w:szCs w:val="24"/>
        </w:rPr>
      </w:pPr>
    </w:p>
    <w:p w14:paraId="735BA84A" w14:textId="3DCBFF61" w:rsidR="00B863FE" w:rsidRPr="006057BE" w:rsidRDefault="003576E2" w:rsidP="003576E2">
      <w:pPr>
        <w:autoSpaceDE w:val="0"/>
        <w:autoSpaceDN w:val="0"/>
        <w:adjustRightInd w:val="0"/>
        <w:spacing w:after="0" w:line="240" w:lineRule="auto"/>
        <w:jc w:val="both"/>
        <w:rPr>
          <w:rFonts w:ascii="Times New Roman" w:hAnsi="Times New Roman" w:cs="Times New Roman"/>
          <w:b/>
          <w:bCs/>
          <w:sz w:val="24"/>
          <w:szCs w:val="24"/>
        </w:rPr>
      </w:pPr>
      <w:r w:rsidRPr="003576E2">
        <w:rPr>
          <w:rFonts w:ascii="Times New Roman" w:hAnsi="Times New Roman" w:cs="Times New Roman"/>
          <w:sz w:val="24"/>
          <w:szCs w:val="24"/>
        </w:rPr>
        <w:t>Aktuální dokumenty k dané výzvě jsou na</w:t>
      </w:r>
      <w:r w:rsidRPr="006057BE">
        <w:rPr>
          <w:rFonts w:ascii="Times New Roman" w:hAnsi="Times New Roman" w:cs="Times New Roman"/>
          <w:b/>
          <w:bCs/>
          <w:sz w:val="24"/>
          <w:szCs w:val="24"/>
        </w:rPr>
        <w:t xml:space="preserve">: </w:t>
      </w:r>
      <w:hyperlink r:id="rId22" w:history="1">
        <w:r w:rsidRPr="006057BE">
          <w:rPr>
            <w:rFonts w:ascii="Times New Roman" w:hAnsi="Times New Roman" w:cs="Times New Roman"/>
            <w:b/>
            <w:bCs/>
            <w:sz w:val="24"/>
            <w:szCs w:val="24"/>
          </w:rPr>
          <w:t>https://irop.gov.cz/cs/vyzvy-2021-2027/vyzvy/74vyzvairop</w:t>
        </w:r>
      </w:hyperlink>
    </w:p>
    <w:p w14:paraId="024BD95F"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29CD11D7"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10F6437A"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2F9C69F6"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0B3801C1"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0EBFD0F4"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2B8FE7B6"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374531EB"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27974F08"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3FDE6310"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61979A8D"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74C50C16"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740903E1"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67DA79AD"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57BE3241"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6A5B2C8B"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1DC7F98F"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56B8DD4F"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115A2263"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4ACCC145" w14:textId="450832D3" w:rsidR="003576E2" w:rsidRDefault="003576E2">
      <w:pPr>
        <w:rPr>
          <w:rFonts w:ascii="Times New Roman" w:hAnsi="Times New Roman" w:cs="Times New Roman"/>
          <w:b/>
          <w:bCs/>
          <w:sz w:val="24"/>
          <w:szCs w:val="24"/>
        </w:rPr>
      </w:pPr>
      <w:r>
        <w:rPr>
          <w:rFonts w:ascii="Times New Roman" w:hAnsi="Times New Roman" w:cs="Times New Roman"/>
          <w:b/>
          <w:bCs/>
          <w:sz w:val="24"/>
          <w:szCs w:val="24"/>
        </w:rPr>
        <w:br w:type="page"/>
      </w:r>
    </w:p>
    <w:p w14:paraId="47A652D5" w14:textId="77777777" w:rsidR="00094A6F" w:rsidRPr="006057BE" w:rsidRDefault="00094A6F" w:rsidP="00EF1E02">
      <w:pPr>
        <w:autoSpaceDE w:val="0"/>
        <w:autoSpaceDN w:val="0"/>
        <w:adjustRightInd w:val="0"/>
        <w:spacing w:after="0" w:line="240" w:lineRule="auto"/>
        <w:jc w:val="center"/>
        <w:rPr>
          <w:rFonts w:ascii="Times New Roman" w:hAnsi="Times New Roman" w:cs="Times New Roman"/>
          <w:b/>
          <w:bCs/>
          <w:sz w:val="24"/>
          <w:szCs w:val="24"/>
        </w:rPr>
      </w:pPr>
    </w:p>
    <w:p w14:paraId="4CB3DE61" w14:textId="6D9E784A" w:rsidR="00B863FE" w:rsidRPr="006057BE" w:rsidRDefault="0067029A" w:rsidP="00EF1E02">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 xml:space="preserve">Příloha </w:t>
      </w:r>
      <w:r w:rsidR="006C61AA">
        <w:rPr>
          <w:rFonts w:ascii="Times New Roman" w:hAnsi="Times New Roman" w:cs="Times New Roman"/>
          <w:b/>
          <w:bCs/>
          <w:sz w:val="24"/>
          <w:szCs w:val="24"/>
        </w:rPr>
        <w:t>4</w:t>
      </w:r>
    </w:p>
    <w:p w14:paraId="5BDAC435" w14:textId="4B0780E8" w:rsidR="0067029A" w:rsidRPr="006057BE" w:rsidRDefault="0067029A" w:rsidP="00EF1E02">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t xml:space="preserve">52. VÝZVA OPŽP – </w:t>
      </w:r>
      <w:r w:rsidRPr="00AA20A7">
        <w:rPr>
          <w:rFonts w:ascii="Times New Roman" w:hAnsi="Times New Roman" w:cs="Times New Roman"/>
          <w:b/>
          <w:bCs/>
          <w:sz w:val="24"/>
          <w:szCs w:val="24"/>
        </w:rPr>
        <w:t>Protipovodňová opatření – SC 1.3</w:t>
      </w:r>
      <w:r w:rsidR="00094A6F" w:rsidRPr="00AA20A7">
        <w:rPr>
          <w:rFonts w:ascii="Times New Roman" w:hAnsi="Times New Roman" w:cs="Times New Roman"/>
          <w:b/>
          <w:bCs/>
          <w:sz w:val="24"/>
          <w:szCs w:val="24"/>
        </w:rPr>
        <w:t xml:space="preserve"> (ITI)</w:t>
      </w:r>
    </w:p>
    <w:p w14:paraId="5AB72D60" w14:textId="77777777" w:rsidR="008B7BC7" w:rsidRPr="006057BE" w:rsidRDefault="008B7BC7" w:rsidP="008B7BC7">
      <w:pPr>
        <w:autoSpaceDE w:val="0"/>
        <w:autoSpaceDN w:val="0"/>
        <w:adjustRightInd w:val="0"/>
        <w:spacing w:after="0" w:line="240" w:lineRule="auto"/>
        <w:jc w:val="both"/>
        <w:rPr>
          <w:rFonts w:ascii="Times New Roman" w:hAnsi="Times New Roman" w:cs="Times New Roman"/>
          <w:sz w:val="24"/>
          <w:szCs w:val="24"/>
        </w:rPr>
      </w:pPr>
    </w:p>
    <w:p w14:paraId="591EC94D" w14:textId="418F0428" w:rsidR="00FF185A" w:rsidRDefault="003576E2" w:rsidP="008B7BC7">
      <w:pPr>
        <w:autoSpaceDE w:val="0"/>
        <w:autoSpaceDN w:val="0"/>
        <w:adjustRightInd w:val="0"/>
        <w:spacing w:after="0" w:line="240" w:lineRule="auto"/>
        <w:jc w:val="both"/>
        <w:rPr>
          <w:rFonts w:ascii="Times New Roman" w:hAnsi="Times New Roman" w:cs="Times New Roman"/>
          <w:b/>
          <w:bCs/>
          <w:sz w:val="24"/>
          <w:szCs w:val="24"/>
        </w:rPr>
      </w:pPr>
      <w:r w:rsidRPr="003576E2">
        <w:rPr>
          <w:rFonts w:ascii="Times New Roman" w:hAnsi="Times New Roman" w:cs="Times New Roman"/>
          <w:sz w:val="24"/>
          <w:szCs w:val="24"/>
        </w:rPr>
        <w:t>A</w:t>
      </w:r>
      <w:r w:rsidR="00FF185A" w:rsidRPr="003576E2">
        <w:rPr>
          <w:rFonts w:ascii="Times New Roman" w:hAnsi="Times New Roman" w:cs="Times New Roman"/>
          <w:sz w:val="24"/>
          <w:szCs w:val="24"/>
        </w:rPr>
        <w:t>ktuální dokumenty k dané výzvě jsou na</w:t>
      </w:r>
      <w:r w:rsidR="00FF185A" w:rsidRPr="006057BE">
        <w:rPr>
          <w:rFonts w:ascii="Times New Roman" w:hAnsi="Times New Roman" w:cs="Times New Roman"/>
          <w:b/>
          <w:bCs/>
          <w:sz w:val="24"/>
          <w:szCs w:val="24"/>
        </w:rPr>
        <w:t xml:space="preserve">: </w:t>
      </w:r>
      <w:hyperlink r:id="rId23" w:history="1">
        <w:r w:rsidR="00FF185A" w:rsidRPr="006057BE">
          <w:rPr>
            <w:rFonts w:ascii="Times New Roman" w:hAnsi="Times New Roman" w:cs="Times New Roman"/>
            <w:b/>
            <w:bCs/>
            <w:sz w:val="24"/>
            <w:szCs w:val="24"/>
          </w:rPr>
          <w:t>https://opzp.cz/dotace/52-vyzva</w:t>
        </w:r>
      </w:hyperlink>
    </w:p>
    <w:p w14:paraId="3C3F45C1" w14:textId="77777777" w:rsidR="00FF185A" w:rsidRDefault="00FF185A" w:rsidP="008B7BC7">
      <w:pPr>
        <w:autoSpaceDE w:val="0"/>
        <w:autoSpaceDN w:val="0"/>
        <w:adjustRightInd w:val="0"/>
        <w:spacing w:after="0" w:line="240" w:lineRule="auto"/>
        <w:jc w:val="both"/>
        <w:rPr>
          <w:rFonts w:ascii="Times New Roman" w:hAnsi="Times New Roman" w:cs="Times New Roman"/>
          <w:b/>
          <w:bCs/>
          <w:sz w:val="24"/>
          <w:szCs w:val="24"/>
        </w:rPr>
      </w:pPr>
    </w:p>
    <w:p w14:paraId="24A0A80E" w14:textId="77777777" w:rsidR="008B7BC7" w:rsidRPr="006057BE" w:rsidRDefault="008B7BC7" w:rsidP="00EF1E02">
      <w:pPr>
        <w:autoSpaceDE w:val="0"/>
        <w:autoSpaceDN w:val="0"/>
        <w:adjustRightInd w:val="0"/>
        <w:spacing w:after="0" w:line="240" w:lineRule="auto"/>
        <w:jc w:val="center"/>
        <w:rPr>
          <w:rFonts w:ascii="Times New Roman" w:hAnsi="Times New Roman" w:cs="Times New Roman"/>
          <w:b/>
          <w:bCs/>
          <w:sz w:val="24"/>
          <w:szCs w:val="24"/>
        </w:rPr>
      </w:pPr>
    </w:p>
    <w:p w14:paraId="377B9EA6" w14:textId="77777777" w:rsidR="00C94145" w:rsidRPr="006057BE" w:rsidRDefault="00C94145" w:rsidP="00EF1E02">
      <w:pPr>
        <w:autoSpaceDE w:val="0"/>
        <w:autoSpaceDN w:val="0"/>
        <w:adjustRightInd w:val="0"/>
        <w:spacing w:after="0" w:line="240" w:lineRule="auto"/>
        <w:jc w:val="center"/>
        <w:rPr>
          <w:rFonts w:ascii="Times New Roman" w:hAnsi="Times New Roman" w:cs="Times New Roman"/>
          <w:b/>
          <w:bCs/>
          <w:sz w:val="24"/>
          <w:szCs w:val="24"/>
        </w:rPr>
        <w:sectPr w:rsidR="00C94145" w:rsidRPr="006057BE" w:rsidSect="00A4451E">
          <w:pgSz w:w="11907" w:h="16840" w:code="9"/>
          <w:pgMar w:top="1418" w:right="1418" w:bottom="1418" w:left="1418" w:header="709" w:footer="709" w:gutter="0"/>
          <w:cols w:space="708"/>
          <w:docGrid w:linePitch="360"/>
        </w:sectPr>
      </w:pPr>
    </w:p>
    <w:p w14:paraId="2CAE5814" w14:textId="1CF9DF6E" w:rsidR="00B863FE" w:rsidRPr="006057BE" w:rsidRDefault="00B863FE" w:rsidP="00EF1E02">
      <w:pPr>
        <w:autoSpaceDE w:val="0"/>
        <w:autoSpaceDN w:val="0"/>
        <w:adjustRightInd w:val="0"/>
        <w:spacing w:after="0" w:line="240" w:lineRule="auto"/>
        <w:jc w:val="center"/>
        <w:rPr>
          <w:rFonts w:ascii="Times New Roman" w:hAnsi="Times New Roman" w:cs="Times New Roman"/>
          <w:b/>
          <w:bCs/>
          <w:sz w:val="24"/>
          <w:szCs w:val="24"/>
        </w:rPr>
      </w:pPr>
      <w:r w:rsidRPr="006057BE">
        <w:rPr>
          <w:rFonts w:ascii="Times New Roman" w:hAnsi="Times New Roman" w:cs="Times New Roman"/>
          <w:b/>
          <w:bCs/>
          <w:sz w:val="24"/>
          <w:szCs w:val="24"/>
        </w:rPr>
        <w:lastRenderedPageBreak/>
        <w:t xml:space="preserve">Příloha </w:t>
      </w:r>
      <w:r w:rsidR="006C61AA">
        <w:rPr>
          <w:rFonts w:ascii="Times New Roman" w:hAnsi="Times New Roman" w:cs="Times New Roman"/>
          <w:b/>
          <w:bCs/>
          <w:sz w:val="24"/>
          <w:szCs w:val="24"/>
        </w:rPr>
        <w:t>5</w:t>
      </w:r>
    </w:p>
    <w:p w14:paraId="4DAD36E3" w14:textId="77777777" w:rsidR="00B863FE" w:rsidRPr="006057BE" w:rsidRDefault="00B863FE" w:rsidP="00EF1E02">
      <w:pPr>
        <w:autoSpaceDE w:val="0"/>
        <w:autoSpaceDN w:val="0"/>
        <w:adjustRightInd w:val="0"/>
        <w:spacing w:after="0" w:line="240" w:lineRule="auto"/>
        <w:jc w:val="center"/>
        <w:rPr>
          <w:rFonts w:ascii="Times New Roman" w:hAnsi="Times New Roman" w:cs="Times New Roman"/>
          <w:b/>
          <w:bCs/>
          <w:sz w:val="24"/>
          <w:szCs w:val="24"/>
        </w:rPr>
      </w:pPr>
    </w:p>
    <w:p w14:paraId="71161FE5" w14:textId="77777777" w:rsidR="00E65278" w:rsidRPr="006057BE" w:rsidRDefault="00E65278" w:rsidP="00E65278">
      <w:pPr>
        <w:autoSpaceDE w:val="0"/>
        <w:autoSpaceDN w:val="0"/>
        <w:adjustRightInd w:val="0"/>
        <w:spacing w:after="0" w:line="240" w:lineRule="auto"/>
        <w:jc w:val="center"/>
        <w:rPr>
          <w:rFonts w:asciiTheme="majorHAnsi" w:hAnsiTheme="majorHAnsi" w:cs="Arial"/>
          <w:b/>
          <w:sz w:val="24"/>
          <w:szCs w:val="24"/>
        </w:rPr>
      </w:pPr>
      <w:r w:rsidRPr="006057BE">
        <w:rPr>
          <w:rFonts w:asciiTheme="majorHAnsi" w:hAnsiTheme="majorHAnsi" w:cs="Arial"/>
          <w:b/>
          <w:sz w:val="24"/>
          <w:szCs w:val="24"/>
        </w:rPr>
        <w:t>ČESTNÉ PROHLÁŠENÍ KE STŘETU ZÁJMŮ</w:t>
      </w:r>
    </w:p>
    <w:p w14:paraId="78D284A8" w14:textId="77777777" w:rsidR="00E65278" w:rsidRPr="006057BE" w:rsidRDefault="00E65278" w:rsidP="00E65278">
      <w:pPr>
        <w:rPr>
          <w:rFonts w:asciiTheme="majorHAnsi" w:hAnsiTheme="majorHAnsi" w:cs="Arial"/>
          <w:sz w:val="24"/>
          <w:szCs w:val="24"/>
        </w:rPr>
      </w:pPr>
    </w:p>
    <w:p w14:paraId="3F381399" w14:textId="57479F44" w:rsidR="00E65278" w:rsidRPr="006057BE" w:rsidRDefault="00E65278" w:rsidP="00E65278">
      <w:pPr>
        <w:autoSpaceDE w:val="0"/>
        <w:autoSpaceDN w:val="0"/>
        <w:adjustRightInd w:val="0"/>
        <w:spacing w:after="0" w:line="240" w:lineRule="auto"/>
        <w:rPr>
          <w:rFonts w:ascii="Times New Roman" w:hAnsi="Times New Roman" w:cs="Times New Roman"/>
          <w:b/>
          <w:bCs/>
          <w:sz w:val="24"/>
          <w:szCs w:val="24"/>
        </w:rPr>
      </w:pPr>
      <w:r w:rsidRPr="006057BE">
        <w:rPr>
          <w:rFonts w:asciiTheme="majorHAnsi" w:hAnsiTheme="majorHAnsi" w:cs="Arial"/>
          <w:sz w:val="24"/>
          <w:szCs w:val="24"/>
        </w:rPr>
        <w:t xml:space="preserve">Název zakázky: </w:t>
      </w:r>
      <w:r w:rsidRPr="006057BE">
        <w:rPr>
          <w:rFonts w:ascii="TimesNewRomanPSMT" w:hAnsi="TimesNewRomanPSMT" w:cs="TimesNewRomanPSMT"/>
          <w:sz w:val="24"/>
          <w:szCs w:val="24"/>
        </w:rPr>
        <w:t>„</w:t>
      </w:r>
      <w:r w:rsidR="00094A6F" w:rsidRPr="006057BE">
        <w:rPr>
          <w:rFonts w:ascii="Times New Roman" w:hAnsi="Times New Roman" w:cs="Times New Roman"/>
          <w:b/>
          <w:bCs/>
          <w:sz w:val="24"/>
          <w:szCs w:val="24"/>
        </w:rPr>
        <w:t xml:space="preserve">Terminál veřejné osobní dopravy v Jablonci nad Nisou – projektová dokumentace pro provádění stavby </w:t>
      </w:r>
      <w:r w:rsidRPr="006057BE">
        <w:rPr>
          <w:rFonts w:ascii="Times New Roman" w:hAnsi="Times New Roman" w:cs="Times New Roman"/>
          <w:b/>
          <w:bCs/>
          <w:sz w:val="24"/>
          <w:szCs w:val="24"/>
        </w:rPr>
        <w:t>"</w:t>
      </w:r>
    </w:p>
    <w:p w14:paraId="6554A414" w14:textId="77777777" w:rsidR="00E65278" w:rsidRPr="006057BE" w:rsidRDefault="00E65278" w:rsidP="00E65278">
      <w:pPr>
        <w:autoSpaceDE w:val="0"/>
        <w:autoSpaceDN w:val="0"/>
        <w:adjustRightInd w:val="0"/>
        <w:spacing w:after="0" w:line="240" w:lineRule="auto"/>
        <w:ind w:firstLine="708"/>
        <w:rPr>
          <w:rFonts w:ascii="TimesNewRomanPSMT" w:hAnsi="TimesNewRomanPSMT" w:cs="TimesNewRomanPSMT"/>
          <w:sz w:val="24"/>
          <w:szCs w:val="24"/>
        </w:rPr>
      </w:pPr>
    </w:p>
    <w:p w14:paraId="7B2788C0" w14:textId="4121B80C" w:rsidR="00E65278" w:rsidRPr="006057BE" w:rsidRDefault="00E65278" w:rsidP="00E65278">
      <w:pPr>
        <w:tabs>
          <w:tab w:val="left" w:pos="1985"/>
        </w:tabs>
        <w:ind w:left="1980" w:hanging="1980"/>
        <w:rPr>
          <w:rFonts w:asciiTheme="majorHAnsi" w:hAnsiTheme="majorHAnsi" w:cs="Arial"/>
          <w:sz w:val="24"/>
          <w:szCs w:val="24"/>
        </w:rPr>
      </w:pPr>
      <w:r w:rsidRPr="006057BE">
        <w:rPr>
          <w:rFonts w:asciiTheme="majorHAnsi" w:hAnsiTheme="majorHAnsi" w:cs="Arial"/>
          <w:sz w:val="24"/>
          <w:szCs w:val="24"/>
        </w:rPr>
        <w:t>Jméno a příjmení:</w:t>
      </w:r>
      <w:r w:rsidRPr="006057BE">
        <w:rPr>
          <w:rFonts w:asciiTheme="majorHAnsi" w:hAnsiTheme="majorHAnsi" w:cs="Arial"/>
          <w:sz w:val="24"/>
          <w:szCs w:val="24"/>
        </w:rPr>
        <w:tab/>
      </w:r>
      <w:r w:rsidR="00094A6F" w:rsidRPr="006057BE">
        <w:rPr>
          <w:rFonts w:asciiTheme="majorHAnsi" w:hAnsiTheme="majorHAnsi" w:cs="Arial"/>
          <w:sz w:val="24"/>
          <w:szCs w:val="24"/>
        </w:rPr>
        <w:t>……………………………..</w:t>
      </w:r>
      <w:r w:rsidRPr="006057BE">
        <w:rPr>
          <w:rFonts w:asciiTheme="majorHAnsi" w:hAnsiTheme="majorHAnsi" w:cs="Arial"/>
          <w:sz w:val="24"/>
          <w:szCs w:val="24"/>
        </w:rPr>
        <w:tab/>
      </w:r>
      <w:r w:rsidRPr="006057BE">
        <w:rPr>
          <w:rFonts w:asciiTheme="majorHAnsi" w:hAnsiTheme="majorHAnsi" w:cs="Arial"/>
          <w:sz w:val="24"/>
          <w:szCs w:val="24"/>
        </w:rPr>
        <w:tab/>
      </w:r>
      <w:r w:rsidRPr="006057BE">
        <w:rPr>
          <w:rFonts w:asciiTheme="majorHAnsi" w:hAnsiTheme="majorHAnsi" w:cs="Arial"/>
          <w:sz w:val="24"/>
          <w:szCs w:val="24"/>
        </w:rPr>
        <w:tab/>
      </w:r>
      <w:r w:rsidRPr="006057BE">
        <w:rPr>
          <w:rFonts w:asciiTheme="majorHAnsi" w:hAnsiTheme="majorHAnsi" w:cs="Arial"/>
          <w:sz w:val="24"/>
          <w:szCs w:val="24"/>
        </w:rPr>
        <w:tab/>
      </w:r>
    </w:p>
    <w:p w14:paraId="36B626C3" w14:textId="4365FFE7" w:rsidR="00E65278" w:rsidRPr="006057BE" w:rsidRDefault="00E65278" w:rsidP="00E65278">
      <w:pPr>
        <w:tabs>
          <w:tab w:val="left" w:pos="1985"/>
        </w:tabs>
        <w:ind w:left="1980" w:hanging="1980"/>
        <w:rPr>
          <w:rFonts w:asciiTheme="majorHAnsi" w:hAnsiTheme="majorHAnsi" w:cs="Arial"/>
          <w:sz w:val="24"/>
          <w:szCs w:val="24"/>
        </w:rPr>
      </w:pPr>
      <w:r w:rsidRPr="006057BE">
        <w:rPr>
          <w:rFonts w:asciiTheme="majorHAnsi" w:hAnsiTheme="majorHAnsi" w:cs="Arial"/>
          <w:sz w:val="24"/>
          <w:szCs w:val="24"/>
        </w:rPr>
        <w:t xml:space="preserve">Osobní číslo (nebo jiná identifikace): </w:t>
      </w:r>
      <w:r w:rsidRPr="006057BE">
        <w:rPr>
          <w:rFonts w:asciiTheme="majorHAnsi" w:hAnsiTheme="majorHAnsi" w:cs="Arial"/>
          <w:sz w:val="24"/>
          <w:szCs w:val="24"/>
        </w:rPr>
        <w:tab/>
        <w:t xml:space="preserve">č. autorizace </w:t>
      </w:r>
      <w:r w:rsidR="00094A6F" w:rsidRPr="006057BE">
        <w:rPr>
          <w:rFonts w:asciiTheme="majorHAnsi" w:hAnsiTheme="majorHAnsi" w:cs="Arial"/>
          <w:sz w:val="24"/>
          <w:szCs w:val="24"/>
        </w:rPr>
        <w:t>……………………….</w:t>
      </w:r>
      <w:r w:rsidRPr="006057BE">
        <w:rPr>
          <w:rFonts w:asciiTheme="majorHAnsi" w:hAnsiTheme="majorHAnsi" w:cs="Arial"/>
          <w:sz w:val="24"/>
          <w:szCs w:val="24"/>
        </w:rPr>
        <w:tab/>
      </w:r>
    </w:p>
    <w:p w14:paraId="04F9C7CE" w14:textId="0DB93D59"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Pozice u zadavatele:</w:t>
      </w:r>
      <w:r w:rsidRPr="006057BE">
        <w:rPr>
          <w:rFonts w:asciiTheme="majorHAnsi" w:hAnsiTheme="majorHAnsi" w:cs="Arial"/>
          <w:sz w:val="24"/>
          <w:szCs w:val="24"/>
        </w:rPr>
        <w:tab/>
      </w:r>
      <w:r w:rsidRPr="006057BE">
        <w:rPr>
          <w:rFonts w:asciiTheme="majorHAnsi" w:hAnsiTheme="majorHAnsi" w:cs="Arial"/>
          <w:sz w:val="24"/>
          <w:szCs w:val="24"/>
        </w:rPr>
        <w:tab/>
      </w:r>
      <w:r w:rsidRPr="006057BE">
        <w:rPr>
          <w:rFonts w:asciiTheme="majorHAnsi" w:hAnsiTheme="majorHAnsi" w:cs="Arial"/>
          <w:sz w:val="24"/>
          <w:szCs w:val="24"/>
        </w:rPr>
        <w:tab/>
      </w:r>
      <w:r w:rsidRPr="006057BE">
        <w:rPr>
          <w:rFonts w:asciiTheme="majorHAnsi" w:hAnsiTheme="majorHAnsi" w:cs="Arial"/>
          <w:sz w:val="24"/>
          <w:szCs w:val="24"/>
        </w:rPr>
        <w:tab/>
      </w:r>
      <w:r w:rsidR="0093771F" w:rsidRPr="006057BE">
        <w:rPr>
          <w:rFonts w:asciiTheme="majorHAnsi" w:hAnsiTheme="majorHAnsi" w:cs="Arial"/>
          <w:sz w:val="24"/>
          <w:szCs w:val="24"/>
        </w:rPr>
        <w:t>Z</w:t>
      </w:r>
      <w:r w:rsidR="00094A6F" w:rsidRPr="006057BE">
        <w:rPr>
          <w:rFonts w:asciiTheme="majorHAnsi" w:hAnsiTheme="majorHAnsi" w:cs="Arial"/>
          <w:sz w:val="24"/>
          <w:szCs w:val="24"/>
        </w:rPr>
        <w:t>hotovitel</w:t>
      </w:r>
      <w:r w:rsidRPr="006057BE">
        <w:rPr>
          <w:rFonts w:asciiTheme="majorHAnsi" w:hAnsiTheme="majorHAnsi" w:cs="Arial"/>
          <w:sz w:val="24"/>
          <w:szCs w:val="24"/>
        </w:rPr>
        <w:t xml:space="preserve"> projektové dokumentace</w:t>
      </w:r>
    </w:p>
    <w:p w14:paraId="7D72EFD1"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 xml:space="preserve">Funkce v rámci VŘ/ZŘ: </w:t>
      </w:r>
      <w:r w:rsidRPr="006057BE">
        <w:rPr>
          <w:rFonts w:asciiTheme="majorHAnsi" w:hAnsiTheme="majorHAnsi" w:cs="Arial"/>
          <w:sz w:val="24"/>
          <w:szCs w:val="24"/>
        </w:rPr>
        <w:tab/>
      </w:r>
      <w:r w:rsidRPr="006057BE">
        <w:rPr>
          <w:rFonts w:asciiTheme="majorHAnsi" w:hAnsiTheme="majorHAnsi" w:cs="Arial"/>
          <w:sz w:val="24"/>
          <w:szCs w:val="24"/>
        </w:rPr>
        <w:tab/>
      </w:r>
      <w:r w:rsidRPr="006057BE">
        <w:rPr>
          <w:rFonts w:asciiTheme="majorHAnsi" w:hAnsiTheme="majorHAnsi" w:cs="Arial"/>
          <w:sz w:val="24"/>
          <w:szCs w:val="24"/>
        </w:rPr>
        <w:tab/>
        <w:t>zpracovatel projektové dokumentace</w:t>
      </w:r>
    </w:p>
    <w:p w14:paraId="3D6717CB"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37088BC2" w14:textId="564A974A"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Já, jako osoba podílející se na přípravě, průběhu a/nebo realizaci výběrového/zadávacího řízení k uvedené zakázce</w:t>
      </w:r>
      <w:r w:rsidR="00DE36DE">
        <w:rPr>
          <w:rFonts w:asciiTheme="majorHAnsi" w:hAnsiTheme="majorHAnsi" w:cs="Arial"/>
          <w:sz w:val="24"/>
          <w:szCs w:val="24"/>
        </w:rPr>
        <w:t xml:space="preserve"> na zhotovitele stavby</w:t>
      </w:r>
      <w:r w:rsidRPr="006057BE">
        <w:rPr>
          <w:rFonts w:asciiTheme="majorHAnsi" w:hAnsiTheme="majorHAnsi" w:cs="Arial"/>
          <w:sz w:val="24"/>
          <w:szCs w:val="24"/>
        </w:rPr>
        <w:t xml:space="preserve"> jsem si vědom/a znění článku 57 odst. 1 a 2 nařízení (EU, EURATOM) č. 966/2012 Evropského parlamentu a Rady, kterým se stanoví finanční pravidla o souhrnném rozpočtu unie a o zrušení nařízení rady (ES, EURATOM) č. 1605/2002: </w:t>
      </w:r>
    </w:p>
    <w:p w14:paraId="5DE6501D"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679C630A" w14:textId="77777777" w:rsidR="00E65278" w:rsidRPr="006057BE" w:rsidRDefault="00E65278" w:rsidP="00E65278">
      <w:pPr>
        <w:autoSpaceDE w:val="0"/>
        <w:autoSpaceDN w:val="0"/>
        <w:adjustRightInd w:val="0"/>
        <w:spacing w:after="0" w:line="240" w:lineRule="auto"/>
        <w:jc w:val="both"/>
        <w:rPr>
          <w:rFonts w:asciiTheme="majorHAnsi" w:hAnsiTheme="majorHAnsi" w:cs="Arial"/>
          <w:i/>
          <w:sz w:val="24"/>
          <w:szCs w:val="24"/>
        </w:rPr>
      </w:pPr>
      <w:r w:rsidRPr="006057BE">
        <w:rPr>
          <w:rFonts w:asciiTheme="majorHAnsi" w:hAnsiTheme="majorHAnsi" w:cs="Arial"/>
          <w:i/>
          <w:sz w:val="24"/>
          <w:szCs w:val="24"/>
        </w:rPr>
        <w:t xml:space="preserve">„1. Účastníci finančních operací a jiné osoby podílející se na plnění rozpočtu a na jeho správě, včetně přípravy na tuto činnost, na auditu nebo na kontrole se zdrží jakéhokoli jednání, jež by mohlo uvést jejich zájmy do střetu se zájmy Unie. 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 </w:t>
      </w:r>
    </w:p>
    <w:p w14:paraId="75907628" w14:textId="77777777" w:rsidR="00E65278" w:rsidRPr="006057BE" w:rsidRDefault="00E65278" w:rsidP="00E65278">
      <w:pPr>
        <w:autoSpaceDE w:val="0"/>
        <w:autoSpaceDN w:val="0"/>
        <w:adjustRightInd w:val="0"/>
        <w:spacing w:after="0" w:line="240" w:lineRule="auto"/>
        <w:jc w:val="both"/>
        <w:rPr>
          <w:rFonts w:asciiTheme="majorHAnsi" w:hAnsiTheme="majorHAnsi" w:cs="Arial"/>
          <w:i/>
          <w:sz w:val="24"/>
          <w:szCs w:val="24"/>
        </w:rPr>
      </w:pPr>
      <w:r w:rsidRPr="006057BE">
        <w:rPr>
          <w:rFonts w:asciiTheme="majorHAnsi" w:hAnsiTheme="majorHAnsi" w:cs="Arial"/>
          <w:i/>
          <w:sz w:val="24"/>
          <w:szCs w:val="24"/>
        </w:rPr>
        <w:t>2. Pro účely odstavce 1 ke střetu zájmů dochází, je-li z rodinných důvodů</w:t>
      </w:r>
      <w:r w:rsidRPr="006057BE">
        <w:rPr>
          <w:rStyle w:val="Znakapoznpodarou"/>
          <w:rFonts w:asciiTheme="majorHAnsi" w:hAnsiTheme="majorHAnsi" w:cs="Arial"/>
          <w:i/>
          <w:sz w:val="24"/>
          <w:szCs w:val="24"/>
        </w:rPr>
        <w:footnoteReference w:id="1"/>
      </w:r>
      <w:r w:rsidRPr="006057BE">
        <w:rPr>
          <w:rFonts w:asciiTheme="majorHAnsi" w:hAnsiTheme="majorHAnsi" w:cs="Arial"/>
          <w:i/>
          <w:sz w:val="24"/>
          <w:szCs w:val="24"/>
        </w:rPr>
        <w:t>, z důvodů citových vazeb, z důvodů politické nebo národní spřízněnosti, z důvodů hospodářského zájmu</w:t>
      </w:r>
      <w:r w:rsidRPr="006057BE">
        <w:rPr>
          <w:rStyle w:val="Znakapoznpodarou"/>
          <w:rFonts w:asciiTheme="majorHAnsi" w:hAnsiTheme="majorHAnsi" w:cs="Arial"/>
          <w:i/>
          <w:sz w:val="24"/>
          <w:szCs w:val="24"/>
        </w:rPr>
        <w:footnoteReference w:id="2"/>
      </w:r>
      <w:r w:rsidRPr="006057BE">
        <w:rPr>
          <w:rFonts w:asciiTheme="majorHAnsi" w:hAnsiTheme="majorHAnsi" w:cs="Arial"/>
          <w:i/>
          <w:sz w:val="24"/>
          <w:szCs w:val="24"/>
        </w:rPr>
        <w:t xml:space="preserve"> nebo z důvodů jiného společného zájmu</w:t>
      </w:r>
      <w:r w:rsidRPr="006057BE">
        <w:rPr>
          <w:rStyle w:val="Znakapoznpodarou"/>
          <w:rFonts w:asciiTheme="majorHAnsi" w:hAnsiTheme="majorHAnsi" w:cs="Arial"/>
          <w:i/>
          <w:sz w:val="24"/>
          <w:szCs w:val="24"/>
        </w:rPr>
        <w:footnoteReference w:id="3"/>
      </w:r>
      <w:r w:rsidRPr="006057BE">
        <w:rPr>
          <w:rFonts w:asciiTheme="majorHAnsi" w:hAnsiTheme="majorHAnsi" w:cs="Arial"/>
          <w:i/>
          <w:sz w:val="24"/>
          <w:szCs w:val="24"/>
        </w:rPr>
        <w:t xml:space="preserve"> s příjemcem finanč</w:t>
      </w:r>
      <w:r w:rsidRPr="006057BE">
        <w:rPr>
          <w:rFonts w:asciiTheme="majorHAnsi" w:hAnsiTheme="majorHAnsi" w:cs="Arial"/>
          <w:i/>
          <w:sz w:val="24"/>
          <w:szCs w:val="24"/>
        </w:rPr>
        <w:softHyphen/>
        <w:t xml:space="preserve">ních prostředků ohrožen nestranný a objektivní výkon funkcí účastníka finančních operací nebo jiné osoby podle odstavce 1.“ </w:t>
      </w:r>
    </w:p>
    <w:p w14:paraId="4211E294"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 xml:space="preserve"> </w:t>
      </w:r>
    </w:p>
    <w:p w14:paraId="432E1FF5" w14:textId="7D404DDD"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Podle svého nejlepšího vědomí a svědomí prohlašuji, že si nejsem vědom/a žádného střetu zájmů, který by mohl mít vliv na přípravu, průběh a/nebo realizaci výběrového/zadávacího řízení</w:t>
      </w:r>
      <w:r w:rsidR="00DE36DE">
        <w:rPr>
          <w:rFonts w:asciiTheme="majorHAnsi" w:hAnsiTheme="majorHAnsi" w:cs="Arial"/>
          <w:sz w:val="24"/>
          <w:szCs w:val="24"/>
        </w:rPr>
        <w:t xml:space="preserve"> na zhotovitele stavby</w:t>
      </w:r>
      <w:r w:rsidRPr="006057BE">
        <w:rPr>
          <w:rFonts w:asciiTheme="majorHAnsi" w:hAnsiTheme="majorHAnsi" w:cs="Arial"/>
          <w:sz w:val="24"/>
          <w:szCs w:val="24"/>
        </w:rPr>
        <w:t>.</w:t>
      </w:r>
    </w:p>
    <w:p w14:paraId="5E87172A"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7F90991F" w14:textId="4A84BAB4"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Pokud zjistím nebo vyjde najevo, že je ohrožena má nestrannost nebo nezávislost a/nebo existuje či nastal střet zájmů, který by mohl mít vliv na přípravu, průběh a/nebo realizaci výběrového/zadávacího řízení</w:t>
      </w:r>
      <w:r w:rsidR="00DE36DE">
        <w:rPr>
          <w:rFonts w:asciiTheme="majorHAnsi" w:hAnsiTheme="majorHAnsi" w:cs="Arial"/>
          <w:sz w:val="24"/>
          <w:szCs w:val="24"/>
        </w:rPr>
        <w:t xml:space="preserve"> na zhotovitele stavby</w:t>
      </w:r>
      <w:r w:rsidRPr="006057BE">
        <w:rPr>
          <w:rFonts w:asciiTheme="majorHAnsi" w:hAnsiTheme="majorHAnsi" w:cs="Arial"/>
          <w:sz w:val="24"/>
          <w:szCs w:val="24"/>
        </w:rPr>
        <w:t>, neprodleně tuto skutečnost oznámím zadavateli nebo zadavatelem určené osobě.</w:t>
      </w:r>
    </w:p>
    <w:p w14:paraId="694F258F"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1C60BCFD"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w:t>
      </w:r>
      <w:r w:rsidRPr="006057BE">
        <w:rPr>
          <w:rFonts w:asciiTheme="majorHAnsi" w:hAnsiTheme="majorHAnsi" w:cs="Arial"/>
          <w:sz w:val="24"/>
          <w:szCs w:val="24"/>
        </w:rPr>
        <w:lastRenderedPageBreak/>
        <w:t xml:space="preserve">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463EE7D0"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764FEF59"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739E32E6"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17138E47"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644602D9"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6CE81C7D"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1F99E990"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 xml:space="preserve">Podpis: </w:t>
      </w:r>
      <w:r w:rsidRPr="006057BE">
        <w:rPr>
          <w:rFonts w:asciiTheme="majorHAnsi" w:hAnsiTheme="majorHAnsi" w:cs="Arial"/>
          <w:sz w:val="24"/>
          <w:szCs w:val="24"/>
        </w:rPr>
        <w:tab/>
      </w:r>
      <w:r w:rsidRPr="006057BE">
        <w:rPr>
          <w:rFonts w:asciiTheme="majorHAnsi" w:hAnsiTheme="majorHAnsi" w:cs="Arial"/>
          <w:sz w:val="24"/>
          <w:szCs w:val="24"/>
        </w:rPr>
        <w:tab/>
        <w:t>............................</w:t>
      </w:r>
    </w:p>
    <w:p w14:paraId="6EA2006B"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57F6F12C" w14:textId="77777777" w:rsidR="00E65278" w:rsidRPr="006057BE" w:rsidRDefault="00E65278" w:rsidP="00E65278">
      <w:pPr>
        <w:autoSpaceDE w:val="0"/>
        <w:autoSpaceDN w:val="0"/>
        <w:adjustRightInd w:val="0"/>
        <w:spacing w:after="0" w:line="240" w:lineRule="auto"/>
        <w:jc w:val="both"/>
        <w:rPr>
          <w:rFonts w:asciiTheme="majorHAnsi" w:hAnsiTheme="majorHAnsi" w:cs="Arial"/>
          <w:sz w:val="24"/>
          <w:szCs w:val="24"/>
        </w:rPr>
      </w:pPr>
    </w:p>
    <w:p w14:paraId="378EF8D4" w14:textId="77777777" w:rsidR="00E65278" w:rsidRDefault="00E65278" w:rsidP="00E65278">
      <w:pPr>
        <w:autoSpaceDE w:val="0"/>
        <w:autoSpaceDN w:val="0"/>
        <w:adjustRightInd w:val="0"/>
        <w:spacing w:after="0" w:line="240" w:lineRule="auto"/>
        <w:jc w:val="both"/>
        <w:rPr>
          <w:rFonts w:asciiTheme="majorHAnsi" w:hAnsiTheme="majorHAnsi" w:cs="Arial"/>
          <w:sz w:val="24"/>
          <w:szCs w:val="24"/>
        </w:rPr>
      </w:pPr>
      <w:r w:rsidRPr="006057BE">
        <w:rPr>
          <w:rFonts w:asciiTheme="majorHAnsi" w:hAnsiTheme="majorHAnsi" w:cs="Arial"/>
          <w:sz w:val="24"/>
          <w:szCs w:val="24"/>
        </w:rPr>
        <w:t>Datum a místo:</w:t>
      </w:r>
      <w:r>
        <w:rPr>
          <w:rFonts w:asciiTheme="majorHAnsi" w:hAnsiTheme="majorHAnsi" w:cs="Arial"/>
          <w:sz w:val="24"/>
          <w:szCs w:val="24"/>
        </w:rPr>
        <w:tab/>
        <w:t xml:space="preserve"> </w:t>
      </w:r>
    </w:p>
    <w:p w14:paraId="181E8BF1" w14:textId="30C0A16F" w:rsidR="00B863FE" w:rsidRDefault="00B863FE" w:rsidP="00E65278">
      <w:pPr>
        <w:autoSpaceDE w:val="0"/>
        <w:autoSpaceDN w:val="0"/>
        <w:adjustRightInd w:val="0"/>
        <w:spacing w:after="0" w:line="240" w:lineRule="auto"/>
        <w:jc w:val="center"/>
        <w:rPr>
          <w:rFonts w:ascii="Times New Roman" w:hAnsi="Times New Roman" w:cs="Times New Roman"/>
          <w:b/>
          <w:bCs/>
          <w:sz w:val="24"/>
          <w:szCs w:val="24"/>
        </w:rPr>
      </w:pPr>
    </w:p>
    <w:p w14:paraId="7B5A87A9"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C8BD261" w14:textId="77777777" w:rsidR="00E65278" w:rsidRDefault="00E65278" w:rsidP="00094A6F">
      <w:pPr>
        <w:autoSpaceDE w:val="0"/>
        <w:autoSpaceDN w:val="0"/>
        <w:adjustRightInd w:val="0"/>
        <w:spacing w:after="0" w:line="240" w:lineRule="auto"/>
        <w:rPr>
          <w:rFonts w:ascii="Times New Roman" w:hAnsi="Times New Roman" w:cs="Times New Roman"/>
          <w:b/>
          <w:bCs/>
          <w:sz w:val="24"/>
          <w:szCs w:val="24"/>
        </w:rPr>
      </w:pPr>
    </w:p>
    <w:p w14:paraId="16756AB7"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8745BC6"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09F34F16"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31839581"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695D07D5"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44BD389F"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DAE83DD"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71AF1502"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14602203"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3AA61AE4"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067B51CF"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0959BF9E"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76D4A8EB"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450807CF"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3FE90EB"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74A15F5C"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028F9ED7"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13DBFA7E"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2D3899EE"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1D40187B"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45EC2365"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732C0E82"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2DDF7D4C"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4ED40874"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A7A0D06"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54102E6F"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7580921D"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19E6C66A" w14:textId="77777777" w:rsidR="00E65278"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p w14:paraId="2648473C" w14:textId="77777777" w:rsidR="00E65278" w:rsidRPr="00EF1E02" w:rsidRDefault="00E65278" w:rsidP="00E65278">
      <w:pPr>
        <w:autoSpaceDE w:val="0"/>
        <w:autoSpaceDN w:val="0"/>
        <w:adjustRightInd w:val="0"/>
        <w:spacing w:after="0" w:line="240" w:lineRule="auto"/>
        <w:jc w:val="center"/>
        <w:rPr>
          <w:rFonts w:ascii="Times New Roman" w:hAnsi="Times New Roman" w:cs="Times New Roman"/>
          <w:b/>
          <w:bCs/>
          <w:sz w:val="24"/>
          <w:szCs w:val="24"/>
        </w:rPr>
      </w:pPr>
    </w:p>
    <w:sectPr w:rsidR="00E65278" w:rsidRPr="00EF1E02" w:rsidSect="00A4451E">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49A3" w14:textId="77777777" w:rsidR="00A4451E" w:rsidRDefault="00A4451E" w:rsidP="006754F8">
      <w:pPr>
        <w:spacing w:after="0" w:line="240" w:lineRule="auto"/>
      </w:pPr>
      <w:r>
        <w:separator/>
      </w:r>
    </w:p>
  </w:endnote>
  <w:endnote w:type="continuationSeparator" w:id="0">
    <w:p w14:paraId="6DF2BC18" w14:textId="77777777" w:rsidR="00A4451E" w:rsidRDefault="00A4451E"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61288885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3FCF8098" w14:textId="0DB67E17" w:rsidR="007A571F" w:rsidRPr="00474457" w:rsidRDefault="007A571F">
            <w:pPr>
              <w:pStyle w:val="Zpat"/>
              <w:jc w:val="center"/>
              <w:rPr>
                <w:rFonts w:ascii="Times New Roman" w:hAnsi="Times New Roman" w:cs="Times New Roman"/>
              </w:rPr>
            </w:pPr>
            <w:r w:rsidRPr="00474457">
              <w:rPr>
                <w:rFonts w:ascii="Times New Roman" w:hAnsi="Times New Roman" w:cs="Times New Roman"/>
              </w:rPr>
              <w:t xml:space="preserve">Stránka </w:t>
            </w:r>
            <w:r w:rsidRPr="00474457">
              <w:rPr>
                <w:rFonts w:ascii="Times New Roman" w:hAnsi="Times New Roman" w:cs="Times New Roman"/>
                <w:b/>
                <w:bCs/>
              </w:rPr>
              <w:fldChar w:fldCharType="begin"/>
            </w:r>
            <w:r w:rsidRPr="00474457">
              <w:rPr>
                <w:rFonts w:ascii="Times New Roman" w:hAnsi="Times New Roman" w:cs="Times New Roman"/>
                <w:b/>
                <w:bCs/>
              </w:rPr>
              <w:instrText>PAGE</w:instrText>
            </w:r>
            <w:r w:rsidRPr="00474457">
              <w:rPr>
                <w:rFonts w:ascii="Times New Roman" w:hAnsi="Times New Roman" w:cs="Times New Roman"/>
                <w:b/>
                <w:bCs/>
              </w:rPr>
              <w:fldChar w:fldCharType="separate"/>
            </w:r>
            <w:r w:rsidR="0014762D" w:rsidRPr="00474457">
              <w:rPr>
                <w:rFonts w:ascii="Times New Roman" w:hAnsi="Times New Roman" w:cs="Times New Roman"/>
                <w:b/>
                <w:bCs/>
                <w:noProof/>
              </w:rPr>
              <w:t>17</w:t>
            </w:r>
            <w:r w:rsidRPr="00474457">
              <w:rPr>
                <w:rFonts w:ascii="Times New Roman" w:hAnsi="Times New Roman" w:cs="Times New Roman"/>
                <w:b/>
                <w:bCs/>
              </w:rPr>
              <w:fldChar w:fldCharType="end"/>
            </w:r>
            <w:r w:rsidRPr="00474457">
              <w:rPr>
                <w:rFonts w:ascii="Times New Roman" w:hAnsi="Times New Roman" w:cs="Times New Roman"/>
              </w:rPr>
              <w:t xml:space="preserve"> z </w:t>
            </w:r>
            <w:r w:rsidRPr="00474457">
              <w:rPr>
                <w:rFonts w:ascii="Times New Roman" w:hAnsi="Times New Roman" w:cs="Times New Roman"/>
                <w:b/>
                <w:bCs/>
              </w:rPr>
              <w:fldChar w:fldCharType="begin"/>
            </w:r>
            <w:r w:rsidRPr="00474457">
              <w:rPr>
                <w:rFonts w:ascii="Times New Roman" w:hAnsi="Times New Roman" w:cs="Times New Roman"/>
                <w:b/>
                <w:bCs/>
              </w:rPr>
              <w:instrText>NUMPAGES</w:instrText>
            </w:r>
            <w:r w:rsidRPr="00474457">
              <w:rPr>
                <w:rFonts w:ascii="Times New Roman" w:hAnsi="Times New Roman" w:cs="Times New Roman"/>
                <w:b/>
                <w:bCs/>
              </w:rPr>
              <w:fldChar w:fldCharType="separate"/>
            </w:r>
            <w:r w:rsidR="0014762D" w:rsidRPr="00474457">
              <w:rPr>
                <w:rFonts w:ascii="Times New Roman" w:hAnsi="Times New Roman" w:cs="Times New Roman"/>
                <w:b/>
                <w:bCs/>
                <w:noProof/>
              </w:rPr>
              <w:t>35</w:t>
            </w:r>
            <w:r w:rsidRPr="00474457">
              <w:rPr>
                <w:rFonts w:ascii="Times New Roman" w:hAnsi="Times New Roman" w:cs="Times New Roman"/>
                <w:b/>
                <w:bCs/>
              </w:rPr>
              <w:fldChar w:fldCharType="end"/>
            </w:r>
          </w:p>
        </w:sdtContent>
      </w:sdt>
    </w:sdtContent>
  </w:sdt>
  <w:p w14:paraId="18C1B83F" w14:textId="77777777" w:rsidR="007A571F" w:rsidRPr="00474457" w:rsidRDefault="007A571F">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1D757" w14:textId="77777777" w:rsidR="00A4451E" w:rsidRDefault="00A4451E" w:rsidP="006754F8">
      <w:pPr>
        <w:spacing w:after="0" w:line="240" w:lineRule="auto"/>
      </w:pPr>
      <w:r>
        <w:separator/>
      </w:r>
    </w:p>
  </w:footnote>
  <w:footnote w:type="continuationSeparator" w:id="0">
    <w:p w14:paraId="7EE193AE" w14:textId="77777777" w:rsidR="00A4451E" w:rsidRDefault="00A4451E" w:rsidP="006754F8">
      <w:pPr>
        <w:spacing w:after="0" w:line="240" w:lineRule="auto"/>
      </w:pPr>
      <w:r>
        <w:continuationSeparator/>
      </w:r>
    </w:p>
  </w:footnote>
  <w:footnote w:id="1">
    <w:p w14:paraId="02ECC0AD" w14:textId="77777777" w:rsidR="00E65278" w:rsidRDefault="00E65278" w:rsidP="00E65278">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Např. příbuzenské vztahy, manželství či registrované partnerství.</w:t>
      </w:r>
    </w:p>
  </w:footnote>
  <w:footnote w:id="2">
    <w:p w14:paraId="4FA8504A" w14:textId="77777777" w:rsidR="00E65278" w:rsidRDefault="00E65278" w:rsidP="00E65278">
      <w:pPr>
        <w:pStyle w:val="Textpoznpodarou"/>
        <w:rPr>
          <w:rFonts w:asciiTheme="majorHAnsi" w:hAnsiTheme="majorHAnsi"/>
        </w:rPr>
      </w:pPr>
      <w:r>
        <w:rPr>
          <w:rFonts w:asciiTheme="majorHAnsi" w:hAnsiTheme="majorHAnsi"/>
        </w:rPr>
        <w:footnoteRef/>
      </w:r>
      <w:r>
        <w:rPr>
          <w:rFonts w:asciiTheme="majorHAnsi" w:hAnsiTheme="majorHAnsi"/>
        </w:rPr>
        <w:t xml:space="preserve"> Např. smluvní vztahy, placené nebo bezplatné poradenství.</w:t>
      </w:r>
    </w:p>
  </w:footnote>
  <w:footnote w:id="3">
    <w:p w14:paraId="071CFD82" w14:textId="77777777" w:rsidR="00E65278" w:rsidRDefault="00E65278" w:rsidP="00E65278">
      <w:pPr>
        <w:pStyle w:val="Textpoznpodarou"/>
        <w:rPr>
          <w:rFonts w:asciiTheme="majorHAnsi" w:hAnsiTheme="majorHAnsi"/>
        </w:rPr>
      </w:pPr>
      <w:r>
        <w:rPr>
          <w:rFonts w:asciiTheme="majorHAnsi" w:hAnsiTheme="majorHAnsi"/>
        </w:rPr>
        <w:footnoteRef/>
      </w:r>
      <w:r>
        <w:rPr>
          <w:rFonts w:asciiTheme="majorHAnsi" w:hAnsiTheme="majorHAnsi"/>
        </w:rPr>
        <w:t xml:space="preserve"> Např. dobrovolnictví, členství ve statutárním orgánu nebo řídícím výboru.</w:t>
      </w:r>
    </w:p>
    <w:p w14:paraId="7E360770" w14:textId="77777777" w:rsidR="00E65278" w:rsidRDefault="00E65278" w:rsidP="00E6527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6632BA"/>
    <w:multiLevelType w:val="hybridMultilevel"/>
    <w:tmpl w:val="75FCB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B302E8"/>
    <w:multiLevelType w:val="hybridMultilevel"/>
    <w:tmpl w:val="B6A0C3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245772"/>
    <w:multiLevelType w:val="hybridMultilevel"/>
    <w:tmpl w:val="3EB41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DF4C7D"/>
    <w:multiLevelType w:val="hybridMultilevel"/>
    <w:tmpl w:val="4DAC2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8E06A1"/>
    <w:multiLevelType w:val="hybridMultilevel"/>
    <w:tmpl w:val="F47E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0A6594"/>
    <w:multiLevelType w:val="multilevel"/>
    <w:tmpl w:val="AC26B6F8"/>
    <w:lvl w:ilvl="0">
      <w:start w:val="1"/>
      <w:numFmt w:val="decimal"/>
      <w:lvlText w:val="%1."/>
      <w:lvlJc w:val="left"/>
      <w:pPr>
        <w:ind w:left="1080" w:hanging="72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04" w:hanging="720"/>
      </w:pPr>
      <w:rPr>
        <w:rFonts w:ascii="Arial" w:hAnsi="Arial" w:cs="Arial" w:hint="default"/>
        <w:b/>
        <w:i w:val="0"/>
        <w:iCs/>
        <w:strike w:val="0"/>
        <w:color w:val="00000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B20088"/>
    <w:multiLevelType w:val="hybridMultilevel"/>
    <w:tmpl w:val="5C02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FD5F70"/>
    <w:multiLevelType w:val="hybridMultilevel"/>
    <w:tmpl w:val="7602BE62"/>
    <w:lvl w:ilvl="0" w:tplc="6D7CBC52">
      <w:start w:val="1"/>
      <w:numFmt w:val="lowerLetter"/>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BC55552"/>
    <w:multiLevelType w:val="hybridMultilevel"/>
    <w:tmpl w:val="E3CCB2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3961B5"/>
    <w:multiLevelType w:val="hybridMultilevel"/>
    <w:tmpl w:val="3216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79426661">
    <w:abstractNumId w:val="4"/>
  </w:num>
  <w:num w:numId="2" w16cid:durableId="1558123756">
    <w:abstractNumId w:val="7"/>
  </w:num>
  <w:num w:numId="3" w16cid:durableId="692534623">
    <w:abstractNumId w:val="12"/>
  </w:num>
  <w:num w:numId="4" w16cid:durableId="371541744">
    <w:abstractNumId w:val="16"/>
  </w:num>
  <w:num w:numId="5" w16cid:durableId="1039089991">
    <w:abstractNumId w:val="19"/>
  </w:num>
  <w:num w:numId="6" w16cid:durableId="1703901981">
    <w:abstractNumId w:val="18"/>
  </w:num>
  <w:num w:numId="7" w16cid:durableId="251863320">
    <w:abstractNumId w:val="1"/>
  </w:num>
  <w:num w:numId="8" w16cid:durableId="1058895428">
    <w:abstractNumId w:val="0"/>
  </w:num>
  <w:num w:numId="9" w16cid:durableId="2123567632">
    <w:abstractNumId w:val="11"/>
  </w:num>
  <w:num w:numId="10" w16cid:durableId="1243831275">
    <w:abstractNumId w:val="6"/>
  </w:num>
  <w:num w:numId="11" w16cid:durableId="618532334">
    <w:abstractNumId w:val="5"/>
  </w:num>
  <w:num w:numId="12" w16cid:durableId="979730217">
    <w:abstractNumId w:val="2"/>
  </w:num>
  <w:num w:numId="13" w16cid:durableId="1981568033">
    <w:abstractNumId w:val="9"/>
  </w:num>
  <w:num w:numId="14" w16cid:durableId="1374426435">
    <w:abstractNumId w:val="15"/>
  </w:num>
  <w:num w:numId="15" w16cid:durableId="40056759">
    <w:abstractNumId w:val="17"/>
  </w:num>
  <w:num w:numId="16" w16cid:durableId="317270978">
    <w:abstractNumId w:val="14"/>
  </w:num>
  <w:num w:numId="17" w16cid:durableId="894315910">
    <w:abstractNumId w:val="3"/>
  </w:num>
  <w:num w:numId="18" w16cid:durableId="1711881357">
    <w:abstractNumId w:val="10"/>
  </w:num>
  <w:num w:numId="19" w16cid:durableId="1892498396">
    <w:abstractNumId w:val="8"/>
  </w:num>
  <w:num w:numId="20" w16cid:durableId="909774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00A52"/>
    <w:rsid w:val="000024DE"/>
    <w:rsid w:val="00005690"/>
    <w:rsid w:val="000102C0"/>
    <w:rsid w:val="00011DA1"/>
    <w:rsid w:val="00014F35"/>
    <w:rsid w:val="00020192"/>
    <w:rsid w:val="00020AD2"/>
    <w:rsid w:val="00024158"/>
    <w:rsid w:val="000341C1"/>
    <w:rsid w:val="000449C2"/>
    <w:rsid w:val="00044C39"/>
    <w:rsid w:val="000457F1"/>
    <w:rsid w:val="00046137"/>
    <w:rsid w:val="00047134"/>
    <w:rsid w:val="000506C6"/>
    <w:rsid w:val="00060F8F"/>
    <w:rsid w:val="000673C6"/>
    <w:rsid w:val="00080C75"/>
    <w:rsid w:val="0008770E"/>
    <w:rsid w:val="00094A6F"/>
    <w:rsid w:val="000B4880"/>
    <w:rsid w:val="000C2C22"/>
    <w:rsid w:val="000C7726"/>
    <w:rsid w:val="000D33B1"/>
    <w:rsid w:val="000D3CB5"/>
    <w:rsid w:val="000D46FD"/>
    <w:rsid w:val="000D64BC"/>
    <w:rsid w:val="000D68B5"/>
    <w:rsid w:val="000D6BA5"/>
    <w:rsid w:val="000D7678"/>
    <w:rsid w:val="000E1867"/>
    <w:rsid w:val="000E1F55"/>
    <w:rsid w:val="000E5491"/>
    <w:rsid w:val="000E692F"/>
    <w:rsid w:val="000F0A8C"/>
    <w:rsid w:val="000F3D98"/>
    <w:rsid w:val="000F50E5"/>
    <w:rsid w:val="001014D0"/>
    <w:rsid w:val="00101663"/>
    <w:rsid w:val="00104793"/>
    <w:rsid w:val="00115DC2"/>
    <w:rsid w:val="00120C8B"/>
    <w:rsid w:val="00124277"/>
    <w:rsid w:val="001248DF"/>
    <w:rsid w:val="00127A22"/>
    <w:rsid w:val="001317C3"/>
    <w:rsid w:val="001342E5"/>
    <w:rsid w:val="00135402"/>
    <w:rsid w:val="00135BA9"/>
    <w:rsid w:val="00136E7C"/>
    <w:rsid w:val="0014456F"/>
    <w:rsid w:val="0014762D"/>
    <w:rsid w:val="00173426"/>
    <w:rsid w:val="00173C3B"/>
    <w:rsid w:val="00176A22"/>
    <w:rsid w:val="001856DB"/>
    <w:rsid w:val="0018794A"/>
    <w:rsid w:val="001A4861"/>
    <w:rsid w:val="001A4E83"/>
    <w:rsid w:val="001A6DCA"/>
    <w:rsid w:val="001B06E5"/>
    <w:rsid w:val="001B14C0"/>
    <w:rsid w:val="001B357D"/>
    <w:rsid w:val="001B64C2"/>
    <w:rsid w:val="001B6567"/>
    <w:rsid w:val="001B65B1"/>
    <w:rsid w:val="001C21F2"/>
    <w:rsid w:val="001C773C"/>
    <w:rsid w:val="001D0A06"/>
    <w:rsid w:val="001D48A1"/>
    <w:rsid w:val="001D6AE0"/>
    <w:rsid w:val="001E31A5"/>
    <w:rsid w:val="001F1751"/>
    <w:rsid w:val="001F30F0"/>
    <w:rsid w:val="00200793"/>
    <w:rsid w:val="00201E74"/>
    <w:rsid w:val="00203A2B"/>
    <w:rsid w:val="00213E68"/>
    <w:rsid w:val="00226DCD"/>
    <w:rsid w:val="00242B34"/>
    <w:rsid w:val="00246A8F"/>
    <w:rsid w:val="00247D63"/>
    <w:rsid w:val="00251741"/>
    <w:rsid w:val="00252CF4"/>
    <w:rsid w:val="00257990"/>
    <w:rsid w:val="002641C5"/>
    <w:rsid w:val="00267D2C"/>
    <w:rsid w:val="00270F98"/>
    <w:rsid w:val="002719BE"/>
    <w:rsid w:val="002756DB"/>
    <w:rsid w:val="0027669A"/>
    <w:rsid w:val="00284A4C"/>
    <w:rsid w:val="002868C5"/>
    <w:rsid w:val="00286D7A"/>
    <w:rsid w:val="0029240F"/>
    <w:rsid w:val="00294449"/>
    <w:rsid w:val="002959E3"/>
    <w:rsid w:val="002A0DEF"/>
    <w:rsid w:val="002B4210"/>
    <w:rsid w:val="002B7AAD"/>
    <w:rsid w:val="002C638A"/>
    <w:rsid w:val="002C64AD"/>
    <w:rsid w:val="002D1209"/>
    <w:rsid w:val="002D3846"/>
    <w:rsid w:val="002D4DC6"/>
    <w:rsid w:val="002E3280"/>
    <w:rsid w:val="002E49A7"/>
    <w:rsid w:val="002F6378"/>
    <w:rsid w:val="002F75D7"/>
    <w:rsid w:val="00301F5E"/>
    <w:rsid w:val="00302085"/>
    <w:rsid w:val="003024D2"/>
    <w:rsid w:val="00303811"/>
    <w:rsid w:val="003113EB"/>
    <w:rsid w:val="00314BF4"/>
    <w:rsid w:val="00320CFA"/>
    <w:rsid w:val="003213E4"/>
    <w:rsid w:val="0032184D"/>
    <w:rsid w:val="00321AF6"/>
    <w:rsid w:val="00323A33"/>
    <w:rsid w:val="003313EA"/>
    <w:rsid w:val="00336E66"/>
    <w:rsid w:val="00342D56"/>
    <w:rsid w:val="00344D05"/>
    <w:rsid w:val="00355E01"/>
    <w:rsid w:val="003576E2"/>
    <w:rsid w:val="0036016E"/>
    <w:rsid w:val="0036580E"/>
    <w:rsid w:val="003743A6"/>
    <w:rsid w:val="00382DC5"/>
    <w:rsid w:val="003907AC"/>
    <w:rsid w:val="00391ADA"/>
    <w:rsid w:val="003943CB"/>
    <w:rsid w:val="00394C80"/>
    <w:rsid w:val="003B019B"/>
    <w:rsid w:val="003B5E4F"/>
    <w:rsid w:val="003C0A4D"/>
    <w:rsid w:val="003F507F"/>
    <w:rsid w:val="003F6521"/>
    <w:rsid w:val="004062C3"/>
    <w:rsid w:val="00406E7C"/>
    <w:rsid w:val="00412DA0"/>
    <w:rsid w:val="004178A6"/>
    <w:rsid w:val="00417A5B"/>
    <w:rsid w:val="00417CCA"/>
    <w:rsid w:val="00420994"/>
    <w:rsid w:val="004234B5"/>
    <w:rsid w:val="00426908"/>
    <w:rsid w:val="004304A7"/>
    <w:rsid w:val="00441583"/>
    <w:rsid w:val="00452F7C"/>
    <w:rsid w:val="00457CB2"/>
    <w:rsid w:val="00464CB7"/>
    <w:rsid w:val="00465D3D"/>
    <w:rsid w:val="00467751"/>
    <w:rsid w:val="00472F9A"/>
    <w:rsid w:val="0047367F"/>
    <w:rsid w:val="00474457"/>
    <w:rsid w:val="004825A7"/>
    <w:rsid w:val="00485E96"/>
    <w:rsid w:val="00486930"/>
    <w:rsid w:val="00490F6E"/>
    <w:rsid w:val="00491412"/>
    <w:rsid w:val="00494F34"/>
    <w:rsid w:val="004A3E07"/>
    <w:rsid w:val="004A6E7C"/>
    <w:rsid w:val="004B0ECE"/>
    <w:rsid w:val="004B3137"/>
    <w:rsid w:val="004B37C0"/>
    <w:rsid w:val="004B3E9A"/>
    <w:rsid w:val="004C09A7"/>
    <w:rsid w:val="004C6F66"/>
    <w:rsid w:val="004D066D"/>
    <w:rsid w:val="004D5163"/>
    <w:rsid w:val="004D699D"/>
    <w:rsid w:val="004E269C"/>
    <w:rsid w:val="004F1C86"/>
    <w:rsid w:val="004F24A3"/>
    <w:rsid w:val="00505508"/>
    <w:rsid w:val="00511735"/>
    <w:rsid w:val="00513091"/>
    <w:rsid w:val="00515381"/>
    <w:rsid w:val="00517231"/>
    <w:rsid w:val="005204A4"/>
    <w:rsid w:val="005205F7"/>
    <w:rsid w:val="00521E14"/>
    <w:rsid w:val="00524031"/>
    <w:rsid w:val="00531E96"/>
    <w:rsid w:val="0053466E"/>
    <w:rsid w:val="0053587D"/>
    <w:rsid w:val="00535F6C"/>
    <w:rsid w:val="00536CFD"/>
    <w:rsid w:val="00540E33"/>
    <w:rsid w:val="005414B5"/>
    <w:rsid w:val="0055235D"/>
    <w:rsid w:val="005750F9"/>
    <w:rsid w:val="00576F1C"/>
    <w:rsid w:val="0057794F"/>
    <w:rsid w:val="00584B74"/>
    <w:rsid w:val="005873A5"/>
    <w:rsid w:val="00592D5F"/>
    <w:rsid w:val="00594F30"/>
    <w:rsid w:val="005A5C6C"/>
    <w:rsid w:val="005A5D89"/>
    <w:rsid w:val="005B2E82"/>
    <w:rsid w:val="005B30A7"/>
    <w:rsid w:val="005B6DC8"/>
    <w:rsid w:val="005C02B2"/>
    <w:rsid w:val="005C36B8"/>
    <w:rsid w:val="005C4D52"/>
    <w:rsid w:val="005C57DF"/>
    <w:rsid w:val="005D1228"/>
    <w:rsid w:val="005D1B29"/>
    <w:rsid w:val="005D3882"/>
    <w:rsid w:val="005D506E"/>
    <w:rsid w:val="005D598F"/>
    <w:rsid w:val="005D6A0F"/>
    <w:rsid w:val="005F2451"/>
    <w:rsid w:val="005F3040"/>
    <w:rsid w:val="005F3EF8"/>
    <w:rsid w:val="005F4045"/>
    <w:rsid w:val="005F47DF"/>
    <w:rsid w:val="005F7A57"/>
    <w:rsid w:val="00602CC2"/>
    <w:rsid w:val="006057BE"/>
    <w:rsid w:val="00611781"/>
    <w:rsid w:val="00612859"/>
    <w:rsid w:val="0061468C"/>
    <w:rsid w:val="006153C2"/>
    <w:rsid w:val="00620252"/>
    <w:rsid w:val="00620AE2"/>
    <w:rsid w:val="00621CDD"/>
    <w:rsid w:val="00624B76"/>
    <w:rsid w:val="00642508"/>
    <w:rsid w:val="00644F1B"/>
    <w:rsid w:val="00647BB7"/>
    <w:rsid w:val="00652A27"/>
    <w:rsid w:val="006600FD"/>
    <w:rsid w:val="00665D8D"/>
    <w:rsid w:val="0066604C"/>
    <w:rsid w:val="0067029A"/>
    <w:rsid w:val="00673489"/>
    <w:rsid w:val="00673A50"/>
    <w:rsid w:val="006754F8"/>
    <w:rsid w:val="00685E28"/>
    <w:rsid w:val="006867C0"/>
    <w:rsid w:val="0069491F"/>
    <w:rsid w:val="00696B3D"/>
    <w:rsid w:val="00696E67"/>
    <w:rsid w:val="006A1244"/>
    <w:rsid w:val="006A125D"/>
    <w:rsid w:val="006A3AA9"/>
    <w:rsid w:val="006B0FEB"/>
    <w:rsid w:val="006C0CCB"/>
    <w:rsid w:val="006C37DE"/>
    <w:rsid w:val="006C485B"/>
    <w:rsid w:val="006C61AA"/>
    <w:rsid w:val="006C775E"/>
    <w:rsid w:val="006D21D0"/>
    <w:rsid w:val="006D4989"/>
    <w:rsid w:val="006D5F53"/>
    <w:rsid w:val="006E2178"/>
    <w:rsid w:val="00700139"/>
    <w:rsid w:val="00701BBA"/>
    <w:rsid w:val="007025D3"/>
    <w:rsid w:val="00706E4F"/>
    <w:rsid w:val="00707874"/>
    <w:rsid w:val="0071501F"/>
    <w:rsid w:val="00715796"/>
    <w:rsid w:val="0072160E"/>
    <w:rsid w:val="00721A7C"/>
    <w:rsid w:val="00725452"/>
    <w:rsid w:val="00726C3E"/>
    <w:rsid w:val="007338F8"/>
    <w:rsid w:val="00733B92"/>
    <w:rsid w:val="00736C53"/>
    <w:rsid w:val="007404CE"/>
    <w:rsid w:val="00742323"/>
    <w:rsid w:val="00745022"/>
    <w:rsid w:val="00760FEE"/>
    <w:rsid w:val="0076655F"/>
    <w:rsid w:val="007677F8"/>
    <w:rsid w:val="007716FB"/>
    <w:rsid w:val="00775568"/>
    <w:rsid w:val="007803BF"/>
    <w:rsid w:val="00780BE1"/>
    <w:rsid w:val="00793472"/>
    <w:rsid w:val="007943F7"/>
    <w:rsid w:val="007A07DA"/>
    <w:rsid w:val="007A2835"/>
    <w:rsid w:val="007A3414"/>
    <w:rsid w:val="007A4603"/>
    <w:rsid w:val="007A571F"/>
    <w:rsid w:val="007C1BAD"/>
    <w:rsid w:val="007C69E1"/>
    <w:rsid w:val="007C6A7A"/>
    <w:rsid w:val="007D0645"/>
    <w:rsid w:val="007D0C80"/>
    <w:rsid w:val="007D277F"/>
    <w:rsid w:val="007D2885"/>
    <w:rsid w:val="007D3E84"/>
    <w:rsid w:val="007D7131"/>
    <w:rsid w:val="007F0305"/>
    <w:rsid w:val="007F145C"/>
    <w:rsid w:val="007F5E5B"/>
    <w:rsid w:val="0080320C"/>
    <w:rsid w:val="00803F61"/>
    <w:rsid w:val="00807520"/>
    <w:rsid w:val="00821C98"/>
    <w:rsid w:val="00822DEA"/>
    <w:rsid w:val="008321E1"/>
    <w:rsid w:val="00833166"/>
    <w:rsid w:val="00837CB5"/>
    <w:rsid w:val="00850D2F"/>
    <w:rsid w:val="00851059"/>
    <w:rsid w:val="00852E25"/>
    <w:rsid w:val="008574AB"/>
    <w:rsid w:val="00857F4A"/>
    <w:rsid w:val="00860047"/>
    <w:rsid w:val="00860CE5"/>
    <w:rsid w:val="0087625B"/>
    <w:rsid w:val="008856DD"/>
    <w:rsid w:val="00893479"/>
    <w:rsid w:val="00894AA1"/>
    <w:rsid w:val="00895D0E"/>
    <w:rsid w:val="008978E8"/>
    <w:rsid w:val="008A326D"/>
    <w:rsid w:val="008A4B1E"/>
    <w:rsid w:val="008A533D"/>
    <w:rsid w:val="008B085D"/>
    <w:rsid w:val="008B2B98"/>
    <w:rsid w:val="008B331F"/>
    <w:rsid w:val="008B3EE4"/>
    <w:rsid w:val="008B75E3"/>
    <w:rsid w:val="008B7BC7"/>
    <w:rsid w:val="008C28BA"/>
    <w:rsid w:val="008C29AB"/>
    <w:rsid w:val="008C72F3"/>
    <w:rsid w:val="008D3036"/>
    <w:rsid w:val="008E0634"/>
    <w:rsid w:val="008E236C"/>
    <w:rsid w:val="008E70CC"/>
    <w:rsid w:val="008F2EE0"/>
    <w:rsid w:val="008F58BF"/>
    <w:rsid w:val="00905FDD"/>
    <w:rsid w:val="00907CE4"/>
    <w:rsid w:val="009105CD"/>
    <w:rsid w:val="009261B2"/>
    <w:rsid w:val="00932509"/>
    <w:rsid w:val="0093771F"/>
    <w:rsid w:val="00943394"/>
    <w:rsid w:val="00943B98"/>
    <w:rsid w:val="009441DF"/>
    <w:rsid w:val="0095231E"/>
    <w:rsid w:val="00954C77"/>
    <w:rsid w:val="0095644B"/>
    <w:rsid w:val="00976BC5"/>
    <w:rsid w:val="0098621B"/>
    <w:rsid w:val="00995A9B"/>
    <w:rsid w:val="009A2065"/>
    <w:rsid w:val="009A2FDC"/>
    <w:rsid w:val="009A6A48"/>
    <w:rsid w:val="009A74D4"/>
    <w:rsid w:val="009B184A"/>
    <w:rsid w:val="009C198B"/>
    <w:rsid w:val="009C7E5C"/>
    <w:rsid w:val="009D4766"/>
    <w:rsid w:val="009E3ED3"/>
    <w:rsid w:val="009E528A"/>
    <w:rsid w:val="009F15E9"/>
    <w:rsid w:val="009F4E13"/>
    <w:rsid w:val="00A0114F"/>
    <w:rsid w:val="00A01633"/>
    <w:rsid w:val="00A0697A"/>
    <w:rsid w:val="00A1050B"/>
    <w:rsid w:val="00A11CD5"/>
    <w:rsid w:val="00A27E43"/>
    <w:rsid w:val="00A40EA6"/>
    <w:rsid w:val="00A4451E"/>
    <w:rsid w:val="00A45209"/>
    <w:rsid w:val="00A46358"/>
    <w:rsid w:val="00A56EAE"/>
    <w:rsid w:val="00A572BA"/>
    <w:rsid w:val="00A64E28"/>
    <w:rsid w:val="00A71547"/>
    <w:rsid w:val="00A77A0A"/>
    <w:rsid w:val="00A8019B"/>
    <w:rsid w:val="00A8317A"/>
    <w:rsid w:val="00A9685E"/>
    <w:rsid w:val="00AA20A7"/>
    <w:rsid w:val="00AA2AAD"/>
    <w:rsid w:val="00AB5D68"/>
    <w:rsid w:val="00AC064E"/>
    <w:rsid w:val="00AC7919"/>
    <w:rsid w:val="00AD3786"/>
    <w:rsid w:val="00AE039C"/>
    <w:rsid w:val="00AE12BC"/>
    <w:rsid w:val="00AE4A62"/>
    <w:rsid w:val="00AE52B5"/>
    <w:rsid w:val="00AF0753"/>
    <w:rsid w:val="00AF083C"/>
    <w:rsid w:val="00B02C5A"/>
    <w:rsid w:val="00B06494"/>
    <w:rsid w:val="00B066A4"/>
    <w:rsid w:val="00B13675"/>
    <w:rsid w:val="00B154D4"/>
    <w:rsid w:val="00B2340A"/>
    <w:rsid w:val="00B23BC9"/>
    <w:rsid w:val="00B27249"/>
    <w:rsid w:val="00B27425"/>
    <w:rsid w:val="00B27641"/>
    <w:rsid w:val="00B3448D"/>
    <w:rsid w:val="00B41458"/>
    <w:rsid w:val="00B42CC0"/>
    <w:rsid w:val="00B42CCE"/>
    <w:rsid w:val="00B442C9"/>
    <w:rsid w:val="00B4651C"/>
    <w:rsid w:val="00B55D1C"/>
    <w:rsid w:val="00B55F1B"/>
    <w:rsid w:val="00B56119"/>
    <w:rsid w:val="00B57160"/>
    <w:rsid w:val="00B6136A"/>
    <w:rsid w:val="00B672A8"/>
    <w:rsid w:val="00B75579"/>
    <w:rsid w:val="00B75CA3"/>
    <w:rsid w:val="00B81CEE"/>
    <w:rsid w:val="00B83DDE"/>
    <w:rsid w:val="00B863FE"/>
    <w:rsid w:val="00B867B2"/>
    <w:rsid w:val="00B90316"/>
    <w:rsid w:val="00B97E4D"/>
    <w:rsid w:val="00BA3C1A"/>
    <w:rsid w:val="00BA3C99"/>
    <w:rsid w:val="00BA5D1C"/>
    <w:rsid w:val="00BA5D78"/>
    <w:rsid w:val="00BA5E9C"/>
    <w:rsid w:val="00BB1A0D"/>
    <w:rsid w:val="00BB1EF5"/>
    <w:rsid w:val="00BB533D"/>
    <w:rsid w:val="00BC4039"/>
    <w:rsid w:val="00BC7E9F"/>
    <w:rsid w:val="00BD1EBE"/>
    <w:rsid w:val="00BD6816"/>
    <w:rsid w:val="00BD77F0"/>
    <w:rsid w:val="00BE25FF"/>
    <w:rsid w:val="00BE67DF"/>
    <w:rsid w:val="00BF16E5"/>
    <w:rsid w:val="00BF321A"/>
    <w:rsid w:val="00C00485"/>
    <w:rsid w:val="00C01B38"/>
    <w:rsid w:val="00C06BA1"/>
    <w:rsid w:val="00C126CD"/>
    <w:rsid w:val="00C13B61"/>
    <w:rsid w:val="00C21A20"/>
    <w:rsid w:val="00C22F5D"/>
    <w:rsid w:val="00C2309C"/>
    <w:rsid w:val="00C31822"/>
    <w:rsid w:val="00C323EB"/>
    <w:rsid w:val="00C4040F"/>
    <w:rsid w:val="00C41690"/>
    <w:rsid w:val="00C634F7"/>
    <w:rsid w:val="00C721F1"/>
    <w:rsid w:val="00C74E4C"/>
    <w:rsid w:val="00C758AD"/>
    <w:rsid w:val="00C76CA3"/>
    <w:rsid w:val="00C76E83"/>
    <w:rsid w:val="00C87ECB"/>
    <w:rsid w:val="00C91D1B"/>
    <w:rsid w:val="00C94145"/>
    <w:rsid w:val="00C9423F"/>
    <w:rsid w:val="00CA1B93"/>
    <w:rsid w:val="00CB0E2A"/>
    <w:rsid w:val="00CB2D17"/>
    <w:rsid w:val="00CB4EF6"/>
    <w:rsid w:val="00CB759E"/>
    <w:rsid w:val="00CC0DF7"/>
    <w:rsid w:val="00CC5869"/>
    <w:rsid w:val="00CD4B3F"/>
    <w:rsid w:val="00CE4D47"/>
    <w:rsid w:val="00CE4DDA"/>
    <w:rsid w:val="00CF00AC"/>
    <w:rsid w:val="00CF66F1"/>
    <w:rsid w:val="00D00226"/>
    <w:rsid w:val="00D0197F"/>
    <w:rsid w:val="00D02361"/>
    <w:rsid w:val="00D02DEB"/>
    <w:rsid w:val="00D06775"/>
    <w:rsid w:val="00D06F42"/>
    <w:rsid w:val="00D15B75"/>
    <w:rsid w:val="00D2376D"/>
    <w:rsid w:val="00D239C6"/>
    <w:rsid w:val="00D23B8B"/>
    <w:rsid w:val="00D271C5"/>
    <w:rsid w:val="00D31C24"/>
    <w:rsid w:val="00D33164"/>
    <w:rsid w:val="00D41561"/>
    <w:rsid w:val="00D46F26"/>
    <w:rsid w:val="00D52383"/>
    <w:rsid w:val="00D620CF"/>
    <w:rsid w:val="00D62F6A"/>
    <w:rsid w:val="00D64BC6"/>
    <w:rsid w:val="00D65EFA"/>
    <w:rsid w:val="00D70679"/>
    <w:rsid w:val="00D7138F"/>
    <w:rsid w:val="00D76593"/>
    <w:rsid w:val="00D90AE0"/>
    <w:rsid w:val="00D937AF"/>
    <w:rsid w:val="00DA5C88"/>
    <w:rsid w:val="00DB427F"/>
    <w:rsid w:val="00DB4D13"/>
    <w:rsid w:val="00DB57B2"/>
    <w:rsid w:val="00DC1F5F"/>
    <w:rsid w:val="00DC3FBD"/>
    <w:rsid w:val="00DC44D7"/>
    <w:rsid w:val="00DE3194"/>
    <w:rsid w:val="00DE36DE"/>
    <w:rsid w:val="00DE406B"/>
    <w:rsid w:val="00DF5555"/>
    <w:rsid w:val="00E001BA"/>
    <w:rsid w:val="00E04107"/>
    <w:rsid w:val="00E064B5"/>
    <w:rsid w:val="00E07625"/>
    <w:rsid w:val="00E14B26"/>
    <w:rsid w:val="00E205DD"/>
    <w:rsid w:val="00E2102C"/>
    <w:rsid w:val="00E21187"/>
    <w:rsid w:val="00E224BF"/>
    <w:rsid w:val="00E247E8"/>
    <w:rsid w:val="00E34375"/>
    <w:rsid w:val="00E35733"/>
    <w:rsid w:val="00E44DD3"/>
    <w:rsid w:val="00E53C58"/>
    <w:rsid w:val="00E540F8"/>
    <w:rsid w:val="00E5569B"/>
    <w:rsid w:val="00E60079"/>
    <w:rsid w:val="00E61958"/>
    <w:rsid w:val="00E6474E"/>
    <w:rsid w:val="00E65278"/>
    <w:rsid w:val="00E6667B"/>
    <w:rsid w:val="00E70081"/>
    <w:rsid w:val="00E752EA"/>
    <w:rsid w:val="00E811C1"/>
    <w:rsid w:val="00E821B9"/>
    <w:rsid w:val="00E83BF1"/>
    <w:rsid w:val="00E877A1"/>
    <w:rsid w:val="00E9356B"/>
    <w:rsid w:val="00E944BC"/>
    <w:rsid w:val="00EA1F4D"/>
    <w:rsid w:val="00EA38BD"/>
    <w:rsid w:val="00EA59E8"/>
    <w:rsid w:val="00EB4145"/>
    <w:rsid w:val="00EC5819"/>
    <w:rsid w:val="00ED527C"/>
    <w:rsid w:val="00ED5BBC"/>
    <w:rsid w:val="00EE22CE"/>
    <w:rsid w:val="00EE5D28"/>
    <w:rsid w:val="00EE7885"/>
    <w:rsid w:val="00EF11FF"/>
    <w:rsid w:val="00EF1E02"/>
    <w:rsid w:val="00EF4176"/>
    <w:rsid w:val="00F04C6F"/>
    <w:rsid w:val="00F07EC7"/>
    <w:rsid w:val="00F115A0"/>
    <w:rsid w:val="00F154AC"/>
    <w:rsid w:val="00F23604"/>
    <w:rsid w:val="00F41F59"/>
    <w:rsid w:val="00F42173"/>
    <w:rsid w:val="00F435B9"/>
    <w:rsid w:val="00F45972"/>
    <w:rsid w:val="00F6462A"/>
    <w:rsid w:val="00F65327"/>
    <w:rsid w:val="00F65DCB"/>
    <w:rsid w:val="00F7482E"/>
    <w:rsid w:val="00F77F5D"/>
    <w:rsid w:val="00F81D12"/>
    <w:rsid w:val="00F87DA5"/>
    <w:rsid w:val="00F912EF"/>
    <w:rsid w:val="00F9569D"/>
    <w:rsid w:val="00F95881"/>
    <w:rsid w:val="00F97579"/>
    <w:rsid w:val="00FA1F5C"/>
    <w:rsid w:val="00FA571A"/>
    <w:rsid w:val="00FA6E00"/>
    <w:rsid w:val="00FB00DA"/>
    <w:rsid w:val="00FB24DD"/>
    <w:rsid w:val="00FC61D1"/>
    <w:rsid w:val="00FD52CC"/>
    <w:rsid w:val="00FE07A1"/>
    <w:rsid w:val="00FF185A"/>
    <w:rsid w:val="00FF18A9"/>
    <w:rsid w:val="00FF1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ED83"/>
  <w15:docId w15:val="{9D75A7A5-A7FF-0942-BF56-6D46834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Clanek11"/>
    <w:link w:val="Nadpis1Char"/>
    <w:qFormat/>
    <w:rsid w:val="00620AE2"/>
    <w:pPr>
      <w:keepNext/>
      <w:numPr>
        <w:numId w:val="15"/>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620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F912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cíl se seznamem,Bullet Number,Odstavec_muj,A-Odrážky1,Nad,List Paragraph,Reference List,Odstavec se seznamem5"/>
    <w:basedOn w:val="Normln"/>
    <w:link w:val="OdstavecseseznamemChar"/>
    <w:uiPriority w:val="99"/>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customStyle="1" w:styleId="Default">
    <w:name w:val="Default"/>
    <w:rsid w:val="002B7AAD"/>
    <w:pPr>
      <w:autoSpaceDE w:val="0"/>
      <w:autoSpaceDN w:val="0"/>
      <w:adjustRightInd w:val="0"/>
      <w:spacing w:after="0" w:line="240" w:lineRule="auto"/>
    </w:pPr>
    <w:rPr>
      <w:rFonts w:ascii="Arial" w:hAnsi="Arial" w:cs="Arial"/>
      <w:color w:val="000000"/>
      <w:sz w:val="24"/>
      <w:szCs w:val="24"/>
    </w:rPr>
  </w:style>
  <w:style w:type="character" w:customStyle="1" w:styleId="aktual">
    <w:name w:val="aktual"/>
    <w:basedOn w:val="Standardnpsmoodstavce"/>
    <w:rsid w:val="001D0A06"/>
  </w:style>
  <w:style w:type="paragraph" w:styleId="Revize">
    <w:name w:val="Revision"/>
    <w:hidden/>
    <w:uiPriority w:val="99"/>
    <w:semiHidden/>
    <w:rsid w:val="00DC3FBD"/>
    <w:pPr>
      <w:spacing w:after="0" w:line="240" w:lineRule="auto"/>
    </w:pPr>
  </w:style>
  <w:style w:type="paragraph" w:styleId="Textbubliny">
    <w:name w:val="Balloon Text"/>
    <w:basedOn w:val="Normln"/>
    <w:link w:val="TextbublinyChar"/>
    <w:uiPriority w:val="99"/>
    <w:semiHidden/>
    <w:unhideWhenUsed/>
    <w:rsid w:val="008C72F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C72F3"/>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8C28BA"/>
    <w:rPr>
      <w:sz w:val="16"/>
      <w:szCs w:val="16"/>
    </w:rPr>
  </w:style>
  <w:style w:type="paragraph" w:styleId="Textkomente">
    <w:name w:val="annotation text"/>
    <w:basedOn w:val="Normln"/>
    <w:link w:val="TextkomenteChar"/>
    <w:uiPriority w:val="99"/>
    <w:semiHidden/>
    <w:unhideWhenUsed/>
    <w:rsid w:val="008C28BA"/>
    <w:pPr>
      <w:spacing w:line="240" w:lineRule="auto"/>
    </w:pPr>
    <w:rPr>
      <w:sz w:val="20"/>
      <w:szCs w:val="20"/>
    </w:rPr>
  </w:style>
  <w:style w:type="character" w:customStyle="1" w:styleId="TextkomenteChar">
    <w:name w:val="Text komentáře Char"/>
    <w:basedOn w:val="Standardnpsmoodstavce"/>
    <w:link w:val="Textkomente"/>
    <w:uiPriority w:val="99"/>
    <w:semiHidden/>
    <w:rsid w:val="008C28BA"/>
    <w:rPr>
      <w:sz w:val="20"/>
      <w:szCs w:val="20"/>
    </w:rPr>
  </w:style>
  <w:style w:type="paragraph" w:styleId="Pedmtkomente">
    <w:name w:val="annotation subject"/>
    <w:basedOn w:val="Textkomente"/>
    <w:next w:val="Textkomente"/>
    <w:link w:val="PedmtkomenteChar"/>
    <w:uiPriority w:val="99"/>
    <w:semiHidden/>
    <w:unhideWhenUsed/>
    <w:rsid w:val="008C28BA"/>
    <w:rPr>
      <w:b/>
      <w:bCs/>
    </w:rPr>
  </w:style>
  <w:style w:type="character" w:customStyle="1" w:styleId="PedmtkomenteChar">
    <w:name w:val="Předmět komentáře Char"/>
    <w:basedOn w:val="TextkomenteChar"/>
    <w:link w:val="Pedmtkomente"/>
    <w:uiPriority w:val="99"/>
    <w:semiHidden/>
    <w:rsid w:val="008C28BA"/>
    <w:rPr>
      <w:b/>
      <w:bCs/>
      <w:sz w:val="20"/>
      <w:szCs w:val="20"/>
    </w:rPr>
  </w:style>
  <w:style w:type="character" w:styleId="Hypertextovodkaz">
    <w:name w:val="Hyperlink"/>
    <w:basedOn w:val="Standardnpsmoodstavce"/>
    <w:uiPriority w:val="99"/>
    <w:unhideWhenUsed/>
    <w:rsid w:val="00D33164"/>
    <w:rPr>
      <w:color w:val="0563C1" w:themeColor="hyperlink"/>
      <w:u w:val="single"/>
    </w:rPr>
  </w:style>
  <w:style w:type="character" w:customStyle="1" w:styleId="Nevyeenzmnka1">
    <w:name w:val="Nevyřešená zmínka1"/>
    <w:basedOn w:val="Standardnpsmoodstavce"/>
    <w:uiPriority w:val="99"/>
    <w:semiHidden/>
    <w:unhideWhenUsed/>
    <w:rsid w:val="00D33164"/>
    <w:rPr>
      <w:color w:val="605E5C"/>
      <w:shd w:val="clear" w:color="auto" w:fill="E1DFDD"/>
    </w:rPr>
  </w:style>
  <w:style w:type="character" w:styleId="Nevyeenzmnka">
    <w:name w:val="Unresolved Mention"/>
    <w:basedOn w:val="Standardnpsmoodstavce"/>
    <w:uiPriority w:val="99"/>
    <w:semiHidden/>
    <w:unhideWhenUsed/>
    <w:rsid w:val="003F6521"/>
    <w:rPr>
      <w:color w:val="605E5C"/>
      <w:shd w:val="clear" w:color="auto" w:fill="E1DFDD"/>
    </w:rPr>
  </w:style>
  <w:style w:type="character" w:customStyle="1" w:styleId="Nadpis1Char">
    <w:name w:val="Nadpis 1 Char"/>
    <w:aliases w:val="_Nadpis 1 Char"/>
    <w:basedOn w:val="Standardnpsmoodstavce"/>
    <w:link w:val="Nadpis1"/>
    <w:rsid w:val="00620AE2"/>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20AE2"/>
    <w:pPr>
      <w:keepNext w:val="0"/>
      <w:keepLines w:val="0"/>
      <w:numPr>
        <w:ilvl w:val="1"/>
        <w:numId w:val="15"/>
      </w:numPr>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620AE2"/>
    <w:pPr>
      <w:keepLines/>
      <w:widowControl w:val="0"/>
      <w:numPr>
        <w:ilvl w:val="2"/>
        <w:numId w:val="15"/>
      </w:numPr>
      <w:spacing w:before="120" w:after="120" w:line="240" w:lineRule="auto"/>
      <w:jc w:val="both"/>
    </w:pPr>
    <w:rPr>
      <w:rFonts w:ascii="Times New Roman" w:eastAsia="Times New Roman" w:hAnsi="Times New Roman" w:cs="Times New Roman"/>
      <w:szCs w:val="24"/>
    </w:rPr>
  </w:style>
  <w:style w:type="table" w:styleId="Mkatabulky">
    <w:name w:val="Table Grid"/>
    <w:basedOn w:val="Normlntabulka"/>
    <w:uiPriority w:val="59"/>
    <w:rsid w:val="00620A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620AE2"/>
    <w:rPr>
      <w:rFonts w:ascii="Times New Roman" w:eastAsia="Times New Roman" w:hAnsi="Times New Roman" w:cs="Arial"/>
      <w:bCs/>
      <w:iCs/>
      <w:szCs w:val="28"/>
    </w:rPr>
  </w:style>
  <w:style w:type="paragraph" w:customStyle="1" w:styleId="TableParagraph">
    <w:name w:val="Table Paragraph"/>
    <w:basedOn w:val="Normln"/>
    <w:uiPriority w:val="1"/>
    <w:qFormat/>
    <w:rsid w:val="00620AE2"/>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Nadpis2Char">
    <w:name w:val="Nadpis 2 Char"/>
    <w:basedOn w:val="Standardnpsmoodstavce"/>
    <w:link w:val="Nadpis2"/>
    <w:uiPriority w:val="9"/>
    <w:semiHidden/>
    <w:rsid w:val="00620AE2"/>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E65278"/>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E65278"/>
    <w:rPr>
      <w:rFonts w:eastAsiaTheme="minorEastAsia"/>
      <w:sz w:val="20"/>
      <w:szCs w:val="20"/>
      <w:lang w:eastAsia="cs-CZ"/>
    </w:rPr>
  </w:style>
  <w:style w:type="character" w:styleId="Znakapoznpodarou">
    <w:name w:val="footnote reference"/>
    <w:basedOn w:val="Standardnpsmoodstavce"/>
    <w:uiPriority w:val="99"/>
    <w:semiHidden/>
    <w:unhideWhenUsed/>
    <w:rsid w:val="00E65278"/>
    <w:rPr>
      <w:vertAlign w:val="superscript"/>
    </w:rPr>
  </w:style>
  <w:style w:type="paragraph" w:styleId="Zkladntext">
    <w:name w:val="Body Text"/>
    <w:basedOn w:val="Normln"/>
    <w:link w:val="ZkladntextChar"/>
    <w:rsid w:val="008B75E3"/>
    <w:pPr>
      <w:autoSpaceDE w:val="0"/>
      <w:autoSpaceDN w:val="0"/>
      <w:spacing w:before="120" w:after="120" w:line="240" w:lineRule="auto"/>
      <w:jc w:val="center"/>
    </w:pPr>
    <w:rPr>
      <w:rFonts w:ascii="Arial" w:eastAsia="Calibri" w:hAnsi="Arial" w:cs="Times New Roman"/>
      <w:b/>
      <w:bCs/>
      <w:sz w:val="56"/>
      <w:szCs w:val="56"/>
      <w:lang w:eastAsia="cs-CZ"/>
    </w:rPr>
  </w:style>
  <w:style w:type="character" w:customStyle="1" w:styleId="ZkladntextChar">
    <w:name w:val="Základní text Char"/>
    <w:basedOn w:val="Standardnpsmoodstavce"/>
    <w:link w:val="Zkladntext"/>
    <w:rsid w:val="008B75E3"/>
    <w:rPr>
      <w:rFonts w:ascii="Arial" w:eastAsia="Calibri" w:hAnsi="Arial" w:cs="Times New Roman"/>
      <w:b/>
      <w:bCs/>
      <w:sz w:val="56"/>
      <w:szCs w:val="56"/>
      <w:lang w:eastAsia="cs-CZ"/>
    </w:rPr>
  </w:style>
  <w:style w:type="paragraph" w:customStyle="1" w:styleId="Normal2">
    <w:name w:val="Normal 2"/>
    <w:basedOn w:val="Normln"/>
    <w:rsid w:val="008B75E3"/>
    <w:pPr>
      <w:tabs>
        <w:tab w:val="left" w:pos="709"/>
      </w:tabs>
      <w:autoSpaceDE w:val="0"/>
      <w:autoSpaceDN w:val="0"/>
      <w:spacing w:before="60" w:after="120" w:line="240" w:lineRule="auto"/>
      <w:ind w:left="1418"/>
      <w:jc w:val="both"/>
    </w:pPr>
    <w:rPr>
      <w:rFonts w:ascii="Arial" w:eastAsia="Calibri" w:hAnsi="Arial" w:cs="Times New Roman"/>
      <w:bCs/>
      <w:lang w:eastAsia="cs-CZ"/>
    </w:rPr>
  </w:style>
  <w:style w:type="character" w:customStyle="1" w:styleId="Nadpis3Char">
    <w:name w:val="Nadpis 3 Char"/>
    <w:basedOn w:val="Standardnpsmoodstavce"/>
    <w:link w:val="Nadpis3"/>
    <w:uiPriority w:val="9"/>
    <w:semiHidden/>
    <w:rsid w:val="00F912EF"/>
    <w:rPr>
      <w:rFonts w:asciiTheme="majorHAnsi" w:eastAsiaTheme="majorEastAsia" w:hAnsiTheme="majorHAnsi" w:cstheme="majorBidi"/>
      <w:color w:val="1F3763" w:themeColor="accent1" w:themeShade="7F"/>
      <w:sz w:val="24"/>
      <w:szCs w:val="24"/>
    </w:rPr>
  </w:style>
  <w:style w:type="character" w:customStyle="1" w:styleId="OdstavecseseznamemChar">
    <w:name w:val="Odstavec se seznamem Char"/>
    <w:aliases w:val="Odstavec cíl se seznamem Char,Bullet Number Char,Odstavec_muj Char,A-Odrážky1 Char,Nad Char,List Paragraph Char,Reference List Char,Odstavec se seznamem5 Char"/>
    <w:link w:val="Odstavecseseznamem"/>
    <w:uiPriority w:val="99"/>
    <w:qFormat/>
    <w:rsid w:val="00F912EF"/>
  </w:style>
  <w:style w:type="paragraph" w:customStyle="1" w:styleId="BodyText21">
    <w:name w:val="Body Text 21"/>
    <w:basedOn w:val="Normln"/>
    <w:rsid w:val="00203A2B"/>
    <w:pPr>
      <w:widowControl w:val="0"/>
      <w:suppressAutoHyphens/>
      <w:snapToGrid w:val="0"/>
      <w:spacing w:after="0" w:line="240" w:lineRule="auto"/>
      <w:jc w:val="both"/>
    </w:pPr>
    <w:rPr>
      <w:rFonts w:ascii="Times New Roman" w:eastAsia="Times New Roman" w:hAnsi="Times New Roman" w:cs="Times New Roman"/>
      <w:szCs w:val="20"/>
      <w:lang w:eastAsia="ar-SA"/>
    </w:rPr>
  </w:style>
  <w:style w:type="character" w:styleId="Sledovanodkaz">
    <w:name w:val="FollowedHyperlink"/>
    <w:basedOn w:val="Standardnpsmoodstavce"/>
    <w:uiPriority w:val="99"/>
    <w:semiHidden/>
    <w:unhideWhenUsed/>
    <w:rsid w:val="000F3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37542">
      <w:bodyDiv w:val="1"/>
      <w:marLeft w:val="0"/>
      <w:marRight w:val="0"/>
      <w:marTop w:val="0"/>
      <w:marBottom w:val="0"/>
      <w:divBdr>
        <w:top w:val="none" w:sz="0" w:space="0" w:color="auto"/>
        <w:left w:val="none" w:sz="0" w:space="0" w:color="auto"/>
        <w:bottom w:val="none" w:sz="0" w:space="0" w:color="auto"/>
        <w:right w:val="none" w:sz="0" w:space="0" w:color="auto"/>
      </w:divBdr>
    </w:div>
    <w:div w:id="545917659">
      <w:bodyDiv w:val="1"/>
      <w:marLeft w:val="0"/>
      <w:marRight w:val="0"/>
      <w:marTop w:val="0"/>
      <w:marBottom w:val="0"/>
      <w:divBdr>
        <w:top w:val="none" w:sz="0" w:space="0" w:color="auto"/>
        <w:left w:val="none" w:sz="0" w:space="0" w:color="auto"/>
        <w:bottom w:val="none" w:sz="0" w:space="0" w:color="auto"/>
        <w:right w:val="none" w:sz="0" w:space="0" w:color="auto"/>
      </w:divBdr>
      <w:divsChild>
        <w:div w:id="1083142780">
          <w:marLeft w:val="0"/>
          <w:marRight w:val="0"/>
          <w:marTop w:val="0"/>
          <w:marBottom w:val="0"/>
          <w:divBdr>
            <w:top w:val="none" w:sz="0" w:space="0" w:color="auto"/>
            <w:left w:val="none" w:sz="0" w:space="0" w:color="auto"/>
            <w:bottom w:val="none" w:sz="0" w:space="0" w:color="auto"/>
            <w:right w:val="none" w:sz="0" w:space="0" w:color="auto"/>
          </w:divBdr>
          <w:divsChild>
            <w:div w:id="1367560066">
              <w:marLeft w:val="0"/>
              <w:marRight w:val="0"/>
              <w:marTop w:val="0"/>
              <w:marBottom w:val="0"/>
              <w:divBdr>
                <w:top w:val="none" w:sz="0" w:space="0" w:color="auto"/>
                <w:left w:val="none" w:sz="0" w:space="0" w:color="auto"/>
                <w:bottom w:val="none" w:sz="0" w:space="0" w:color="auto"/>
                <w:right w:val="none" w:sz="0" w:space="0" w:color="auto"/>
              </w:divBdr>
              <w:divsChild>
                <w:div w:id="415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2031">
      <w:bodyDiv w:val="1"/>
      <w:marLeft w:val="0"/>
      <w:marRight w:val="0"/>
      <w:marTop w:val="0"/>
      <w:marBottom w:val="0"/>
      <w:divBdr>
        <w:top w:val="none" w:sz="0" w:space="0" w:color="auto"/>
        <w:left w:val="none" w:sz="0" w:space="0" w:color="auto"/>
        <w:bottom w:val="none" w:sz="0" w:space="0" w:color="auto"/>
        <w:right w:val="none" w:sz="0" w:space="0" w:color="auto"/>
      </w:divBdr>
    </w:div>
    <w:div w:id="844520523">
      <w:bodyDiv w:val="1"/>
      <w:marLeft w:val="0"/>
      <w:marRight w:val="0"/>
      <w:marTop w:val="0"/>
      <w:marBottom w:val="0"/>
      <w:divBdr>
        <w:top w:val="none" w:sz="0" w:space="0" w:color="auto"/>
        <w:left w:val="none" w:sz="0" w:space="0" w:color="auto"/>
        <w:bottom w:val="none" w:sz="0" w:space="0" w:color="auto"/>
        <w:right w:val="none" w:sz="0" w:space="0" w:color="auto"/>
      </w:divBdr>
    </w:div>
    <w:div w:id="1024137793">
      <w:bodyDiv w:val="1"/>
      <w:marLeft w:val="0"/>
      <w:marRight w:val="0"/>
      <w:marTop w:val="0"/>
      <w:marBottom w:val="0"/>
      <w:divBdr>
        <w:top w:val="none" w:sz="0" w:space="0" w:color="auto"/>
        <w:left w:val="none" w:sz="0" w:space="0" w:color="auto"/>
        <w:bottom w:val="none" w:sz="0" w:space="0" w:color="auto"/>
        <w:right w:val="none" w:sz="0" w:space="0" w:color="auto"/>
      </w:divBdr>
    </w:div>
    <w:div w:id="1207914694">
      <w:bodyDiv w:val="1"/>
      <w:marLeft w:val="0"/>
      <w:marRight w:val="0"/>
      <w:marTop w:val="0"/>
      <w:marBottom w:val="0"/>
      <w:divBdr>
        <w:top w:val="none" w:sz="0" w:space="0" w:color="auto"/>
        <w:left w:val="none" w:sz="0" w:space="0" w:color="auto"/>
        <w:bottom w:val="none" w:sz="0" w:space="0" w:color="auto"/>
        <w:right w:val="none" w:sz="0" w:space="0" w:color="auto"/>
      </w:divBdr>
    </w:div>
    <w:div w:id="1301576968">
      <w:bodyDiv w:val="1"/>
      <w:marLeft w:val="0"/>
      <w:marRight w:val="0"/>
      <w:marTop w:val="0"/>
      <w:marBottom w:val="0"/>
      <w:divBdr>
        <w:top w:val="none" w:sz="0" w:space="0" w:color="auto"/>
        <w:left w:val="none" w:sz="0" w:space="0" w:color="auto"/>
        <w:bottom w:val="none" w:sz="0" w:space="0" w:color="auto"/>
        <w:right w:val="none" w:sz="0" w:space="0" w:color="auto"/>
      </w:divBdr>
    </w:div>
    <w:div w:id="1472870674">
      <w:bodyDiv w:val="1"/>
      <w:marLeft w:val="0"/>
      <w:marRight w:val="0"/>
      <w:marTop w:val="0"/>
      <w:marBottom w:val="0"/>
      <w:divBdr>
        <w:top w:val="none" w:sz="0" w:space="0" w:color="auto"/>
        <w:left w:val="none" w:sz="0" w:space="0" w:color="auto"/>
        <w:bottom w:val="none" w:sz="0" w:space="0" w:color="auto"/>
        <w:right w:val="none" w:sz="0" w:space="0" w:color="auto"/>
      </w:divBdr>
    </w:div>
    <w:div w:id="1515536396">
      <w:bodyDiv w:val="1"/>
      <w:marLeft w:val="0"/>
      <w:marRight w:val="0"/>
      <w:marTop w:val="0"/>
      <w:marBottom w:val="0"/>
      <w:divBdr>
        <w:top w:val="none" w:sz="0" w:space="0" w:color="auto"/>
        <w:left w:val="none" w:sz="0" w:space="0" w:color="auto"/>
        <w:bottom w:val="none" w:sz="0" w:space="0" w:color="auto"/>
        <w:right w:val="none" w:sz="0" w:space="0" w:color="auto"/>
      </w:divBdr>
    </w:div>
    <w:div w:id="1590849691">
      <w:bodyDiv w:val="1"/>
      <w:marLeft w:val="0"/>
      <w:marRight w:val="0"/>
      <w:marTop w:val="0"/>
      <w:marBottom w:val="0"/>
      <w:divBdr>
        <w:top w:val="none" w:sz="0" w:space="0" w:color="auto"/>
        <w:left w:val="none" w:sz="0" w:space="0" w:color="auto"/>
        <w:bottom w:val="none" w:sz="0" w:space="0" w:color="auto"/>
        <w:right w:val="none" w:sz="0" w:space="0" w:color="auto"/>
      </w:divBdr>
    </w:div>
    <w:div w:id="2024815284">
      <w:bodyDiv w:val="1"/>
      <w:marLeft w:val="0"/>
      <w:marRight w:val="0"/>
      <w:marTop w:val="0"/>
      <w:marBottom w:val="0"/>
      <w:divBdr>
        <w:top w:val="none" w:sz="0" w:space="0" w:color="auto"/>
        <w:left w:val="none" w:sz="0" w:space="0" w:color="auto"/>
        <w:bottom w:val="none" w:sz="0" w:space="0" w:color="auto"/>
        <w:right w:val="none" w:sz="0" w:space="0" w:color="auto"/>
      </w:divBdr>
      <w:divsChild>
        <w:div w:id="313224446">
          <w:marLeft w:val="0"/>
          <w:marRight w:val="0"/>
          <w:marTop w:val="0"/>
          <w:marBottom w:val="0"/>
          <w:divBdr>
            <w:top w:val="none" w:sz="0" w:space="0" w:color="auto"/>
            <w:left w:val="none" w:sz="0" w:space="0" w:color="auto"/>
            <w:bottom w:val="none" w:sz="0" w:space="0" w:color="auto"/>
            <w:right w:val="none" w:sz="0" w:space="0" w:color="auto"/>
          </w:divBdr>
          <w:divsChild>
            <w:div w:id="857698546">
              <w:marLeft w:val="0"/>
              <w:marRight w:val="0"/>
              <w:marTop w:val="0"/>
              <w:marBottom w:val="0"/>
              <w:divBdr>
                <w:top w:val="none" w:sz="0" w:space="0" w:color="auto"/>
                <w:left w:val="none" w:sz="0" w:space="0" w:color="auto"/>
                <w:bottom w:val="none" w:sz="0" w:space="0" w:color="auto"/>
                <w:right w:val="none" w:sz="0" w:space="0" w:color="auto"/>
              </w:divBdr>
              <w:divsChild>
                <w:div w:id="1493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74vyzvairop" TargetMode="External"/><Relationship Id="rId13" Type="http://schemas.openxmlformats.org/officeDocument/2006/relationships/hyperlink" Target="https://irop.gov.cz/cs/vyzvy-2021-2027/vyzvy/74vyzvairop" TargetMode="External"/><Relationship Id="rId18" Type="http://schemas.openxmlformats.org/officeDocument/2006/relationships/hyperlink" Target="mailto:sluka@mestojablonec.cz"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irop.gov.cz/cs/irop-2021-2027/dokumenty" TargetMode="External"/><Relationship Id="rId17" Type="http://schemas.openxmlformats.org/officeDocument/2006/relationships/hyperlink" Target="mailto:skliba@jiriskliba.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ajkova@mestojablonec.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74vyzvairo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zp.cz/dotace/52-vyzva/" TargetMode="External"/><Relationship Id="rId23" Type="http://schemas.openxmlformats.org/officeDocument/2006/relationships/hyperlink" Target="https://opzp.cz/dotace/52-vyzva/" TargetMode="External"/><Relationship Id="rId10" Type="http://schemas.openxmlformats.org/officeDocument/2006/relationships/hyperlink" Target="https://opzp.cz/dotace/52-vyzva/" TargetMode="External"/><Relationship Id="rId19" Type="http://schemas.openxmlformats.org/officeDocument/2006/relationships/hyperlink" Target="mailto:...............................@mestojablonec.cz" TargetMode="External"/><Relationship Id="rId4" Type="http://schemas.openxmlformats.org/officeDocument/2006/relationships/settings" Target="settings.xml"/><Relationship Id="rId9" Type="http://schemas.openxmlformats.org/officeDocument/2006/relationships/hyperlink" Target="https://opzp.cz/dotace/52-vyzva/" TargetMode="External"/><Relationship Id="rId14" Type="http://schemas.openxmlformats.org/officeDocument/2006/relationships/hyperlink" Target="https://irop.gov.cz/cs/vyzvy-2021-2027/vyzvy/74vyzvairop" TargetMode="External"/><Relationship Id="rId22" Type="http://schemas.openxmlformats.org/officeDocument/2006/relationships/hyperlink" Target="https://irop.gov.cz/cs/vyzvy-2021-2027/vyzvy/74vyzvairo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9564-4710-488A-9196-7E1F3081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35</Pages>
  <Words>11809</Words>
  <Characters>69676</Characters>
  <Application>Microsoft Office Word</Application>
  <DocSecurity>0</DocSecurity>
  <Lines>580</Lines>
  <Paragraphs>162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Bencová, Zuzana</dc:creator>
  <cp:lastModifiedBy>Černá, Soňa </cp:lastModifiedBy>
  <cp:revision>9</cp:revision>
  <cp:lastPrinted>2024-06-20T05:18:00Z</cp:lastPrinted>
  <dcterms:created xsi:type="dcterms:W3CDTF">2024-06-19T15:44:00Z</dcterms:created>
  <dcterms:modified xsi:type="dcterms:W3CDTF">2024-06-26T12:14:00Z</dcterms:modified>
</cp:coreProperties>
</file>