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DE74" w14:textId="4A89D119" w:rsidR="0049069D" w:rsidRPr="00CE5235" w:rsidRDefault="0049069D" w:rsidP="00D92C68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00" w:lineRule="atLeast"/>
        <w:ind w:right="50"/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</w:pPr>
      <w:r w:rsidRPr="00CE5235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K U P N Í   S M L O U V</w:t>
      </w:r>
      <w:r w:rsidR="00DD4EE9" w:rsidRPr="00CE5235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 </w:t>
      </w:r>
      <w:r w:rsidRPr="00CE5235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A</w:t>
      </w:r>
    </w:p>
    <w:p w14:paraId="7ACDBE26" w14:textId="37D73046" w:rsidR="00DD4EE9" w:rsidRPr="00CE5235" w:rsidRDefault="00DD4EE9" w:rsidP="00D92C68">
      <w:pPr>
        <w:pStyle w:val="Zkladntext3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line="200" w:lineRule="atLeast"/>
        <w:ind w:right="50"/>
        <w:rPr>
          <w:rFonts w:ascii="Calibri Light" w:hAnsi="Calibri Light" w:cs="Calibri Light"/>
          <w:color w:val="808080" w:themeColor="background1" w:themeShade="80"/>
          <w:sz w:val="21"/>
          <w:szCs w:val="21"/>
        </w:rPr>
      </w:pPr>
      <w:r w:rsidRPr="00CE5235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číslo smlouvy…………….</w:t>
      </w:r>
    </w:p>
    <w:p w14:paraId="33BC0EBE" w14:textId="77777777" w:rsidR="00017414" w:rsidRDefault="00017414" w:rsidP="00017414">
      <w:pPr>
        <w:pStyle w:val="Podnadpis"/>
      </w:pPr>
    </w:p>
    <w:p w14:paraId="53232ED8" w14:textId="23D4BF4F" w:rsidR="00DF4BDB" w:rsidRPr="00017414" w:rsidRDefault="00FE74AE" w:rsidP="00017414">
      <w:pPr>
        <w:pStyle w:val="Podnadpis"/>
      </w:pPr>
      <w:r w:rsidRPr="00017414">
        <w:t>I. Smluvní strany</w:t>
      </w:r>
    </w:p>
    <w:p w14:paraId="04A908F6" w14:textId="01065FB8" w:rsidR="00CE5235" w:rsidRPr="00CE5235" w:rsidRDefault="007E4C27" w:rsidP="00CE5235">
      <w:pPr>
        <w:pStyle w:val="Bezmezer"/>
        <w:numPr>
          <w:ilvl w:val="0"/>
          <w:numId w:val="43"/>
        </w:numPr>
        <w:ind w:hanging="1440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  <w:sz w:val="21"/>
          <w:szCs w:val="21"/>
        </w:rPr>
        <w:t>Masarykova základní škola a mateřská škola Český Těšín</w:t>
      </w:r>
    </w:p>
    <w:p w14:paraId="678B3A55" w14:textId="58029697" w:rsidR="005E680F" w:rsidRPr="005E680F" w:rsidRDefault="00CE5235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>e sídlem: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7E4C27">
        <w:rPr>
          <w:rFonts w:ascii="Calibri Light" w:hAnsi="Calibri Light" w:cs="Calibri Light"/>
          <w:sz w:val="21"/>
          <w:szCs w:val="21"/>
        </w:rPr>
        <w:t>Komenského 607/3, 737 01 Český Těšín</w:t>
      </w:r>
    </w:p>
    <w:p w14:paraId="6349B348" w14:textId="053EC1EF" w:rsidR="005E680F" w:rsidRPr="005E680F" w:rsidRDefault="005E680F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5E680F">
        <w:rPr>
          <w:rFonts w:ascii="Calibri Light" w:hAnsi="Calibri Light" w:cs="Calibri Light"/>
          <w:sz w:val="21"/>
          <w:szCs w:val="21"/>
        </w:rPr>
        <w:t xml:space="preserve">zastoupen: </w:t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="00BE5A68" w:rsidRPr="00BE5A68">
        <w:rPr>
          <w:rFonts w:ascii="Calibri Light" w:hAnsi="Calibri Light" w:cs="Calibri Light"/>
          <w:sz w:val="21"/>
          <w:szCs w:val="21"/>
        </w:rPr>
        <w:t>Mgr.</w:t>
      </w:r>
      <w:r w:rsidR="00BF5C8D">
        <w:rPr>
          <w:rFonts w:ascii="Calibri Light" w:hAnsi="Calibri Light" w:cs="Calibri Light"/>
          <w:sz w:val="21"/>
          <w:szCs w:val="21"/>
        </w:rPr>
        <w:t xml:space="preserve"> </w:t>
      </w:r>
      <w:r w:rsidR="007E4C27">
        <w:rPr>
          <w:rFonts w:ascii="Calibri Light" w:hAnsi="Calibri Light" w:cs="Calibri Light"/>
          <w:sz w:val="21"/>
          <w:szCs w:val="21"/>
        </w:rPr>
        <w:t xml:space="preserve">Michalem </w:t>
      </w:r>
      <w:proofErr w:type="spellStart"/>
      <w:r w:rsidR="007E4C27">
        <w:rPr>
          <w:rFonts w:ascii="Calibri Light" w:hAnsi="Calibri Light" w:cs="Calibri Light"/>
          <w:sz w:val="21"/>
          <w:szCs w:val="21"/>
        </w:rPr>
        <w:t>Nešporkem</w:t>
      </w:r>
      <w:proofErr w:type="spellEnd"/>
      <w:r w:rsidR="00BE5A68" w:rsidRPr="00BE5A68">
        <w:rPr>
          <w:rFonts w:ascii="Calibri Light" w:hAnsi="Calibri Light" w:cs="Calibri Light"/>
          <w:sz w:val="21"/>
          <w:szCs w:val="21"/>
        </w:rPr>
        <w:t>, ředite</w:t>
      </w:r>
      <w:r w:rsidR="007E4C27">
        <w:rPr>
          <w:rFonts w:ascii="Calibri Light" w:hAnsi="Calibri Light" w:cs="Calibri Light"/>
          <w:sz w:val="21"/>
          <w:szCs w:val="21"/>
        </w:rPr>
        <w:t>lem</w:t>
      </w:r>
      <w:r w:rsidR="00BE5A68" w:rsidRPr="00BE5A68">
        <w:rPr>
          <w:rFonts w:ascii="Calibri Light" w:hAnsi="Calibri Light" w:cs="Calibri Light"/>
          <w:sz w:val="21"/>
          <w:szCs w:val="21"/>
        </w:rPr>
        <w:t xml:space="preserve"> školy</w:t>
      </w:r>
    </w:p>
    <w:p w14:paraId="2BEFB3F2" w14:textId="72D6FF03" w:rsidR="005E680F" w:rsidRDefault="005E680F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5E680F">
        <w:rPr>
          <w:rFonts w:ascii="Calibri Light" w:hAnsi="Calibri Light" w:cs="Calibri Light"/>
          <w:sz w:val="21"/>
          <w:szCs w:val="21"/>
        </w:rPr>
        <w:t>IČO:</w:t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="007E4C27">
        <w:rPr>
          <w:rFonts w:ascii="Calibri Light" w:hAnsi="Calibri Light" w:cs="Calibri Light"/>
          <w:sz w:val="21"/>
          <w:szCs w:val="21"/>
        </w:rPr>
        <w:t>607 84 512</w:t>
      </w:r>
    </w:p>
    <w:p w14:paraId="6FB6B146" w14:textId="05DA75AB" w:rsidR="005A0C36" w:rsidRPr="00CE5235" w:rsidRDefault="005A0C36" w:rsidP="00CE5235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telefon: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  <w:t>+420</w:t>
      </w:r>
      <w:r w:rsidR="007E4C27">
        <w:rPr>
          <w:rFonts w:ascii="Calibri Light" w:hAnsi="Calibri Light" w:cs="Calibri Light"/>
          <w:sz w:val="21"/>
          <w:szCs w:val="21"/>
        </w:rPr>
        <w:t> </w:t>
      </w:r>
      <w:r w:rsidR="00E21D72">
        <w:rPr>
          <w:rFonts w:ascii="Calibri Light" w:hAnsi="Calibri Light" w:cs="Calibri Light"/>
          <w:sz w:val="21"/>
          <w:szCs w:val="21"/>
        </w:rPr>
        <w:t>×××××××××</w:t>
      </w:r>
    </w:p>
    <w:p w14:paraId="4EBBC742" w14:textId="5D77C1C7" w:rsidR="005A0C36" w:rsidRPr="00CE5235" w:rsidRDefault="005A0C36" w:rsidP="00CE5235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e-mail: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hyperlink r:id="rId8" w:history="1">
        <w:r w:rsidR="00E21D72" w:rsidRPr="00E21D72">
          <w:rPr>
            <w:rStyle w:val="Hypertextovodkaz"/>
            <w:rFonts w:ascii="Calibri Light" w:hAnsi="Calibri Light" w:cs="Calibri Light"/>
            <w:color w:val="auto"/>
            <w:u w:val="none"/>
          </w:rPr>
          <w:t>×××××××××××××</w:t>
        </w:r>
      </w:hyperlink>
    </w:p>
    <w:p w14:paraId="14D8207F" w14:textId="0B312CE1" w:rsidR="005A0C36" w:rsidRPr="00CE5235" w:rsidRDefault="005A0C36" w:rsidP="00CE5235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č. účtu: 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7E4C27">
        <w:rPr>
          <w:rFonts w:ascii="Calibri Light" w:hAnsi="Calibri Light" w:cs="Calibri Light"/>
          <w:sz w:val="21"/>
          <w:szCs w:val="21"/>
        </w:rPr>
        <w:t>1721667379</w:t>
      </w:r>
      <w:r w:rsidR="00C809A5">
        <w:rPr>
          <w:rFonts w:ascii="Calibri Light" w:hAnsi="Calibri Light" w:cs="Calibri Light"/>
          <w:sz w:val="21"/>
          <w:szCs w:val="21"/>
        </w:rPr>
        <w:t>/0</w:t>
      </w:r>
      <w:r w:rsidR="007E4C27">
        <w:rPr>
          <w:rFonts w:ascii="Calibri Light" w:hAnsi="Calibri Light" w:cs="Calibri Light"/>
          <w:sz w:val="21"/>
          <w:szCs w:val="21"/>
        </w:rPr>
        <w:t>8</w:t>
      </w:r>
      <w:r w:rsidR="00C809A5">
        <w:rPr>
          <w:rFonts w:ascii="Calibri Light" w:hAnsi="Calibri Light" w:cs="Calibri Light"/>
          <w:sz w:val="21"/>
          <w:szCs w:val="21"/>
        </w:rPr>
        <w:t>00</w:t>
      </w:r>
    </w:p>
    <w:p w14:paraId="1C85229B" w14:textId="08C9D6DD" w:rsidR="0049069D" w:rsidRPr="00CE5235" w:rsidRDefault="0049069D" w:rsidP="005A0C36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(dále jen </w:t>
      </w:r>
      <w:r w:rsidRPr="00CE5235">
        <w:rPr>
          <w:rFonts w:ascii="Calibri Light" w:hAnsi="Calibri Light" w:cs="Calibri Light"/>
          <w:b/>
          <w:bCs/>
          <w:sz w:val="21"/>
          <w:szCs w:val="21"/>
        </w:rPr>
        <w:t>kupující</w:t>
      </w:r>
      <w:r w:rsidRPr="00CE5235">
        <w:rPr>
          <w:rFonts w:ascii="Calibri Light" w:hAnsi="Calibri Light" w:cs="Calibri Light"/>
          <w:sz w:val="21"/>
          <w:szCs w:val="21"/>
        </w:rPr>
        <w:t>)</w:t>
      </w:r>
    </w:p>
    <w:p w14:paraId="5D26AC3A" w14:textId="29EF0E81" w:rsidR="0049069D" w:rsidRPr="00CE5235" w:rsidRDefault="0049069D" w:rsidP="00962EB4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 a</w:t>
      </w:r>
    </w:p>
    <w:p w14:paraId="2C16A4F1" w14:textId="06B43351" w:rsidR="001140BC" w:rsidRPr="00A1414A" w:rsidRDefault="0049069D" w:rsidP="00A1414A">
      <w:pPr>
        <w:pStyle w:val="Zkladntext3"/>
        <w:numPr>
          <w:ilvl w:val="0"/>
          <w:numId w:val="43"/>
        </w:numPr>
        <w:tabs>
          <w:tab w:val="left" w:pos="284"/>
          <w:tab w:val="left" w:pos="4395"/>
        </w:tabs>
        <w:spacing w:after="0"/>
        <w:ind w:hanging="1440"/>
        <w:rPr>
          <w:rFonts w:ascii="Calibri Light" w:hAnsi="Calibri Light" w:cs="Calibri Light"/>
          <w:b/>
          <w:bCs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 </w:t>
      </w:r>
      <w:r w:rsidR="00A1414A">
        <w:rPr>
          <w:rFonts w:ascii="Calibri Light" w:hAnsi="Calibri Light" w:cs="Calibri Light"/>
          <w:sz w:val="21"/>
          <w:szCs w:val="21"/>
        </w:rPr>
        <w:tab/>
      </w:r>
      <w:r w:rsidR="00656652">
        <w:rPr>
          <w:rFonts w:ascii="Calibri Light" w:hAnsi="Calibri Light" w:cs="Calibri Light"/>
          <w:b/>
          <w:bCs/>
          <w:sz w:val="21"/>
          <w:szCs w:val="21"/>
        </w:rPr>
        <w:t>BUENO design s.r.o.</w:t>
      </w:r>
    </w:p>
    <w:p w14:paraId="7BC28937" w14:textId="015C0E52" w:rsidR="00CA502F" w:rsidRPr="00656652" w:rsidRDefault="001140BC" w:rsidP="00656652">
      <w:pPr>
        <w:autoSpaceDE w:val="0"/>
        <w:spacing w:after="0"/>
        <w:rPr>
          <w:rFonts w:asciiTheme="minorHAnsi" w:hAnsiTheme="minorHAnsi" w:cstheme="minorHAnsi"/>
        </w:rPr>
      </w:pPr>
      <w:r w:rsidRPr="00CE5235">
        <w:rPr>
          <w:rFonts w:ascii="Calibri Light" w:hAnsi="Calibri Light" w:cs="Calibri Light"/>
          <w:sz w:val="21"/>
          <w:szCs w:val="21"/>
        </w:rPr>
        <w:t>zapsána v</w:t>
      </w:r>
      <w:r w:rsidR="00CA502F" w:rsidRPr="00CE5235">
        <w:rPr>
          <w:rFonts w:ascii="Calibri Light" w:hAnsi="Calibri Light" w:cs="Calibri Light"/>
          <w:sz w:val="21"/>
          <w:szCs w:val="21"/>
        </w:rPr>
        <w:tab/>
      </w:r>
      <w:r w:rsidR="00656652" w:rsidRPr="00656652">
        <w:rPr>
          <w:rFonts w:asciiTheme="minorHAnsi" w:hAnsiTheme="minorHAnsi" w:cstheme="minorHAnsi"/>
        </w:rPr>
        <w:t xml:space="preserve">Zapsaný v obchodním rejstříku vedeném </w:t>
      </w:r>
      <w:sdt>
        <w:sdtPr>
          <w:rPr>
            <w:rFonts w:asciiTheme="minorHAnsi" w:hAnsiTheme="minorHAnsi" w:cstheme="minorHAnsi"/>
          </w:rPr>
          <w:id w:val="-115294873"/>
          <w:placeholder>
            <w:docPart w:val="7B2E61150D9E46218C4A7023F7E870F5"/>
          </w:placeholder>
          <w:text/>
        </w:sdtPr>
        <w:sdtEndPr/>
        <w:sdtContent>
          <w:r w:rsidR="00656652" w:rsidRPr="00656652">
            <w:rPr>
              <w:rFonts w:asciiTheme="minorHAnsi" w:hAnsiTheme="minorHAnsi" w:cstheme="minorHAnsi"/>
            </w:rPr>
            <w:t>Krajským</w:t>
          </w:r>
        </w:sdtContent>
      </w:sdt>
      <w:r w:rsidR="00656652" w:rsidRPr="00656652">
        <w:rPr>
          <w:rFonts w:asciiTheme="minorHAnsi" w:hAnsiTheme="minorHAnsi" w:cstheme="minorHAnsi"/>
        </w:rPr>
        <w:t xml:space="preserve"> soudem v </w:t>
      </w:r>
      <w:sdt>
        <w:sdtPr>
          <w:rPr>
            <w:rFonts w:asciiTheme="minorHAnsi" w:hAnsiTheme="minorHAnsi" w:cstheme="minorHAnsi"/>
          </w:rPr>
          <w:id w:val="696894769"/>
          <w:placeholder>
            <w:docPart w:val="5576C2620807432CB047214A344AE02C"/>
          </w:placeholder>
          <w:text/>
        </w:sdtPr>
        <w:sdtEndPr/>
        <w:sdtContent>
          <w:r w:rsidR="00656652" w:rsidRPr="00656652">
            <w:rPr>
              <w:rFonts w:asciiTheme="minorHAnsi" w:hAnsiTheme="minorHAnsi" w:cstheme="minorHAnsi"/>
            </w:rPr>
            <w:t>Ostravě</w:t>
          </w:r>
        </w:sdtContent>
      </w:sdt>
      <w:r w:rsidR="00656652" w:rsidRPr="00656652">
        <w:rPr>
          <w:rFonts w:asciiTheme="minorHAnsi" w:hAnsiTheme="minorHAnsi" w:cstheme="minorHAnsi"/>
        </w:rPr>
        <w:t xml:space="preserve">, oddíl </w:t>
      </w:r>
      <w:sdt>
        <w:sdtPr>
          <w:rPr>
            <w:rFonts w:asciiTheme="minorHAnsi" w:hAnsiTheme="minorHAnsi" w:cstheme="minorHAnsi"/>
          </w:rPr>
          <w:id w:val="-1777171572"/>
          <w:placeholder>
            <w:docPart w:val="5576C2620807432CB047214A344AE02C"/>
          </w:placeholder>
          <w:text/>
        </w:sdtPr>
        <w:sdtEndPr/>
        <w:sdtContent>
          <w:r w:rsidR="00656652" w:rsidRPr="00656652">
            <w:rPr>
              <w:rFonts w:asciiTheme="minorHAnsi" w:hAnsiTheme="minorHAnsi" w:cstheme="minorHAnsi"/>
            </w:rPr>
            <w:t>C</w:t>
          </w:r>
        </w:sdtContent>
      </w:sdt>
      <w:r w:rsidR="00656652" w:rsidRPr="00656652">
        <w:rPr>
          <w:rFonts w:asciiTheme="minorHAnsi" w:hAnsiTheme="minorHAnsi" w:cstheme="minorHAnsi"/>
        </w:rPr>
        <w:t xml:space="preserve">, vložka </w:t>
      </w:r>
      <w:sdt>
        <w:sdtPr>
          <w:rPr>
            <w:rFonts w:asciiTheme="minorHAnsi" w:hAnsiTheme="minorHAnsi" w:cstheme="minorHAnsi"/>
          </w:rPr>
          <w:id w:val="1766573525"/>
          <w:placeholder>
            <w:docPart w:val="5576C2620807432CB047214A344AE02C"/>
          </w:placeholder>
          <w:text/>
        </w:sdtPr>
        <w:sdtEndPr/>
        <w:sdtContent>
          <w:r w:rsidR="00656652" w:rsidRPr="00656652">
            <w:rPr>
              <w:rFonts w:asciiTheme="minorHAnsi" w:hAnsiTheme="minorHAnsi" w:cstheme="minorHAnsi"/>
            </w:rPr>
            <w:t>77843</w:t>
          </w:r>
        </w:sdtContent>
      </w:sdt>
    </w:p>
    <w:p w14:paraId="7116F0BF" w14:textId="1E110016" w:rsidR="000E00FE" w:rsidRPr="00CE5235" w:rsidRDefault="001140BC" w:rsidP="005717D6">
      <w:pPr>
        <w:pStyle w:val="Normln3"/>
        <w:tabs>
          <w:tab w:val="num" w:pos="426"/>
          <w:tab w:val="left" w:pos="1418"/>
          <w:tab w:val="left" w:pos="2445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se sídlem:</w:t>
      </w:r>
      <w:r w:rsidR="00CA502F" w:rsidRPr="00CE5235">
        <w:rPr>
          <w:rFonts w:ascii="Calibri Light" w:hAnsi="Calibri Light" w:cs="Calibri Light"/>
          <w:sz w:val="21"/>
          <w:szCs w:val="21"/>
        </w:rPr>
        <w:tab/>
      </w:r>
      <w:r w:rsidR="00656652">
        <w:rPr>
          <w:rFonts w:ascii="Calibri Light" w:hAnsi="Calibri Light" w:cs="Calibri Light"/>
          <w:sz w:val="21"/>
          <w:szCs w:val="21"/>
        </w:rPr>
        <w:t>Arraská 1233/3, Ostrava – Zábřeh 700 30</w:t>
      </w:r>
    </w:p>
    <w:p w14:paraId="181ED3A3" w14:textId="3D6BDA93" w:rsidR="001140BC" w:rsidRPr="00CE5235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zastoupena:</w:t>
      </w:r>
      <w:r w:rsidR="00656652">
        <w:rPr>
          <w:rFonts w:ascii="Calibri Light" w:hAnsi="Calibri Light" w:cs="Calibri Light"/>
          <w:sz w:val="21"/>
          <w:szCs w:val="21"/>
        </w:rPr>
        <w:t xml:space="preserve">        Kamilem Nožkou</w:t>
      </w:r>
      <w:r w:rsidR="001036BF">
        <w:rPr>
          <w:rFonts w:ascii="Calibri Light" w:hAnsi="Calibri Light" w:cs="Calibri Light"/>
          <w:sz w:val="21"/>
          <w:szCs w:val="21"/>
        </w:rPr>
        <w:t>, jednatelem</w:t>
      </w:r>
    </w:p>
    <w:p w14:paraId="71A9DE9E" w14:textId="05CDEDC4" w:rsidR="001140BC" w:rsidRPr="00CE5235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IČ</w:t>
      </w:r>
      <w:r w:rsidR="00CE5235">
        <w:rPr>
          <w:rFonts w:ascii="Calibri Light" w:hAnsi="Calibri Light" w:cs="Calibri Light"/>
          <w:sz w:val="21"/>
          <w:szCs w:val="21"/>
        </w:rPr>
        <w:t>O</w:t>
      </w:r>
      <w:r w:rsidRPr="00CE5235">
        <w:rPr>
          <w:rFonts w:ascii="Calibri Light" w:hAnsi="Calibri Light" w:cs="Calibri Light"/>
          <w:sz w:val="21"/>
          <w:szCs w:val="21"/>
        </w:rPr>
        <w:t>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656652">
        <w:rPr>
          <w:rFonts w:ascii="Calibri Light" w:hAnsi="Calibri Light" w:cs="Calibri Light"/>
          <w:sz w:val="21"/>
          <w:szCs w:val="21"/>
        </w:rPr>
        <w:t>07957441</w:t>
      </w:r>
    </w:p>
    <w:p w14:paraId="1CCE3B67" w14:textId="24F75852" w:rsidR="001140BC" w:rsidRPr="00CE5235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DIČ: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656652">
        <w:rPr>
          <w:rFonts w:ascii="Calibri Light" w:hAnsi="Calibri Light" w:cs="Calibri Light"/>
          <w:sz w:val="21"/>
          <w:szCs w:val="21"/>
        </w:rPr>
        <w:t xml:space="preserve">                  CZ07957441</w:t>
      </w:r>
    </w:p>
    <w:p w14:paraId="2EC99664" w14:textId="5415CDA4" w:rsidR="001140BC" w:rsidRPr="00CE5235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telefon: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656652">
        <w:rPr>
          <w:rFonts w:ascii="Calibri Light" w:hAnsi="Calibri Light" w:cs="Calibri Light"/>
          <w:sz w:val="21"/>
          <w:szCs w:val="21"/>
        </w:rPr>
        <w:t>+420 </w:t>
      </w:r>
      <w:r w:rsidR="00E21D72">
        <w:rPr>
          <w:rFonts w:ascii="Calibri Light" w:hAnsi="Calibri Light" w:cs="Calibri Light"/>
          <w:sz w:val="21"/>
          <w:szCs w:val="21"/>
        </w:rPr>
        <w:t>×××××××××</w:t>
      </w:r>
    </w:p>
    <w:p w14:paraId="069B481C" w14:textId="720471D6" w:rsidR="001140BC" w:rsidRPr="00CE5235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e-mail: 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E21D72">
        <w:rPr>
          <w:rFonts w:ascii="Calibri Light" w:hAnsi="Calibri Light" w:cs="Calibri Light"/>
          <w:sz w:val="21"/>
          <w:szCs w:val="21"/>
        </w:rPr>
        <w:t>×××××××××××××</w:t>
      </w:r>
      <w:bookmarkStart w:id="0" w:name="_GoBack"/>
      <w:bookmarkEnd w:id="0"/>
    </w:p>
    <w:p w14:paraId="0E29FC1E" w14:textId="30FBD975" w:rsidR="001140BC" w:rsidRPr="001036BF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0"/>
          <w:szCs w:val="20"/>
        </w:rPr>
      </w:pPr>
      <w:r w:rsidRPr="001036BF">
        <w:rPr>
          <w:rFonts w:ascii="Calibri Light" w:hAnsi="Calibri Light" w:cs="Calibri Light"/>
          <w:sz w:val="21"/>
          <w:szCs w:val="21"/>
        </w:rPr>
        <w:t>č. účtu:</w:t>
      </w:r>
      <w:r w:rsidR="00DC35F4" w:rsidRPr="001036BF">
        <w:rPr>
          <w:rFonts w:ascii="Calibri Light" w:hAnsi="Calibri Light" w:cs="Calibri Light"/>
          <w:sz w:val="21"/>
          <w:szCs w:val="21"/>
        </w:rPr>
        <w:tab/>
      </w:r>
      <w:r w:rsidR="00CA502F" w:rsidRPr="001036BF">
        <w:rPr>
          <w:rFonts w:ascii="Calibri Light" w:hAnsi="Calibri Light" w:cs="Calibri Light"/>
          <w:sz w:val="21"/>
          <w:szCs w:val="21"/>
        </w:rPr>
        <w:tab/>
      </w:r>
      <w:proofErr w:type="spellStart"/>
      <w:r w:rsidR="00656652" w:rsidRPr="001036BF">
        <w:rPr>
          <w:rFonts w:ascii="Calibri Light" w:hAnsi="Calibri Light" w:cs="Calibri Light"/>
          <w:sz w:val="20"/>
          <w:szCs w:val="20"/>
        </w:rPr>
        <w:t>UniCredit</w:t>
      </w:r>
      <w:proofErr w:type="spellEnd"/>
      <w:r w:rsidR="00656652" w:rsidRPr="001036BF">
        <w:rPr>
          <w:rFonts w:ascii="Calibri Light" w:hAnsi="Calibri Light" w:cs="Calibri Light"/>
          <w:sz w:val="20"/>
          <w:szCs w:val="20"/>
        </w:rPr>
        <w:t xml:space="preserve"> Bank, číslo účtu 1181893008/2700</w:t>
      </w:r>
    </w:p>
    <w:p w14:paraId="7BB9C93C" w14:textId="77777777" w:rsidR="006A1966" w:rsidRPr="00CE5235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6A1966" w:rsidRPr="00CE5235">
        <w:rPr>
          <w:rFonts w:ascii="Calibri Light" w:hAnsi="Calibri Light" w:cs="Calibri Light"/>
          <w:sz w:val="21"/>
          <w:szCs w:val="21"/>
        </w:rPr>
        <w:t xml:space="preserve">(dále jen </w:t>
      </w:r>
      <w:r w:rsidR="006A1966" w:rsidRPr="00CE5235">
        <w:rPr>
          <w:rFonts w:ascii="Calibri Light" w:hAnsi="Calibri Light" w:cs="Calibri Light"/>
          <w:b/>
          <w:bCs/>
          <w:sz w:val="21"/>
          <w:szCs w:val="21"/>
        </w:rPr>
        <w:t>prodávající</w:t>
      </w:r>
      <w:r w:rsidR="006A1966" w:rsidRPr="00CE5235">
        <w:rPr>
          <w:rFonts w:ascii="Calibri Light" w:hAnsi="Calibri Light" w:cs="Calibri Light"/>
          <w:sz w:val="21"/>
          <w:szCs w:val="21"/>
        </w:rPr>
        <w:t>)</w:t>
      </w:r>
    </w:p>
    <w:p w14:paraId="7953293D" w14:textId="508E6F15" w:rsidR="00A1414A" w:rsidRDefault="0049069D" w:rsidP="00A1414A">
      <w:pPr>
        <w:pStyle w:val="Zkladntext3"/>
        <w:tabs>
          <w:tab w:val="left" w:pos="284"/>
          <w:tab w:val="left" w:pos="4395"/>
        </w:tabs>
        <w:spacing w:before="24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uzavřeli níže uvede</w:t>
      </w:r>
      <w:r w:rsidR="0085546A" w:rsidRPr="00CE5235">
        <w:rPr>
          <w:rFonts w:ascii="Calibri Light" w:hAnsi="Calibri Light" w:cs="Calibri Light"/>
          <w:sz w:val="21"/>
          <w:szCs w:val="21"/>
        </w:rPr>
        <w:t>ného dne podle ustanovení § 2079</w:t>
      </w:r>
      <w:r w:rsidR="008D1DE4" w:rsidRPr="00CE5235">
        <w:rPr>
          <w:rFonts w:ascii="Calibri Light" w:hAnsi="Calibri Light" w:cs="Calibri Light"/>
          <w:sz w:val="21"/>
          <w:szCs w:val="21"/>
        </w:rPr>
        <w:t xml:space="preserve"> a následujících Občanského </w:t>
      </w:r>
      <w:r w:rsidRPr="00CE5235">
        <w:rPr>
          <w:rFonts w:ascii="Calibri Light" w:hAnsi="Calibri Light" w:cs="Calibri Light"/>
          <w:sz w:val="21"/>
          <w:szCs w:val="21"/>
        </w:rPr>
        <w:t xml:space="preserve">zákoníku v platném znění (dále jen </w:t>
      </w:r>
      <w:r w:rsidRPr="00FE74AE">
        <w:rPr>
          <w:rFonts w:ascii="Calibri Light" w:hAnsi="Calibri Light" w:cs="Calibri Light"/>
          <w:b/>
          <w:bCs/>
          <w:sz w:val="21"/>
          <w:szCs w:val="21"/>
        </w:rPr>
        <w:t>občanský zákoník</w:t>
      </w:r>
      <w:r w:rsidRPr="00CE5235">
        <w:rPr>
          <w:rFonts w:ascii="Calibri Light" w:hAnsi="Calibri Light" w:cs="Calibri Light"/>
          <w:sz w:val="21"/>
          <w:szCs w:val="21"/>
        </w:rPr>
        <w:t>) kupní smlouvu</w:t>
      </w:r>
      <w:r w:rsidR="00FE74AE">
        <w:rPr>
          <w:rFonts w:ascii="Calibri Light" w:hAnsi="Calibri Light" w:cs="Calibri Light"/>
          <w:sz w:val="21"/>
          <w:szCs w:val="21"/>
        </w:rPr>
        <w:t xml:space="preserve"> (dále jen </w:t>
      </w:r>
      <w:r w:rsidR="00FE74AE" w:rsidRPr="0066594E">
        <w:rPr>
          <w:rFonts w:ascii="Calibri Light" w:hAnsi="Calibri Light" w:cs="Calibri Light"/>
          <w:b/>
          <w:bCs/>
          <w:sz w:val="21"/>
          <w:szCs w:val="21"/>
        </w:rPr>
        <w:t>smlouva</w:t>
      </w:r>
      <w:r w:rsidR="00FE74AE">
        <w:rPr>
          <w:rFonts w:ascii="Calibri Light" w:hAnsi="Calibri Light" w:cs="Calibri Light"/>
          <w:sz w:val="21"/>
          <w:szCs w:val="21"/>
        </w:rPr>
        <w:t>)</w:t>
      </w:r>
      <w:r w:rsidR="00FE74AE" w:rsidRPr="00CE5235">
        <w:rPr>
          <w:rFonts w:ascii="Calibri Light" w:hAnsi="Calibri Light" w:cs="Calibri Light"/>
          <w:sz w:val="21"/>
          <w:szCs w:val="21"/>
        </w:rPr>
        <w:t>, která má tento obsah:</w:t>
      </w:r>
    </w:p>
    <w:p w14:paraId="2D767498" w14:textId="77777777" w:rsidR="00017414" w:rsidRPr="00CE5235" w:rsidRDefault="00017414" w:rsidP="00A1414A">
      <w:pPr>
        <w:pStyle w:val="Zkladntext3"/>
        <w:tabs>
          <w:tab w:val="left" w:pos="284"/>
          <w:tab w:val="left" w:pos="4395"/>
        </w:tabs>
        <w:spacing w:before="240"/>
        <w:jc w:val="both"/>
        <w:rPr>
          <w:rFonts w:ascii="Calibri Light" w:hAnsi="Calibri Light" w:cs="Calibri Light"/>
          <w:sz w:val="21"/>
          <w:szCs w:val="21"/>
        </w:rPr>
      </w:pPr>
    </w:p>
    <w:p w14:paraId="1A9DA943" w14:textId="7F1E140C" w:rsidR="00BB3E37" w:rsidRPr="00017414" w:rsidRDefault="00BF5035" w:rsidP="00017414">
      <w:pPr>
        <w:pStyle w:val="Podnadpis"/>
      </w:pPr>
      <w:r w:rsidRPr="00017414">
        <w:t>I</w:t>
      </w:r>
      <w:r w:rsidR="00FE74AE" w:rsidRPr="00017414">
        <w:t>I</w:t>
      </w:r>
      <w:r w:rsidRPr="00017414">
        <w:t xml:space="preserve">. Předmět </w:t>
      </w:r>
      <w:r w:rsidR="0043312A" w:rsidRPr="00017414">
        <w:t xml:space="preserve">koupě </w:t>
      </w:r>
      <w:r w:rsidRPr="00017414">
        <w:t>a míst</w:t>
      </w:r>
      <w:r w:rsidR="0037446B" w:rsidRPr="00017414">
        <w:t>o</w:t>
      </w:r>
      <w:r w:rsidR="00BB3E37" w:rsidRPr="00017414">
        <w:t xml:space="preserve"> plnění</w:t>
      </w:r>
    </w:p>
    <w:p w14:paraId="2D73212B" w14:textId="12A47389" w:rsidR="00060BB3" w:rsidRPr="00C515F6" w:rsidRDefault="001140BC" w:rsidP="00A1414A">
      <w:pPr>
        <w:pStyle w:val="Zkladntext3"/>
        <w:numPr>
          <w:ilvl w:val="0"/>
          <w:numId w:val="31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Předmětem </w:t>
      </w:r>
      <w:r w:rsidR="00EA01F3" w:rsidRPr="00CE5235">
        <w:rPr>
          <w:rFonts w:ascii="Calibri Light" w:hAnsi="Calibri Light" w:cs="Calibri Light"/>
          <w:sz w:val="21"/>
          <w:szCs w:val="21"/>
        </w:rPr>
        <w:t xml:space="preserve">plnění 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EA01F3" w:rsidRPr="00CE5235">
        <w:rPr>
          <w:rFonts w:ascii="Calibri Light" w:hAnsi="Calibri Light" w:cs="Calibri Light"/>
          <w:sz w:val="21"/>
          <w:szCs w:val="21"/>
        </w:rPr>
        <w:t xml:space="preserve"> je plnění předmětu </w:t>
      </w:r>
      <w:r w:rsidR="005E680F">
        <w:rPr>
          <w:rFonts w:ascii="Calibri Light" w:hAnsi="Calibri Light" w:cs="Calibri Light"/>
          <w:sz w:val="21"/>
          <w:szCs w:val="21"/>
        </w:rPr>
        <w:t>zadávacího řízení</w:t>
      </w:r>
      <w:r w:rsidR="00EA01F3"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>„</w:t>
      </w:r>
      <w:r w:rsidR="007E4C27">
        <w:rPr>
          <w:rFonts w:ascii="Calibri Light" w:hAnsi="Calibri Light" w:cs="Calibri Light"/>
          <w:sz w:val="21"/>
          <w:szCs w:val="21"/>
        </w:rPr>
        <w:t>Řemeslné učebny – dodávka nábytku</w:t>
      </w:r>
      <w:r w:rsidR="00521667">
        <w:rPr>
          <w:rFonts w:ascii="Calibri Light" w:hAnsi="Calibri Light" w:cs="Calibri Light"/>
          <w:sz w:val="21"/>
          <w:szCs w:val="21"/>
        </w:rPr>
        <w:t xml:space="preserve"> II.</w:t>
      </w:r>
      <w:r w:rsidR="008423ED" w:rsidRPr="00C515F6">
        <w:rPr>
          <w:rFonts w:ascii="Calibri Light" w:hAnsi="Calibri Light" w:cs="Calibri Light"/>
          <w:sz w:val="21"/>
          <w:szCs w:val="21"/>
        </w:rPr>
        <w:t xml:space="preserve">“, </w:t>
      </w:r>
      <w:r w:rsidR="00E27B8F" w:rsidRPr="00C515F6">
        <w:rPr>
          <w:rFonts w:ascii="Calibri Light" w:hAnsi="Calibri Light" w:cs="Calibri Light"/>
          <w:sz w:val="21"/>
          <w:szCs w:val="21"/>
        </w:rPr>
        <w:t xml:space="preserve">tj. </w:t>
      </w:r>
      <w:r w:rsidR="00CD7ACF" w:rsidRPr="00CD7ACF">
        <w:rPr>
          <w:rFonts w:ascii="Calibri Light" w:hAnsi="Calibri Light" w:cs="Calibri Light"/>
          <w:sz w:val="21"/>
          <w:szCs w:val="21"/>
        </w:rPr>
        <w:t xml:space="preserve">dodávka, montáž a instalace </w:t>
      </w:r>
      <w:r w:rsidR="007E4C27">
        <w:rPr>
          <w:rFonts w:ascii="Calibri Light" w:hAnsi="Calibri Light" w:cs="Calibri Light"/>
          <w:sz w:val="21"/>
          <w:szCs w:val="21"/>
        </w:rPr>
        <w:t>nábytku včetně spotřebičů do řemeslných učeben, tedy dílenské místnosti, cvičné kuchyňky a přípravny a jídelní místnosti</w:t>
      </w:r>
      <w:r w:rsidR="00363591">
        <w:rPr>
          <w:rFonts w:ascii="Calibri Light" w:hAnsi="Calibri Light" w:cs="Calibri Light"/>
          <w:sz w:val="21"/>
          <w:szCs w:val="21"/>
        </w:rPr>
        <w:t xml:space="preserve"> </w:t>
      </w:r>
      <w:r w:rsidR="006A03D0" w:rsidRPr="00C515F6">
        <w:rPr>
          <w:rFonts w:ascii="Calibri Light" w:hAnsi="Calibri Light" w:cs="Calibri Light"/>
          <w:sz w:val="21"/>
          <w:szCs w:val="21"/>
        </w:rPr>
        <w:t xml:space="preserve">(dále jen </w:t>
      </w:r>
      <w:r w:rsidR="006A03D0" w:rsidRPr="00C515F6">
        <w:rPr>
          <w:rFonts w:ascii="Calibri Light" w:hAnsi="Calibri Light" w:cs="Calibri Light"/>
          <w:b/>
          <w:bCs/>
          <w:sz w:val="21"/>
          <w:szCs w:val="21"/>
        </w:rPr>
        <w:t>předmět koupě</w:t>
      </w:r>
      <w:r w:rsidR="006A03D0" w:rsidRPr="00C515F6">
        <w:rPr>
          <w:rFonts w:ascii="Calibri Light" w:hAnsi="Calibri Light" w:cs="Calibri Light"/>
          <w:sz w:val="21"/>
          <w:szCs w:val="21"/>
        </w:rPr>
        <w:t>)</w:t>
      </w:r>
      <w:r w:rsidR="00DD51CA" w:rsidRPr="00C515F6">
        <w:rPr>
          <w:rFonts w:ascii="Calibri Light" w:hAnsi="Calibri Light" w:cs="Calibri Light"/>
          <w:sz w:val="21"/>
          <w:szCs w:val="21"/>
        </w:rPr>
        <w:t>.</w:t>
      </w:r>
      <w:r w:rsidR="00BD4E65" w:rsidRPr="00C515F6">
        <w:rPr>
          <w:rFonts w:ascii="Calibri Light" w:hAnsi="Calibri Light" w:cs="Calibri Light"/>
          <w:sz w:val="21"/>
          <w:szCs w:val="21"/>
        </w:rPr>
        <w:t xml:space="preserve"> </w:t>
      </w:r>
      <w:r w:rsidR="00133B74" w:rsidRPr="00C515F6">
        <w:rPr>
          <w:rFonts w:ascii="Calibri Light" w:hAnsi="Calibri Light" w:cs="Calibri Light"/>
          <w:sz w:val="21"/>
          <w:szCs w:val="21"/>
        </w:rPr>
        <w:t xml:space="preserve">Bližší podrobnosti k předmětu </w:t>
      </w:r>
      <w:r w:rsidR="00EB5C22">
        <w:rPr>
          <w:rFonts w:ascii="Calibri Light" w:hAnsi="Calibri Light" w:cs="Calibri Light"/>
          <w:sz w:val="21"/>
          <w:szCs w:val="21"/>
        </w:rPr>
        <w:t>koupě</w:t>
      </w:r>
      <w:r w:rsidR="00133B74" w:rsidRPr="00C515F6">
        <w:rPr>
          <w:rFonts w:ascii="Calibri Light" w:hAnsi="Calibri Light" w:cs="Calibri Light"/>
          <w:sz w:val="21"/>
          <w:szCs w:val="21"/>
        </w:rPr>
        <w:t xml:space="preserve"> veřejné zakázky jsou popsány v</w:t>
      </w:r>
      <w:r w:rsidR="00E72FA4">
        <w:rPr>
          <w:rFonts w:ascii="Calibri Light" w:hAnsi="Calibri Light" w:cs="Calibri Light"/>
          <w:sz w:val="21"/>
          <w:szCs w:val="21"/>
        </w:rPr>
        <w:t xml:space="preserve"> </w:t>
      </w:r>
      <w:r w:rsidR="00133B74" w:rsidRPr="00C515F6">
        <w:rPr>
          <w:rFonts w:ascii="Calibri Light" w:hAnsi="Calibri Light" w:cs="Calibri Light"/>
          <w:sz w:val="21"/>
          <w:szCs w:val="21"/>
        </w:rPr>
        <w:t>položkové</w:t>
      </w:r>
      <w:r w:rsidR="00DD51CA" w:rsidRPr="00C515F6">
        <w:rPr>
          <w:rFonts w:ascii="Calibri Light" w:hAnsi="Calibri Light" w:cs="Calibri Light"/>
          <w:sz w:val="21"/>
          <w:szCs w:val="21"/>
        </w:rPr>
        <w:t>m</w:t>
      </w:r>
      <w:r w:rsidR="00133B74" w:rsidRPr="00C515F6">
        <w:rPr>
          <w:rFonts w:ascii="Calibri Light" w:hAnsi="Calibri Light" w:cs="Calibri Light"/>
          <w:sz w:val="21"/>
          <w:szCs w:val="21"/>
        </w:rPr>
        <w:t xml:space="preserve"> rozpočtu</w:t>
      </w:r>
      <w:r w:rsidR="00160C26" w:rsidRPr="00C515F6">
        <w:rPr>
          <w:rFonts w:ascii="Calibri Light" w:hAnsi="Calibri Light" w:cs="Calibri Light"/>
          <w:sz w:val="21"/>
          <w:szCs w:val="21"/>
        </w:rPr>
        <w:t xml:space="preserve">, </w:t>
      </w:r>
      <w:r w:rsidR="00E133F3" w:rsidRPr="00C515F6">
        <w:rPr>
          <w:rFonts w:ascii="Calibri Light" w:hAnsi="Calibri Light" w:cs="Calibri Light"/>
          <w:sz w:val="21"/>
          <w:szCs w:val="21"/>
        </w:rPr>
        <w:t>r</w:t>
      </w:r>
      <w:r w:rsidR="008D5423" w:rsidRPr="00C515F6">
        <w:rPr>
          <w:rFonts w:ascii="Calibri Light" w:hAnsi="Calibri Light" w:cs="Calibri Light"/>
          <w:sz w:val="21"/>
          <w:szCs w:val="21"/>
        </w:rPr>
        <w:t>ozsah je</w:t>
      </w:r>
      <w:r w:rsidRPr="00C515F6">
        <w:rPr>
          <w:rFonts w:ascii="Calibri Light" w:hAnsi="Calibri Light" w:cs="Calibri Light"/>
          <w:sz w:val="21"/>
          <w:szCs w:val="21"/>
        </w:rPr>
        <w:t xml:space="preserve"> uveden</w:t>
      </w:r>
      <w:r w:rsidR="008D5423" w:rsidRPr="00C515F6">
        <w:rPr>
          <w:rFonts w:ascii="Calibri Light" w:hAnsi="Calibri Light" w:cs="Calibri Light"/>
          <w:sz w:val="21"/>
          <w:szCs w:val="21"/>
        </w:rPr>
        <w:t xml:space="preserve"> </w:t>
      </w:r>
      <w:r w:rsidR="00406DE5" w:rsidRPr="00C515F6">
        <w:rPr>
          <w:rFonts w:ascii="Calibri Light" w:hAnsi="Calibri Light" w:cs="Calibri Light"/>
          <w:sz w:val="21"/>
          <w:szCs w:val="21"/>
        </w:rPr>
        <w:t>v </w:t>
      </w:r>
      <w:r w:rsidR="00F92C66" w:rsidRPr="00C515F6">
        <w:rPr>
          <w:rFonts w:ascii="Calibri Light" w:hAnsi="Calibri Light" w:cs="Calibri Light"/>
          <w:sz w:val="21"/>
          <w:szCs w:val="21"/>
        </w:rPr>
        <w:t>položkové</w:t>
      </w:r>
      <w:r w:rsidR="007535B4" w:rsidRPr="00C515F6">
        <w:rPr>
          <w:rFonts w:ascii="Calibri Light" w:hAnsi="Calibri Light" w:cs="Calibri Light"/>
          <w:sz w:val="21"/>
          <w:szCs w:val="21"/>
        </w:rPr>
        <w:t>m</w:t>
      </w:r>
      <w:r w:rsidR="0037446B" w:rsidRPr="00C515F6">
        <w:rPr>
          <w:rFonts w:ascii="Calibri Light" w:hAnsi="Calibri Light" w:cs="Calibri Light"/>
          <w:sz w:val="21"/>
          <w:szCs w:val="21"/>
        </w:rPr>
        <w:t xml:space="preserve"> rozpočtu</w:t>
      </w:r>
      <w:bookmarkStart w:id="1" w:name="_Hlk510989554"/>
      <w:r w:rsidR="00CC184E">
        <w:rPr>
          <w:rFonts w:ascii="Calibri Light" w:hAnsi="Calibri Light" w:cs="Calibri Light"/>
          <w:sz w:val="21"/>
          <w:szCs w:val="21"/>
        </w:rPr>
        <w:t>, který tvoří nedílnou součást smlouvy.</w:t>
      </w:r>
    </w:p>
    <w:p w14:paraId="73C40F26" w14:textId="77777777" w:rsidR="007E4C27" w:rsidRPr="007E4C27" w:rsidRDefault="00060BB3" w:rsidP="007E4C27">
      <w:pPr>
        <w:pStyle w:val="Zkladntext3"/>
        <w:numPr>
          <w:ilvl w:val="0"/>
          <w:numId w:val="31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Místem plnění je: </w:t>
      </w:r>
      <w:bookmarkEnd w:id="1"/>
      <w:r w:rsidR="007E4C27" w:rsidRPr="007E4C27">
        <w:rPr>
          <w:rFonts w:ascii="Calibri Light" w:hAnsi="Calibri Light" w:cs="Calibri Light"/>
          <w:sz w:val="21"/>
          <w:szCs w:val="21"/>
        </w:rPr>
        <w:t xml:space="preserve">Masarykova základní škola a mateřská škola Český Těšín; na adrese: Komenského 607/3, 737 01 Český Těšín, IČO: 607 84 512. Stavba stojí na pozemku </w:t>
      </w:r>
      <w:proofErr w:type="spellStart"/>
      <w:r w:rsidR="007E4C27" w:rsidRPr="007E4C27">
        <w:rPr>
          <w:rFonts w:ascii="Calibri Light" w:hAnsi="Calibri Light" w:cs="Calibri Light"/>
          <w:sz w:val="21"/>
          <w:szCs w:val="21"/>
        </w:rPr>
        <w:t>parc</w:t>
      </w:r>
      <w:proofErr w:type="spellEnd"/>
      <w:r w:rsidR="007E4C27" w:rsidRPr="007E4C27">
        <w:rPr>
          <w:rFonts w:ascii="Calibri Light" w:hAnsi="Calibri Light" w:cs="Calibri Light"/>
          <w:sz w:val="21"/>
          <w:szCs w:val="21"/>
        </w:rPr>
        <w:t>. č. 1322/1, Katastrální území: Český Těšín [623164].</w:t>
      </w:r>
    </w:p>
    <w:p w14:paraId="1AD11661" w14:textId="63F98693" w:rsidR="00DC35F4" w:rsidRPr="00CE5235" w:rsidRDefault="005E7D8F" w:rsidP="00A1414A">
      <w:pPr>
        <w:pStyle w:val="Zkladntext3"/>
        <w:numPr>
          <w:ilvl w:val="0"/>
          <w:numId w:val="31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Prodávající</w:t>
      </w:r>
      <w:r w:rsidR="001140BC" w:rsidRPr="00CE5235">
        <w:rPr>
          <w:rFonts w:ascii="Calibri Light" w:hAnsi="Calibri Light" w:cs="Calibri Light"/>
          <w:sz w:val="21"/>
          <w:szCs w:val="21"/>
        </w:rPr>
        <w:t xml:space="preserve"> prohlašuje, že je odborně způsobilý k zajištění předmětu </w:t>
      </w:r>
      <w:r w:rsidR="00EB5C22">
        <w:rPr>
          <w:rFonts w:ascii="Calibri Light" w:hAnsi="Calibri Light" w:cs="Calibri Light"/>
          <w:sz w:val="21"/>
          <w:szCs w:val="21"/>
        </w:rPr>
        <w:t>koupě</w:t>
      </w:r>
      <w:r w:rsidR="001140BC" w:rsidRPr="00CE5235">
        <w:rPr>
          <w:rFonts w:ascii="Calibri Light" w:hAnsi="Calibri Light" w:cs="Calibri Light"/>
          <w:sz w:val="21"/>
          <w:szCs w:val="21"/>
        </w:rPr>
        <w:t xml:space="preserve">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1140BC" w:rsidRPr="00CE5235">
        <w:rPr>
          <w:rFonts w:ascii="Calibri Light" w:hAnsi="Calibri Light" w:cs="Calibri Light"/>
          <w:sz w:val="21"/>
          <w:szCs w:val="21"/>
        </w:rPr>
        <w:t>.</w:t>
      </w:r>
    </w:p>
    <w:p w14:paraId="62544D38" w14:textId="3621C09F" w:rsidR="00EB731B" w:rsidRPr="00CE5235" w:rsidRDefault="00EB731B" w:rsidP="00A1414A">
      <w:pPr>
        <w:pStyle w:val="Zkladntext3"/>
        <w:numPr>
          <w:ilvl w:val="0"/>
          <w:numId w:val="31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se zavazuje dodat </w:t>
      </w:r>
      <w:r w:rsidR="00A00AEC">
        <w:rPr>
          <w:rFonts w:ascii="Calibri Light" w:hAnsi="Calibri Light" w:cs="Calibri Light"/>
          <w:sz w:val="21"/>
          <w:szCs w:val="21"/>
        </w:rPr>
        <w:t xml:space="preserve">uvedený </w:t>
      </w:r>
      <w:r w:rsidRPr="00CE5235">
        <w:rPr>
          <w:rFonts w:ascii="Calibri Light" w:hAnsi="Calibri Light" w:cs="Calibri Light"/>
          <w:sz w:val="21"/>
          <w:szCs w:val="21"/>
        </w:rPr>
        <w:t xml:space="preserve">předmět koupě v místě plnění a převést na kupujícího vlastnické právo k tomuto předmětu koupě. Kupující se zavazuje zaplatit prodávajícímu za dodávku </w:t>
      </w:r>
      <w:r w:rsidR="000F22B0" w:rsidRPr="00CE5235">
        <w:rPr>
          <w:rFonts w:ascii="Calibri Light" w:hAnsi="Calibri Light" w:cs="Calibri Light"/>
          <w:sz w:val="21"/>
          <w:szCs w:val="21"/>
        </w:rPr>
        <w:t xml:space="preserve">předmětu </w:t>
      </w:r>
      <w:r w:rsidRPr="00CE5235">
        <w:rPr>
          <w:rFonts w:ascii="Calibri Light" w:hAnsi="Calibri Light" w:cs="Calibri Light"/>
          <w:sz w:val="21"/>
          <w:szCs w:val="21"/>
        </w:rPr>
        <w:t>koupě bez vad a nedodělků kupní cenu, a to na základě předávacího protokolu a soupisu dodávek.</w:t>
      </w:r>
    </w:p>
    <w:p w14:paraId="3727BB42" w14:textId="1FFA778E" w:rsidR="00BB3E37" w:rsidRPr="00CE5235" w:rsidRDefault="00FE74AE" w:rsidP="00017414">
      <w:pPr>
        <w:pStyle w:val="Podnadpis"/>
      </w:pPr>
      <w:r>
        <w:t>I</w:t>
      </w:r>
      <w:r w:rsidR="00DC678A" w:rsidRPr="00CE5235">
        <w:t>I</w:t>
      </w:r>
      <w:r w:rsidR="00BB3E37" w:rsidRPr="00CE5235">
        <w:t>I. Cena</w:t>
      </w:r>
    </w:p>
    <w:p w14:paraId="0A47AB3F" w14:textId="4407F649" w:rsidR="00D2353A" w:rsidRPr="00CE5235" w:rsidRDefault="00D2353A" w:rsidP="00A1414A">
      <w:pPr>
        <w:pStyle w:val="Nadpis2"/>
        <w:numPr>
          <w:ilvl w:val="0"/>
          <w:numId w:val="32"/>
        </w:numPr>
        <w:suppressAutoHyphens/>
        <w:spacing w:line="259" w:lineRule="auto"/>
        <w:ind w:left="284" w:hanging="284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strany se dohodly, že cena dodávky předmětu koupě dle čl. I</w:t>
      </w:r>
      <w:r w:rsidR="001A2673">
        <w:rPr>
          <w:rFonts w:ascii="Calibri Light" w:hAnsi="Calibri Light" w:cs="Calibri Light"/>
          <w:sz w:val="21"/>
          <w:szCs w:val="21"/>
        </w:rPr>
        <w:t>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CE5235" w14:paraId="67AC98C5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7A814DC6" w14:textId="77777777" w:rsidR="00FE373B" w:rsidRPr="00127DBD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127DBD">
              <w:rPr>
                <w:rFonts w:ascii="Calibri Light" w:hAnsi="Calibri Light" w:cs="Calibri Light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D91A67B" w14:textId="630FB81A" w:rsidR="00FE373B" w:rsidRPr="00CE5235" w:rsidRDefault="000C30CF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127DBD">
              <w:rPr>
                <w:rFonts w:ascii="Calibri Light" w:hAnsi="Calibri Light" w:cs="Calibri Light"/>
                <w:sz w:val="21"/>
                <w:szCs w:val="21"/>
              </w:rPr>
              <w:t>445 280</w:t>
            </w:r>
            <w:r w:rsidR="00D46999" w:rsidRPr="00127DBD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2" w:name="Text10"/>
            <w:r w:rsidR="00D46999" w:rsidRPr="00127DBD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D46999" w:rsidRPr="00127DBD">
              <w:rPr>
                <w:rFonts w:ascii="Calibri Light" w:hAnsi="Calibri Light" w:cs="Calibri Light"/>
                <w:sz w:val="21"/>
                <w:szCs w:val="21"/>
              </w:rPr>
            </w:r>
            <w:r w:rsidR="00D46999" w:rsidRPr="00127DBD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D2151E" w:rsidRPr="00127DBD">
              <w:rPr>
                <w:rFonts w:ascii="Calibri Light" w:hAnsi="Calibri Light" w:cs="Calibri Light"/>
                <w:noProof/>
                <w:sz w:val="21"/>
                <w:szCs w:val="21"/>
              </w:rPr>
              <w:t>,00</w:t>
            </w:r>
            <w:r w:rsidR="00D46999" w:rsidRPr="00127DBD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2"/>
            <w:r w:rsidR="00391437" w:rsidRPr="00127DBD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127DBD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CE5235" w14:paraId="6D88424C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636DA078" w14:textId="23B42B5C" w:rsidR="00FE373B" w:rsidRPr="00CE5235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DPH 21 %</w:t>
            </w:r>
            <w:r w:rsidR="000C30CF">
              <w:rPr>
                <w:rFonts w:ascii="Calibri Light" w:hAnsi="Calibri Light" w:cs="Calibri Light"/>
                <w:sz w:val="21"/>
                <w:szCs w:val="21"/>
              </w:rPr>
              <w:t xml:space="preserve"> /prodávající je plátce DPH/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FB212CD" w14:textId="6D9A1D8F" w:rsidR="00FE373B" w:rsidRPr="00CE5235" w:rsidRDefault="000C30CF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C30CF">
              <w:rPr>
                <w:rFonts w:ascii="Calibri Light" w:hAnsi="Calibri Light" w:cs="Calibri Light"/>
                <w:sz w:val="21"/>
                <w:szCs w:val="21"/>
              </w:rPr>
              <w:t>93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0C30CF">
              <w:rPr>
                <w:rFonts w:ascii="Calibri Light" w:hAnsi="Calibri Light" w:cs="Calibri Light"/>
                <w:sz w:val="21"/>
                <w:szCs w:val="21"/>
              </w:rPr>
              <w:t>508,8</w:t>
            </w:r>
            <w:r>
              <w:rPr>
                <w:rFonts w:ascii="Calibri Light" w:hAnsi="Calibri Light" w:cs="Calibri Light"/>
                <w:sz w:val="21"/>
                <w:szCs w:val="21"/>
              </w:rPr>
              <w:t>0</w:t>
            </w:r>
            <w:r w:rsidR="00D46999" w:rsidRPr="00CE523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CE5235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200418" w14:paraId="4A96D39E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1F645951" w14:textId="77777777" w:rsidR="00FE373B" w:rsidRPr="00200418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67C34E11" w14:textId="25AD5913" w:rsidR="00FE373B" w:rsidRPr="00200418" w:rsidRDefault="000C30CF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0C30CF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538</w:t>
            </w:r>
            <w:r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 </w:t>
            </w:r>
            <w:r w:rsidRPr="000C30CF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788,8</w:t>
            </w:r>
            <w:r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0</w:t>
            </w:r>
            <w:r w:rsidR="00D46999"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 </w:t>
            </w:r>
            <w:r w:rsidR="00FE373B"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Kč</w:t>
            </w:r>
          </w:p>
        </w:tc>
      </w:tr>
    </w:tbl>
    <w:p w14:paraId="3A9D6B93" w14:textId="0C14BE1B" w:rsidR="00DF0F5E" w:rsidRPr="00CE5235" w:rsidRDefault="00FE373B" w:rsidP="00A1414A">
      <w:pPr>
        <w:spacing w:before="240" w:line="259" w:lineRule="auto"/>
        <w:ind w:left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lastRenderedPageBreak/>
        <w:t xml:space="preserve">Předmět </w:t>
      </w:r>
      <w:r w:rsidR="00CA2D04">
        <w:rPr>
          <w:rFonts w:ascii="Calibri Light" w:hAnsi="Calibri Light" w:cs="Calibri Light"/>
          <w:sz w:val="21"/>
          <w:szCs w:val="21"/>
        </w:rPr>
        <w:t>koupě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nebude využíván ani částečně pro ekonomickou činnost, </w:t>
      </w:r>
      <w:r w:rsidR="005E7D8F" w:rsidRPr="00CE5235">
        <w:rPr>
          <w:rFonts w:ascii="Calibri Light" w:hAnsi="Calibri Light" w:cs="Calibri Light"/>
          <w:sz w:val="21"/>
          <w:szCs w:val="21"/>
        </w:rPr>
        <w:t>kupující</w:t>
      </w:r>
      <w:r w:rsidR="00391437" w:rsidRPr="00CE5235">
        <w:rPr>
          <w:rFonts w:ascii="Calibri Light" w:hAnsi="Calibri Light" w:cs="Calibri Light"/>
          <w:sz w:val="21"/>
          <w:szCs w:val="21"/>
        </w:rPr>
        <w:t xml:space="preserve"> jej pořizuje výlučně za účelem vzdělávání</w:t>
      </w:r>
      <w:r w:rsidRPr="00CE5235">
        <w:rPr>
          <w:rFonts w:ascii="Calibri Light" w:hAnsi="Calibri Light" w:cs="Calibri Light"/>
          <w:sz w:val="21"/>
          <w:szCs w:val="21"/>
        </w:rPr>
        <w:t>. Pokud jsou poskytnuté montážní práce zařazené pod číselnými kódy 41- 43 klasifikace produkce CZ-CPA, režim přenesení daňové povinnosti dle § 92e zákona č.</w:t>
      </w:r>
      <w:r w:rsidR="00200418">
        <w:rPr>
          <w:rFonts w:ascii="Calibri Light" w:hAnsi="Calibri Light" w:cs="Calibri Light"/>
          <w:sz w:val="21"/>
          <w:szCs w:val="21"/>
        </w:rPr>
        <w:t> </w:t>
      </w:r>
      <w:r w:rsidRPr="00CE5235">
        <w:rPr>
          <w:rFonts w:ascii="Calibri Light" w:hAnsi="Calibri Light" w:cs="Calibri Light"/>
          <w:sz w:val="21"/>
          <w:szCs w:val="21"/>
        </w:rPr>
        <w:t>235/2004 Sb., o dani z přidané hodnoty, v platném znění, nebude použit.</w:t>
      </w:r>
    </w:p>
    <w:p w14:paraId="4434B78D" w14:textId="0C1BA548" w:rsidR="004C7081" w:rsidRPr="00CE5235" w:rsidRDefault="00516D39" w:rsidP="00A1414A">
      <w:pPr>
        <w:pStyle w:val="Odstavecseseznamem"/>
        <w:numPr>
          <w:ilvl w:val="0"/>
          <w:numId w:val="32"/>
        </w:numPr>
        <w:spacing w:before="120" w:after="120" w:line="259" w:lineRule="auto"/>
        <w:ind w:left="284" w:hanging="284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Položkový rozpočet </w:t>
      </w:r>
      <w:r w:rsidR="00A00AEC">
        <w:rPr>
          <w:rFonts w:ascii="Calibri Light" w:hAnsi="Calibri Light" w:cs="Calibri Light"/>
          <w:sz w:val="21"/>
          <w:szCs w:val="21"/>
        </w:rPr>
        <w:t xml:space="preserve">a technická specifikace </w:t>
      </w:r>
      <w:r w:rsidR="00D2353A" w:rsidRPr="00CE5235">
        <w:rPr>
          <w:rFonts w:ascii="Calibri Light" w:hAnsi="Calibri Light" w:cs="Calibri Light"/>
          <w:sz w:val="21"/>
          <w:szCs w:val="21"/>
        </w:rPr>
        <w:t xml:space="preserve">předmětu koupě </w:t>
      </w:r>
      <w:r w:rsidR="00A00AEC">
        <w:rPr>
          <w:rFonts w:ascii="Calibri Light" w:hAnsi="Calibri Light" w:cs="Calibri Light"/>
          <w:sz w:val="21"/>
          <w:szCs w:val="21"/>
        </w:rPr>
        <w:t>jsou</w:t>
      </w:r>
      <w:r w:rsidRPr="00CE5235">
        <w:rPr>
          <w:rFonts w:ascii="Calibri Light" w:hAnsi="Calibri Light" w:cs="Calibri Light"/>
          <w:sz w:val="21"/>
          <w:szCs w:val="21"/>
        </w:rPr>
        <w:t xml:space="preserve"> uveden</w:t>
      </w:r>
      <w:r w:rsidR="00A00AEC">
        <w:rPr>
          <w:rFonts w:ascii="Calibri Light" w:hAnsi="Calibri Light" w:cs="Calibri Light"/>
          <w:sz w:val="21"/>
          <w:szCs w:val="21"/>
        </w:rPr>
        <w:t>y</w:t>
      </w:r>
      <w:r w:rsidRPr="00CE5235">
        <w:rPr>
          <w:rFonts w:ascii="Calibri Light" w:hAnsi="Calibri Light" w:cs="Calibri Light"/>
          <w:sz w:val="21"/>
          <w:szCs w:val="21"/>
        </w:rPr>
        <w:t xml:space="preserve"> v </w:t>
      </w:r>
      <w:r w:rsidR="00A51D01">
        <w:rPr>
          <w:rFonts w:ascii="Calibri Light" w:hAnsi="Calibri Light" w:cs="Calibri Light"/>
          <w:sz w:val="21"/>
          <w:szCs w:val="21"/>
        </w:rPr>
        <w:t>přílohách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>.</w:t>
      </w:r>
    </w:p>
    <w:p w14:paraId="35726B33" w14:textId="12CDC9EF" w:rsidR="00F8424B" w:rsidRPr="00CE5235" w:rsidRDefault="00F8424B" w:rsidP="00A1414A">
      <w:pPr>
        <w:pStyle w:val="Odstavecseseznamem"/>
        <w:numPr>
          <w:ilvl w:val="0"/>
          <w:numId w:val="32"/>
        </w:numPr>
        <w:spacing w:before="120" w:after="120" w:line="259" w:lineRule="auto"/>
        <w:ind w:left="284" w:hanging="284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Cena je maximální a zahrnuje veškeré náklady, které prodávající vynaloží na dodávku, přepravu</w:t>
      </w:r>
      <w:r w:rsidR="00A00AEC">
        <w:rPr>
          <w:rFonts w:ascii="Calibri Light" w:hAnsi="Calibri Light" w:cs="Calibri Light"/>
          <w:sz w:val="21"/>
          <w:szCs w:val="21"/>
        </w:rPr>
        <w:t xml:space="preserve">, </w:t>
      </w:r>
      <w:r w:rsidRPr="00CE5235">
        <w:rPr>
          <w:rFonts w:ascii="Calibri Light" w:hAnsi="Calibri Light" w:cs="Calibri Light"/>
          <w:sz w:val="21"/>
          <w:szCs w:val="21"/>
        </w:rPr>
        <w:t xml:space="preserve">montáž </w:t>
      </w:r>
      <w:r w:rsidR="004A47CC">
        <w:rPr>
          <w:rFonts w:ascii="Calibri Light" w:hAnsi="Calibri Light" w:cs="Calibri Light"/>
          <w:sz w:val="21"/>
          <w:szCs w:val="21"/>
        </w:rPr>
        <w:t xml:space="preserve">a </w:t>
      </w:r>
      <w:r w:rsidR="00A00AEC" w:rsidRPr="00C515F6">
        <w:rPr>
          <w:rFonts w:ascii="Calibri Light" w:hAnsi="Calibri Light" w:cs="Calibri Light"/>
          <w:sz w:val="21"/>
          <w:szCs w:val="21"/>
        </w:rPr>
        <w:t>instalac</w:t>
      </w:r>
      <w:r w:rsidR="00A00AEC">
        <w:rPr>
          <w:rFonts w:ascii="Calibri Light" w:hAnsi="Calibri Light" w:cs="Calibri Light"/>
          <w:sz w:val="21"/>
          <w:szCs w:val="21"/>
        </w:rPr>
        <w:t>i</w:t>
      </w:r>
      <w:r w:rsidR="004A47CC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>předmětu koupě.</w:t>
      </w:r>
    </w:p>
    <w:p w14:paraId="0187483E" w14:textId="7BC88B2B" w:rsidR="00D2353A" w:rsidRDefault="00D2353A" w:rsidP="000020A4">
      <w:pPr>
        <w:pStyle w:val="Odstavecseseznamem"/>
        <w:numPr>
          <w:ilvl w:val="0"/>
          <w:numId w:val="32"/>
        </w:numPr>
        <w:spacing w:before="120" w:after="240" w:line="259" w:lineRule="auto"/>
        <w:ind w:left="284" w:hanging="284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DPH bude účtováno podle zákona č.235/2004 Sb., o dani z přidané hodnoty, ve znění platném ke dni uskutečnění zdanitelného plnění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>.</w:t>
      </w:r>
    </w:p>
    <w:p w14:paraId="7E9C9C82" w14:textId="2C8A5855" w:rsidR="00BB3E37" w:rsidRPr="00CE5235" w:rsidRDefault="00FE74AE" w:rsidP="00017414">
      <w:pPr>
        <w:pStyle w:val="Podnadpis"/>
      </w:pPr>
      <w:r>
        <w:t>IV</w:t>
      </w:r>
      <w:r w:rsidR="00BB3E37" w:rsidRPr="00CE5235">
        <w:t xml:space="preserve">. </w:t>
      </w:r>
      <w:r w:rsidR="00BB3E37" w:rsidRPr="00017414">
        <w:t>Podmínky</w:t>
      </w:r>
      <w:r w:rsidR="00BB3E37" w:rsidRPr="00CE5235">
        <w:t xml:space="preserve"> plnění</w:t>
      </w:r>
    </w:p>
    <w:p w14:paraId="3AE676CE" w14:textId="4F42D35C" w:rsidR="00E133F3" w:rsidRPr="005C112F" w:rsidRDefault="00B52C08" w:rsidP="00A1414A">
      <w:pPr>
        <w:pStyle w:val="Zkladntext3"/>
        <w:numPr>
          <w:ilvl w:val="0"/>
          <w:numId w:val="33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EB5C22">
        <w:rPr>
          <w:rFonts w:ascii="Calibri Light" w:hAnsi="Calibri Light" w:cs="Calibri Light"/>
          <w:sz w:val="21"/>
          <w:szCs w:val="21"/>
        </w:rPr>
        <w:t>Prodávající je povinen dodat kupujícímu předmět koupě dle čl. I</w:t>
      </w:r>
      <w:r w:rsidR="001A2673" w:rsidRPr="00EB5C22">
        <w:rPr>
          <w:rFonts w:ascii="Calibri Light" w:hAnsi="Calibri Light" w:cs="Calibri Light"/>
          <w:sz w:val="21"/>
          <w:szCs w:val="21"/>
        </w:rPr>
        <w:t>I</w:t>
      </w:r>
      <w:r w:rsidRPr="00EB5C22">
        <w:rPr>
          <w:rFonts w:ascii="Calibri Light" w:hAnsi="Calibri Light" w:cs="Calibri Light"/>
          <w:sz w:val="21"/>
          <w:szCs w:val="21"/>
        </w:rPr>
        <w:t>. bodu 1 smlouvy a provést jeho montáž</w:t>
      </w:r>
      <w:r w:rsidR="00CF0DA3" w:rsidRPr="00EB5C22">
        <w:rPr>
          <w:rFonts w:ascii="Calibri Light" w:hAnsi="Calibri Light" w:cs="Calibri Light"/>
          <w:sz w:val="21"/>
          <w:szCs w:val="21"/>
        </w:rPr>
        <w:t>,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EB5C22">
        <w:rPr>
          <w:rFonts w:ascii="Calibri Light" w:hAnsi="Calibri Light" w:cs="Calibri Light"/>
          <w:sz w:val="21"/>
          <w:szCs w:val="21"/>
        </w:rPr>
        <w:t xml:space="preserve">bez vad a nedodělků </w:t>
      </w:r>
      <w:r w:rsidR="00E133F3" w:rsidRPr="00EB5C22">
        <w:rPr>
          <w:rFonts w:ascii="Calibri Light" w:hAnsi="Calibri Light" w:cs="Calibri Light"/>
          <w:noProof/>
          <w:sz w:val="21"/>
          <w:szCs w:val="21"/>
        </w:rPr>
        <w:t xml:space="preserve">Prodávající bere na vědomí, že dodávka předmětu koupě musí být </w:t>
      </w:r>
      <w:r w:rsidR="00E133F3" w:rsidRPr="005C112F">
        <w:rPr>
          <w:rFonts w:ascii="Calibri Light" w:hAnsi="Calibri Light" w:cs="Calibri Light"/>
          <w:noProof/>
          <w:sz w:val="21"/>
          <w:szCs w:val="21"/>
        </w:rPr>
        <w:t xml:space="preserve">kupujícímu předána </w:t>
      </w:r>
      <w:r w:rsidR="00E133F3" w:rsidRPr="005C112F">
        <w:rPr>
          <w:rFonts w:ascii="Calibri Light" w:hAnsi="Calibri Light" w:cs="Calibri Light"/>
          <w:b/>
          <w:bCs/>
          <w:noProof/>
          <w:sz w:val="21"/>
          <w:szCs w:val="21"/>
        </w:rPr>
        <w:t xml:space="preserve">nejpozději do </w:t>
      </w:r>
      <w:r w:rsidR="000020A4" w:rsidRPr="005C112F">
        <w:rPr>
          <w:rFonts w:ascii="Calibri Light" w:hAnsi="Calibri Light" w:cs="Calibri Light"/>
          <w:b/>
          <w:bCs/>
          <w:noProof/>
          <w:sz w:val="21"/>
          <w:szCs w:val="21"/>
        </w:rPr>
        <w:t>šesti</w:t>
      </w:r>
      <w:r w:rsidR="00200418" w:rsidRPr="005C112F">
        <w:rPr>
          <w:rFonts w:ascii="Calibri Light" w:hAnsi="Calibri Light" w:cs="Calibri Light"/>
          <w:b/>
          <w:bCs/>
          <w:noProof/>
          <w:sz w:val="21"/>
          <w:szCs w:val="21"/>
        </w:rPr>
        <w:t xml:space="preserve"> (</w:t>
      </w:r>
      <w:r w:rsidR="000020A4" w:rsidRPr="005C112F">
        <w:rPr>
          <w:rFonts w:ascii="Calibri Light" w:hAnsi="Calibri Light" w:cs="Calibri Light"/>
          <w:b/>
          <w:bCs/>
          <w:noProof/>
          <w:sz w:val="21"/>
          <w:szCs w:val="21"/>
        </w:rPr>
        <w:t>6</w:t>
      </w:r>
      <w:r w:rsidR="00200418" w:rsidRPr="005C112F">
        <w:rPr>
          <w:rFonts w:ascii="Calibri Light" w:hAnsi="Calibri Light" w:cs="Calibri Light"/>
          <w:b/>
          <w:bCs/>
          <w:noProof/>
          <w:sz w:val="21"/>
          <w:szCs w:val="21"/>
        </w:rPr>
        <w:t>)</w:t>
      </w:r>
      <w:r w:rsidR="00E133F3" w:rsidRPr="005C112F">
        <w:rPr>
          <w:rFonts w:ascii="Calibri Light" w:hAnsi="Calibri Light" w:cs="Calibri Light"/>
          <w:b/>
          <w:bCs/>
          <w:noProof/>
          <w:sz w:val="21"/>
          <w:szCs w:val="21"/>
        </w:rPr>
        <w:t xml:space="preserve"> kalendářních týdnů </w:t>
      </w:r>
      <w:r w:rsidR="00E133F3" w:rsidRPr="005C112F">
        <w:rPr>
          <w:rFonts w:ascii="Calibri Light" w:hAnsi="Calibri Light" w:cs="Calibri Light"/>
          <w:noProof/>
          <w:sz w:val="21"/>
          <w:szCs w:val="21"/>
        </w:rPr>
        <w:t xml:space="preserve">od </w:t>
      </w:r>
      <w:r w:rsidR="00EB5C22" w:rsidRPr="005C112F">
        <w:rPr>
          <w:rFonts w:ascii="Calibri Light" w:hAnsi="Calibri Light" w:cs="Calibri Light"/>
          <w:noProof/>
          <w:sz w:val="21"/>
          <w:szCs w:val="21"/>
        </w:rPr>
        <w:t>podpisu smlouvy.</w:t>
      </w:r>
    </w:p>
    <w:p w14:paraId="2B6E2430" w14:textId="7BB19981" w:rsidR="00EB5C22" w:rsidRPr="00EB5C22" w:rsidRDefault="00EB5C22" w:rsidP="00A1414A">
      <w:pPr>
        <w:pStyle w:val="Zkladntext3"/>
        <w:numPr>
          <w:ilvl w:val="0"/>
          <w:numId w:val="33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EB5C22">
        <w:rPr>
          <w:rFonts w:ascii="Calibri Light" w:hAnsi="Calibri Light" w:cs="Calibri Light"/>
          <w:sz w:val="21"/>
          <w:szCs w:val="21"/>
        </w:rPr>
        <w:t xml:space="preserve">V případě, že budou instalační </w:t>
      </w:r>
      <w:r>
        <w:rPr>
          <w:rFonts w:ascii="Calibri Light" w:hAnsi="Calibri Light" w:cs="Calibri Light"/>
          <w:sz w:val="21"/>
          <w:szCs w:val="21"/>
        </w:rPr>
        <w:t xml:space="preserve">a montážní </w:t>
      </w:r>
      <w:r w:rsidRPr="00EB5C22">
        <w:rPr>
          <w:rFonts w:ascii="Calibri Light" w:hAnsi="Calibri Light" w:cs="Calibri Light"/>
          <w:sz w:val="21"/>
          <w:szCs w:val="21"/>
        </w:rPr>
        <w:t xml:space="preserve">práce </w:t>
      </w:r>
      <w:r>
        <w:rPr>
          <w:rFonts w:ascii="Calibri Light" w:hAnsi="Calibri Light" w:cs="Calibri Light"/>
          <w:sz w:val="21"/>
          <w:szCs w:val="21"/>
        </w:rPr>
        <w:t xml:space="preserve">předmětu koupě </w:t>
      </w:r>
      <w:r w:rsidRPr="00EB5C22">
        <w:rPr>
          <w:rFonts w:ascii="Calibri Light" w:hAnsi="Calibri Light" w:cs="Calibri Light"/>
          <w:sz w:val="21"/>
          <w:szCs w:val="21"/>
        </w:rPr>
        <w:t>probíhat za plného provozu ZŠ</w:t>
      </w:r>
      <w:r>
        <w:rPr>
          <w:rFonts w:ascii="Calibri Light" w:hAnsi="Calibri Light" w:cs="Calibri Light"/>
          <w:sz w:val="21"/>
          <w:szCs w:val="21"/>
        </w:rPr>
        <w:t xml:space="preserve"> – v místě plnění</w:t>
      </w:r>
      <w:r w:rsidRPr="00EB5C22">
        <w:rPr>
          <w:rFonts w:ascii="Calibri Light" w:hAnsi="Calibri Light" w:cs="Calibri Light"/>
          <w:sz w:val="21"/>
          <w:szCs w:val="21"/>
        </w:rPr>
        <w:t xml:space="preserve">, pak bude </w:t>
      </w:r>
      <w:r>
        <w:rPr>
          <w:rFonts w:ascii="Calibri Light" w:hAnsi="Calibri Light" w:cs="Calibri Light"/>
          <w:sz w:val="21"/>
          <w:szCs w:val="21"/>
        </w:rPr>
        <w:t>prodávající</w:t>
      </w:r>
      <w:r w:rsidRPr="00EB5C22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provádět</w:t>
      </w:r>
      <w:r w:rsidRPr="00EB5C22">
        <w:rPr>
          <w:rFonts w:ascii="Calibri Light" w:hAnsi="Calibri Light" w:cs="Calibri Light"/>
          <w:sz w:val="21"/>
          <w:szCs w:val="21"/>
        </w:rPr>
        <w:t xml:space="preserve"> hlučn</w:t>
      </w:r>
      <w:r>
        <w:rPr>
          <w:rFonts w:ascii="Calibri Light" w:hAnsi="Calibri Light" w:cs="Calibri Light"/>
          <w:sz w:val="21"/>
          <w:szCs w:val="21"/>
        </w:rPr>
        <w:t>é</w:t>
      </w:r>
      <w:r w:rsidRPr="00EB5C22">
        <w:rPr>
          <w:rFonts w:ascii="Calibri Light" w:hAnsi="Calibri Light" w:cs="Calibri Light"/>
          <w:sz w:val="21"/>
          <w:szCs w:val="21"/>
        </w:rPr>
        <w:t xml:space="preserve"> a prašn</w:t>
      </w:r>
      <w:r>
        <w:rPr>
          <w:rFonts w:ascii="Calibri Light" w:hAnsi="Calibri Light" w:cs="Calibri Light"/>
          <w:sz w:val="21"/>
          <w:szCs w:val="21"/>
        </w:rPr>
        <w:t>é</w:t>
      </w:r>
      <w:r w:rsidRPr="00EB5C22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práce</w:t>
      </w:r>
      <w:r w:rsidRPr="00EB5C22">
        <w:rPr>
          <w:rFonts w:ascii="Calibri Light" w:hAnsi="Calibri Light" w:cs="Calibri Light"/>
          <w:sz w:val="21"/>
          <w:szCs w:val="21"/>
        </w:rPr>
        <w:t xml:space="preserve"> ve dnech mimo probíhající vyučování a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EB5C22">
        <w:rPr>
          <w:rFonts w:ascii="Calibri Light" w:hAnsi="Calibri Light" w:cs="Calibri Light"/>
          <w:sz w:val="21"/>
          <w:szCs w:val="21"/>
        </w:rPr>
        <w:t>ve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EB5C22">
        <w:rPr>
          <w:rFonts w:ascii="Calibri Light" w:hAnsi="Calibri Light" w:cs="Calibri Light"/>
          <w:sz w:val="21"/>
          <w:szCs w:val="21"/>
        </w:rPr>
        <w:t xml:space="preserve">dnech vyučování v odpoledních hodinách. </w:t>
      </w:r>
      <w:r>
        <w:rPr>
          <w:rFonts w:ascii="Calibri Light" w:hAnsi="Calibri Light" w:cs="Calibri Light"/>
          <w:sz w:val="21"/>
          <w:szCs w:val="21"/>
        </w:rPr>
        <w:t>Kupující</w:t>
      </w:r>
      <w:r w:rsidRPr="00EB5C22">
        <w:rPr>
          <w:rFonts w:ascii="Calibri Light" w:hAnsi="Calibri Light" w:cs="Calibri Light"/>
          <w:sz w:val="21"/>
          <w:szCs w:val="21"/>
        </w:rPr>
        <w:t xml:space="preserve"> zpřístupní školu v odpoledních hodinách od 13:</w:t>
      </w:r>
      <w:r w:rsidRPr="00521667">
        <w:rPr>
          <w:rFonts w:ascii="Calibri Light" w:hAnsi="Calibri Light" w:cs="Calibri Light"/>
          <w:sz w:val="21"/>
          <w:szCs w:val="21"/>
          <w:vertAlign w:val="superscript"/>
        </w:rPr>
        <w:t xml:space="preserve">00 </w:t>
      </w:r>
      <w:r>
        <w:rPr>
          <w:rFonts w:ascii="Calibri Light" w:hAnsi="Calibri Light" w:cs="Calibri Light"/>
          <w:sz w:val="21"/>
          <w:szCs w:val="21"/>
        </w:rPr>
        <w:t>hod.</w:t>
      </w:r>
    </w:p>
    <w:p w14:paraId="47036376" w14:textId="257F03C0" w:rsidR="00D2353A" w:rsidRPr="00CE5235" w:rsidRDefault="00D2353A" w:rsidP="00A1414A">
      <w:pPr>
        <w:pStyle w:val="Zkladntext3"/>
        <w:numPr>
          <w:ilvl w:val="0"/>
          <w:numId w:val="33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CE5235">
        <w:rPr>
          <w:rFonts w:ascii="Calibri Light" w:hAnsi="Calibri Light" w:cs="Calibri Light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</w:t>
      </w:r>
      <w:r w:rsidR="000020A4">
        <w:rPr>
          <w:rFonts w:ascii="Calibri Light" w:hAnsi="Calibri Light" w:cs="Calibri Light"/>
          <w:color w:val="000000"/>
          <w:sz w:val="21"/>
          <w:szCs w:val="21"/>
        </w:rPr>
        <w:t> 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>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680B7D9B" w14:textId="65D8E090" w:rsidR="000D7D01" w:rsidRDefault="00D2353A" w:rsidP="000020A4">
      <w:pPr>
        <w:pStyle w:val="Zkladntext3"/>
        <w:numPr>
          <w:ilvl w:val="0"/>
          <w:numId w:val="33"/>
        </w:numPr>
        <w:spacing w:before="120" w:after="24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Datum předání a převzetí předmětu koupě bude datem zdanitelného plnění.</w:t>
      </w:r>
    </w:p>
    <w:p w14:paraId="57B6C1C1" w14:textId="526B8593" w:rsidR="00C3040D" w:rsidRPr="00CE5235" w:rsidRDefault="00C3040D" w:rsidP="00017414">
      <w:pPr>
        <w:pStyle w:val="Podnadpis"/>
      </w:pPr>
      <w:r w:rsidRPr="00CE5235">
        <w:t>V. Vyšší moc</w:t>
      </w:r>
    </w:p>
    <w:p w14:paraId="1933E594" w14:textId="5AAAEA10" w:rsidR="00C3040D" w:rsidRPr="00CE5235" w:rsidRDefault="00C3040D" w:rsidP="00A1414A">
      <w:pPr>
        <w:pStyle w:val="Zkladntext3"/>
        <w:numPr>
          <w:ilvl w:val="0"/>
          <w:numId w:val="35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strany se zprošťují veškeré odpovědnosti za nesplnění svých povinností z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 dobu trvání vyšší moci do té míry, pokud po nich nebylo možné požadovat, aby neplnění svých povinností z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v důsledku vyšší moci předešly.</w:t>
      </w:r>
    </w:p>
    <w:p w14:paraId="76FB17C8" w14:textId="29635534" w:rsidR="00C3040D" w:rsidRPr="00CE5235" w:rsidRDefault="00C3040D" w:rsidP="00A1414A">
      <w:pPr>
        <w:pStyle w:val="Zkladntext3"/>
        <w:numPr>
          <w:ilvl w:val="0"/>
          <w:numId w:val="35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Za vyšší moc je pro účely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považována každá událost nezávislá na vůli </w:t>
      </w:r>
      <w:r w:rsidR="0082315B"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 xml:space="preserve">mluvních stran, která znemožňuje plnění smluvních závazků a kterou nebylo možno předvídat v době vzniku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. Za vyšší moc se z hlediska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považuje zejména přírodní katastrofa, </w:t>
      </w:r>
      <w:r w:rsidR="008A46A4" w:rsidRPr="00CE5235">
        <w:rPr>
          <w:rFonts w:ascii="Calibri Light" w:hAnsi="Calibri Light" w:cs="Calibri Light"/>
          <w:sz w:val="21"/>
          <w:szCs w:val="21"/>
        </w:rPr>
        <w:t xml:space="preserve">pandemie, </w:t>
      </w:r>
      <w:r w:rsidRPr="00CE5235">
        <w:rPr>
          <w:rFonts w:ascii="Calibri Light" w:hAnsi="Calibri Light" w:cs="Calibri Light"/>
          <w:sz w:val="21"/>
          <w:szCs w:val="21"/>
        </w:rPr>
        <w:t>požár, výbuch, silné vichřice,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CE5235">
        <w:rPr>
          <w:rFonts w:ascii="Calibri Light" w:hAnsi="Calibri Light" w:cs="Calibri Light"/>
          <w:sz w:val="21"/>
          <w:szCs w:val="21"/>
        </w:rPr>
        <w:t xml:space="preserve">zemětřesení, záplavy, válka, stávka nebo jiné události, které jsou mimo jakoukoliv kontrolu </w:t>
      </w:r>
      <w:r w:rsidR="0082315B"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>mluvních stran.</w:t>
      </w:r>
    </w:p>
    <w:p w14:paraId="19CC5CA1" w14:textId="49F98AAC" w:rsidR="00C3040D" w:rsidRDefault="00C3040D" w:rsidP="000020A4">
      <w:pPr>
        <w:pStyle w:val="Zkladntext3"/>
        <w:numPr>
          <w:ilvl w:val="0"/>
          <w:numId w:val="35"/>
        </w:numPr>
        <w:spacing w:before="120" w:after="24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Po dobu trvání vyšší moci se plnění závazků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pozastavuje do doby odstranění následků vyšší moci.</w:t>
      </w:r>
    </w:p>
    <w:p w14:paraId="457BDE0C" w14:textId="008DB585" w:rsidR="00BB3E37" w:rsidRPr="00CE5235" w:rsidRDefault="00BB3E37" w:rsidP="00017414">
      <w:pPr>
        <w:pStyle w:val="Podnadpis"/>
      </w:pPr>
      <w:r w:rsidRPr="00CE5235">
        <w:t>V</w:t>
      </w:r>
      <w:r w:rsidR="00FE74AE">
        <w:t>I</w:t>
      </w:r>
      <w:r w:rsidRPr="00CE5235">
        <w:t>. Platební podmínky</w:t>
      </w:r>
    </w:p>
    <w:p w14:paraId="3C025C75" w14:textId="0549C70C" w:rsidR="00A60941" w:rsidRPr="00CE5235" w:rsidRDefault="00A60941" w:rsidP="00A1414A">
      <w:pPr>
        <w:pStyle w:val="Zkladntext3"/>
        <w:numPr>
          <w:ilvl w:val="0"/>
          <w:numId w:val="49"/>
        </w:numPr>
        <w:spacing w:before="120" w:line="259" w:lineRule="auto"/>
        <w:ind w:left="426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je oprávněn vystavit daňový doklad, příp. daňové doklady (dále jen </w:t>
      </w:r>
      <w:r w:rsidRPr="00FE74AE">
        <w:rPr>
          <w:rFonts w:ascii="Calibri Light" w:hAnsi="Calibri Light" w:cs="Calibri Light"/>
          <w:b/>
          <w:bCs/>
          <w:sz w:val="21"/>
          <w:szCs w:val="21"/>
        </w:rPr>
        <w:t>faktura</w:t>
      </w:r>
      <w:r w:rsidRPr="00CE5235">
        <w:rPr>
          <w:rFonts w:ascii="Calibri Light" w:hAnsi="Calibri Light" w:cs="Calibri Light"/>
          <w:sz w:val="21"/>
          <w:szCs w:val="21"/>
        </w:rPr>
        <w:t>) na kupní cenu v den předání a převzetí zboží bez vad a nedodělků kupujícímu se splatností 30 dnů ode dne jeho doručení kupujícímu na adresu kupujícího</w:t>
      </w:r>
      <w:r w:rsidR="00646CF9" w:rsidRPr="00CE5235">
        <w:rPr>
          <w:rFonts w:ascii="Calibri Light" w:hAnsi="Calibri Light" w:cs="Calibri Light"/>
          <w:sz w:val="21"/>
          <w:szCs w:val="21"/>
        </w:rPr>
        <w:t>.</w:t>
      </w:r>
    </w:p>
    <w:p w14:paraId="41A1D623" w14:textId="29108C76" w:rsidR="00A60941" w:rsidRPr="00CE5235" w:rsidRDefault="00A60941" w:rsidP="00A1414A">
      <w:pPr>
        <w:pStyle w:val="Zkladntext3"/>
        <w:numPr>
          <w:ilvl w:val="0"/>
          <w:numId w:val="49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kupujícím.</w:t>
      </w:r>
    </w:p>
    <w:p w14:paraId="78A0CA30" w14:textId="2E61924C" w:rsidR="00A60941" w:rsidRPr="00CE5235" w:rsidRDefault="00A60941" w:rsidP="00A1414A">
      <w:pPr>
        <w:pStyle w:val="Zkladntext3"/>
        <w:numPr>
          <w:ilvl w:val="0"/>
          <w:numId w:val="49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F</w:t>
      </w:r>
      <w:r w:rsidRPr="00CE5235">
        <w:rPr>
          <w:rFonts w:ascii="Calibri Light" w:hAnsi="Calibri Light" w:cs="Calibri Light"/>
          <w:noProof/>
          <w:sz w:val="21"/>
          <w:szCs w:val="21"/>
        </w:rPr>
        <w:t xml:space="preserve">aktura musí  dále obsahovat přesný název a registrační číslo </w:t>
      </w:r>
      <w:r w:rsidR="00FE74AE" w:rsidRPr="00CE5235">
        <w:rPr>
          <w:rFonts w:ascii="Calibri Light" w:hAnsi="Calibri Light" w:cs="Calibri Light"/>
          <w:noProof/>
          <w:sz w:val="21"/>
          <w:szCs w:val="21"/>
        </w:rPr>
        <w:t>projektu</w:t>
      </w:r>
      <w:r w:rsidR="00FE74AE">
        <w:rPr>
          <w:rFonts w:ascii="Calibri Light" w:hAnsi="Calibri Light" w:cs="Calibri Light"/>
          <w:noProof/>
          <w:sz w:val="21"/>
          <w:szCs w:val="21"/>
        </w:rPr>
        <w:t xml:space="preserve"> dle čl. I</w:t>
      </w:r>
      <w:r w:rsidR="001A2673">
        <w:rPr>
          <w:rFonts w:ascii="Calibri Light" w:hAnsi="Calibri Light" w:cs="Calibri Light"/>
          <w:noProof/>
          <w:sz w:val="21"/>
          <w:szCs w:val="21"/>
        </w:rPr>
        <w:t>I</w:t>
      </w:r>
      <w:r w:rsidR="00FE74AE">
        <w:rPr>
          <w:rFonts w:ascii="Calibri Light" w:hAnsi="Calibri Light" w:cs="Calibri Light"/>
          <w:noProof/>
          <w:sz w:val="21"/>
          <w:szCs w:val="21"/>
        </w:rPr>
        <w:t xml:space="preserve"> bodu 5 smlouvy.</w:t>
      </w:r>
    </w:p>
    <w:p w14:paraId="4B798C99" w14:textId="2613A06E" w:rsidR="00A60941" w:rsidRDefault="00A60941" w:rsidP="000020A4">
      <w:pPr>
        <w:pStyle w:val="Zkladntext3"/>
        <w:numPr>
          <w:ilvl w:val="0"/>
          <w:numId w:val="49"/>
        </w:numPr>
        <w:spacing w:before="120" w:after="24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proofErr w:type="gramStart"/>
      <w:r w:rsidRPr="00CE5235">
        <w:rPr>
          <w:rFonts w:ascii="Calibri Light" w:hAnsi="Calibri Light" w:cs="Calibri Light"/>
          <w:sz w:val="21"/>
          <w:szCs w:val="21"/>
        </w:rPr>
        <w:t>Nebude</w:t>
      </w:r>
      <w:proofErr w:type="gramEnd"/>
      <w:r w:rsidRPr="00CE5235">
        <w:rPr>
          <w:rFonts w:ascii="Calibri Light" w:hAnsi="Calibri Light" w:cs="Calibri Light"/>
          <w:sz w:val="21"/>
          <w:szCs w:val="21"/>
        </w:rPr>
        <w:t>–</w:t>
      </w:r>
      <w:proofErr w:type="spellStart"/>
      <w:proofErr w:type="gramStart"/>
      <w:r w:rsidRPr="00CE5235">
        <w:rPr>
          <w:rFonts w:ascii="Calibri Light" w:hAnsi="Calibri Light" w:cs="Calibri Light"/>
          <w:sz w:val="21"/>
          <w:szCs w:val="21"/>
        </w:rPr>
        <w:t>li</w:t>
      </w:r>
      <w:proofErr w:type="spellEnd"/>
      <w:proofErr w:type="gramEnd"/>
      <w:r w:rsidRPr="00CE5235">
        <w:rPr>
          <w:rFonts w:ascii="Calibri Light" w:hAnsi="Calibri Light" w:cs="Calibri Light"/>
          <w:sz w:val="21"/>
          <w:szCs w:val="21"/>
        </w:rPr>
        <w:t xml:space="preserve"> faktura obsahovat některou ze stanovených náležitostí, nebo bude chybně vyúčtována cena,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CE5235">
        <w:rPr>
          <w:rFonts w:ascii="Calibri Light" w:hAnsi="Calibri Light" w:cs="Calibri Light"/>
          <w:sz w:val="21"/>
          <w:szCs w:val="21"/>
        </w:rPr>
        <w:t>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37CD8ACA" w14:textId="57796437" w:rsidR="00BB3E37" w:rsidRPr="00CE5235" w:rsidRDefault="00BB3E37" w:rsidP="00017414">
      <w:pPr>
        <w:pStyle w:val="Podnadpis"/>
      </w:pPr>
      <w:r w:rsidRPr="00CE5235">
        <w:t>V</w:t>
      </w:r>
      <w:r w:rsidR="00FE74AE">
        <w:t>I</w:t>
      </w:r>
      <w:r w:rsidR="00C3040D" w:rsidRPr="00CE5235">
        <w:t>I</w:t>
      </w:r>
      <w:r w:rsidRPr="00CE5235">
        <w:t>. Záruční podmínky</w:t>
      </w:r>
    </w:p>
    <w:p w14:paraId="744F92E8" w14:textId="7B6D9609" w:rsidR="00701A46" w:rsidRDefault="0014598B" w:rsidP="00A1414A">
      <w:pPr>
        <w:pStyle w:val="Zkladntext3"/>
        <w:numPr>
          <w:ilvl w:val="0"/>
          <w:numId w:val="48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poskytuje na </w:t>
      </w:r>
      <w:r w:rsidR="00A60941" w:rsidRPr="00CE5235">
        <w:rPr>
          <w:rFonts w:ascii="Calibri Light" w:hAnsi="Calibri Light" w:cs="Calibri Light"/>
          <w:sz w:val="21"/>
          <w:szCs w:val="21"/>
        </w:rPr>
        <w:t>předmět koupě</w:t>
      </w:r>
      <w:r w:rsidRPr="00CE5235">
        <w:rPr>
          <w:rFonts w:ascii="Calibri Light" w:hAnsi="Calibri Light" w:cs="Calibri Light"/>
          <w:sz w:val="21"/>
          <w:szCs w:val="21"/>
        </w:rPr>
        <w:t xml:space="preserve"> záruku v</w:t>
      </w:r>
      <w:r w:rsidR="00F87F81" w:rsidRPr="00CE5235">
        <w:rPr>
          <w:rFonts w:ascii="Calibri Light" w:hAnsi="Calibri Light" w:cs="Calibri Light"/>
          <w:sz w:val="21"/>
          <w:szCs w:val="21"/>
        </w:rPr>
        <w:t> </w:t>
      </w:r>
      <w:r w:rsidRPr="00CE5235">
        <w:rPr>
          <w:rFonts w:ascii="Calibri Light" w:hAnsi="Calibri Light" w:cs="Calibri Light"/>
          <w:sz w:val="21"/>
          <w:szCs w:val="21"/>
        </w:rPr>
        <w:t>délce</w:t>
      </w:r>
      <w:r w:rsidR="00F87F81" w:rsidRPr="00CE5235">
        <w:rPr>
          <w:rFonts w:ascii="Calibri Light" w:hAnsi="Calibri Light" w:cs="Calibri Light"/>
          <w:sz w:val="21"/>
          <w:szCs w:val="21"/>
        </w:rPr>
        <w:t>, která je uvedena u konkrétního výrobku položkového rozpočtu (příloh</w:t>
      </w:r>
      <w:r w:rsidR="000E20DC" w:rsidRPr="00CE5235">
        <w:rPr>
          <w:rFonts w:ascii="Calibri Light" w:hAnsi="Calibri Light" w:cs="Calibri Light"/>
          <w:sz w:val="21"/>
          <w:szCs w:val="21"/>
        </w:rPr>
        <w:t>y</w:t>
      </w:r>
      <w:r w:rsidR="00F87F81" w:rsidRPr="00CE5235">
        <w:rPr>
          <w:rFonts w:ascii="Calibri Light" w:hAnsi="Calibri Light" w:cs="Calibri Light"/>
          <w:sz w:val="21"/>
          <w:szCs w:val="21"/>
        </w:rPr>
        <w:t xml:space="preserve"> č. 1). Není-li uvedena konkrétní délka záruky, pak platí záruka v délce </w:t>
      </w:r>
      <w:r w:rsidR="002A4BA9" w:rsidRPr="00CE5235">
        <w:rPr>
          <w:rFonts w:ascii="Calibri Light" w:hAnsi="Calibri Light" w:cs="Calibri Light"/>
          <w:sz w:val="21"/>
          <w:szCs w:val="21"/>
        </w:rPr>
        <w:t>24</w:t>
      </w:r>
      <w:r w:rsidRPr="00CE5235">
        <w:rPr>
          <w:rFonts w:ascii="Calibri Light" w:hAnsi="Calibri Light" w:cs="Calibri Light"/>
          <w:sz w:val="21"/>
          <w:szCs w:val="21"/>
        </w:rPr>
        <w:t xml:space="preserve"> měsíců</w:t>
      </w:r>
      <w:r w:rsidR="00F87F81" w:rsidRPr="00CE5235">
        <w:rPr>
          <w:rFonts w:ascii="Calibri Light" w:hAnsi="Calibri Light" w:cs="Calibri Light"/>
          <w:sz w:val="21"/>
          <w:szCs w:val="21"/>
        </w:rPr>
        <w:t>. Délka záruky se počítá</w:t>
      </w:r>
      <w:r w:rsidRPr="00CE5235">
        <w:rPr>
          <w:rFonts w:ascii="Calibri Light" w:hAnsi="Calibri Light" w:cs="Calibri Light"/>
          <w:sz w:val="21"/>
          <w:szCs w:val="21"/>
        </w:rPr>
        <w:t xml:space="preserve"> ode d</w:t>
      </w:r>
      <w:r w:rsidR="008249A6" w:rsidRPr="00CE5235">
        <w:rPr>
          <w:rFonts w:ascii="Calibri Light" w:hAnsi="Calibri Light" w:cs="Calibri Light"/>
          <w:sz w:val="21"/>
          <w:szCs w:val="21"/>
        </w:rPr>
        <w:t xml:space="preserve">ne předání </w:t>
      </w:r>
      <w:r w:rsidR="00A60941" w:rsidRPr="00CE5235">
        <w:rPr>
          <w:rFonts w:ascii="Calibri Light" w:hAnsi="Calibri Light" w:cs="Calibri Light"/>
          <w:sz w:val="21"/>
          <w:szCs w:val="21"/>
        </w:rPr>
        <w:t>předmětu koupě</w:t>
      </w:r>
      <w:r w:rsidR="008249A6" w:rsidRPr="00CE5235">
        <w:rPr>
          <w:rFonts w:ascii="Calibri Light" w:hAnsi="Calibri Light" w:cs="Calibri Light"/>
          <w:sz w:val="21"/>
          <w:szCs w:val="21"/>
        </w:rPr>
        <w:t xml:space="preserve"> v místě plnění. </w:t>
      </w:r>
      <w:r w:rsidR="00701A46">
        <w:rPr>
          <w:rFonts w:ascii="Calibri Light" w:hAnsi="Calibri Light" w:cs="Calibri Light"/>
          <w:sz w:val="21"/>
          <w:szCs w:val="21"/>
        </w:rPr>
        <w:t xml:space="preserve">Záruka neběží po dobu, po kterou kupující nemůže předmět koupě užívat pro vady, za které odpovídá prodávající, tedy i z důvodu jejich řešení. </w:t>
      </w:r>
      <w:r w:rsidR="008249A6" w:rsidRPr="00CE5235">
        <w:rPr>
          <w:rFonts w:ascii="Calibri Light" w:hAnsi="Calibri Light" w:cs="Calibri Light"/>
          <w:sz w:val="21"/>
          <w:szCs w:val="21"/>
        </w:rPr>
        <w:t xml:space="preserve">Výše uvedené záruky </w:t>
      </w:r>
      <w:r w:rsidR="00A60941" w:rsidRPr="00CE5235">
        <w:rPr>
          <w:rFonts w:ascii="Calibri Light" w:hAnsi="Calibri Light" w:cs="Calibri Light"/>
          <w:sz w:val="21"/>
          <w:szCs w:val="21"/>
        </w:rPr>
        <w:t>platí za předpokladu dodržení stanovených pravidel provozu a údržby.</w:t>
      </w:r>
    </w:p>
    <w:p w14:paraId="5D788964" w14:textId="366BD616" w:rsidR="00701A46" w:rsidRPr="00701A46" w:rsidRDefault="00701A46" w:rsidP="00A1414A">
      <w:pPr>
        <w:pStyle w:val="Zkladntext3"/>
        <w:numPr>
          <w:ilvl w:val="0"/>
          <w:numId w:val="48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Požadavek na odstranění vad kupující uplatní u prodávajícího nejpozději poslední den záruční doby, a to písemným oznámením prodávajícímu (dále jen </w:t>
      </w:r>
      <w:r w:rsidRPr="00701A46">
        <w:rPr>
          <w:rFonts w:ascii="Calibri Light" w:hAnsi="Calibri Light" w:cs="Calibri Light"/>
          <w:b/>
          <w:bCs/>
          <w:sz w:val="21"/>
          <w:szCs w:val="21"/>
        </w:rPr>
        <w:t>reklamace</w:t>
      </w:r>
      <w:r>
        <w:rPr>
          <w:rFonts w:ascii="Calibri Light" w:hAnsi="Calibri Light" w:cs="Calibri Light"/>
          <w:sz w:val="21"/>
          <w:szCs w:val="21"/>
        </w:rPr>
        <w:t>). V reklamaci kupující uvede alespoň popis vady a/nebo informaci o tom, jak se vada projevuje, a způsob, jakým požaduje vadu odstranit.</w:t>
      </w:r>
      <w:r w:rsidR="009B1CE2">
        <w:rPr>
          <w:rFonts w:ascii="Calibri Light" w:hAnsi="Calibri Light" w:cs="Calibri Light"/>
          <w:sz w:val="21"/>
          <w:szCs w:val="21"/>
        </w:rPr>
        <w:t xml:space="preserve"> Reklamace odeslaná kupujícím poslední den záruční doby se také považuje za včas uplatněnou.</w:t>
      </w:r>
    </w:p>
    <w:p w14:paraId="635234A2" w14:textId="2B7F19BE" w:rsidR="00A60941" w:rsidRPr="00017414" w:rsidRDefault="00701A46" w:rsidP="000020A4">
      <w:pPr>
        <w:pStyle w:val="Zkladntext3"/>
        <w:numPr>
          <w:ilvl w:val="0"/>
          <w:numId w:val="48"/>
        </w:numPr>
        <w:spacing w:before="120" w:after="24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color w:val="000000"/>
          <w:sz w:val="21"/>
          <w:szCs w:val="21"/>
        </w:rPr>
        <w:t>Reklamované vady</w:t>
      </w:r>
      <w:r w:rsidR="00A60941" w:rsidRPr="00CE5235">
        <w:rPr>
          <w:rFonts w:ascii="Calibri Light" w:hAnsi="Calibri Light" w:cs="Calibri Light"/>
          <w:color w:val="000000"/>
          <w:sz w:val="21"/>
          <w:szCs w:val="21"/>
        </w:rPr>
        <w:t xml:space="preserve"> předmětu koupě je prodávající povinen odstranit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 v souladu s uplatněným právem kupujícího bezodkladně, </w:t>
      </w:r>
      <w:r w:rsidR="00A60941" w:rsidRPr="00CE5235">
        <w:rPr>
          <w:rFonts w:ascii="Calibri Light" w:hAnsi="Calibri Light" w:cs="Calibri Light"/>
          <w:color w:val="000000"/>
          <w:sz w:val="21"/>
          <w:szCs w:val="21"/>
        </w:rPr>
        <w:t xml:space="preserve">nejpozději 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však </w:t>
      </w:r>
      <w:r w:rsidR="00A60941" w:rsidRPr="00CE5235">
        <w:rPr>
          <w:rFonts w:ascii="Calibri Light" w:hAnsi="Calibri Light" w:cs="Calibri Light"/>
          <w:color w:val="000000"/>
          <w:sz w:val="21"/>
          <w:szCs w:val="21"/>
        </w:rPr>
        <w:t xml:space="preserve">do </w:t>
      </w:r>
      <w:r>
        <w:rPr>
          <w:rFonts w:ascii="Calibri Light" w:hAnsi="Calibri Light" w:cs="Calibri Light"/>
          <w:color w:val="000000"/>
          <w:sz w:val="21"/>
          <w:szCs w:val="21"/>
        </w:rPr>
        <w:t>třiceti (30)</w:t>
      </w:r>
      <w:r w:rsidR="00A60941" w:rsidRPr="00CE5235">
        <w:rPr>
          <w:rFonts w:ascii="Calibri Light" w:hAnsi="Calibri Light" w:cs="Calibri Light"/>
          <w:color w:val="000000"/>
          <w:sz w:val="21"/>
          <w:szCs w:val="21"/>
        </w:rPr>
        <w:t xml:space="preserve"> dnů ode dne, kdy mu kupující danou vadu písemně oznám</w:t>
      </w:r>
      <w:r>
        <w:rPr>
          <w:rFonts w:ascii="Calibri Light" w:hAnsi="Calibri Light" w:cs="Calibri Light"/>
          <w:color w:val="000000"/>
          <w:sz w:val="21"/>
          <w:szCs w:val="21"/>
        </w:rPr>
        <w:t>il</w:t>
      </w:r>
      <w:r w:rsidR="00A60941" w:rsidRPr="00CE5235">
        <w:rPr>
          <w:rFonts w:ascii="Calibri Light" w:hAnsi="Calibri Light" w:cs="Calibri Light"/>
          <w:color w:val="000000"/>
          <w:sz w:val="21"/>
          <w:szCs w:val="21"/>
        </w:rPr>
        <w:t xml:space="preserve">, 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a to i v případě, že odstraňování vady provede prodávající třetí osobou, </w:t>
      </w:r>
      <w:r w:rsidR="00A60941" w:rsidRPr="00CE5235">
        <w:rPr>
          <w:rFonts w:ascii="Calibri Light" w:hAnsi="Calibri Light" w:cs="Calibri Light"/>
          <w:color w:val="000000"/>
          <w:sz w:val="21"/>
          <w:szCs w:val="21"/>
        </w:rPr>
        <w:t>nebude-li následně mezi smluvními stranami dohodnuto jinak.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 V případě opravy proběhne její zahájení nejpozději do pěti (5) pracovních dnů od písemného oznámení kupujícím.</w:t>
      </w:r>
    </w:p>
    <w:p w14:paraId="73E259FE" w14:textId="7DC1E4A5" w:rsidR="006622D7" w:rsidRPr="00CE5235" w:rsidRDefault="006622D7" w:rsidP="00017414">
      <w:pPr>
        <w:pStyle w:val="Podnadpis"/>
      </w:pPr>
      <w:r w:rsidRPr="00CE5235">
        <w:t>V</w:t>
      </w:r>
      <w:r w:rsidR="00FE74AE">
        <w:t>I</w:t>
      </w:r>
      <w:r w:rsidRPr="00CE5235">
        <w:t>I</w:t>
      </w:r>
      <w:r w:rsidR="00C3040D" w:rsidRPr="00CE5235">
        <w:t>I</w:t>
      </w:r>
      <w:r w:rsidRPr="00CE5235">
        <w:t>. Smluvní pokuta</w:t>
      </w:r>
    </w:p>
    <w:p w14:paraId="4DA367A6" w14:textId="52F9135A" w:rsidR="00A60941" w:rsidRPr="00CE5235" w:rsidRDefault="00A60941" w:rsidP="00A1414A">
      <w:pPr>
        <w:pStyle w:val="Zkladntext3"/>
        <w:numPr>
          <w:ilvl w:val="0"/>
          <w:numId w:val="37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Kupující má právo požadovat smluvní pokutu při nedodržení termínu dodávky </w:t>
      </w:r>
      <w:r w:rsidR="00A00AEC">
        <w:rPr>
          <w:rFonts w:ascii="Calibri Light" w:hAnsi="Calibri Light" w:cs="Calibri Light"/>
          <w:sz w:val="21"/>
          <w:szCs w:val="21"/>
        </w:rPr>
        <w:t>předmětu koupě</w:t>
      </w:r>
      <w:r w:rsidRPr="00CE5235">
        <w:rPr>
          <w:rFonts w:ascii="Calibri Light" w:hAnsi="Calibri Light" w:cs="Calibri Light"/>
          <w:sz w:val="21"/>
          <w:szCs w:val="21"/>
        </w:rPr>
        <w:t xml:space="preserve"> dle čl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.  </w:t>
      </w:r>
      <w:r w:rsidR="001A2673">
        <w:rPr>
          <w:rFonts w:ascii="Calibri Light" w:hAnsi="Calibri Light" w:cs="Calibri Light"/>
          <w:sz w:val="21"/>
          <w:szCs w:val="21"/>
        </w:rPr>
        <w:t>IV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 ve výši 0,</w:t>
      </w:r>
      <w:r w:rsidR="0092481B" w:rsidRPr="00CE5235">
        <w:rPr>
          <w:rFonts w:ascii="Calibri Light" w:hAnsi="Calibri Light" w:cs="Calibri Light"/>
          <w:sz w:val="21"/>
          <w:szCs w:val="21"/>
        </w:rPr>
        <w:t>1</w:t>
      </w:r>
      <w:r w:rsidR="004E0E20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 xml:space="preserve">% z celkové ceny dle čl. </w:t>
      </w:r>
      <w:r w:rsidR="001A2673">
        <w:rPr>
          <w:rFonts w:ascii="Calibri Light" w:hAnsi="Calibri Light" w:cs="Calibri Light"/>
          <w:sz w:val="21"/>
          <w:szCs w:val="21"/>
        </w:rPr>
        <w:t>III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 a prodávající je povinen požadovanou smluvní pokutu uhradit.</w:t>
      </w:r>
    </w:p>
    <w:p w14:paraId="10CC273F" w14:textId="04667B09" w:rsidR="00A60941" w:rsidRPr="00CE5235" w:rsidRDefault="00A60941" w:rsidP="00A1414A">
      <w:pPr>
        <w:pStyle w:val="Zkladntext3"/>
        <w:numPr>
          <w:ilvl w:val="0"/>
          <w:numId w:val="37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má právo požadovat </w:t>
      </w:r>
      <w:r w:rsidR="00BC7170">
        <w:rPr>
          <w:rFonts w:ascii="Calibri Light" w:hAnsi="Calibri Light" w:cs="Calibri Light"/>
          <w:sz w:val="21"/>
          <w:szCs w:val="21"/>
        </w:rPr>
        <w:t>úrok z prodlení</w:t>
      </w:r>
      <w:r w:rsidRPr="00CE5235">
        <w:rPr>
          <w:rFonts w:ascii="Calibri Light" w:hAnsi="Calibri Light" w:cs="Calibri Light"/>
          <w:sz w:val="21"/>
          <w:szCs w:val="21"/>
        </w:rPr>
        <w:t xml:space="preserve"> při nedodržení termínu splatnosti dle č</w:t>
      </w:r>
      <w:r w:rsidR="00377663" w:rsidRPr="00CE5235">
        <w:rPr>
          <w:rFonts w:ascii="Calibri Light" w:hAnsi="Calibri Light" w:cs="Calibri Light"/>
          <w:sz w:val="21"/>
          <w:szCs w:val="21"/>
        </w:rPr>
        <w:t>l.  V</w:t>
      </w:r>
      <w:r w:rsidR="001A2673">
        <w:rPr>
          <w:rFonts w:ascii="Calibri Light" w:hAnsi="Calibri Light" w:cs="Calibri Light"/>
          <w:sz w:val="21"/>
          <w:szCs w:val="21"/>
        </w:rPr>
        <w:t>I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 ve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="00377663" w:rsidRPr="00CE5235">
        <w:rPr>
          <w:rFonts w:ascii="Calibri Light" w:hAnsi="Calibri Light" w:cs="Calibri Light"/>
          <w:sz w:val="21"/>
          <w:szCs w:val="21"/>
        </w:rPr>
        <w:t>výši 0,</w:t>
      </w:r>
      <w:r w:rsidR="0092481B" w:rsidRPr="00CE5235">
        <w:rPr>
          <w:rFonts w:ascii="Calibri Light" w:hAnsi="Calibri Light" w:cs="Calibri Light"/>
          <w:sz w:val="21"/>
          <w:szCs w:val="21"/>
        </w:rPr>
        <w:t>1</w:t>
      </w:r>
      <w:r w:rsidR="004E0E20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 xml:space="preserve">% z celkové ceny dle čl. </w:t>
      </w:r>
      <w:r w:rsidR="001A2673">
        <w:rPr>
          <w:rFonts w:ascii="Calibri Light" w:hAnsi="Calibri Light" w:cs="Calibri Light"/>
          <w:sz w:val="21"/>
          <w:szCs w:val="21"/>
        </w:rPr>
        <w:t>III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 a kupující je povinen požadovanou smluvní pokutu uhradit.</w:t>
      </w:r>
    </w:p>
    <w:p w14:paraId="030A4A7F" w14:textId="77777777" w:rsidR="00A60941" w:rsidRPr="00CE5235" w:rsidRDefault="00A60941" w:rsidP="00A1414A">
      <w:pPr>
        <w:pStyle w:val="Zkladntext3"/>
        <w:numPr>
          <w:ilvl w:val="0"/>
          <w:numId w:val="37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 w:rsidRPr="00CE5235">
        <w:rPr>
          <w:rFonts w:ascii="Calibri Light" w:hAnsi="Calibri Light" w:cs="Calibri Light"/>
          <w:sz w:val="21"/>
          <w:szCs w:val="21"/>
        </w:rPr>
        <w:t>1</w:t>
      </w:r>
      <w:r w:rsidRPr="00CE5235">
        <w:rPr>
          <w:rFonts w:ascii="Calibri Light" w:hAnsi="Calibri Light" w:cs="Calibri Light"/>
          <w:sz w:val="21"/>
          <w:szCs w:val="21"/>
        </w:rPr>
        <w:t xml:space="preserve">.000,00 Kč 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>za každou vadu, u níž je prodávající v prodlení a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prodlení.</w:t>
      </w:r>
    </w:p>
    <w:p w14:paraId="3CD89CDD" w14:textId="3805208F" w:rsidR="00A60941" w:rsidRPr="00CE5235" w:rsidRDefault="00A60941" w:rsidP="00A1414A">
      <w:pPr>
        <w:pStyle w:val="Zkladntext3"/>
        <w:numPr>
          <w:ilvl w:val="0"/>
          <w:numId w:val="37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Žádné ujednání o smluvní pokutě obsažené v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smlouvě se nedotýká nároku kupujícího požadovat v plné výši náhradu škody způsobené porušením povinnosti prodávajícího, na kterou se vztahuje smluvní pokuta.</w:t>
      </w:r>
    </w:p>
    <w:p w14:paraId="5D06A300" w14:textId="7A65D3AC" w:rsidR="00BB3E37" w:rsidRDefault="00727A16" w:rsidP="000020A4">
      <w:pPr>
        <w:pStyle w:val="Odstavecseseznamem"/>
        <w:numPr>
          <w:ilvl w:val="0"/>
          <w:numId w:val="37"/>
        </w:numPr>
        <w:overflowPunct/>
        <w:spacing w:before="120" w:after="240" w:line="259" w:lineRule="auto"/>
        <w:ind w:left="284" w:hanging="284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pokuty</w:t>
      </w:r>
      <w:r w:rsidR="00A60941" w:rsidRPr="00CE5235">
        <w:rPr>
          <w:rFonts w:ascii="Calibri Light" w:hAnsi="Calibri Light" w:cs="Calibri Light"/>
          <w:sz w:val="21"/>
          <w:szCs w:val="21"/>
        </w:rPr>
        <w:t xml:space="preserve"> jsou splatné do 21-ti dnů ode dne vyúčtování.</w:t>
      </w:r>
    </w:p>
    <w:p w14:paraId="68694DEF" w14:textId="20D0AB53" w:rsidR="00BB3E37" w:rsidRPr="00CE5235" w:rsidRDefault="00FE74AE" w:rsidP="00017414">
      <w:pPr>
        <w:pStyle w:val="Podnadpis"/>
      </w:pPr>
      <w:r>
        <w:t>IX</w:t>
      </w:r>
      <w:r w:rsidR="006622D7" w:rsidRPr="00CE5235">
        <w:t>. Další ujednání</w:t>
      </w:r>
    </w:p>
    <w:p w14:paraId="5F5C2E62" w14:textId="2F767628" w:rsidR="0029740D" w:rsidRPr="0029740D" w:rsidRDefault="00A60941" w:rsidP="00A1414A">
      <w:pPr>
        <w:pStyle w:val="Zkladntext3"/>
        <w:widowControl/>
        <w:numPr>
          <w:ilvl w:val="0"/>
          <w:numId w:val="47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29740D">
        <w:rPr>
          <w:rFonts w:ascii="Calibri Light" w:hAnsi="Calibri Light" w:cs="Calibri Light"/>
          <w:sz w:val="21"/>
          <w:szCs w:val="21"/>
        </w:rPr>
        <w:t>Vlastnické právo k předmětu koupě zboží přechází na kupujícího jeho převzetím. Tímto dnem přechází na kupujícího odpovědnost ze vzniku škod na předmětu koupě.</w:t>
      </w:r>
    </w:p>
    <w:p w14:paraId="4D1AEA4C" w14:textId="7C6D6BCE" w:rsidR="0029740D" w:rsidRDefault="00A60941" w:rsidP="000020A4">
      <w:pPr>
        <w:pStyle w:val="Zkladntext3"/>
        <w:widowControl/>
        <w:numPr>
          <w:ilvl w:val="0"/>
          <w:numId w:val="47"/>
        </w:numPr>
        <w:spacing w:before="120" w:after="24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29740D">
        <w:rPr>
          <w:rFonts w:ascii="Calibri Light" w:hAnsi="Calibri Light" w:cs="Calibri Light"/>
          <w:sz w:val="21"/>
          <w:szCs w:val="21"/>
        </w:rPr>
        <w:t xml:space="preserve">Prodlení s termínem </w:t>
      </w:r>
      <w:r w:rsidR="00D63281">
        <w:rPr>
          <w:rFonts w:ascii="Calibri Light" w:hAnsi="Calibri Light" w:cs="Calibri Light"/>
          <w:sz w:val="21"/>
          <w:szCs w:val="21"/>
        </w:rPr>
        <w:t>dodání předmětu koupě</w:t>
      </w:r>
      <w:r w:rsidRPr="0029740D">
        <w:rPr>
          <w:rFonts w:ascii="Calibri Light" w:hAnsi="Calibri Light" w:cs="Calibri Light"/>
          <w:sz w:val="21"/>
          <w:szCs w:val="21"/>
        </w:rPr>
        <w:t xml:space="preserve"> o více než 5 dnů je podstatným porušením smlouvy a může být důvodem k odstoupení od smlouvy, pokud se smluvní strany nedohodnou jinak.</w:t>
      </w:r>
    </w:p>
    <w:p w14:paraId="07DE0956" w14:textId="00494854" w:rsidR="00A60941" w:rsidRPr="00CE5235" w:rsidRDefault="00C3040D" w:rsidP="00017414">
      <w:pPr>
        <w:pStyle w:val="Podnadpis"/>
      </w:pPr>
      <w:r w:rsidRPr="00CE5235">
        <w:t>X</w:t>
      </w:r>
      <w:r w:rsidR="00A60941" w:rsidRPr="00CE5235">
        <w:t>. Závěrečná ustanovení</w:t>
      </w:r>
    </w:p>
    <w:p w14:paraId="0BB1A40E" w14:textId="00778898" w:rsidR="00372B38" w:rsidRDefault="00A60941" w:rsidP="00A1414A">
      <w:pPr>
        <w:pStyle w:val="Nadpis2"/>
        <w:numPr>
          <w:ilvl w:val="0"/>
          <w:numId w:val="41"/>
        </w:numPr>
        <w:suppressAutoHyphens/>
        <w:spacing w:line="259" w:lineRule="auto"/>
        <w:ind w:left="284" w:hanging="284"/>
        <w:rPr>
          <w:rFonts w:ascii="Calibri Light" w:hAnsi="Calibri Light" w:cs="Calibri Light"/>
          <w:sz w:val="21"/>
          <w:szCs w:val="21"/>
        </w:rPr>
      </w:pPr>
      <w:r w:rsidRPr="00372B38">
        <w:rPr>
          <w:rFonts w:ascii="Calibri Light" w:hAnsi="Calibri Light" w:cs="Calibri Light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372B38">
        <w:rPr>
          <w:rFonts w:ascii="Calibri Light" w:hAnsi="Calibri Light" w:cs="Calibri Light"/>
          <w:sz w:val="21"/>
          <w:szCs w:val="21"/>
        </w:rPr>
        <w:t xml:space="preserve"> a kupující může od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372B38">
        <w:rPr>
          <w:rFonts w:ascii="Calibri Light" w:hAnsi="Calibri Light" w:cs="Calibri Light"/>
          <w:sz w:val="21"/>
          <w:szCs w:val="21"/>
        </w:rPr>
        <w:t xml:space="preserve"> odstoupit.</w:t>
      </w:r>
    </w:p>
    <w:p w14:paraId="67E2987B" w14:textId="4A31A876" w:rsidR="00372B38" w:rsidRPr="00372B38" w:rsidRDefault="00372B38" w:rsidP="00A1414A">
      <w:pPr>
        <w:pStyle w:val="Nadpis2"/>
        <w:numPr>
          <w:ilvl w:val="0"/>
          <w:numId w:val="41"/>
        </w:numPr>
        <w:suppressAutoHyphens/>
        <w:spacing w:line="259" w:lineRule="auto"/>
        <w:ind w:left="284" w:hanging="284"/>
        <w:rPr>
          <w:rFonts w:ascii="Calibri Light" w:hAnsi="Calibri Light" w:cs="Calibri Light"/>
          <w:sz w:val="21"/>
          <w:szCs w:val="21"/>
        </w:rPr>
      </w:pPr>
      <w:r w:rsidRPr="00372B38">
        <w:rPr>
          <w:rFonts w:ascii="Calibri Light" w:hAnsi="Calibri Light" w:cs="Calibri Light"/>
          <w:sz w:val="21"/>
          <w:szCs w:val="21"/>
        </w:rPr>
        <w:t>Prodávající je povinen uchovávat veškerou dokumentaci související s</w:t>
      </w:r>
      <w:r w:rsidR="00A70457">
        <w:rPr>
          <w:rFonts w:ascii="Calibri Light" w:hAnsi="Calibri Light" w:cs="Calibri Light"/>
          <w:sz w:val="21"/>
          <w:szCs w:val="21"/>
        </w:rPr>
        <w:t xml:space="preserve"> případnou </w:t>
      </w:r>
      <w:r w:rsidRPr="00372B38">
        <w:rPr>
          <w:rFonts w:ascii="Calibri Light" w:hAnsi="Calibri Light" w:cs="Calibri Light"/>
          <w:sz w:val="21"/>
          <w:szCs w:val="21"/>
        </w:rPr>
        <w:t>realizací projektu včetně účetních dokladů minimálně do konce roku 2035. Pokud je v českých právních předpisech stanovena lhůta delší,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372B38">
        <w:rPr>
          <w:rFonts w:ascii="Calibri Light" w:hAnsi="Calibri Light" w:cs="Calibri Light"/>
          <w:sz w:val="21"/>
          <w:szCs w:val="21"/>
        </w:rPr>
        <w:t xml:space="preserve">musí </w:t>
      </w:r>
      <w:r w:rsidR="001204E0">
        <w:rPr>
          <w:rFonts w:ascii="Calibri Light" w:hAnsi="Calibri Light" w:cs="Calibri Light"/>
          <w:sz w:val="21"/>
          <w:szCs w:val="21"/>
        </w:rPr>
        <w:t>prodávající</w:t>
      </w:r>
      <w:r w:rsidRPr="00372B38">
        <w:rPr>
          <w:rFonts w:ascii="Calibri Light" w:hAnsi="Calibri Light" w:cs="Calibri Light"/>
          <w:sz w:val="21"/>
          <w:szCs w:val="21"/>
        </w:rPr>
        <w:t xml:space="preserve"> použít tuto delší lhůtu.  Prodávající je povinen minimálně do konce roku 2035 poskytovat požadované informace a dokumentaci související s realizací projektu zaměstnancům nebo zmocněncům pověřených orgánů, příslušného orgánu finanční správy a dalších oprávněných orgánů státní správy a je povinen vytvořit výše uvedeným osobám podmínky k provedení kontroly vztahující se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372B38">
        <w:rPr>
          <w:rFonts w:ascii="Calibri Light" w:hAnsi="Calibri Light" w:cs="Calibri Light"/>
          <w:sz w:val="21"/>
          <w:szCs w:val="21"/>
        </w:rPr>
        <w:t>k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372B38">
        <w:rPr>
          <w:rFonts w:ascii="Calibri Light" w:hAnsi="Calibri Light" w:cs="Calibri Light"/>
          <w:sz w:val="21"/>
          <w:szCs w:val="21"/>
        </w:rPr>
        <w:t xml:space="preserve">předmětu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372B38">
        <w:rPr>
          <w:rFonts w:ascii="Calibri Light" w:hAnsi="Calibri Light" w:cs="Calibri Light"/>
          <w:sz w:val="21"/>
          <w:szCs w:val="21"/>
        </w:rPr>
        <w:t xml:space="preserve"> a poskytnout jim při provádění kontroly součinnost.</w:t>
      </w:r>
    </w:p>
    <w:p w14:paraId="395A7FDF" w14:textId="65B90183" w:rsidR="002B36D1" w:rsidRPr="000809FE" w:rsidRDefault="002B36D1" w:rsidP="00A1414A">
      <w:pPr>
        <w:widowControl w:val="0"/>
        <w:numPr>
          <w:ilvl w:val="0"/>
          <w:numId w:val="41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B45780">
        <w:rPr>
          <w:rFonts w:ascii="Calibri Light" w:hAnsi="Calibri Light" w:cs="Calibri Light"/>
          <w:sz w:val="21"/>
          <w:szCs w:val="21"/>
        </w:rPr>
        <w:t>Strany smlouvy se dohodly na tom, že tato smlouva je uzavřena okamžikem podpisu obou smluvních stran, přičemž rozhodující je datum pozdějšího podpisu. Tato smlouva však nenabude účinnosti dříve,</w:t>
      </w:r>
      <w:r w:rsidR="000020A4">
        <w:rPr>
          <w:rFonts w:ascii="Calibri Light" w:hAnsi="Calibri Light" w:cs="Calibri Light"/>
          <w:sz w:val="21"/>
          <w:szCs w:val="21"/>
        </w:rPr>
        <w:t> </w:t>
      </w:r>
      <w:r w:rsidRPr="00B45780">
        <w:rPr>
          <w:rFonts w:ascii="Calibri Light" w:hAnsi="Calibri Light" w:cs="Calibri Light"/>
          <w:sz w:val="21"/>
          <w:szCs w:val="21"/>
        </w:rPr>
        <w:t xml:space="preserve">než bude zveřejněna dle zákona č. 340/2015 Sb., o registru smluv, v platném znění. </w:t>
      </w:r>
      <w:r w:rsidRPr="00EE3E10">
        <w:rPr>
          <w:rFonts w:ascii="Calibri Light" w:hAnsi="Calibri Light" w:cs="Calibri Light"/>
          <w:sz w:val="21"/>
          <w:szCs w:val="21"/>
        </w:rPr>
        <w:t xml:space="preserve">Smlouvu do registru smluv odešle </w:t>
      </w:r>
      <w:r>
        <w:rPr>
          <w:rFonts w:ascii="Calibri Light" w:hAnsi="Calibri Light" w:cs="Calibri Light"/>
          <w:sz w:val="21"/>
          <w:szCs w:val="21"/>
        </w:rPr>
        <w:t>kupující</w:t>
      </w:r>
      <w:r w:rsidRPr="00EE3E10">
        <w:rPr>
          <w:rFonts w:ascii="Calibri Light" w:hAnsi="Calibri Light" w:cs="Calibri Light"/>
          <w:sz w:val="21"/>
          <w:szCs w:val="21"/>
        </w:rPr>
        <w:t>.</w:t>
      </w:r>
    </w:p>
    <w:p w14:paraId="59BDDAB1" w14:textId="057BFBCD" w:rsidR="00A60941" w:rsidRPr="00CE5235" w:rsidRDefault="00A60941" w:rsidP="00A1414A">
      <w:pPr>
        <w:pStyle w:val="Nadpis2"/>
        <w:numPr>
          <w:ilvl w:val="0"/>
          <w:numId w:val="41"/>
        </w:numPr>
        <w:suppressAutoHyphens/>
        <w:spacing w:line="259" w:lineRule="auto"/>
        <w:ind w:left="284" w:hanging="284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Změnit nebo doplnit tuto smlouvu mohou smluvní strany jen po vzájemné dohodě, a to formou písemných dodatků.</w:t>
      </w:r>
    </w:p>
    <w:p w14:paraId="637B8F24" w14:textId="04BFEDA3" w:rsidR="00A60941" w:rsidRDefault="00A60941" w:rsidP="00A1414A">
      <w:pPr>
        <w:pStyle w:val="Nadpis2"/>
        <w:numPr>
          <w:ilvl w:val="0"/>
          <w:numId w:val="41"/>
        </w:numPr>
        <w:suppressAutoHyphens/>
        <w:spacing w:line="259" w:lineRule="auto"/>
        <w:ind w:left="284" w:hanging="284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Kupující a prodávající jsou oprávněni odstoupit od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v případech stanovených v občanském zákoníku a v případech uvedených v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smlouvě.</w:t>
      </w:r>
    </w:p>
    <w:p w14:paraId="4B8E3244" w14:textId="520C4574" w:rsidR="00537258" w:rsidRDefault="00A60941" w:rsidP="00A1414A">
      <w:pPr>
        <w:pStyle w:val="Nadpis2"/>
        <w:numPr>
          <w:ilvl w:val="0"/>
          <w:numId w:val="41"/>
        </w:numPr>
        <w:suppressAutoHyphens/>
        <w:spacing w:line="259" w:lineRule="auto"/>
        <w:ind w:left="284" w:hanging="284"/>
        <w:rPr>
          <w:rFonts w:ascii="Calibri Light" w:hAnsi="Calibri Light" w:cs="Calibri Light"/>
          <w:sz w:val="21"/>
          <w:szCs w:val="21"/>
        </w:rPr>
      </w:pPr>
      <w:r w:rsidRPr="00537258">
        <w:rPr>
          <w:rFonts w:ascii="Calibri Light" w:hAnsi="Calibri Light" w:cs="Calibri Light"/>
          <w:sz w:val="21"/>
          <w:szCs w:val="21"/>
        </w:rPr>
        <w:t>Smluvní strany prohlašují, že si tuto smlouvu před jejím podpisem přečetly a že byla uzavřena podle jejich pravé a svobodné vůle, což stvrzují svými podpisy.</w:t>
      </w:r>
    </w:p>
    <w:p w14:paraId="2E9A5384" w14:textId="6600E641" w:rsidR="00A60941" w:rsidRPr="00537258" w:rsidRDefault="00A60941" w:rsidP="00A1414A">
      <w:pPr>
        <w:pStyle w:val="Nadpis2"/>
        <w:numPr>
          <w:ilvl w:val="0"/>
          <w:numId w:val="41"/>
        </w:numPr>
        <w:suppressAutoHyphens/>
        <w:spacing w:line="259" w:lineRule="auto"/>
        <w:ind w:left="284" w:hanging="284"/>
        <w:rPr>
          <w:rFonts w:ascii="Calibri Light" w:hAnsi="Calibri Light" w:cs="Calibri Light"/>
          <w:sz w:val="21"/>
          <w:szCs w:val="21"/>
        </w:rPr>
      </w:pPr>
      <w:r w:rsidRPr="00537258">
        <w:rPr>
          <w:rFonts w:ascii="Calibri Light" w:hAnsi="Calibri Light" w:cs="Calibri Light"/>
          <w:sz w:val="21"/>
          <w:szCs w:val="21"/>
        </w:rPr>
        <w:t>Přílohu smlouvy a její nedílnou součást tvoří:</w:t>
      </w:r>
    </w:p>
    <w:p w14:paraId="3D617354" w14:textId="0B5E9DE0" w:rsidR="00C31E06" w:rsidRDefault="00A60941" w:rsidP="00D021C2">
      <w:pPr>
        <w:pStyle w:val="Bezmezer"/>
        <w:numPr>
          <w:ilvl w:val="0"/>
          <w:numId w:val="42"/>
        </w:numPr>
        <w:spacing w:before="120" w:after="120" w:line="259" w:lineRule="auto"/>
        <w:ind w:left="1003" w:hanging="357"/>
        <w:rPr>
          <w:rFonts w:ascii="Calibri Light" w:hAnsi="Calibri Light" w:cs="Calibri Light"/>
          <w:sz w:val="21"/>
          <w:szCs w:val="21"/>
        </w:rPr>
      </w:pPr>
      <w:r w:rsidRPr="00FD6B40">
        <w:rPr>
          <w:rFonts w:ascii="Calibri Light" w:hAnsi="Calibri Light" w:cs="Calibri Light"/>
          <w:sz w:val="21"/>
          <w:szCs w:val="21"/>
        </w:rPr>
        <w:t>Položkový rozpočet</w:t>
      </w:r>
      <w:r w:rsidR="00FD6B40">
        <w:rPr>
          <w:rFonts w:ascii="Calibri Light" w:hAnsi="Calibri Light" w:cs="Calibri Light"/>
          <w:sz w:val="21"/>
          <w:szCs w:val="21"/>
        </w:rPr>
        <w:t xml:space="preserve"> vč. t</w:t>
      </w:r>
      <w:r w:rsidR="00F3096C" w:rsidRPr="00FD6B40">
        <w:rPr>
          <w:rFonts w:ascii="Calibri Light" w:hAnsi="Calibri Light" w:cs="Calibri Light"/>
          <w:sz w:val="21"/>
          <w:szCs w:val="21"/>
        </w:rPr>
        <w:t>echnick</w:t>
      </w:r>
      <w:r w:rsidR="00FD6B40">
        <w:rPr>
          <w:rFonts w:ascii="Calibri Light" w:hAnsi="Calibri Light" w:cs="Calibri Light"/>
          <w:sz w:val="21"/>
          <w:szCs w:val="21"/>
        </w:rPr>
        <w:t>é</w:t>
      </w:r>
      <w:r w:rsidR="00F3096C" w:rsidRPr="00FD6B40">
        <w:rPr>
          <w:rFonts w:ascii="Calibri Light" w:hAnsi="Calibri Light" w:cs="Calibri Light"/>
          <w:sz w:val="21"/>
          <w:szCs w:val="21"/>
        </w:rPr>
        <w:t xml:space="preserve"> specifikace </w:t>
      </w:r>
      <w:r w:rsidR="001D69EF" w:rsidRPr="00FD6B40">
        <w:rPr>
          <w:rFonts w:ascii="Calibri Light" w:hAnsi="Calibri Light" w:cs="Calibri Light"/>
          <w:sz w:val="21"/>
          <w:szCs w:val="21"/>
        </w:rPr>
        <w:t xml:space="preserve">předmětu </w:t>
      </w:r>
      <w:r w:rsidR="00D63281" w:rsidRPr="00FD6B40">
        <w:rPr>
          <w:rFonts w:ascii="Calibri Light" w:hAnsi="Calibri Light" w:cs="Calibri Light"/>
          <w:sz w:val="21"/>
          <w:szCs w:val="21"/>
        </w:rPr>
        <w:t>koupě</w:t>
      </w:r>
    </w:p>
    <w:p w14:paraId="78E483E0" w14:textId="77777777" w:rsidR="00211B3D" w:rsidRDefault="00211B3D" w:rsidP="00211B3D">
      <w:pPr>
        <w:pStyle w:val="Bezmezer"/>
        <w:spacing w:before="120" w:after="120" w:line="259" w:lineRule="auto"/>
        <w:ind w:left="1003"/>
        <w:rPr>
          <w:rFonts w:ascii="Calibri Light" w:hAnsi="Calibri Light" w:cs="Calibri Light"/>
          <w:sz w:val="21"/>
          <w:szCs w:val="21"/>
        </w:rPr>
      </w:pPr>
    </w:p>
    <w:p w14:paraId="4014BA31" w14:textId="77777777" w:rsidR="00211B3D" w:rsidRPr="00FD6B40" w:rsidRDefault="00211B3D" w:rsidP="00211B3D">
      <w:pPr>
        <w:pStyle w:val="Bezmezer"/>
        <w:spacing w:before="120" w:after="120" w:line="259" w:lineRule="auto"/>
        <w:ind w:left="1003"/>
        <w:rPr>
          <w:rFonts w:ascii="Calibri Light" w:hAnsi="Calibri Light" w:cs="Calibri Light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97"/>
      </w:tblGrid>
      <w:tr w:rsidR="00656652" w:rsidRPr="00CE5235" w14:paraId="1FCAC244" w14:textId="77777777" w:rsidTr="00017414">
        <w:trPr>
          <w:trHeight w:val="538"/>
        </w:trPr>
        <w:tc>
          <w:tcPr>
            <w:tcW w:w="4405" w:type="dxa"/>
          </w:tcPr>
          <w:p w14:paraId="215C755B" w14:textId="7FB04029" w:rsidR="00EC1C4E" w:rsidRPr="00CE5235" w:rsidRDefault="00E90F1E" w:rsidP="00A1414A">
            <w:pPr>
              <w:pStyle w:val="Zkladntext3"/>
              <w:tabs>
                <w:tab w:val="left" w:pos="284"/>
                <w:tab w:val="left" w:pos="4395"/>
              </w:tabs>
              <w:spacing w:before="480"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V</w:t>
            </w:r>
            <w:r w:rsidR="00A70457">
              <w:rPr>
                <w:rFonts w:ascii="Calibri Light" w:hAnsi="Calibri Light" w:cs="Calibri Light"/>
                <w:sz w:val="21"/>
                <w:szCs w:val="21"/>
              </w:rPr>
              <w:t> Českém Těšíně</w:t>
            </w:r>
            <w:r w:rsidR="00CD0DF0" w:rsidRPr="00CE523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</w:tc>
        <w:tc>
          <w:tcPr>
            <w:tcW w:w="4405" w:type="dxa"/>
          </w:tcPr>
          <w:p w14:paraId="6A2AD5FC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6E83F8A" w14:textId="77777777" w:rsidR="00044CE6" w:rsidRDefault="00044CE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30EF49B" w14:textId="390D7D8D" w:rsidR="00044CE6" w:rsidRPr="00CE5235" w:rsidRDefault="00044CE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V Ostravě</w:t>
            </w:r>
          </w:p>
        </w:tc>
      </w:tr>
      <w:tr w:rsidR="00656652" w:rsidRPr="00CE5235" w14:paraId="7E1DA37E" w14:textId="77777777" w:rsidTr="00903F67">
        <w:tc>
          <w:tcPr>
            <w:tcW w:w="4405" w:type="dxa"/>
          </w:tcPr>
          <w:p w14:paraId="408B6A2B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3F74C7B1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Prodávající:</w:t>
            </w:r>
          </w:p>
        </w:tc>
      </w:tr>
      <w:tr w:rsidR="00656652" w:rsidRPr="00CE5235" w14:paraId="364C8CB8" w14:textId="77777777" w:rsidTr="00903F67">
        <w:tc>
          <w:tcPr>
            <w:tcW w:w="4405" w:type="dxa"/>
          </w:tcPr>
          <w:p w14:paraId="27356F02" w14:textId="77777777" w:rsidR="00861F25" w:rsidRPr="00CE5235" w:rsidRDefault="00861F25" w:rsidP="000020A4">
            <w:pPr>
              <w:pStyle w:val="Zkladntext3"/>
              <w:tabs>
                <w:tab w:val="left" w:pos="284"/>
                <w:tab w:val="left" w:pos="4395"/>
              </w:tabs>
              <w:spacing w:before="1320"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53AFC094" w14:textId="72CA7E5C" w:rsidR="002B36D1" w:rsidRPr="002B36D1" w:rsidRDefault="002B36D1" w:rsidP="002B36D1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2B36D1">
              <w:rPr>
                <w:rFonts w:ascii="Calibri Light" w:hAnsi="Calibri Light" w:cs="Calibri Light"/>
                <w:sz w:val="21"/>
                <w:szCs w:val="21"/>
              </w:rPr>
              <w:t xml:space="preserve">Mgr. </w:t>
            </w:r>
            <w:r w:rsidR="00A70457">
              <w:rPr>
                <w:rFonts w:ascii="Calibri Light" w:hAnsi="Calibri Light" w:cs="Calibri Light"/>
                <w:sz w:val="21"/>
                <w:szCs w:val="21"/>
              </w:rPr>
              <w:t>Michal Nešporek</w:t>
            </w:r>
            <w:r w:rsidRPr="002B36D1">
              <w:rPr>
                <w:rFonts w:ascii="Calibri Light" w:hAnsi="Calibri Light" w:cs="Calibri Light"/>
                <w:sz w:val="21"/>
                <w:szCs w:val="21"/>
              </w:rPr>
              <w:t>, ředitel školy</w:t>
            </w:r>
          </w:p>
          <w:p w14:paraId="47F06D34" w14:textId="4E70AD28" w:rsidR="00E81706" w:rsidRPr="00CE5235" w:rsidRDefault="00E8170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4405" w:type="dxa"/>
          </w:tcPr>
          <w:p w14:paraId="750F9DA9" w14:textId="1069E577" w:rsidR="00EC1C4E" w:rsidRPr="00CE5235" w:rsidRDefault="00EC1C4E" w:rsidP="000020A4">
            <w:pPr>
              <w:pStyle w:val="Zkladntext3"/>
              <w:tabs>
                <w:tab w:val="left" w:pos="284"/>
                <w:tab w:val="left" w:pos="4395"/>
              </w:tabs>
              <w:spacing w:before="1320"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1B4C699B" w14:textId="77777777" w:rsidR="00656652" w:rsidRPr="00044CE6" w:rsidRDefault="00656652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044CE6">
              <w:rPr>
                <w:rFonts w:ascii="Calibri Light" w:hAnsi="Calibri Light" w:cs="Calibri Light"/>
                <w:sz w:val="21"/>
                <w:szCs w:val="21"/>
              </w:rPr>
              <w:t>Kamil Nožka</w:t>
            </w:r>
          </w:p>
          <w:p w14:paraId="78A49523" w14:textId="77777777" w:rsidR="00044CE6" w:rsidRPr="00044CE6" w:rsidRDefault="00044CE6" w:rsidP="00044CE6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044CE6">
              <w:rPr>
                <w:rFonts w:ascii="Calibri Light" w:hAnsi="Calibri Light" w:cs="Calibri Light"/>
                <w:sz w:val="21"/>
                <w:szCs w:val="21"/>
              </w:rPr>
              <w:t>J</w:t>
            </w:r>
            <w:r w:rsidR="00656652" w:rsidRPr="00044CE6">
              <w:rPr>
                <w:rFonts w:ascii="Calibri Light" w:hAnsi="Calibri Light" w:cs="Calibri Light"/>
                <w:sz w:val="21"/>
                <w:szCs w:val="21"/>
              </w:rPr>
              <w:t>ednatel</w:t>
            </w:r>
            <w:r w:rsidRPr="00044CE6">
              <w:rPr>
                <w:rFonts w:ascii="Calibri Light" w:hAnsi="Calibri Light" w:cs="Calibri Light"/>
                <w:sz w:val="21"/>
                <w:szCs w:val="21"/>
              </w:rPr>
              <w:t xml:space="preserve"> BUENO design s.r.o.</w:t>
            </w:r>
          </w:p>
          <w:p w14:paraId="37FB1475" w14:textId="5CFA68E8" w:rsidR="00861F25" w:rsidRPr="00CE5235" w:rsidRDefault="00861F2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color w:val="FF0000"/>
                <w:sz w:val="21"/>
                <w:szCs w:val="21"/>
              </w:rPr>
              <w:tab/>
            </w:r>
          </w:p>
        </w:tc>
      </w:tr>
    </w:tbl>
    <w:p w14:paraId="1A3615FA" w14:textId="77777777" w:rsidR="00EC1C4E" w:rsidRPr="00CE5235" w:rsidRDefault="00EC1C4E" w:rsidP="000020A4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sectPr w:rsidR="00EC1C4E" w:rsidRPr="00CE5235" w:rsidSect="007F2399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286C" w14:textId="77777777" w:rsidR="00CD45F5" w:rsidRDefault="00CD45F5">
      <w:r>
        <w:separator/>
      </w:r>
    </w:p>
  </w:endnote>
  <w:endnote w:type="continuationSeparator" w:id="0">
    <w:p w14:paraId="7630387A" w14:textId="77777777" w:rsidR="00CD45F5" w:rsidRDefault="00CD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A098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1DE8ED" wp14:editId="147D8AB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C3B83" w14:textId="51CDA409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1DE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" stroked="f" strokeweight="0">
              <v:textbox style="layout-flow:vertical;mso-layout-flow-alt:bottom-to-top;mso-fit-shape-to-text:t" inset="0,0,0,0">
                <w:txbxContent>
                  <w:p w14:paraId="1E8C3B83" w14:textId="51CDA409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F201" w14:textId="6F967B90" w:rsidR="00861F25" w:rsidRDefault="00861F25" w:rsidP="005A57AB">
    <w:pPr>
      <w:pStyle w:val="Zpat"/>
      <w:jc w:val="center"/>
    </w:pPr>
  </w:p>
  <w:p w14:paraId="596DCBEE" w14:textId="11262793" w:rsidR="00B279FA" w:rsidRPr="0029740D" w:rsidRDefault="00EA6DB9" w:rsidP="00861F25">
    <w:pPr>
      <w:pStyle w:val="Zpat"/>
      <w:jc w:val="right"/>
      <w:rPr>
        <w:rFonts w:ascii="Calibri Light" w:hAnsi="Calibri Light" w:cs="Calibri Light"/>
      </w:rPr>
    </w:pPr>
    <w:r w:rsidRPr="0029740D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503C1D" wp14:editId="2D1F22F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28051" w14:textId="77777777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503C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" stroked="f" strokeweight="0">
              <v:textbox style="layout-flow:vertical;mso-layout-flow-alt:bottom-to-top;mso-fit-shape-to-text:t" inset="0,0,0,0">
                <w:txbxContent>
                  <w:p w14:paraId="4F628051" w14:textId="77777777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29740D">
      <w:rPr>
        <w:rFonts w:ascii="Calibri Light" w:hAnsi="Calibri Light" w:cs="Calibri Light"/>
      </w:rPr>
      <w:t xml:space="preserve">Strana </w:t>
    </w:r>
    <w:r w:rsidR="00BD7D58" w:rsidRPr="0029740D">
      <w:rPr>
        <w:rFonts w:ascii="Calibri Light" w:hAnsi="Calibri Light" w:cs="Calibri Light"/>
      </w:rPr>
      <w:fldChar w:fldCharType="begin"/>
    </w:r>
    <w:r w:rsidR="00BD7D58" w:rsidRPr="0029740D">
      <w:rPr>
        <w:rFonts w:ascii="Calibri Light" w:hAnsi="Calibri Light" w:cs="Calibri Light"/>
      </w:rPr>
      <w:instrText xml:space="preserve"> PAGE </w:instrText>
    </w:r>
    <w:r w:rsidR="00BD7D58" w:rsidRPr="0029740D">
      <w:rPr>
        <w:rFonts w:ascii="Calibri Light" w:hAnsi="Calibri Light" w:cs="Calibri Light"/>
      </w:rPr>
      <w:fldChar w:fldCharType="separate"/>
    </w:r>
    <w:r w:rsidR="00E21D72">
      <w:rPr>
        <w:rFonts w:ascii="Calibri Light" w:hAnsi="Calibri Light" w:cs="Calibri Light"/>
        <w:noProof/>
      </w:rPr>
      <w:t>4</w:t>
    </w:r>
    <w:r w:rsidR="00BD7D58" w:rsidRPr="0029740D">
      <w:rPr>
        <w:rFonts w:ascii="Calibri Light" w:hAnsi="Calibri Light" w:cs="Calibri Light"/>
        <w:noProof/>
      </w:rPr>
      <w:fldChar w:fldCharType="end"/>
    </w:r>
    <w:r w:rsidR="00B279FA" w:rsidRPr="0029740D">
      <w:rPr>
        <w:rFonts w:ascii="Calibri Light" w:hAnsi="Calibri Light" w:cs="Calibri Light"/>
      </w:rPr>
      <w:t xml:space="preserve"> (celkem </w:t>
    </w:r>
    <w:r w:rsidR="001A39CC" w:rsidRPr="0029740D">
      <w:rPr>
        <w:rFonts w:ascii="Calibri Light" w:hAnsi="Calibri Light" w:cs="Calibri Light"/>
      </w:rPr>
      <w:fldChar w:fldCharType="begin"/>
    </w:r>
    <w:r w:rsidR="001A39CC" w:rsidRPr="0029740D">
      <w:rPr>
        <w:rFonts w:ascii="Calibri Light" w:hAnsi="Calibri Light" w:cs="Calibri Light"/>
      </w:rPr>
      <w:instrText xml:space="preserve"> NUMPAGES </w:instrText>
    </w:r>
    <w:r w:rsidR="001A39CC" w:rsidRPr="0029740D">
      <w:rPr>
        <w:rFonts w:ascii="Calibri Light" w:hAnsi="Calibri Light" w:cs="Calibri Light"/>
      </w:rPr>
      <w:fldChar w:fldCharType="separate"/>
    </w:r>
    <w:r w:rsidR="00E21D72">
      <w:rPr>
        <w:rFonts w:ascii="Calibri Light" w:hAnsi="Calibri Light" w:cs="Calibri Light"/>
        <w:noProof/>
      </w:rPr>
      <w:t>4</w:t>
    </w:r>
    <w:r w:rsidR="001A39CC" w:rsidRPr="0029740D">
      <w:rPr>
        <w:rFonts w:ascii="Calibri Light" w:hAnsi="Calibri Light" w:cs="Calibri Light"/>
        <w:noProof/>
      </w:rPr>
      <w:fldChar w:fldCharType="end"/>
    </w:r>
    <w:r w:rsidR="00B279FA" w:rsidRPr="0029740D">
      <w:rPr>
        <w:rFonts w:ascii="Calibri Light" w:hAnsi="Calibri Light" w:cs="Calibri Ligh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6BB3" w14:textId="77777777" w:rsidR="00CD45F5" w:rsidRDefault="00CD45F5">
      <w:r>
        <w:separator/>
      </w:r>
    </w:p>
  </w:footnote>
  <w:footnote w:type="continuationSeparator" w:id="0">
    <w:p w14:paraId="13825D88" w14:textId="77777777" w:rsidR="00CD45F5" w:rsidRDefault="00CD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04011"/>
    <w:multiLevelType w:val="hybridMultilevel"/>
    <w:tmpl w:val="BC861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0044"/>
    <w:multiLevelType w:val="hybridMultilevel"/>
    <w:tmpl w:val="CE540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666F"/>
    <w:multiLevelType w:val="hybridMultilevel"/>
    <w:tmpl w:val="BC861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674B0"/>
    <w:multiLevelType w:val="multilevel"/>
    <w:tmpl w:val="1F741396"/>
    <w:lvl w:ilvl="0">
      <w:start w:val="1"/>
      <w:numFmt w:val="upperRoman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-2750" w:firstLine="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-152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-20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52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24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96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268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3400" w:firstLine="0"/>
      </w:pPr>
      <w:rPr>
        <w:rFonts w:cs="Times New Roman" w:hint="default"/>
      </w:rPr>
    </w:lvl>
  </w:abstractNum>
  <w:abstractNum w:abstractNumId="1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76C60"/>
    <w:multiLevelType w:val="hybridMultilevel"/>
    <w:tmpl w:val="08C48450"/>
    <w:lvl w:ilvl="0" w:tplc="669A98B6">
      <w:start w:val="1"/>
      <w:numFmt w:val="decimal"/>
      <w:lvlText w:val="%1."/>
      <w:lvlJc w:val="left"/>
      <w:pPr>
        <w:ind w:left="144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B4703"/>
    <w:multiLevelType w:val="hybridMultilevel"/>
    <w:tmpl w:val="F28A1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113ED"/>
    <w:multiLevelType w:val="hybridMultilevel"/>
    <w:tmpl w:val="BC86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5"/>
  </w:num>
  <w:num w:numId="3">
    <w:abstractNumId w:val="16"/>
  </w:num>
  <w:num w:numId="4">
    <w:abstractNumId w:val="2"/>
  </w:num>
  <w:num w:numId="5">
    <w:abstractNumId w:val="20"/>
  </w:num>
  <w:num w:numId="6">
    <w:abstractNumId w:val="25"/>
  </w:num>
  <w:num w:numId="7">
    <w:abstractNumId w:val="39"/>
  </w:num>
  <w:num w:numId="8">
    <w:abstractNumId w:val="26"/>
  </w:num>
  <w:num w:numId="9">
    <w:abstractNumId w:val="24"/>
  </w:num>
  <w:num w:numId="10">
    <w:abstractNumId w:val="36"/>
  </w:num>
  <w:num w:numId="11">
    <w:abstractNumId w:val="17"/>
  </w:num>
  <w:num w:numId="12">
    <w:abstractNumId w:val="12"/>
  </w:num>
  <w:num w:numId="13">
    <w:abstractNumId w:val="7"/>
  </w:num>
  <w:num w:numId="14">
    <w:abstractNumId w:val="43"/>
  </w:num>
  <w:num w:numId="15">
    <w:abstractNumId w:val="22"/>
  </w:num>
  <w:num w:numId="16">
    <w:abstractNumId w:val="44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3"/>
  </w:num>
  <w:num w:numId="20">
    <w:abstractNumId w:val="12"/>
    <w:lvlOverride w:ilvl="0">
      <w:startOverride w:val="1"/>
    </w:lvlOverride>
    <w:lvlOverride w:ilvl="1">
      <w:startOverride w:val="7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40"/>
  </w:num>
  <w:num w:numId="24">
    <w:abstractNumId w:val="34"/>
  </w:num>
  <w:num w:numId="25">
    <w:abstractNumId w:val="29"/>
  </w:num>
  <w:num w:numId="26">
    <w:abstractNumId w:val="18"/>
  </w:num>
  <w:num w:numId="27">
    <w:abstractNumId w:val="30"/>
  </w:num>
  <w:num w:numId="28">
    <w:abstractNumId w:val="27"/>
  </w:num>
  <w:num w:numId="29">
    <w:abstractNumId w:val="9"/>
  </w:num>
  <w:num w:numId="30">
    <w:abstractNumId w:val="42"/>
  </w:num>
  <w:num w:numId="31">
    <w:abstractNumId w:val="5"/>
  </w:num>
  <w:num w:numId="32">
    <w:abstractNumId w:val="6"/>
  </w:num>
  <w:num w:numId="33">
    <w:abstractNumId w:val="35"/>
  </w:num>
  <w:num w:numId="34">
    <w:abstractNumId w:val="28"/>
  </w:num>
  <w:num w:numId="35">
    <w:abstractNumId w:val="38"/>
  </w:num>
  <w:num w:numId="36">
    <w:abstractNumId w:val="0"/>
  </w:num>
  <w:num w:numId="37">
    <w:abstractNumId w:val="31"/>
  </w:num>
  <w:num w:numId="38">
    <w:abstractNumId w:val="37"/>
  </w:num>
  <w:num w:numId="39">
    <w:abstractNumId w:val="41"/>
  </w:num>
  <w:num w:numId="40">
    <w:abstractNumId w:val="1"/>
  </w:num>
  <w:num w:numId="41">
    <w:abstractNumId w:val="13"/>
  </w:num>
  <w:num w:numId="42">
    <w:abstractNumId w:val="19"/>
  </w:num>
  <w:num w:numId="43">
    <w:abstractNumId w:val="14"/>
  </w:num>
  <w:num w:numId="44">
    <w:abstractNumId w:val="4"/>
  </w:num>
  <w:num w:numId="45">
    <w:abstractNumId w:val="11"/>
  </w:num>
  <w:num w:numId="46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A"/>
    <w:rsid w:val="000020A4"/>
    <w:rsid w:val="00003B8C"/>
    <w:rsid w:val="0000531B"/>
    <w:rsid w:val="00017414"/>
    <w:rsid w:val="00037527"/>
    <w:rsid w:val="000438CB"/>
    <w:rsid w:val="00044CE6"/>
    <w:rsid w:val="00051555"/>
    <w:rsid w:val="000558CE"/>
    <w:rsid w:val="00060275"/>
    <w:rsid w:val="00060A4B"/>
    <w:rsid w:val="00060BB3"/>
    <w:rsid w:val="00063A31"/>
    <w:rsid w:val="00064680"/>
    <w:rsid w:val="000668F0"/>
    <w:rsid w:val="000701A1"/>
    <w:rsid w:val="000716E1"/>
    <w:rsid w:val="00082826"/>
    <w:rsid w:val="00090EBA"/>
    <w:rsid w:val="00091DEC"/>
    <w:rsid w:val="0009269F"/>
    <w:rsid w:val="00097305"/>
    <w:rsid w:val="000A400A"/>
    <w:rsid w:val="000A5B8E"/>
    <w:rsid w:val="000B0FD3"/>
    <w:rsid w:val="000B374E"/>
    <w:rsid w:val="000B51B2"/>
    <w:rsid w:val="000B7ACD"/>
    <w:rsid w:val="000C0F04"/>
    <w:rsid w:val="000C1572"/>
    <w:rsid w:val="000C2994"/>
    <w:rsid w:val="000C30CF"/>
    <w:rsid w:val="000C390A"/>
    <w:rsid w:val="000C3FFB"/>
    <w:rsid w:val="000D1102"/>
    <w:rsid w:val="000D3899"/>
    <w:rsid w:val="000D4920"/>
    <w:rsid w:val="000D5284"/>
    <w:rsid w:val="000D6C9F"/>
    <w:rsid w:val="000D7D01"/>
    <w:rsid w:val="000E00FE"/>
    <w:rsid w:val="000E1EDB"/>
    <w:rsid w:val="000E20DC"/>
    <w:rsid w:val="000E2966"/>
    <w:rsid w:val="000E47BA"/>
    <w:rsid w:val="000E56CD"/>
    <w:rsid w:val="000F1A1E"/>
    <w:rsid w:val="000F22B0"/>
    <w:rsid w:val="000F2EEB"/>
    <w:rsid w:val="00101962"/>
    <w:rsid w:val="00103137"/>
    <w:rsid w:val="001036BF"/>
    <w:rsid w:val="00112948"/>
    <w:rsid w:val="001140BC"/>
    <w:rsid w:val="001204E0"/>
    <w:rsid w:val="00120570"/>
    <w:rsid w:val="00127DBD"/>
    <w:rsid w:val="00130869"/>
    <w:rsid w:val="00131874"/>
    <w:rsid w:val="00133B58"/>
    <w:rsid w:val="00133B74"/>
    <w:rsid w:val="00134F82"/>
    <w:rsid w:val="00135E43"/>
    <w:rsid w:val="0013612F"/>
    <w:rsid w:val="00137F93"/>
    <w:rsid w:val="0014598B"/>
    <w:rsid w:val="00145A37"/>
    <w:rsid w:val="00146CFE"/>
    <w:rsid w:val="00147FD2"/>
    <w:rsid w:val="0015026C"/>
    <w:rsid w:val="00151CC2"/>
    <w:rsid w:val="00153050"/>
    <w:rsid w:val="00160C26"/>
    <w:rsid w:val="00160E5B"/>
    <w:rsid w:val="00161F02"/>
    <w:rsid w:val="00165180"/>
    <w:rsid w:val="0017468C"/>
    <w:rsid w:val="00180D6A"/>
    <w:rsid w:val="001851B0"/>
    <w:rsid w:val="0019094A"/>
    <w:rsid w:val="00191E91"/>
    <w:rsid w:val="00192A5A"/>
    <w:rsid w:val="0019431A"/>
    <w:rsid w:val="001A2673"/>
    <w:rsid w:val="001A39CC"/>
    <w:rsid w:val="001A47A4"/>
    <w:rsid w:val="001B7964"/>
    <w:rsid w:val="001C35A2"/>
    <w:rsid w:val="001C4485"/>
    <w:rsid w:val="001C4AB3"/>
    <w:rsid w:val="001C61AC"/>
    <w:rsid w:val="001D69EF"/>
    <w:rsid w:val="001E12C4"/>
    <w:rsid w:val="001E638A"/>
    <w:rsid w:val="001F14A2"/>
    <w:rsid w:val="001F3F21"/>
    <w:rsid w:val="001F4A92"/>
    <w:rsid w:val="001F7272"/>
    <w:rsid w:val="00200418"/>
    <w:rsid w:val="002019D5"/>
    <w:rsid w:val="00210CE4"/>
    <w:rsid w:val="002115A1"/>
    <w:rsid w:val="00211609"/>
    <w:rsid w:val="00211B3D"/>
    <w:rsid w:val="002124EB"/>
    <w:rsid w:val="00217A1C"/>
    <w:rsid w:val="002215DE"/>
    <w:rsid w:val="00227FED"/>
    <w:rsid w:val="00232BDD"/>
    <w:rsid w:val="00233D73"/>
    <w:rsid w:val="0023658A"/>
    <w:rsid w:val="002369F1"/>
    <w:rsid w:val="00245A1C"/>
    <w:rsid w:val="00250AD3"/>
    <w:rsid w:val="00250C7E"/>
    <w:rsid w:val="002511ED"/>
    <w:rsid w:val="002575DC"/>
    <w:rsid w:val="00257C2E"/>
    <w:rsid w:val="002603BE"/>
    <w:rsid w:val="002621A4"/>
    <w:rsid w:val="0026700D"/>
    <w:rsid w:val="00267756"/>
    <w:rsid w:val="00271CBB"/>
    <w:rsid w:val="00274BE8"/>
    <w:rsid w:val="002751CD"/>
    <w:rsid w:val="00276BA1"/>
    <w:rsid w:val="00277AD2"/>
    <w:rsid w:val="00284F27"/>
    <w:rsid w:val="00290DD6"/>
    <w:rsid w:val="002924D4"/>
    <w:rsid w:val="00296FDD"/>
    <w:rsid w:val="0029740D"/>
    <w:rsid w:val="002A4BA9"/>
    <w:rsid w:val="002A530E"/>
    <w:rsid w:val="002A74CB"/>
    <w:rsid w:val="002B36D1"/>
    <w:rsid w:val="002B4DBB"/>
    <w:rsid w:val="002C009F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5A2"/>
    <w:rsid w:val="002F1E7C"/>
    <w:rsid w:val="002F2BD0"/>
    <w:rsid w:val="00301365"/>
    <w:rsid w:val="00304163"/>
    <w:rsid w:val="00306100"/>
    <w:rsid w:val="00307162"/>
    <w:rsid w:val="003266FB"/>
    <w:rsid w:val="00333F59"/>
    <w:rsid w:val="0033634A"/>
    <w:rsid w:val="0033793E"/>
    <w:rsid w:val="003415BD"/>
    <w:rsid w:val="0034239D"/>
    <w:rsid w:val="00343D1C"/>
    <w:rsid w:val="00346655"/>
    <w:rsid w:val="003519AE"/>
    <w:rsid w:val="00361E32"/>
    <w:rsid w:val="00363591"/>
    <w:rsid w:val="00372B38"/>
    <w:rsid w:val="00373E60"/>
    <w:rsid w:val="0037446B"/>
    <w:rsid w:val="00377663"/>
    <w:rsid w:val="00381884"/>
    <w:rsid w:val="00381F21"/>
    <w:rsid w:val="003900BA"/>
    <w:rsid w:val="0039094F"/>
    <w:rsid w:val="00391437"/>
    <w:rsid w:val="00393CEB"/>
    <w:rsid w:val="00397957"/>
    <w:rsid w:val="003A6A9B"/>
    <w:rsid w:val="003B283B"/>
    <w:rsid w:val="003B367D"/>
    <w:rsid w:val="003C2DA8"/>
    <w:rsid w:val="003C4A38"/>
    <w:rsid w:val="003C5992"/>
    <w:rsid w:val="003C7A0F"/>
    <w:rsid w:val="003C7FB0"/>
    <w:rsid w:val="003D0909"/>
    <w:rsid w:val="003D5205"/>
    <w:rsid w:val="003D59C4"/>
    <w:rsid w:val="003E2CA1"/>
    <w:rsid w:val="003E6A92"/>
    <w:rsid w:val="003F396C"/>
    <w:rsid w:val="003F4FC2"/>
    <w:rsid w:val="0040000E"/>
    <w:rsid w:val="004031D0"/>
    <w:rsid w:val="004039CB"/>
    <w:rsid w:val="00404DFC"/>
    <w:rsid w:val="004059F0"/>
    <w:rsid w:val="00406DE5"/>
    <w:rsid w:val="004130DC"/>
    <w:rsid w:val="00416A18"/>
    <w:rsid w:val="00426905"/>
    <w:rsid w:val="00432B6A"/>
    <w:rsid w:val="0043312A"/>
    <w:rsid w:val="00434ECE"/>
    <w:rsid w:val="00434FD0"/>
    <w:rsid w:val="00436F57"/>
    <w:rsid w:val="00440574"/>
    <w:rsid w:val="00447967"/>
    <w:rsid w:val="00451BBC"/>
    <w:rsid w:val="00452049"/>
    <w:rsid w:val="00460F51"/>
    <w:rsid w:val="00462B44"/>
    <w:rsid w:val="00464A32"/>
    <w:rsid w:val="0047004A"/>
    <w:rsid w:val="0047586B"/>
    <w:rsid w:val="00481C0C"/>
    <w:rsid w:val="0049069D"/>
    <w:rsid w:val="00494ADB"/>
    <w:rsid w:val="00495E71"/>
    <w:rsid w:val="004964F8"/>
    <w:rsid w:val="004966EE"/>
    <w:rsid w:val="00496C1D"/>
    <w:rsid w:val="004A2B5E"/>
    <w:rsid w:val="004A33E8"/>
    <w:rsid w:val="004A47CC"/>
    <w:rsid w:val="004A4A9C"/>
    <w:rsid w:val="004A79DC"/>
    <w:rsid w:val="004B44D8"/>
    <w:rsid w:val="004B7DE6"/>
    <w:rsid w:val="004C2959"/>
    <w:rsid w:val="004C7081"/>
    <w:rsid w:val="004D1410"/>
    <w:rsid w:val="004D1D5D"/>
    <w:rsid w:val="004D52F5"/>
    <w:rsid w:val="004D67FE"/>
    <w:rsid w:val="004E09BD"/>
    <w:rsid w:val="004E0E20"/>
    <w:rsid w:val="004E0FB4"/>
    <w:rsid w:val="004E20C8"/>
    <w:rsid w:val="004E2B3A"/>
    <w:rsid w:val="004E4343"/>
    <w:rsid w:val="004F0CCD"/>
    <w:rsid w:val="004F6F54"/>
    <w:rsid w:val="005007E5"/>
    <w:rsid w:val="005068B9"/>
    <w:rsid w:val="005111A7"/>
    <w:rsid w:val="0051278A"/>
    <w:rsid w:val="00513B04"/>
    <w:rsid w:val="00514B7E"/>
    <w:rsid w:val="00515FB6"/>
    <w:rsid w:val="00516D39"/>
    <w:rsid w:val="00521667"/>
    <w:rsid w:val="0052305C"/>
    <w:rsid w:val="00523D5E"/>
    <w:rsid w:val="00524F97"/>
    <w:rsid w:val="00525097"/>
    <w:rsid w:val="00532D7C"/>
    <w:rsid w:val="00532ECC"/>
    <w:rsid w:val="0053328F"/>
    <w:rsid w:val="00537258"/>
    <w:rsid w:val="00540C3C"/>
    <w:rsid w:val="0054755B"/>
    <w:rsid w:val="00556F67"/>
    <w:rsid w:val="0056452B"/>
    <w:rsid w:val="00566C83"/>
    <w:rsid w:val="00567FAA"/>
    <w:rsid w:val="0057164E"/>
    <w:rsid w:val="005717D6"/>
    <w:rsid w:val="0057343C"/>
    <w:rsid w:val="00585232"/>
    <w:rsid w:val="0059264A"/>
    <w:rsid w:val="005926DB"/>
    <w:rsid w:val="00596214"/>
    <w:rsid w:val="005A0C36"/>
    <w:rsid w:val="005A111B"/>
    <w:rsid w:val="005A57AB"/>
    <w:rsid w:val="005A58A1"/>
    <w:rsid w:val="005A613B"/>
    <w:rsid w:val="005B4128"/>
    <w:rsid w:val="005C112F"/>
    <w:rsid w:val="005C4B0C"/>
    <w:rsid w:val="005D0C5B"/>
    <w:rsid w:val="005D3BC3"/>
    <w:rsid w:val="005E021A"/>
    <w:rsid w:val="005E2A5D"/>
    <w:rsid w:val="005E2D77"/>
    <w:rsid w:val="005E4C63"/>
    <w:rsid w:val="005E680F"/>
    <w:rsid w:val="005E7D8F"/>
    <w:rsid w:val="00614B00"/>
    <w:rsid w:val="00620CEA"/>
    <w:rsid w:val="00631D91"/>
    <w:rsid w:val="006344E8"/>
    <w:rsid w:val="00637AA2"/>
    <w:rsid w:val="00640AE3"/>
    <w:rsid w:val="00646CF9"/>
    <w:rsid w:val="006523DB"/>
    <w:rsid w:val="006531F9"/>
    <w:rsid w:val="0065414E"/>
    <w:rsid w:val="00656652"/>
    <w:rsid w:val="0065783B"/>
    <w:rsid w:val="006622D7"/>
    <w:rsid w:val="006723DC"/>
    <w:rsid w:val="00672F02"/>
    <w:rsid w:val="0068164C"/>
    <w:rsid w:val="00683C45"/>
    <w:rsid w:val="00686D2E"/>
    <w:rsid w:val="006925BE"/>
    <w:rsid w:val="00694ECC"/>
    <w:rsid w:val="006960D4"/>
    <w:rsid w:val="006A03D0"/>
    <w:rsid w:val="006A1966"/>
    <w:rsid w:val="006A2E2C"/>
    <w:rsid w:val="006A44C2"/>
    <w:rsid w:val="006A6278"/>
    <w:rsid w:val="006D0C62"/>
    <w:rsid w:val="006D14BF"/>
    <w:rsid w:val="006D5D10"/>
    <w:rsid w:val="006E3335"/>
    <w:rsid w:val="006E5B24"/>
    <w:rsid w:val="006E6183"/>
    <w:rsid w:val="006F1F93"/>
    <w:rsid w:val="006F24D7"/>
    <w:rsid w:val="00701A46"/>
    <w:rsid w:val="00702282"/>
    <w:rsid w:val="007034C9"/>
    <w:rsid w:val="00703E2D"/>
    <w:rsid w:val="00706F2C"/>
    <w:rsid w:val="00707222"/>
    <w:rsid w:val="0071658F"/>
    <w:rsid w:val="007220D1"/>
    <w:rsid w:val="0072217B"/>
    <w:rsid w:val="00722DB1"/>
    <w:rsid w:val="00727A16"/>
    <w:rsid w:val="00731204"/>
    <w:rsid w:val="00731C4F"/>
    <w:rsid w:val="00732765"/>
    <w:rsid w:val="0073705E"/>
    <w:rsid w:val="007453E7"/>
    <w:rsid w:val="007466B4"/>
    <w:rsid w:val="007535B4"/>
    <w:rsid w:val="007536B5"/>
    <w:rsid w:val="00753BE3"/>
    <w:rsid w:val="007653DC"/>
    <w:rsid w:val="0077104F"/>
    <w:rsid w:val="0077400A"/>
    <w:rsid w:val="00774870"/>
    <w:rsid w:val="00782A15"/>
    <w:rsid w:val="00783518"/>
    <w:rsid w:val="00784825"/>
    <w:rsid w:val="0079518D"/>
    <w:rsid w:val="00796232"/>
    <w:rsid w:val="007A3223"/>
    <w:rsid w:val="007A41B4"/>
    <w:rsid w:val="007A5AE8"/>
    <w:rsid w:val="007A7211"/>
    <w:rsid w:val="007B0C2A"/>
    <w:rsid w:val="007B38F0"/>
    <w:rsid w:val="007B3B0E"/>
    <w:rsid w:val="007B577F"/>
    <w:rsid w:val="007B6D12"/>
    <w:rsid w:val="007C109A"/>
    <w:rsid w:val="007C4501"/>
    <w:rsid w:val="007C4658"/>
    <w:rsid w:val="007C7DF6"/>
    <w:rsid w:val="007D07B3"/>
    <w:rsid w:val="007D7FDE"/>
    <w:rsid w:val="007E0628"/>
    <w:rsid w:val="007E0C43"/>
    <w:rsid w:val="007E4C27"/>
    <w:rsid w:val="007E4F70"/>
    <w:rsid w:val="007E59E1"/>
    <w:rsid w:val="007E67B9"/>
    <w:rsid w:val="007F2399"/>
    <w:rsid w:val="007F36F2"/>
    <w:rsid w:val="008036B8"/>
    <w:rsid w:val="00812B30"/>
    <w:rsid w:val="0082315B"/>
    <w:rsid w:val="008249A6"/>
    <w:rsid w:val="00830977"/>
    <w:rsid w:val="0083224B"/>
    <w:rsid w:val="008376A1"/>
    <w:rsid w:val="00837FB9"/>
    <w:rsid w:val="008423ED"/>
    <w:rsid w:val="0084335F"/>
    <w:rsid w:val="00843B7E"/>
    <w:rsid w:val="0084453C"/>
    <w:rsid w:val="008448EF"/>
    <w:rsid w:val="008453DB"/>
    <w:rsid w:val="00850675"/>
    <w:rsid w:val="00850F6B"/>
    <w:rsid w:val="008512BA"/>
    <w:rsid w:val="0085421F"/>
    <w:rsid w:val="0085546A"/>
    <w:rsid w:val="008616C5"/>
    <w:rsid w:val="00861F25"/>
    <w:rsid w:val="00866D17"/>
    <w:rsid w:val="008711A1"/>
    <w:rsid w:val="008775C0"/>
    <w:rsid w:val="0088022E"/>
    <w:rsid w:val="00881BBC"/>
    <w:rsid w:val="00885476"/>
    <w:rsid w:val="00886240"/>
    <w:rsid w:val="00887463"/>
    <w:rsid w:val="00895238"/>
    <w:rsid w:val="008A05C1"/>
    <w:rsid w:val="008A3F09"/>
    <w:rsid w:val="008A4490"/>
    <w:rsid w:val="008A46A4"/>
    <w:rsid w:val="008C5A09"/>
    <w:rsid w:val="008C68D3"/>
    <w:rsid w:val="008C7427"/>
    <w:rsid w:val="008D1DE4"/>
    <w:rsid w:val="008D5423"/>
    <w:rsid w:val="008D70D9"/>
    <w:rsid w:val="008E1F30"/>
    <w:rsid w:val="008F5114"/>
    <w:rsid w:val="008F7378"/>
    <w:rsid w:val="008F7BD6"/>
    <w:rsid w:val="00901AF3"/>
    <w:rsid w:val="00902A32"/>
    <w:rsid w:val="00902B1E"/>
    <w:rsid w:val="00903F67"/>
    <w:rsid w:val="00904D9A"/>
    <w:rsid w:val="00910A67"/>
    <w:rsid w:val="009170FD"/>
    <w:rsid w:val="00917836"/>
    <w:rsid w:val="009214E2"/>
    <w:rsid w:val="00923B46"/>
    <w:rsid w:val="0092481B"/>
    <w:rsid w:val="0092642F"/>
    <w:rsid w:val="0093054A"/>
    <w:rsid w:val="00932A7D"/>
    <w:rsid w:val="00941DB3"/>
    <w:rsid w:val="00954085"/>
    <w:rsid w:val="00956AA6"/>
    <w:rsid w:val="0095729D"/>
    <w:rsid w:val="00961DA1"/>
    <w:rsid w:val="00962EB4"/>
    <w:rsid w:val="00962F52"/>
    <w:rsid w:val="009720B5"/>
    <w:rsid w:val="00980453"/>
    <w:rsid w:val="009814D7"/>
    <w:rsid w:val="0098167D"/>
    <w:rsid w:val="00984FC8"/>
    <w:rsid w:val="0098566E"/>
    <w:rsid w:val="009869B0"/>
    <w:rsid w:val="00993324"/>
    <w:rsid w:val="00993D4E"/>
    <w:rsid w:val="00996744"/>
    <w:rsid w:val="00997802"/>
    <w:rsid w:val="009A0A54"/>
    <w:rsid w:val="009A3AD3"/>
    <w:rsid w:val="009A60C2"/>
    <w:rsid w:val="009B1CE2"/>
    <w:rsid w:val="009B5412"/>
    <w:rsid w:val="009B6601"/>
    <w:rsid w:val="009C140F"/>
    <w:rsid w:val="009C65B2"/>
    <w:rsid w:val="009D586D"/>
    <w:rsid w:val="009D5B08"/>
    <w:rsid w:val="009D7B24"/>
    <w:rsid w:val="009E307A"/>
    <w:rsid w:val="009E4053"/>
    <w:rsid w:val="009E5679"/>
    <w:rsid w:val="009F4160"/>
    <w:rsid w:val="009F6963"/>
    <w:rsid w:val="009F7C76"/>
    <w:rsid w:val="00A00AEC"/>
    <w:rsid w:val="00A10069"/>
    <w:rsid w:val="00A11FC3"/>
    <w:rsid w:val="00A1237B"/>
    <w:rsid w:val="00A1414A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1D01"/>
    <w:rsid w:val="00A52B6F"/>
    <w:rsid w:val="00A571BD"/>
    <w:rsid w:val="00A60941"/>
    <w:rsid w:val="00A6166A"/>
    <w:rsid w:val="00A65AA8"/>
    <w:rsid w:val="00A65F2A"/>
    <w:rsid w:val="00A678A6"/>
    <w:rsid w:val="00A702F0"/>
    <w:rsid w:val="00A70457"/>
    <w:rsid w:val="00A73F60"/>
    <w:rsid w:val="00A744B7"/>
    <w:rsid w:val="00A77592"/>
    <w:rsid w:val="00A808D6"/>
    <w:rsid w:val="00A83A37"/>
    <w:rsid w:val="00A90243"/>
    <w:rsid w:val="00A93897"/>
    <w:rsid w:val="00A939A4"/>
    <w:rsid w:val="00AA0832"/>
    <w:rsid w:val="00AA7B60"/>
    <w:rsid w:val="00AB18D4"/>
    <w:rsid w:val="00AB1E74"/>
    <w:rsid w:val="00AB606A"/>
    <w:rsid w:val="00AD38B0"/>
    <w:rsid w:val="00AD5E4A"/>
    <w:rsid w:val="00AD7356"/>
    <w:rsid w:val="00AF2824"/>
    <w:rsid w:val="00AF35BE"/>
    <w:rsid w:val="00AF6D6B"/>
    <w:rsid w:val="00B02919"/>
    <w:rsid w:val="00B06BD8"/>
    <w:rsid w:val="00B109E1"/>
    <w:rsid w:val="00B13F82"/>
    <w:rsid w:val="00B165DB"/>
    <w:rsid w:val="00B21A3A"/>
    <w:rsid w:val="00B23116"/>
    <w:rsid w:val="00B23B1A"/>
    <w:rsid w:val="00B25C31"/>
    <w:rsid w:val="00B279FA"/>
    <w:rsid w:val="00B33A64"/>
    <w:rsid w:val="00B3460A"/>
    <w:rsid w:val="00B34EA8"/>
    <w:rsid w:val="00B36832"/>
    <w:rsid w:val="00B3683E"/>
    <w:rsid w:val="00B44AA4"/>
    <w:rsid w:val="00B46493"/>
    <w:rsid w:val="00B52C08"/>
    <w:rsid w:val="00B55033"/>
    <w:rsid w:val="00B56CF3"/>
    <w:rsid w:val="00B60A9B"/>
    <w:rsid w:val="00B619D8"/>
    <w:rsid w:val="00B63D31"/>
    <w:rsid w:val="00B72B1D"/>
    <w:rsid w:val="00B7456F"/>
    <w:rsid w:val="00B75ED9"/>
    <w:rsid w:val="00B76712"/>
    <w:rsid w:val="00B9270C"/>
    <w:rsid w:val="00B92A6A"/>
    <w:rsid w:val="00B93A06"/>
    <w:rsid w:val="00BA2A02"/>
    <w:rsid w:val="00BA3DB6"/>
    <w:rsid w:val="00BA42C7"/>
    <w:rsid w:val="00BB0168"/>
    <w:rsid w:val="00BB1E14"/>
    <w:rsid w:val="00BB3E37"/>
    <w:rsid w:val="00BC34A0"/>
    <w:rsid w:val="00BC7170"/>
    <w:rsid w:val="00BD1121"/>
    <w:rsid w:val="00BD152A"/>
    <w:rsid w:val="00BD4E65"/>
    <w:rsid w:val="00BD56F6"/>
    <w:rsid w:val="00BD7139"/>
    <w:rsid w:val="00BD7D58"/>
    <w:rsid w:val="00BE02C7"/>
    <w:rsid w:val="00BE1D08"/>
    <w:rsid w:val="00BE432B"/>
    <w:rsid w:val="00BE453B"/>
    <w:rsid w:val="00BE5A68"/>
    <w:rsid w:val="00BE6250"/>
    <w:rsid w:val="00BF142D"/>
    <w:rsid w:val="00BF2061"/>
    <w:rsid w:val="00BF2779"/>
    <w:rsid w:val="00BF4C5A"/>
    <w:rsid w:val="00BF5035"/>
    <w:rsid w:val="00BF5C8D"/>
    <w:rsid w:val="00C01082"/>
    <w:rsid w:val="00C03F66"/>
    <w:rsid w:val="00C0725D"/>
    <w:rsid w:val="00C07782"/>
    <w:rsid w:val="00C10811"/>
    <w:rsid w:val="00C11C60"/>
    <w:rsid w:val="00C172E4"/>
    <w:rsid w:val="00C27259"/>
    <w:rsid w:val="00C300FA"/>
    <w:rsid w:val="00C3040D"/>
    <w:rsid w:val="00C31E06"/>
    <w:rsid w:val="00C51349"/>
    <w:rsid w:val="00C515F6"/>
    <w:rsid w:val="00C52404"/>
    <w:rsid w:val="00C52E8B"/>
    <w:rsid w:val="00C61EF7"/>
    <w:rsid w:val="00C701DF"/>
    <w:rsid w:val="00C74564"/>
    <w:rsid w:val="00C809A5"/>
    <w:rsid w:val="00C82F61"/>
    <w:rsid w:val="00C8603A"/>
    <w:rsid w:val="00C9285C"/>
    <w:rsid w:val="00C94527"/>
    <w:rsid w:val="00CA2D04"/>
    <w:rsid w:val="00CA502F"/>
    <w:rsid w:val="00CA7F9E"/>
    <w:rsid w:val="00CB051E"/>
    <w:rsid w:val="00CB3AF9"/>
    <w:rsid w:val="00CB3C13"/>
    <w:rsid w:val="00CB4D21"/>
    <w:rsid w:val="00CB672C"/>
    <w:rsid w:val="00CC0E4C"/>
    <w:rsid w:val="00CC184E"/>
    <w:rsid w:val="00CC3C35"/>
    <w:rsid w:val="00CC3D66"/>
    <w:rsid w:val="00CC4319"/>
    <w:rsid w:val="00CD0DF0"/>
    <w:rsid w:val="00CD10C5"/>
    <w:rsid w:val="00CD45F5"/>
    <w:rsid w:val="00CD7ACF"/>
    <w:rsid w:val="00CE1F37"/>
    <w:rsid w:val="00CE419B"/>
    <w:rsid w:val="00CE509C"/>
    <w:rsid w:val="00CE5235"/>
    <w:rsid w:val="00CE6EF1"/>
    <w:rsid w:val="00CE76F7"/>
    <w:rsid w:val="00CF0738"/>
    <w:rsid w:val="00CF0DA3"/>
    <w:rsid w:val="00CF2BC9"/>
    <w:rsid w:val="00CF3C1F"/>
    <w:rsid w:val="00CF4FDB"/>
    <w:rsid w:val="00CF73B4"/>
    <w:rsid w:val="00CF759B"/>
    <w:rsid w:val="00D00AD4"/>
    <w:rsid w:val="00D04367"/>
    <w:rsid w:val="00D05338"/>
    <w:rsid w:val="00D05D4C"/>
    <w:rsid w:val="00D13397"/>
    <w:rsid w:val="00D17D2F"/>
    <w:rsid w:val="00D2151E"/>
    <w:rsid w:val="00D22C6F"/>
    <w:rsid w:val="00D2353A"/>
    <w:rsid w:val="00D267BD"/>
    <w:rsid w:val="00D366AB"/>
    <w:rsid w:val="00D45334"/>
    <w:rsid w:val="00D46999"/>
    <w:rsid w:val="00D52F71"/>
    <w:rsid w:val="00D63281"/>
    <w:rsid w:val="00D63AA2"/>
    <w:rsid w:val="00D65958"/>
    <w:rsid w:val="00D72D54"/>
    <w:rsid w:val="00D74006"/>
    <w:rsid w:val="00D76481"/>
    <w:rsid w:val="00D767B6"/>
    <w:rsid w:val="00D85F2D"/>
    <w:rsid w:val="00D86C0F"/>
    <w:rsid w:val="00D9121B"/>
    <w:rsid w:val="00D91E0A"/>
    <w:rsid w:val="00D92097"/>
    <w:rsid w:val="00D92C68"/>
    <w:rsid w:val="00D97C9D"/>
    <w:rsid w:val="00DA01AE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4EE9"/>
    <w:rsid w:val="00DD51CA"/>
    <w:rsid w:val="00DD5921"/>
    <w:rsid w:val="00DD78D5"/>
    <w:rsid w:val="00DE75BE"/>
    <w:rsid w:val="00DF0F5E"/>
    <w:rsid w:val="00DF3772"/>
    <w:rsid w:val="00DF4BDB"/>
    <w:rsid w:val="00DF508E"/>
    <w:rsid w:val="00DF7993"/>
    <w:rsid w:val="00E001C1"/>
    <w:rsid w:val="00E10A56"/>
    <w:rsid w:val="00E133F3"/>
    <w:rsid w:val="00E20BAD"/>
    <w:rsid w:val="00E21D72"/>
    <w:rsid w:val="00E236ED"/>
    <w:rsid w:val="00E27494"/>
    <w:rsid w:val="00E27B8F"/>
    <w:rsid w:val="00E331D4"/>
    <w:rsid w:val="00E408FA"/>
    <w:rsid w:val="00E42888"/>
    <w:rsid w:val="00E509E8"/>
    <w:rsid w:val="00E5583C"/>
    <w:rsid w:val="00E62DD7"/>
    <w:rsid w:val="00E653EC"/>
    <w:rsid w:val="00E72FA4"/>
    <w:rsid w:val="00E77A9C"/>
    <w:rsid w:val="00E81706"/>
    <w:rsid w:val="00E84B3D"/>
    <w:rsid w:val="00E9033D"/>
    <w:rsid w:val="00E90F1E"/>
    <w:rsid w:val="00E93D69"/>
    <w:rsid w:val="00E945DA"/>
    <w:rsid w:val="00E95D73"/>
    <w:rsid w:val="00EA01F3"/>
    <w:rsid w:val="00EA057D"/>
    <w:rsid w:val="00EA0AC9"/>
    <w:rsid w:val="00EA319A"/>
    <w:rsid w:val="00EA6DB9"/>
    <w:rsid w:val="00EA6E33"/>
    <w:rsid w:val="00EB2C91"/>
    <w:rsid w:val="00EB5C22"/>
    <w:rsid w:val="00EB731B"/>
    <w:rsid w:val="00EC1C4E"/>
    <w:rsid w:val="00EC2CD1"/>
    <w:rsid w:val="00EC5F55"/>
    <w:rsid w:val="00EC657E"/>
    <w:rsid w:val="00EC6F37"/>
    <w:rsid w:val="00ED03B5"/>
    <w:rsid w:val="00ED3070"/>
    <w:rsid w:val="00ED7BF5"/>
    <w:rsid w:val="00EE1C92"/>
    <w:rsid w:val="00EE3259"/>
    <w:rsid w:val="00EE4944"/>
    <w:rsid w:val="00F00481"/>
    <w:rsid w:val="00F019A8"/>
    <w:rsid w:val="00F10A84"/>
    <w:rsid w:val="00F1496C"/>
    <w:rsid w:val="00F15980"/>
    <w:rsid w:val="00F164C7"/>
    <w:rsid w:val="00F17034"/>
    <w:rsid w:val="00F17E5E"/>
    <w:rsid w:val="00F204B5"/>
    <w:rsid w:val="00F25A10"/>
    <w:rsid w:val="00F3096C"/>
    <w:rsid w:val="00F3589E"/>
    <w:rsid w:val="00F41EDD"/>
    <w:rsid w:val="00F53138"/>
    <w:rsid w:val="00F56BC4"/>
    <w:rsid w:val="00F56C19"/>
    <w:rsid w:val="00F57ECC"/>
    <w:rsid w:val="00F64FC0"/>
    <w:rsid w:val="00F71BF3"/>
    <w:rsid w:val="00F7410F"/>
    <w:rsid w:val="00F80575"/>
    <w:rsid w:val="00F817B9"/>
    <w:rsid w:val="00F82E06"/>
    <w:rsid w:val="00F83E96"/>
    <w:rsid w:val="00F8424B"/>
    <w:rsid w:val="00F87F81"/>
    <w:rsid w:val="00F907FB"/>
    <w:rsid w:val="00F92040"/>
    <w:rsid w:val="00F92706"/>
    <w:rsid w:val="00F92C66"/>
    <w:rsid w:val="00F94CE4"/>
    <w:rsid w:val="00F9632C"/>
    <w:rsid w:val="00FA23C2"/>
    <w:rsid w:val="00FA31D1"/>
    <w:rsid w:val="00FA5700"/>
    <w:rsid w:val="00FA6EC8"/>
    <w:rsid w:val="00FB177E"/>
    <w:rsid w:val="00FB1CD0"/>
    <w:rsid w:val="00FB3BFD"/>
    <w:rsid w:val="00FB49DD"/>
    <w:rsid w:val="00FC470F"/>
    <w:rsid w:val="00FC750D"/>
    <w:rsid w:val="00FD22DA"/>
    <w:rsid w:val="00FD6B40"/>
    <w:rsid w:val="00FE183E"/>
    <w:rsid w:val="00FE373B"/>
    <w:rsid w:val="00FE5768"/>
    <w:rsid w:val="00FE74AE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10DE9"/>
  <w15:docId w15:val="{774FA9B1-D8CF-E544-A9C9-EA67194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017414"/>
    <w:pPr>
      <w:tabs>
        <w:tab w:val="left" w:pos="2410"/>
      </w:tabs>
      <w:spacing w:after="60"/>
      <w:ind w:left="284" w:hanging="284"/>
      <w:jc w:val="center"/>
    </w:pPr>
    <w:rPr>
      <w:rFonts w:ascii="Calibri Light" w:hAnsi="Calibri Light" w:cs="Calibri Light"/>
      <w:b/>
      <w:bCs/>
      <w:sz w:val="21"/>
      <w:szCs w:val="21"/>
    </w:rPr>
  </w:style>
  <w:style w:type="character" w:customStyle="1" w:styleId="PodnadpisChar">
    <w:name w:val="Podnadpis Char"/>
    <w:basedOn w:val="Standardnpsmoodstavce"/>
    <w:link w:val="Podnadpis"/>
    <w:rsid w:val="00017414"/>
    <w:rPr>
      <w:rFonts w:ascii="Calibri Light" w:hAnsi="Calibri Light" w:cs="Calibri Light"/>
      <w:b/>
      <w:bCs/>
      <w:sz w:val="21"/>
      <w:szCs w:val="21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0B0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porek@masarykovazsm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2E61150D9E46218C4A7023F7E87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3154C-633A-40BD-8704-3683E1345D7A}"/>
      </w:docPartPr>
      <w:docPartBody>
        <w:p w:rsidR="000C2C56" w:rsidRDefault="00E5009E" w:rsidP="00E5009E">
          <w:pPr>
            <w:pStyle w:val="7B2E61150D9E46218C4A7023F7E870F5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76C2620807432CB047214A344AE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ED798-DC01-4470-8EE6-72A4D00F8361}"/>
      </w:docPartPr>
      <w:docPartBody>
        <w:p w:rsidR="000C2C56" w:rsidRDefault="00E5009E" w:rsidP="00E5009E">
          <w:pPr>
            <w:pStyle w:val="5576C2620807432CB047214A344AE02C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9E"/>
    <w:rsid w:val="000C2C56"/>
    <w:rsid w:val="00494ADB"/>
    <w:rsid w:val="008E1F30"/>
    <w:rsid w:val="009A7DD0"/>
    <w:rsid w:val="00D91775"/>
    <w:rsid w:val="00E34C0A"/>
    <w:rsid w:val="00E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009E"/>
  </w:style>
  <w:style w:type="paragraph" w:customStyle="1" w:styleId="7B2E61150D9E46218C4A7023F7E870F5">
    <w:name w:val="7B2E61150D9E46218C4A7023F7E870F5"/>
    <w:rsid w:val="00E5009E"/>
  </w:style>
  <w:style w:type="paragraph" w:customStyle="1" w:styleId="5576C2620807432CB047214A344AE02C">
    <w:name w:val="5576C2620807432CB047214A344AE02C"/>
    <w:rsid w:val="00E50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C92E-4ADA-46AD-9274-673F754E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ZŠ a MŠ Masarykova</cp:lastModifiedBy>
  <cp:revision>2</cp:revision>
  <cp:lastPrinted>2024-06-17T14:04:00Z</cp:lastPrinted>
  <dcterms:created xsi:type="dcterms:W3CDTF">2024-06-26T12:14:00Z</dcterms:created>
  <dcterms:modified xsi:type="dcterms:W3CDTF">2024-06-26T12:14:00Z</dcterms:modified>
</cp:coreProperties>
</file>