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050pt;height:844.55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082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Správa Krkonošského národního parku</w:t>
                  </w:r>
                </w:p>
                <w:p>
                  <w:pPr>
                    <w:spacing w:before="17"/>
                    <w:ind w:left="3082" w:right="627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6"/>
                    <w:ind w:left="307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e-mail:</w:t>
                  </w:r>
                  <w:r>
                    <w:rPr>
                      <w:spacing w:val="23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tel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n</w:t>
                    </w:r>
                    <w:r>
                      <w:rPr>
                        <w:w w:val="103"/>
                        <w:sz w:val="17"/>
                      </w:rPr>
                      <w:t>a@krn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p.c</w:t>
                    </w:r>
                    <w:r>
                      <w:rPr>
                        <w:spacing w:val="-1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0"/>
                        <w:sz w:val="17"/>
                      </w:rPr>
                      <w:t>www.</w:t>
                    </w:r>
                    <w:r>
                      <w:rPr>
                        <w:spacing w:val="-3"/>
                        <w:w w:val="100"/>
                        <w:sz w:val="17"/>
                      </w:rPr>
                      <w:t>k</w:t>
                    </w:r>
                    <w:r>
                      <w:rPr>
                        <w:w w:val="100"/>
                        <w:sz w:val="17"/>
                      </w:rPr>
                      <w:t>rnap.</w:t>
                    </w:r>
                    <w:r>
                      <w:rPr>
                        <w:spacing w:val="-3"/>
                        <w:w w:val="100"/>
                        <w:sz w:val="17"/>
                      </w:rPr>
                      <w:t>c</w:t>
                    </w:r>
                    <w:r>
                      <w:rPr>
                        <w:w w:val="100"/>
                        <w:sz w:val="17"/>
                      </w:rPr>
                      <w:t>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235" w:right="4061"/>
                  </w:pPr>
                  <w:r>
                    <w:rPr/>
                    <w:t>Dodavatel: Synyna Vasyl Nový Svět 67</w:t>
                  </w:r>
                </w:p>
                <w:p>
                  <w:pPr>
                    <w:pStyle w:val="BodyText"/>
                    <w:spacing w:line="238" w:lineRule="exact"/>
                    <w:ind w:left="6215" w:right="4055"/>
                    <w:jc w:val="center"/>
                  </w:pPr>
                  <w:r>
                    <w:rPr/>
                    <w:t>Harrachov  51246</w:t>
                  </w:r>
                </w:p>
                <w:p>
                  <w:pPr>
                    <w:pStyle w:val="BodyText"/>
                    <w:spacing w:before="36"/>
                    <w:ind w:left="5807" w:right="4055"/>
                    <w:jc w:val="center"/>
                  </w:pPr>
                  <w:r>
                    <w:rPr/>
                    <w:t>IČ: 64042456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35"/>
                    <w:ind w:left="1641" w:right="5866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 R-31 -664/2024 Nadřazený dokument č. SMLR-30-13/2024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64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63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64" w:lineRule="auto" w:before="32"/>
                    <w:ind w:left="1634" w:right="2317" w:firstLine="8"/>
                  </w:pPr>
                  <w:r>
                    <w:rPr/>
                    <w:t>Pěstění a ostatní netěžební činnost na UP 31 dle zadávacího listu č. 13/31/2/2024 minitendr N006/24/V00018607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27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20.8.2024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27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77 000,00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5369" w:val="left" w:leader="none"/>
                      <w:tab w:pos="5687" w:val="left" w:leader="none"/>
                    </w:tabs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1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003" w:val="left" w:leader="none"/>
                    </w:tabs>
                    <w:spacing w:before="0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2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606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2"/>
                    <w:ind w:left="1613" w:right="2317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</w:t>
                  </w:r>
                  <w:r>
                    <w:rPr>
                      <w:w w:val="100"/>
                    </w:rPr>
                    <w:t>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9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050pt;height:844.55pt;mso-position-horizontal-relative:page;mso-position-vertical-relative:page;z-index:-4552" coordorigin="0,0" coordsize="11981,16891">
            <v:shape style="position:absolute;left:0;top:0;width:11981;height:16891" type="#_x0000_t75" stroked="false">
              <v:imagedata r:id="rId8" o:title=""/>
            </v:shape>
            <v:shape style="position:absolute;left:1512;top:1159;width:1310;height:1282" type="#_x0000_t75" stroked="false">
              <v:imagedata r:id="rId9" o:title=""/>
            </v:shape>
            <v:shape style="position:absolute;left:7373;top:11369;width:2506;height:713" type="#_x0000_t75" stroked="false">
              <v:imagedata r:id="rId10" o:title=""/>
            </v:shape>
            <v:shape style="position:absolute;left:6804;top:12485;width:2628;height:590" type="#_x0000_t75" stroked="false">
              <v:imagedata r:id="rId11" o:title=""/>
            </v:shape>
            <v:shape style="position:absolute;left:3393;top:1819;width:7015;height:11819" coordorigin="3393,1819" coordsize="7015,11819" path="m4431,12769l3508,12769,3508,13055,4431,13055,4431,12769m4501,10832l3393,10832,3393,11118,4501,11118,4501,10832m5350,11941l3479,11941,3479,12227,5350,12227,5350,11941m7228,1819l4487,1819,4487,2051,7228,2051,7228,1819m10179,12370l8183,12370,8183,13637,10179,13637,10179,12370m10407,11109l8690,11109,8690,12161,10407,12161,10407,1110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9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355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Správa  Krkonošského  národního parku</w:t>
                  </w:r>
                </w:p>
                <w:p>
                  <w:pPr>
                    <w:spacing w:line="190" w:lineRule="exact" w:before="18"/>
                    <w:ind w:left="3355" w:right="587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 3 01 Vrchlabí IČ: 00088455. DIČ: CZ00088455</w:t>
                  </w:r>
                </w:p>
                <w:p>
                  <w:pPr>
                    <w:spacing w:line="247" w:lineRule="auto" w:before="8"/>
                    <w:ind w:left="3341" w:right="4207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 ČNB, číslo účtu: 000-5830601/0710 tel.: (+420) 499 456 111, fax: (+420) 499 422 095</w:t>
                  </w:r>
                </w:p>
                <w:p>
                  <w:pPr>
                    <w:spacing w:before="7"/>
                    <w:ind w:left="334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2">
                    <w:r>
                      <w:rPr>
                        <w:sz w:val="17"/>
                      </w:rPr>
                      <w:t>podatelna@kmap.cz.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1" w:lineRule="auto" w:before="106"/>
                    <w:ind w:left="1893" w:right="1525" w:firstLine="14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dohodou smluvních stran, pokud nastanou okolnosti vylučující provedení díla ve  sjednaném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8"/>
                    <w:ind w:left="1893" w:right="1390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79"/>
                  </w:pPr>
                  <w:r>
                    <w:rPr/>
                    <w:t>Změny této objednávky mohou být pouze písemně odsouhlasené oběma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879" w:right="1390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865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v  </w:t>
                  </w:r>
                  <w:r>
                    <w:rPr>
                      <w:b/>
                      <w:i/>
                      <w:sz w:val="36"/>
                    </w:rPr>
                    <w:t>jétrrfiá^</w:t>
                  </w:r>
                  <w:r>
                    <w:rPr>
                      <w:sz w:val="32"/>
                    </w:rPr>
                    <w:t>......dne</w:t>
                  </w:r>
                </w:p>
                <w:p>
                  <w:pPr>
                    <w:pStyle w:val="BodyText"/>
                    <w:spacing w:line="540" w:lineRule="atLeast" w:before="44"/>
                    <w:ind w:left="1865" w:right="7511" w:firstLine="7"/>
                  </w:pPr>
                  <w:r>
                    <w:rPr/>
                    <w:t>Souhlasím. Za dodavatele: Synyna Vasyl</w:t>
                  </w:r>
                </w:p>
                <w:p>
                  <w:pPr>
                    <w:pStyle w:val="BodyText"/>
                    <w:spacing w:before="24"/>
                    <w:ind w:left="1865"/>
                  </w:pPr>
                  <w:r>
                    <w:rPr/>
                    <w:t>Nový Svět 67</w:t>
                  </w:r>
                </w:p>
                <w:p>
                  <w:pPr>
                    <w:pStyle w:val="BodyText"/>
                    <w:spacing w:before="32"/>
                    <w:ind w:left="1865"/>
                  </w:pPr>
                  <w:r>
                    <w:rPr/>
                    <w:t>Harrachov 51246</w:t>
                  </w:r>
                </w:p>
                <w:p>
                  <w:pPr>
                    <w:pStyle w:val="BodyText"/>
                    <w:spacing w:before="34"/>
                    <w:ind w:left="1865"/>
                  </w:pPr>
                  <w:r>
                    <w:rPr/>
                    <w:t>IČ: 64042456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850"/>
                  </w:pPr>
                  <w:r>
                    <w:rPr/>
                    <w:t>Jméno a příjmení podepisujícího'/pozice: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85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04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800;top:1138;width:1296;height:1303" type="#_x0000_t75" stroked="false">
              <v:imagedata r:id="rId14" o:title=""/>
            </v:shape>
            <v:rect style="position:absolute;left:3457;top:12903;width:2313;height:1324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yperlink" Target="mailto:podatelna@kmap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2024-06-26T13:48:37Z</dcterms:created>
  <dcterms:modified xsi:type="dcterms:W3CDTF">2024-06-26T13:48:37Z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2024-06-26T00:00:00Z</vt:filetime>
  </property>
</Properties>
</file>