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E82E2" w14:textId="77777777" w:rsidR="00E46ED4" w:rsidRDefault="00E46ED4" w:rsidP="00E46ED4">
      <w:pPr>
        <w:pStyle w:val="Nadpis5"/>
        <w:rPr>
          <w:rFonts w:ascii="Arial" w:hAnsi="Arial" w:cs="Arial"/>
          <w:sz w:val="28"/>
          <w:szCs w:val="28"/>
        </w:rPr>
      </w:pPr>
      <w:r w:rsidRPr="00F63B0B">
        <w:rPr>
          <w:rFonts w:ascii="Arial" w:hAnsi="Arial" w:cs="Arial"/>
          <w:sz w:val="28"/>
          <w:szCs w:val="28"/>
        </w:rPr>
        <w:t>S M L O U V A  O  D Í L O</w:t>
      </w:r>
    </w:p>
    <w:p w14:paraId="173FD0D3" w14:textId="77777777" w:rsidR="000B28EF" w:rsidRPr="000B28EF" w:rsidRDefault="000B28EF" w:rsidP="000B28EF"/>
    <w:p w14:paraId="1C9D634B" w14:textId="77777777" w:rsidR="00465436" w:rsidRPr="00465436" w:rsidRDefault="00465436" w:rsidP="00465436">
      <w:pPr>
        <w:jc w:val="center"/>
        <w:rPr>
          <w:rFonts w:ascii="Arial" w:hAnsi="Arial" w:cs="Arial"/>
          <w:b/>
          <w:sz w:val="24"/>
          <w:szCs w:val="24"/>
        </w:rPr>
      </w:pPr>
      <w:bookmarkStart w:id="0" w:name="_Hlk163735695"/>
      <w:r w:rsidRPr="00465436">
        <w:rPr>
          <w:rFonts w:ascii="Arial" w:hAnsi="Arial" w:cs="Arial"/>
          <w:b/>
          <w:sz w:val="24"/>
          <w:szCs w:val="24"/>
        </w:rPr>
        <w:t>Zajištění vnitřní konektivity na SPgS KV</w:t>
      </w:r>
      <w:bookmarkEnd w:id="0"/>
    </w:p>
    <w:p w14:paraId="1EE49C6D" w14:textId="6E936948" w:rsidR="00E46ED4" w:rsidRPr="00F63B0B" w:rsidRDefault="00E46ED4" w:rsidP="000C5119">
      <w:pPr>
        <w:jc w:val="center"/>
        <w:rPr>
          <w:rFonts w:ascii="Arial" w:hAnsi="Arial" w:cs="Arial"/>
        </w:rPr>
      </w:pPr>
    </w:p>
    <w:p w14:paraId="4351C3AF" w14:textId="77777777" w:rsidR="008C149D" w:rsidRDefault="008C149D" w:rsidP="00E87935">
      <w:pPr>
        <w:rPr>
          <w:rFonts w:ascii="Arial" w:hAnsi="Arial" w:cs="Arial"/>
        </w:rPr>
      </w:pPr>
    </w:p>
    <w:p w14:paraId="32CCF25B" w14:textId="77777777" w:rsidR="00E87935" w:rsidRPr="00F63B0B" w:rsidRDefault="00E87935" w:rsidP="00E87935">
      <w:pPr>
        <w:rPr>
          <w:rFonts w:ascii="Arial" w:hAnsi="Arial" w:cs="Arial"/>
        </w:rPr>
      </w:pPr>
      <w:r w:rsidRPr="00F63B0B">
        <w:rPr>
          <w:rFonts w:ascii="Arial" w:hAnsi="Arial" w:cs="Arial"/>
        </w:rPr>
        <w:t>DNEŠNÍHO DNE, MĚSÍCE A ROKU:</w:t>
      </w:r>
    </w:p>
    <w:p w14:paraId="7B7A6878" w14:textId="77777777" w:rsidR="00E87935" w:rsidRPr="00F63B0B" w:rsidRDefault="00E87935" w:rsidP="00E46ED4">
      <w:pPr>
        <w:rPr>
          <w:rFonts w:ascii="Arial" w:hAnsi="Arial" w:cs="Arial"/>
          <w:sz w:val="22"/>
          <w:szCs w:val="22"/>
        </w:rPr>
      </w:pPr>
    </w:p>
    <w:p w14:paraId="03058E04" w14:textId="77777777" w:rsidR="00465436" w:rsidRPr="00465436" w:rsidRDefault="00465436" w:rsidP="00465436">
      <w:pPr>
        <w:jc w:val="both"/>
        <w:rPr>
          <w:rFonts w:ascii="Arial" w:hAnsi="Arial" w:cs="Arial"/>
          <w:b/>
          <w:i/>
          <w:color w:val="0000FF"/>
        </w:rPr>
      </w:pPr>
      <w:r w:rsidRPr="00465436">
        <w:rPr>
          <w:rFonts w:ascii="Arial" w:hAnsi="Arial" w:cs="Arial"/>
          <w:b/>
        </w:rPr>
        <w:t>Střední pedagogická škola, gymnázium a vyšší odborná škola Karlovy Vary, příspěvková organizace</w:t>
      </w:r>
    </w:p>
    <w:p w14:paraId="392DBA8E" w14:textId="27AA5BD8" w:rsidR="007B3055" w:rsidRPr="007B3055" w:rsidRDefault="007B3055" w:rsidP="00465436">
      <w:pPr>
        <w:jc w:val="both"/>
        <w:rPr>
          <w:rFonts w:ascii="Arial" w:hAnsi="Arial" w:cs="Arial"/>
          <w:bCs/>
        </w:rPr>
      </w:pPr>
      <w:r w:rsidRPr="007B3055">
        <w:rPr>
          <w:rFonts w:ascii="Arial" w:hAnsi="Arial" w:cs="Arial"/>
          <w:bCs/>
        </w:rPr>
        <w:t xml:space="preserve">se sídlem: </w:t>
      </w:r>
      <w:r w:rsidRPr="007B3055">
        <w:rPr>
          <w:rFonts w:ascii="Arial" w:hAnsi="Arial" w:cs="Arial"/>
          <w:bCs/>
        </w:rPr>
        <w:tab/>
      </w:r>
      <w:r w:rsidRPr="007B3055">
        <w:rPr>
          <w:rFonts w:ascii="Arial" w:hAnsi="Arial" w:cs="Arial"/>
          <w:bCs/>
        </w:rPr>
        <w:tab/>
      </w:r>
      <w:r w:rsidR="00465436" w:rsidRPr="00465436">
        <w:rPr>
          <w:rFonts w:ascii="Arial" w:hAnsi="Arial" w:cs="Arial"/>
        </w:rPr>
        <w:t>Lidická 455, 360 01 Karlovy Vary</w:t>
      </w:r>
    </w:p>
    <w:p w14:paraId="2A5AB1C8" w14:textId="6D33F536" w:rsidR="007B3055" w:rsidRPr="007B3055" w:rsidRDefault="007B3055" w:rsidP="00465436">
      <w:pPr>
        <w:jc w:val="both"/>
        <w:rPr>
          <w:rFonts w:ascii="Arial" w:hAnsi="Arial" w:cs="Arial"/>
          <w:bCs/>
        </w:rPr>
      </w:pPr>
      <w:r w:rsidRPr="007B3055">
        <w:rPr>
          <w:rFonts w:ascii="Arial" w:hAnsi="Arial" w:cs="Arial"/>
          <w:bCs/>
        </w:rPr>
        <w:t xml:space="preserve">IČO: </w:t>
      </w:r>
      <w:r w:rsidRPr="007B3055">
        <w:rPr>
          <w:rFonts w:ascii="Arial" w:hAnsi="Arial" w:cs="Arial"/>
          <w:bCs/>
        </w:rPr>
        <w:tab/>
      </w:r>
      <w:r w:rsidRPr="007B3055">
        <w:rPr>
          <w:rFonts w:ascii="Arial" w:hAnsi="Arial" w:cs="Arial"/>
          <w:bCs/>
        </w:rPr>
        <w:tab/>
      </w:r>
      <w:r w:rsidRPr="007B3055">
        <w:rPr>
          <w:rFonts w:ascii="Arial" w:hAnsi="Arial" w:cs="Arial"/>
          <w:bCs/>
        </w:rPr>
        <w:tab/>
      </w:r>
      <w:r w:rsidR="00465436" w:rsidRPr="00465436">
        <w:rPr>
          <w:rFonts w:ascii="Arial" w:hAnsi="Arial" w:cs="Arial"/>
        </w:rPr>
        <w:t>49753789</w:t>
      </w:r>
    </w:p>
    <w:p w14:paraId="7462FC93" w14:textId="77777777" w:rsidR="007B3055" w:rsidRPr="007B3055" w:rsidRDefault="007B3055" w:rsidP="00465436">
      <w:pPr>
        <w:jc w:val="both"/>
        <w:rPr>
          <w:rFonts w:ascii="Arial" w:hAnsi="Arial" w:cs="Arial"/>
          <w:bCs/>
        </w:rPr>
      </w:pPr>
      <w:r w:rsidRPr="007B3055">
        <w:rPr>
          <w:rFonts w:ascii="Arial" w:hAnsi="Arial" w:cs="Arial"/>
          <w:bCs/>
        </w:rPr>
        <w:t xml:space="preserve">DIČ: </w:t>
      </w:r>
      <w:r w:rsidRPr="007B3055">
        <w:rPr>
          <w:rFonts w:ascii="Arial" w:hAnsi="Arial" w:cs="Arial"/>
          <w:bCs/>
        </w:rPr>
        <w:tab/>
      </w:r>
      <w:r w:rsidRPr="007B3055">
        <w:rPr>
          <w:rFonts w:ascii="Arial" w:hAnsi="Arial" w:cs="Arial"/>
          <w:bCs/>
        </w:rPr>
        <w:tab/>
      </w:r>
      <w:r w:rsidRPr="007B3055">
        <w:rPr>
          <w:rFonts w:ascii="Arial" w:hAnsi="Arial" w:cs="Arial"/>
          <w:bCs/>
        </w:rPr>
        <w:tab/>
        <w:t xml:space="preserve">není plátce DPH </w:t>
      </w:r>
    </w:p>
    <w:p w14:paraId="2B84B3A1" w14:textId="4CAB675C" w:rsidR="00F53F4F" w:rsidRPr="00F53F4F" w:rsidRDefault="00F53F4F" w:rsidP="00465436">
      <w:pPr>
        <w:jc w:val="both"/>
        <w:rPr>
          <w:rFonts w:ascii="Arial" w:hAnsi="Arial" w:cs="Arial"/>
          <w:bCs/>
        </w:rPr>
      </w:pPr>
      <w:r w:rsidRPr="00F53F4F">
        <w:rPr>
          <w:rFonts w:ascii="Arial" w:hAnsi="Arial" w:cs="Arial"/>
          <w:bCs/>
        </w:rPr>
        <w:t xml:space="preserve">bankovní spojení: </w:t>
      </w:r>
      <w:r w:rsidRPr="00F53F4F">
        <w:rPr>
          <w:rFonts w:ascii="Arial" w:hAnsi="Arial" w:cs="Arial"/>
          <w:bCs/>
        </w:rPr>
        <w:tab/>
      </w:r>
      <w:r w:rsidR="00BB7615">
        <w:rPr>
          <w:rFonts w:ascii="Arial" w:hAnsi="Arial" w:cs="Arial"/>
          <w:bCs/>
        </w:rPr>
        <w:t>Komerční banka, a. s.</w:t>
      </w:r>
    </w:p>
    <w:p w14:paraId="1CEBEADA" w14:textId="66A917ED" w:rsidR="00F53F4F" w:rsidRPr="00F53F4F" w:rsidRDefault="00F53F4F" w:rsidP="00465436">
      <w:pPr>
        <w:jc w:val="both"/>
        <w:rPr>
          <w:rFonts w:ascii="Arial" w:hAnsi="Arial" w:cs="Arial"/>
          <w:bCs/>
        </w:rPr>
      </w:pPr>
      <w:r w:rsidRPr="00F53F4F">
        <w:rPr>
          <w:rFonts w:ascii="Arial" w:hAnsi="Arial" w:cs="Arial"/>
          <w:bCs/>
        </w:rPr>
        <w:t xml:space="preserve">číslo účtu: </w:t>
      </w:r>
      <w:r w:rsidRPr="00F53F4F">
        <w:rPr>
          <w:rFonts w:ascii="Arial" w:hAnsi="Arial" w:cs="Arial"/>
          <w:bCs/>
        </w:rPr>
        <w:tab/>
      </w:r>
      <w:r w:rsidRPr="00F53F4F">
        <w:rPr>
          <w:rFonts w:ascii="Arial" w:hAnsi="Arial" w:cs="Arial"/>
          <w:bCs/>
        </w:rPr>
        <w:tab/>
      </w:r>
      <w:r w:rsidR="00970172">
        <w:rPr>
          <w:rFonts w:ascii="Arial" w:hAnsi="Arial" w:cs="Arial"/>
          <w:bCs/>
        </w:rPr>
        <w:t>131-508750267/0100</w:t>
      </w:r>
    </w:p>
    <w:p w14:paraId="38252D57" w14:textId="77777777" w:rsidR="00465436" w:rsidRDefault="007B3055" w:rsidP="00465436">
      <w:pPr>
        <w:jc w:val="both"/>
        <w:rPr>
          <w:rFonts w:ascii="Arial" w:hAnsi="Arial" w:cs="Arial"/>
          <w:i/>
        </w:rPr>
      </w:pPr>
      <w:r w:rsidRPr="007B3055">
        <w:rPr>
          <w:rFonts w:ascii="Arial" w:hAnsi="Arial" w:cs="Arial"/>
          <w:bCs/>
        </w:rPr>
        <w:t>zastoupen</w:t>
      </w:r>
      <w:r w:rsidR="00E7430E">
        <w:rPr>
          <w:rFonts w:ascii="Arial" w:hAnsi="Arial" w:cs="Arial"/>
          <w:bCs/>
        </w:rPr>
        <w:t>á</w:t>
      </w:r>
      <w:r w:rsidRPr="007B3055">
        <w:rPr>
          <w:rFonts w:ascii="Arial" w:hAnsi="Arial" w:cs="Arial"/>
          <w:bCs/>
        </w:rPr>
        <w:t xml:space="preserve">: </w:t>
      </w:r>
      <w:r w:rsidRPr="007B3055">
        <w:rPr>
          <w:rFonts w:ascii="Arial" w:hAnsi="Arial" w:cs="Arial"/>
          <w:bCs/>
        </w:rPr>
        <w:tab/>
      </w:r>
      <w:r w:rsidRPr="007B3055">
        <w:rPr>
          <w:rFonts w:ascii="Arial" w:hAnsi="Arial" w:cs="Arial"/>
          <w:bCs/>
        </w:rPr>
        <w:tab/>
      </w:r>
      <w:bookmarkStart w:id="1" w:name="_Hlk169261813"/>
      <w:r w:rsidR="00465436" w:rsidRPr="00465436">
        <w:rPr>
          <w:rFonts w:ascii="Arial" w:hAnsi="Arial" w:cs="Arial"/>
          <w:bCs/>
        </w:rPr>
        <w:t>Mgr. Bohuslavem Peroutkou</w:t>
      </w:r>
      <w:bookmarkEnd w:id="1"/>
      <w:r w:rsidR="00465436" w:rsidRPr="00465436">
        <w:rPr>
          <w:rFonts w:ascii="Arial" w:hAnsi="Arial" w:cs="Arial"/>
          <w:bCs/>
        </w:rPr>
        <w:t>, ředitelem</w:t>
      </w:r>
    </w:p>
    <w:p w14:paraId="1269C1AA" w14:textId="77777777" w:rsidR="00465436" w:rsidRPr="00465436" w:rsidRDefault="00465436" w:rsidP="00465436">
      <w:pPr>
        <w:jc w:val="both"/>
        <w:rPr>
          <w:rFonts w:ascii="Arial" w:hAnsi="Arial" w:cs="Arial"/>
        </w:rPr>
      </w:pPr>
    </w:p>
    <w:p w14:paraId="05FD31D8" w14:textId="77777777" w:rsidR="005E2012" w:rsidRPr="00F409FF" w:rsidRDefault="005E2012" w:rsidP="00465436">
      <w:pPr>
        <w:jc w:val="both"/>
        <w:rPr>
          <w:rFonts w:ascii="Arial" w:hAnsi="Arial" w:cs="Arial"/>
          <w:i/>
        </w:rPr>
      </w:pPr>
      <w:r w:rsidRPr="00F409FF">
        <w:rPr>
          <w:rFonts w:ascii="Arial" w:hAnsi="Arial" w:cs="Arial"/>
          <w:i/>
        </w:rPr>
        <w:t xml:space="preserve">na straně jedné jako objednatel (dále jen </w:t>
      </w:r>
      <w:r w:rsidRPr="00567719">
        <w:rPr>
          <w:rFonts w:ascii="Arial" w:hAnsi="Arial" w:cs="Arial"/>
          <w:i/>
        </w:rPr>
        <w:t>„objednatel“)</w:t>
      </w:r>
    </w:p>
    <w:p w14:paraId="5D6DE709" w14:textId="77777777" w:rsidR="005E2012" w:rsidRPr="00F409FF" w:rsidRDefault="005E2012" w:rsidP="005E2012">
      <w:pPr>
        <w:rPr>
          <w:rFonts w:ascii="Arial" w:hAnsi="Arial" w:cs="Arial"/>
        </w:rPr>
      </w:pPr>
    </w:p>
    <w:p w14:paraId="5C452D9E" w14:textId="77777777" w:rsidR="005E2012" w:rsidRPr="00F409FF" w:rsidRDefault="005E2012" w:rsidP="005E2012">
      <w:pPr>
        <w:rPr>
          <w:rFonts w:ascii="Arial" w:hAnsi="Arial" w:cs="Arial"/>
        </w:rPr>
      </w:pPr>
      <w:r w:rsidRPr="00F409FF">
        <w:rPr>
          <w:rFonts w:ascii="Arial" w:hAnsi="Arial" w:cs="Arial"/>
        </w:rPr>
        <w:t>a</w:t>
      </w:r>
    </w:p>
    <w:p w14:paraId="64F3EF12" w14:textId="77777777" w:rsidR="005E2012" w:rsidRPr="00F409FF" w:rsidRDefault="005E2012" w:rsidP="005E2012">
      <w:pPr>
        <w:rPr>
          <w:rFonts w:ascii="Arial" w:hAnsi="Arial" w:cs="Arial"/>
          <w:b/>
        </w:rPr>
      </w:pPr>
    </w:p>
    <w:p w14:paraId="7AC75C23" w14:textId="77777777" w:rsidR="00907506" w:rsidRDefault="00907506" w:rsidP="005E2012">
      <w:pPr>
        <w:tabs>
          <w:tab w:val="left" w:pos="2126"/>
        </w:tabs>
        <w:rPr>
          <w:rFonts w:ascii="Arial" w:hAnsi="Arial" w:cs="Arial"/>
          <w:b/>
          <w:bCs/>
        </w:rPr>
      </w:pPr>
      <w:r w:rsidRPr="00907506">
        <w:rPr>
          <w:rFonts w:ascii="Arial" w:hAnsi="Arial" w:cs="Arial"/>
          <w:b/>
          <w:bCs/>
        </w:rPr>
        <w:t>Lithium TECH s.r.o.</w:t>
      </w:r>
    </w:p>
    <w:p w14:paraId="6ED58C1E" w14:textId="012D3BC0" w:rsidR="005E2012" w:rsidRPr="00907506" w:rsidRDefault="005E2012" w:rsidP="005E2012">
      <w:pPr>
        <w:tabs>
          <w:tab w:val="left" w:pos="2126"/>
        </w:tabs>
        <w:rPr>
          <w:rFonts w:ascii="Arial" w:hAnsi="Arial" w:cs="Arial"/>
        </w:rPr>
      </w:pPr>
      <w:r w:rsidRPr="00907506">
        <w:rPr>
          <w:rFonts w:ascii="Arial" w:hAnsi="Arial" w:cs="Arial"/>
        </w:rPr>
        <w:t xml:space="preserve">se sídlem: </w:t>
      </w:r>
      <w:r w:rsidRPr="00907506">
        <w:rPr>
          <w:rFonts w:ascii="Arial" w:hAnsi="Arial" w:cs="Arial"/>
        </w:rPr>
        <w:tab/>
      </w:r>
      <w:r w:rsidR="00907506" w:rsidRPr="00907506">
        <w:rPr>
          <w:rFonts w:ascii="Arial" w:hAnsi="Arial" w:cs="Arial"/>
        </w:rPr>
        <w:t>M. Rovenské 981/39, Stará Role, 36017 Karlovy Vary</w:t>
      </w:r>
    </w:p>
    <w:p w14:paraId="484C59AF" w14:textId="4EA745E7" w:rsidR="00907506" w:rsidRPr="00907506" w:rsidRDefault="005E2012" w:rsidP="005E2012">
      <w:pPr>
        <w:tabs>
          <w:tab w:val="left" w:pos="2126"/>
        </w:tabs>
        <w:rPr>
          <w:rFonts w:ascii="Arial" w:hAnsi="Arial" w:cs="Arial"/>
        </w:rPr>
      </w:pPr>
      <w:r w:rsidRPr="00907506">
        <w:rPr>
          <w:rFonts w:ascii="Arial" w:hAnsi="Arial" w:cs="Arial"/>
        </w:rPr>
        <w:t>zastoupený:</w:t>
      </w:r>
      <w:r w:rsidRPr="00907506">
        <w:rPr>
          <w:rFonts w:ascii="Arial" w:hAnsi="Arial" w:cs="Arial"/>
        </w:rPr>
        <w:tab/>
      </w:r>
      <w:r w:rsidR="00907506" w:rsidRPr="00C473D3">
        <w:rPr>
          <w:rFonts w:ascii="Arial" w:hAnsi="Arial" w:cs="Arial"/>
          <w:highlight w:val="black"/>
        </w:rPr>
        <w:t>Mgr. Vladimírem Řeháčkem, jednatelem</w:t>
      </w:r>
    </w:p>
    <w:p w14:paraId="29305E82" w14:textId="0AF085DE" w:rsidR="005E2012" w:rsidRPr="00907506" w:rsidRDefault="005E2012" w:rsidP="005E2012">
      <w:pPr>
        <w:tabs>
          <w:tab w:val="left" w:pos="2126"/>
        </w:tabs>
        <w:rPr>
          <w:rFonts w:ascii="Arial" w:hAnsi="Arial" w:cs="Arial"/>
        </w:rPr>
      </w:pPr>
      <w:r w:rsidRPr="00907506">
        <w:rPr>
          <w:rFonts w:ascii="Arial" w:hAnsi="Arial" w:cs="Arial"/>
        </w:rPr>
        <w:t>IČO:</w:t>
      </w:r>
      <w:r w:rsidRPr="00907506">
        <w:rPr>
          <w:rFonts w:ascii="Arial" w:hAnsi="Arial" w:cs="Arial"/>
        </w:rPr>
        <w:tab/>
      </w:r>
      <w:r w:rsidR="00907506" w:rsidRPr="00907506">
        <w:rPr>
          <w:rFonts w:ascii="Arial" w:hAnsi="Arial" w:cs="Arial"/>
        </w:rPr>
        <w:t>10983694</w:t>
      </w:r>
    </w:p>
    <w:p w14:paraId="6796687D" w14:textId="77777777" w:rsidR="00907506" w:rsidRPr="00907506" w:rsidRDefault="005E2012" w:rsidP="005E2012">
      <w:pPr>
        <w:tabs>
          <w:tab w:val="left" w:pos="2126"/>
        </w:tabs>
        <w:rPr>
          <w:rFonts w:ascii="Arial" w:hAnsi="Arial" w:cs="Arial"/>
        </w:rPr>
      </w:pPr>
      <w:r w:rsidRPr="00907506">
        <w:rPr>
          <w:rFonts w:ascii="Arial" w:hAnsi="Arial" w:cs="Arial"/>
        </w:rPr>
        <w:t xml:space="preserve">DIČ: </w:t>
      </w:r>
      <w:r w:rsidRPr="00907506">
        <w:rPr>
          <w:rFonts w:ascii="Arial" w:hAnsi="Arial" w:cs="Arial"/>
        </w:rPr>
        <w:tab/>
      </w:r>
      <w:r w:rsidR="00907506" w:rsidRPr="00907506">
        <w:rPr>
          <w:rFonts w:ascii="Arial" w:hAnsi="Arial" w:cs="Arial"/>
        </w:rPr>
        <w:t>CZ10983694</w:t>
      </w:r>
    </w:p>
    <w:p w14:paraId="6D25D6E0" w14:textId="753A0E81" w:rsidR="005E2012" w:rsidRPr="00907506" w:rsidRDefault="005E2012" w:rsidP="005E2012">
      <w:pPr>
        <w:tabs>
          <w:tab w:val="left" w:pos="2126"/>
        </w:tabs>
        <w:rPr>
          <w:rFonts w:ascii="Arial" w:hAnsi="Arial" w:cs="Arial"/>
        </w:rPr>
      </w:pPr>
      <w:r w:rsidRPr="00907506">
        <w:rPr>
          <w:rFonts w:ascii="Arial" w:hAnsi="Arial" w:cs="Arial"/>
        </w:rPr>
        <w:t>bankovní spojení:</w:t>
      </w:r>
      <w:r w:rsidRPr="00907506">
        <w:rPr>
          <w:rFonts w:ascii="Arial" w:hAnsi="Arial" w:cs="Arial"/>
        </w:rPr>
        <w:tab/>
      </w:r>
      <w:r w:rsidR="00907506" w:rsidRPr="00907506">
        <w:rPr>
          <w:rFonts w:ascii="Arial" w:hAnsi="Arial" w:cs="Arial"/>
        </w:rPr>
        <w:t>Česká spořitelna, a.s.</w:t>
      </w:r>
    </w:p>
    <w:p w14:paraId="5FB14BC1" w14:textId="39D3CAFA" w:rsidR="005E2012" w:rsidRPr="00907506" w:rsidRDefault="005E2012" w:rsidP="005E2012">
      <w:pPr>
        <w:tabs>
          <w:tab w:val="left" w:pos="2126"/>
        </w:tabs>
        <w:rPr>
          <w:rFonts w:ascii="Arial" w:hAnsi="Arial" w:cs="Arial"/>
        </w:rPr>
      </w:pPr>
      <w:r w:rsidRPr="00907506">
        <w:rPr>
          <w:rFonts w:ascii="Arial" w:hAnsi="Arial" w:cs="Arial"/>
        </w:rPr>
        <w:t>číslo účtu:</w:t>
      </w:r>
      <w:r w:rsidRPr="00907506">
        <w:rPr>
          <w:rFonts w:ascii="Arial" w:hAnsi="Arial" w:cs="Arial"/>
        </w:rPr>
        <w:tab/>
      </w:r>
      <w:r w:rsidR="00907506" w:rsidRPr="00C473D3">
        <w:rPr>
          <w:rFonts w:ascii="Arial" w:hAnsi="Arial" w:cs="Arial"/>
          <w:highlight w:val="black"/>
        </w:rPr>
        <w:t>5983761339/0800</w:t>
      </w:r>
    </w:p>
    <w:p w14:paraId="2FB41909" w14:textId="1C99FEEA" w:rsidR="005E2012" w:rsidRPr="002D036C" w:rsidRDefault="005E2012" w:rsidP="005E2012">
      <w:pPr>
        <w:spacing w:line="276" w:lineRule="auto"/>
        <w:rPr>
          <w:rFonts w:ascii="Arial" w:hAnsi="Arial" w:cs="Arial"/>
        </w:rPr>
      </w:pPr>
      <w:r w:rsidRPr="00907506">
        <w:rPr>
          <w:rFonts w:ascii="Arial" w:hAnsi="Arial" w:cs="Arial"/>
        </w:rPr>
        <w:t xml:space="preserve">zapsaný v obchodním rejstříku vedeném Krajským soudem v </w:t>
      </w:r>
      <w:r w:rsidR="00907506">
        <w:rPr>
          <w:rFonts w:ascii="Arial" w:hAnsi="Arial" w:cs="Arial"/>
        </w:rPr>
        <w:t>Plzni</w:t>
      </w:r>
      <w:r w:rsidRPr="00907506">
        <w:rPr>
          <w:rFonts w:ascii="Arial" w:hAnsi="Arial" w:cs="Arial"/>
        </w:rPr>
        <w:t xml:space="preserve"> oddíl </w:t>
      </w:r>
      <w:r w:rsidR="00907506">
        <w:rPr>
          <w:rFonts w:ascii="Arial" w:hAnsi="Arial" w:cs="Arial"/>
        </w:rPr>
        <w:t>C</w:t>
      </w:r>
      <w:r w:rsidRPr="00907506">
        <w:rPr>
          <w:rFonts w:ascii="Arial" w:hAnsi="Arial" w:cs="Arial"/>
        </w:rPr>
        <w:t xml:space="preserve"> vložka </w:t>
      </w:r>
      <w:r w:rsidR="00907506" w:rsidRPr="00907506">
        <w:rPr>
          <w:rFonts w:ascii="Arial" w:hAnsi="Arial" w:cs="Arial"/>
        </w:rPr>
        <w:t>40909</w:t>
      </w:r>
    </w:p>
    <w:p w14:paraId="2B3133A8" w14:textId="77777777" w:rsidR="005E2012" w:rsidRPr="00F409FF" w:rsidRDefault="005E2012" w:rsidP="005E2012">
      <w:pPr>
        <w:spacing w:line="276" w:lineRule="auto"/>
        <w:rPr>
          <w:rFonts w:ascii="Arial" w:hAnsi="Arial" w:cs="Arial"/>
          <w:color w:val="000000"/>
        </w:rPr>
      </w:pPr>
    </w:p>
    <w:p w14:paraId="5243B01C" w14:textId="77777777" w:rsidR="00E46ED4" w:rsidRPr="00F63B0B" w:rsidRDefault="00E46ED4" w:rsidP="00E46ED4">
      <w:pPr>
        <w:pStyle w:val="BodyText21"/>
        <w:widowControl/>
        <w:rPr>
          <w:rFonts w:ascii="Arial" w:hAnsi="Arial" w:cs="Arial"/>
          <w:i/>
          <w:sz w:val="20"/>
        </w:rPr>
      </w:pPr>
      <w:r w:rsidRPr="00F63B0B">
        <w:rPr>
          <w:rFonts w:ascii="Arial" w:hAnsi="Arial" w:cs="Arial"/>
          <w:i/>
          <w:sz w:val="20"/>
        </w:rPr>
        <w:t>na straně druhé jako zhotovitel (dále jen „zhotovitel“)</w:t>
      </w:r>
    </w:p>
    <w:p w14:paraId="09C7F56C" w14:textId="77777777" w:rsidR="00E87935" w:rsidRPr="00F63B0B" w:rsidRDefault="00E87935" w:rsidP="00E46ED4">
      <w:pPr>
        <w:pStyle w:val="BodyText21"/>
        <w:widowControl/>
        <w:rPr>
          <w:rFonts w:ascii="Arial" w:hAnsi="Arial" w:cs="Arial"/>
          <w:i/>
          <w:sz w:val="20"/>
        </w:rPr>
      </w:pPr>
    </w:p>
    <w:p w14:paraId="571EDC24" w14:textId="77777777" w:rsidR="00E46ED4" w:rsidRPr="00F63B0B" w:rsidRDefault="00E46ED4" w:rsidP="00E46ED4">
      <w:pPr>
        <w:pStyle w:val="BodyText21"/>
        <w:widowControl/>
        <w:rPr>
          <w:rFonts w:ascii="Arial" w:hAnsi="Arial" w:cs="Arial"/>
          <w:snapToGrid/>
          <w:sz w:val="20"/>
        </w:rPr>
      </w:pPr>
      <w:r w:rsidRPr="00F63B0B">
        <w:rPr>
          <w:rFonts w:ascii="Arial" w:hAnsi="Arial" w:cs="Arial"/>
          <w:i/>
          <w:sz w:val="20"/>
        </w:rPr>
        <w:t>(společně jako „smluvní strany“)</w:t>
      </w:r>
    </w:p>
    <w:p w14:paraId="55F03BDA" w14:textId="77777777" w:rsidR="00E46ED4" w:rsidRPr="00F63B0B" w:rsidRDefault="00E46ED4" w:rsidP="00E46ED4">
      <w:pPr>
        <w:jc w:val="both"/>
        <w:rPr>
          <w:rFonts w:ascii="Arial" w:hAnsi="Arial" w:cs="Arial"/>
          <w:sz w:val="22"/>
        </w:rPr>
      </w:pPr>
    </w:p>
    <w:p w14:paraId="7C34EDD0" w14:textId="77777777" w:rsidR="00977B10" w:rsidRPr="00F63B0B" w:rsidRDefault="00977B10" w:rsidP="003C412E">
      <w:pPr>
        <w:spacing w:after="120" w:line="276" w:lineRule="auto"/>
        <w:jc w:val="both"/>
        <w:rPr>
          <w:rFonts w:ascii="Arial" w:hAnsi="Arial" w:cs="Arial"/>
          <w:sz w:val="22"/>
        </w:rPr>
      </w:pPr>
    </w:p>
    <w:p w14:paraId="159439AE" w14:textId="77777777" w:rsidR="00E87935" w:rsidRPr="00F63B0B" w:rsidRDefault="00E87935" w:rsidP="00977B10">
      <w:pPr>
        <w:spacing w:after="120" w:line="276" w:lineRule="auto"/>
        <w:jc w:val="center"/>
        <w:rPr>
          <w:rFonts w:ascii="Arial" w:hAnsi="Arial" w:cs="Arial"/>
          <w:sz w:val="22"/>
        </w:rPr>
      </w:pPr>
      <w:r w:rsidRPr="00F63B0B">
        <w:rPr>
          <w:rFonts w:ascii="Arial" w:hAnsi="Arial" w:cs="Arial"/>
          <w:sz w:val="22"/>
        </w:rPr>
        <w:t>PREAMBULE</w:t>
      </w:r>
    </w:p>
    <w:p w14:paraId="72757816" w14:textId="77777777" w:rsidR="00E87935" w:rsidRPr="00F63B0B" w:rsidRDefault="00E87935" w:rsidP="003C412E">
      <w:pPr>
        <w:spacing w:after="120" w:line="276" w:lineRule="auto"/>
        <w:jc w:val="both"/>
        <w:rPr>
          <w:rFonts w:ascii="Arial" w:hAnsi="Arial" w:cs="Arial"/>
        </w:rPr>
      </w:pPr>
      <w:r w:rsidRPr="00F63B0B">
        <w:rPr>
          <w:rFonts w:ascii="Arial" w:hAnsi="Arial" w:cs="Arial"/>
        </w:rPr>
        <w:t>Vzhledem k tomu, že:</w:t>
      </w:r>
    </w:p>
    <w:p w14:paraId="1F8CE6D2" w14:textId="77777777" w:rsidR="00E87935" w:rsidRPr="00F63B0B" w:rsidRDefault="00E87935" w:rsidP="003C412E">
      <w:pPr>
        <w:pStyle w:val="Odstavecseseznamem"/>
        <w:numPr>
          <w:ilvl w:val="0"/>
          <w:numId w:val="1"/>
        </w:numPr>
        <w:spacing w:after="120" w:line="276" w:lineRule="auto"/>
        <w:contextualSpacing w:val="0"/>
        <w:jc w:val="both"/>
        <w:rPr>
          <w:rFonts w:ascii="Arial" w:hAnsi="Arial" w:cs="Arial"/>
        </w:rPr>
      </w:pPr>
      <w:r w:rsidRPr="00F63B0B">
        <w:rPr>
          <w:rFonts w:ascii="Arial" w:hAnsi="Arial" w:cs="Arial"/>
        </w:rPr>
        <w:t xml:space="preserve">Zhotovitel je držitelem </w:t>
      </w:r>
      <w:r w:rsidR="000F610D" w:rsidRPr="00F63B0B">
        <w:rPr>
          <w:rFonts w:ascii="Arial" w:hAnsi="Arial" w:cs="Arial"/>
        </w:rPr>
        <w:t xml:space="preserve">potřebného </w:t>
      </w:r>
      <w:r w:rsidRPr="00F63B0B">
        <w:rPr>
          <w:rFonts w:ascii="Arial" w:hAnsi="Arial" w:cs="Arial"/>
        </w:rPr>
        <w:t>živnostenského oprávnění a má řádné vybavení, zkušenosti a schopnosti, aby řádně a včas provedl dílo dle této smlouvy; a</w:t>
      </w:r>
    </w:p>
    <w:p w14:paraId="7B7FBF75" w14:textId="556BF252" w:rsidR="00E87935" w:rsidRPr="00465436" w:rsidRDefault="00E87935" w:rsidP="00465436">
      <w:pPr>
        <w:pStyle w:val="Odstavecseseznamem"/>
        <w:numPr>
          <w:ilvl w:val="0"/>
          <w:numId w:val="1"/>
        </w:numPr>
        <w:spacing w:after="120" w:line="276" w:lineRule="auto"/>
        <w:jc w:val="both"/>
        <w:rPr>
          <w:rFonts w:ascii="Arial" w:hAnsi="Arial" w:cs="Arial"/>
        </w:rPr>
      </w:pPr>
      <w:r w:rsidRPr="00465436">
        <w:rPr>
          <w:rFonts w:ascii="Arial" w:hAnsi="Arial" w:cs="Arial"/>
        </w:rPr>
        <w:t xml:space="preserve">Zhotovitel je </w:t>
      </w:r>
      <w:r w:rsidR="00B24215" w:rsidRPr="00465436">
        <w:rPr>
          <w:rFonts w:ascii="Arial" w:hAnsi="Arial" w:cs="Arial"/>
        </w:rPr>
        <w:t>vybraným dodavatelem</w:t>
      </w:r>
      <w:r w:rsidRPr="00465436">
        <w:rPr>
          <w:rFonts w:ascii="Arial" w:hAnsi="Arial" w:cs="Arial"/>
        </w:rPr>
        <w:t xml:space="preserve"> veřejné zakázky </w:t>
      </w:r>
      <w:r w:rsidR="00465436" w:rsidRPr="00465436">
        <w:rPr>
          <w:rFonts w:ascii="Arial" w:hAnsi="Arial" w:cs="Arial"/>
          <w:b/>
        </w:rPr>
        <w:t>Zajištění vnitřní konektivity na SPgS KV</w:t>
      </w:r>
      <w:r w:rsidRPr="00465436">
        <w:rPr>
          <w:rFonts w:ascii="Arial" w:hAnsi="Arial" w:cs="Arial"/>
        </w:rPr>
        <w:t xml:space="preserve">, vyhlášené </w:t>
      </w:r>
      <w:r w:rsidRPr="00907506">
        <w:rPr>
          <w:rFonts w:ascii="Arial" w:hAnsi="Arial" w:cs="Arial"/>
        </w:rPr>
        <w:t xml:space="preserve">dne </w:t>
      </w:r>
      <w:r w:rsidR="00907506" w:rsidRPr="00907506">
        <w:rPr>
          <w:rFonts w:ascii="Arial" w:hAnsi="Arial" w:cs="Arial"/>
          <w:bCs/>
        </w:rPr>
        <w:t>24.04.2024</w:t>
      </w:r>
      <w:r w:rsidRPr="00907506">
        <w:rPr>
          <w:rFonts w:ascii="Arial" w:hAnsi="Arial" w:cs="Arial"/>
        </w:rPr>
        <w:t xml:space="preserve"> </w:t>
      </w:r>
      <w:r w:rsidR="00A206E1" w:rsidRPr="00907506">
        <w:rPr>
          <w:rFonts w:ascii="Arial" w:hAnsi="Arial" w:cs="Arial"/>
        </w:rPr>
        <w:t>Karlovarským krajem</w:t>
      </w:r>
      <w:r w:rsidRPr="00907506">
        <w:rPr>
          <w:rFonts w:ascii="Arial" w:hAnsi="Arial" w:cs="Arial"/>
        </w:rPr>
        <w:t xml:space="preserve"> jako </w:t>
      </w:r>
      <w:r w:rsidR="005E2012" w:rsidRPr="00907506">
        <w:rPr>
          <w:rFonts w:ascii="Arial" w:hAnsi="Arial" w:cs="Arial"/>
        </w:rPr>
        <w:t xml:space="preserve">centrálním </w:t>
      </w:r>
      <w:r w:rsidRPr="00907506">
        <w:rPr>
          <w:rFonts w:ascii="Arial" w:hAnsi="Arial" w:cs="Arial"/>
        </w:rPr>
        <w:t xml:space="preserve">zadavatelem </w:t>
      </w:r>
      <w:r w:rsidR="005E2012" w:rsidRPr="00907506">
        <w:rPr>
          <w:rFonts w:ascii="Arial" w:hAnsi="Arial" w:cs="Arial"/>
        </w:rPr>
        <w:t>pro objednatele v otevřeném nadlimitním řízení</w:t>
      </w:r>
      <w:r w:rsidR="005E2012" w:rsidRPr="00465436">
        <w:rPr>
          <w:rFonts w:ascii="Arial" w:hAnsi="Arial" w:cs="Arial"/>
        </w:rPr>
        <w:t xml:space="preserve"> (dále jen „zadávací řízení“)</w:t>
      </w:r>
      <w:r w:rsidR="00A206E1" w:rsidRPr="00465436">
        <w:rPr>
          <w:rFonts w:ascii="Arial" w:hAnsi="Arial" w:cs="Arial"/>
        </w:rPr>
        <w:t>;</w:t>
      </w:r>
      <w:r w:rsidR="00B93FB6" w:rsidRPr="00465436">
        <w:rPr>
          <w:rFonts w:ascii="Arial" w:hAnsi="Arial" w:cs="Arial"/>
        </w:rPr>
        <w:t xml:space="preserve"> a</w:t>
      </w:r>
    </w:p>
    <w:p w14:paraId="6EE0DC0B" w14:textId="77777777" w:rsidR="00E87935" w:rsidRPr="00F63B0B" w:rsidRDefault="00E87935" w:rsidP="007B32A6">
      <w:pPr>
        <w:pStyle w:val="Odstavecseseznamem"/>
        <w:numPr>
          <w:ilvl w:val="0"/>
          <w:numId w:val="1"/>
        </w:numPr>
        <w:spacing w:after="120" w:line="276" w:lineRule="auto"/>
        <w:contextualSpacing w:val="0"/>
        <w:jc w:val="both"/>
        <w:rPr>
          <w:rFonts w:ascii="Arial" w:hAnsi="Arial" w:cs="Arial"/>
        </w:rPr>
      </w:pPr>
      <w:r w:rsidRPr="00F63B0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43668B9B" w14:textId="77777777" w:rsidR="00C2244B" w:rsidRPr="00F63B0B" w:rsidRDefault="00C2244B" w:rsidP="003C412E">
      <w:pPr>
        <w:spacing w:after="120" w:line="276" w:lineRule="auto"/>
        <w:jc w:val="both"/>
        <w:rPr>
          <w:rFonts w:ascii="Arial" w:hAnsi="Arial" w:cs="Arial"/>
        </w:rPr>
      </w:pPr>
    </w:p>
    <w:p w14:paraId="50068BA7" w14:textId="77777777" w:rsidR="00E87935" w:rsidRPr="00F63B0B" w:rsidRDefault="00E87935" w:rsidP="003C412E">
      <w:pPr>
        <w:spacing w:after="120" w:line="276" w:lineRule="auto"/>
        <w:jc w:val="both"/>
        <w:rPr>
          <w:rFonts w:ascii="Arial" w:hAnsi="Arial" w:cs="Arial"/>
        </w:rPr>
      </w:pPr>
      <w:r w:rsidRPr="00F63B0B">
        <w:rPr>
          <w:rFonts w:ascii="Arial" w:hAnsi="Arial" w:cs="Arial"/>
        </w:rPr>
        <w:t>dohodly se smluvní strany na uzavření této</w:t>
      </w:r>
    </w:p>
    <w:p w14:paraId="26287769" w14:textId="00A9BA94" w:rsidR="00B93FB6" w:rsidRDefault="00B93FB6" w:rsidP="00B93FB6">
      <w:pPr>
        <w:spacing w:line="276" w:lineRule="auto"/>
        <w:jc w:val="both"/>
        <w:rPr>
          <w:rFonts w:ascii="Arial" w:hAnsi="Arial" w:cs="Arial"/>
        </w:rPr>
      </w:pPr>
    </w:p>
    <w:p w14:paraId="0A677C9C" w14:textId="3F243308" w:rsidR="00312589" w:rsidRDefault="00312589" w:rsidP="00B93FB6">
      <w:pPr>
        <w:spacing w:line="276" w:lineRule="auto"/>
        <w:jc w:val="both"/>
        <w:rPr>
          <w:rFonts w:ascii="Arial" w:hAnsi="Arial" w:cs="Arial"/>
        </w:rPr>
      </w:pPr>
    </w:p>
    <w:p w14:paraId="6AC68E63" w14:textId="5E515144" w:rsidR="00312589" w:rsidRDefault="00312589" w:rsidP="00B93FB6">
      <w:pPr>
        <w:spacing w:line="276" w:lineRule="auto"/>
        <w:jc w:val="both"/>
        <w:rPr>
          <w:rFonts w:ascii="Arial" w:hAnsi="Arial" w:cs="Arial"/>
        </w:rPr>
      </w:pPr>
    </w:p>
    <w:p w14:paraId="70A78DB8" w14:textId="66F4BAE3" w:rsidR="00312589" w:rsidRDefault="00312589" w:rsidP="00B93FB6">
      <w:pPr>
        <w:spacing w:line="276" w:lineRule="auto"/>
        <w:jc w:val="both"/>
        <w:rPr>
          <w:rFonts w:ascii="Arial" w:hAnsi="Arial" w:cs="Arial"/>
        </w:rPr>
      </w:pPr>
    </w:p>
    <w:p w14:paraId="55B277CC" w14:textId="3AAAA513" w:rsidR="00312589" w:rsidRDefault="00312589" w:rsidP="00B93FB6">
      <w:pPr>
        <w:spacing w:line="276" w:lineRule="auto"/>
        <w:jc w:val="both"/>
        <w:rPr>
          <w:rFonts w:ascii="Arial" w:hAnsi="Arial" w:cs="Arial"/>
        </w:rPr>
      </w:pPr>
    </w:p>
    <w:p w14:paraId="3F8BAD2F" w14:textId="6C7FB166" w:rsidR="00312589" w:rsidRDefault="00312589" w:rsidP="00B93FB6">
      <w:pPr>
        <w:spacing w:line="276" w:lineRule="auto"/>
        <w:jc w:val="both"/>
        <w:rPr>
          <w:rFonts w:ascii="Arial" w:hAnsi="Arial" w:cs="Arial"/>
        </w:rPr>
      </w:pPr>
    </w:p>
    <w:p w14:paraId="79C58146" w14:textId="28FD57F0" w:rsidR="00312589" w:rsidRDefault="00312589" w:rsidP="00B93FB6">
      <w:pPr>
        <w:spacing w:line="276" w:lineRule="auto"/>
        <w:jc w:val="both"/>
        <w:rPr>
          <w:rFonts w:ascii="Arial" w:hAnsi="Arial" w:cs="Arial"/>
        </w:rPr>
      </w:pPr>
    </w:p>
    <w:p w14:paraId="1A234F42" w14:textId="77777777" w:rsidR="00312589" w:rsidRPr="00F63B0B" w:rsidRDefault="00312589" w:rsidP="00B93FB6">
      <w:pPr>
        <w:spacing w:line="276" w:lineRule="auto"/>
        <w:jc w:val="both"/>
        <w:rPr>
          <w:rFonts w:ascii="Arial" w:hAnsi="Arial" w:cs="Arial"/>
        </w:rPr>
      </w:pPr>
    </w:p>
    <w:p w14:paraId="7979C6A4" w14:textId="77777777" w:rsidR="00E87935" w:rsidRPr="00F63B0B" w:rsidRDefault="00E87935" w:rsidP="003C412E">
      <w:pPr>
        <w:spacing w:after="120" w:line="276" w:lineRule="auto"/>
        <w:jc w:val="center"/>
        <w:rPr>
          <w:rFonts w:ascii="Arial" w:hAnsi="Arial" w:cs="Arial"/>
          <w:sz w:val="24"/>
          <w:szCs w:val="24"/>
        </w:rPr>
      </w:pPr>
      <w:r w:rsidRPr="00F63B0B">
        <w:rPr>
          <w:rFonts w:ascii="Arial" w:hAnsi="Arial" w:cs="Arial"/>
          <w:sz w:val="24"/>
          <w:szCs w:val="24"/>
        </w:rPr>
        <w:lastRenderedPageBreak/>
        <w:t xml:space="preserve">S M L O U V Y </w:t>
      </w:r>
      <w:r w:rsidR="00C2244B" w:rsidRPr="00F63B0B">
        <w:rPr>
          <w:rFonts w:ascii="Arial" w:hAnsi="Arial" w:cs="Arial"/>
          <w:sz w:val="24"/>
          <w:szCs w:val="24"/>
        </w:rPr>
        <w:t xml:space="preserve"> </w:t>
      </w:r>
      <w:r w:rsidRPr="00F63B0B">
        <w:rPr>
          <w:rFonts w:ascii="Arial" w:hAnsi="Arial" w:cs="Arial"/>
          <w:sz w:val="24"/>
          <w:szCs w:val="24"/>
        </w:rPr>
        <w:t xml:space="preserve">O </w:t>
      </w:r>
      <w:r w:rsidR="00C2244B" w:rsidRPr="00F63B0B">
        <w:rPr>
          <w:rFonts w:ascii="Arial" w:hAnsi="Arial" w:cs="Arial"/>
          <w:sz w:val="24"/>
          <w:szCs w:val="24"/>
        </w:rPr>
        <w:t xml:space="preserve"> </w:t>
      </w:r>
      <w:r w:rsidRPr="00F63B0B">
        <w:rPr>
          <w:rFonts w:ascii="Arial" w:hAnsi="Arial" w:cs="Arial"/>
          <w:sz w:val="24"/>
          <w:szCs w:val="24"/>
        </w:rPr>
        <w:t>D Í L O</w:t>
      </w:r>
    </w:p>
    <w:p w14:paraId="4FC67711" w14:textId="77777777" w:rsidR="00C2244B" w:rsidRPr="00F63B0B" w:rsidRDefault="00C2244B" w:rsidP="003C412E">
      <w:pPr>
        <w:pStyle w:val="Default"/>
        <w:spacing w:after="120" w:line="276" w:lineRule="auto"/>
        <w:jc w:val="center"/>
        <w:rPr>
          <w:rFonts w:ascii="Arial" w:hAnsi="Arial" w:cs="Arial"/>
          <w:sz w:val="20"/>
          <w:szCs w:val="20"/>
        </w:rPr>
      </w:pPr>
      <w:r w:rsidRPr="00F63B0B">
        <w:rPr>
          <w:rFonts w:ascii="Arial" w:hAnsi="Arial" w:cs="Arial"/>
          <w:sz w:val="20"/>
          <w:szCs w:val="20"/>
        </w:rPr>
        <w:t>(dále jen „smlouva“)</w:t>
      </w:r>
    </w:p>
    <w:p w14:paraId="1952898F" w14:textId="77777777" w:rsidR="003B008B" w:rsidRDefault="00C2244B" w:rsidP="00683E63">
      <w:pPr>
        <w:pStyle w:val="BodyText21"/>
        <w:widowControl/>
        <w:spacing w:after="120" w:line="276" w:lineRule="auto"/>
        <w:jc w:val="center"/>
        <w:rPr>
          <w:rFonts w:ascii="Arial" w:hAnsi="Arial" w:cs="Arial"/>
          <w:sz w:val="20"/>
        </w:rPr>
      </w:pPr>
      <w:r w:rsidRPr="00F63B0B">
        <w:rPr>
          <w:rFonts w:ascii="Arial" w:hAnsi="Arial" w:cs="Arial"/>
          <w:sz w:val="20"/>
        </w:rPr>
        <w:t>dle § 2586 a následujících zákona č. 89/2012 Sb</w:t>
      </w:r>
      <w:r w:rsidR="00FA04AC" w:rsidRPr="00F63B0B">
        <w:rPr>
          <w:rFonts w:ascii="Arial" w:hAnsi="Arial" w:cs="Arial"/>
          <w:sz w:val="20"/>
        </w:rPr>
        <w:t>.</w:t>
      </w:r>
      <w:r w:rsidRPr="00F63B0B">
        <w:rPr>
          <w:rFonts w:ascii="Arial" w:hAnsi="Arial" w:cs="Arial"/>
          <w:sz w:val="20"/>
        </w:rPr>
        <w:t>, občanský zákoník</w:t>
      </w:r>
      <w:r w:rsidR="00A206E1">
        <w:rPr>
          <w:rFonts w:ascii="Arial" w:hAnsi="Arial" w:cs="Arial"/>
          <w:sz w:val="20"/>
        </w:rPr>
        <w:t>, ve znění pozdějších předpisů</w:t>
      </w:r>
      <w:r w:rsidR="00B55F02">
        <w:rPr>
          <w:rFonts w:ascii="Arial" w:hAnsi="Arial" w:cs="Arial"/>
          <w:sz w:val="20"/>
        </w:rPr>
        <w:t xml:space="preserve"> </w:t>
      </w:r>
    </w:p>
    <w:p w14:paraId="0BD299D3" w14:textId="0E740573" w:rsidR="006777BF" w:rsidRDefault="00B55F02" w:rsidP="00683E63">
      <w:pPr>
        <w:pStyle w:val="BodyText21"/>
        <w:widowControl/>
        <w:spacing w:after="120" w:line="276" w:lineRule="auto"/>
        <w:jc w:val="center"/>
        <w:rPr>
          <w:rFonts w:ascii="Arial" w:hAnsi="Arial" w:cs="Arial"/>
          <w:sz w:val="20"/>
        </w:rPr>
      </w:pPr>
      <w:r>
        <w:rPr>
          <w:rFonts w:ascii="Arial" w:hAnsi="Arial" w:cs="Arial"/>
          <w:sz w:val="20"/>
        </w:rPr>
        <w:t>(dále jen „občanský zákoník“)</w:t>
      </w:r>
    </w:p>
    <w:p w14:paraId="1401BFBB" w14:textId="77777777" w:rsidR="003B008B" w:rsidRPr="00F63B0B" w:rsidRDefault="003B008B" w:rsidP="00683E63">
      <w:pPr>
        <w:pStyle w:val="BodyText21"/>
        <w:widowControl/>
        <w:spacing w:after="120" w:line="276" w:lineRule="auto"/>
        <w:jc w:val="center"/>
        <w:rPr>
          <w:rFonts w:ascii="Arial" w:hAnsi="Arial" w:cs="Arial"/>
          <w:sz w:val="20"/>
        </w:rPr>
      </w:pPr>
    </w:p>
    <w:p w14:paraId="2963F48B" w14:textId="77777777" w:rsidR="00C2244B" w:rsidRPr="00193112"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193112">
        <w:rPr>
          <w:rFonts w:ascii="Arial" w:hAnsi="Arial" w:cs="Arial"/>
          <w:b/>
          <w:sz w:val="20"/>
        </w:rPr>
        <w:t>Předmět smlouvy</w:t>
      </w:r>
    </w:p>
    <w:p w14:paraId="7AA93782" w14:textId="77777777" w:rsidR="003C412E" w:rsidRPr="00193112" w:rsidRDefault="003C412E" w:rsidP="00B93FB6">
      <w:pPr>
        <w:pStyle w:val="BodyText21"/>
        <w:widowControl/>
        <w:numPr>
          <w:ilvl w:val="0"/>
          <w:numId w:val="3"/>
        </w:numPr>
        <w:spacing w:after="120" w:line="276" w:lineRule="auto"/>
        <w:ind w:left="426" w:hanging="426"/>
        <w:rPr>
          <w:rFonts w:ascii="Arial" w:hAnsi="Arial" w:cs="Arial"/>
          <w:sz w:val="20"/>
        </w:rPr>
      </w:pPr>
      <w:r w:rsidRPr="00193112">
        <w:rPr>
          <w:rFonts w:ascii="Arial" w:hAnsi="Arial" w:cs="Arial"/>
          <w:sz w:val="20"/>
        </w:rPr>
        <w:t xml:space="preserve">Zhotovitel se touto smlouvou zavazuje provést pro objednatele řádně a včas, na svůj náklad a nebezpečí sjednané dílo dle článku </w:t>
      </w:r>
      <w:r w:rsidR="00FA6F4C" w:rsidRPr="00193112">
        <w:rPr>
          <w:rFonts w:ascii="Arial" w:hAnsi="Arial" w:cs="Arial"/>
          <w:sz w:val="20"/>
        </w:rPr>
        <w:t>II</w:t>
      </w:r>
      <w:r w:rsidRPr="00193112">
        <w:rPr>
          <w:rFonts w:ascii="Arial" w:hAnsi="Arial" w:cs="Arial"/>
          <w:sz w:val="20"/>
        </w:rPr>
        <w:t>. smlouvy a objednatel se zavazuje dílo převzít a za provedené dílo zaplatit zhotoviteli cenu ve výši a za podmínek sjednaných v této smlouvě.</w:t>
      </w:r>
    </w:p>
    <w:p w14:paraId="48C36D36" w14:textId="12C05442" w:rsidR="003C412E" w:rsidRPr="00E57BEA" w:rsidRDefault="00DF0AAB" w:rsidP="00E57BEA">
      <w:pPr>
        <w:pStyle w:val="BodyText21"/>
        <w:widowControl/>
        <w:numPr>
          <w:ilvl w:val="0"/>
          <w:numId w:val="3"/>
        </w:numPr>
        <w:spacing w:after="120" w:line="276" w:lineRule="auto"/>
        <w:ind w:left="426" w:hanging="426"/>
        <w:rPr>
          <w:rFonts w:ascii="Arial" w:hAnsi="Arial" w:cs="Arial"/>
          <w:sz w:val="20"/>
        </w:rPr>
      </w:pPr>
      <w:r w:rsidRPr="00E57BEA">
        <w:rPr>
          <w:rFonts w:ascii="Arial" w:hAnsi="Arial" w:cs="Arial"/>
          <w:sz w:val="20"/>
        </w:rPr>
        <w:t xml:space="preserve">Zhotovitel provede dílo dle článku II. smlouvy tím, že řádně a včas </w:t>
      </w:r>
      <w:r w:rsidR="005E2012" w:rsidRPr="00E57BEA">
        <w:rPr>
          <w:rFonts w:ascii="Arial" w:hAnsi="Arial" w:cs="Arial"/>
          <w:sz w:val="20"/>
        </w:rPr>
        <w:t xml:space="preserve">provede dodávky a související plnění podle technické specifikace a soupisu položek spočívající v zajištění vnitřní konektivity v budově školy a s tím související zvýšení bezpečnosti a modernizace ICT infrastruktury </w:t>
      </w:r>
      <w:r w:rsidRPr="00E57BEA">
        <w:rPr>
          <w:rFonts w:ascii="Arial" w:hAnsi="Arial" w:cs="Arial"/>
          <w:sz w:val="20"/>
        </w:rPr>
        <w:t>v rozsahu a dle zadávací dokumentace</w:t>
      </w:r>
      <w:r w:rsidR="003C6894" w:rsidRPr="00E57BEA">
        <w:rPr>
          <w:rFonts w:ascii="Arial" w:hAnsi="Arial" w:cs="Arial"/>
          <w:sz w:val="20"/>
        </w:rPr>
        <w:t xml:space="preserve"> zadávacího řízení</w:t>
      </w:r>
      <w:r w:rsidRPr="00E57BEA">
        <w:rPr>
          <w:rFonts w:ascii="Arial" w:hAnsi="Arial" w:cs="Arial"/>
          <w:sz w:val="20"/>
        </w:rPr>
        <w:t>, této smlouvy, obecně závazných právních předpisů, ČSN, EN a ostatních norem</w:t>
      </w:r>
      <w:r w:rsidR="005E2012" w:rsidRPr="00E57BEA">
        <w:rPr>
          <w:rFonts w:ascii="Arial" w:hAnsi="Arial" w:cs="Arial"/>
          <w:sz w:val="20"/>
        </w:rPr>
        <w:t xml:space="preserve"> a dle podmínek Operačního programu Spravedlivá transformace, z kterého </w:t>
      </w:r>
      <w:r w:rsidR="009673F3" w:rsidRPr="00E57BEA">
        <w:rPr>
          <w:rFonts w:ascii="Arial" w:hAnsi="Arial" w:cs="Arial"/>
          <w:sz w:val="20"/>
        </w:rPr>
        <w:t>objednatel</w:t>
      </w:r>
      <w:r w:rsidR="005E2012" w:rsidRPr="00E57BEA">
        <w:rPr>
          <w:rFonts w:ascii="Arial" w:hAnsi="Arial" w:cs="Arial"/>
          <w:sz w:val="20"/>
        </w:rPr>
        <w:t xml:space="preserve"> předpokládá, že bude tento projekt spolufinancovat</w:t>
      </w:r>
      <w:r w:rsidRPr="00E57BEA">
        <w:rPr>
          <w:rFonts w:ascii="Arial" w:hAnsi="Arial" w:cs="Arial"/>
          <w:sz w:val="20"/>
        </w:rPr>
        <w:t xml:space="preserve">, a to včetně vyklizení </w:t>
      </w:r>
      <w:r w:rsidR="0031194E" w:rsidRPr="00E57BEA">
        <w:rPr>
          <w:rFonts w:ascii="Arial" w:hAnsi="Arial" w:cs="Arial"/>
          <w:sz w:val="20"/>
        </w:rPr>
        <w:t xml:space="preserve">místa plnění </w:t>
      </w:r>
      <w:r w:rsidRPr="00E57BEA">
        <w:rPr>
          <w:rFonts w:ascii="Arial" w:hAnsi="Arial" w:cs="Arial"/>
          <w:sz w:val="20"/>
        </w:rPr>
        <w:t>po dokončení díla.</w:t>
      </w:r>
    </w:p>
    <w:p w14:paraId="0C419B8B" w14:textId="77777777" w:rsidR="00BD5344" w:rsidRPr="00193112" w:rsidRDefault="00BD5344" w:rsidP="00BD5344">
      <w:pPr>
        <w:pStyle w:val="BodyText21"/>
        <w:widowControl/>
        <w:spacing w:line="276" w:lineRule="auto"/>
        <w:rPr>
          <w:rFonts w:ascii="Arial" w:hAnsi="Arial" w:cs="Arial"/>
          <w:sz w:val="20"/>
        </w:rPr>
      </w:pPr>
    </w:p>
    <w:p w14:paraId="4BF8DEB0" w14:textId="77777777" w:rsidR="003C412E" w:rsidRPr="00193112" w:rsidRDefault="003C412E" w:rsidP="00BD5344">
      <w:pPr>
        <w:pStyle w:val="BodyText21"/>
        <w:widowControl/>
        <w:numPr>
          <w:ilvl w:val="0"/>
          <w:numId w:val="2"/>
        </w:numPr>
        <w:spacing w:after="120" w:line="276" w:lineRule="auto"/>
        <w:ind w:left="567" w:hanging="207"/>
        <w:jc w:val="center"/>
        <w:rPr>
          <w:rFonts w:ascii="Arial" w:hAnsi="Arial" w:cs="Arial"/>
          <w:b/>
          <w:sz w:val="20"/>
        </w:rPr>
      </w:pPr>
      <w:r w:rsidRPr="00193112">
        <w:rPr>
          <w:rFonts w:ascii="Arial" w:hAnsi="Arial" w:cs="Arial"/>
          <w:b/>
          <w:sz w:val="20"/>
        </w:rPr>
        <w:t>Specifikace díla</w:t>
      </w:r>
    </w:p>
    <w:p w14:paraId="67BCDAB4" w14:textId="77777777" w:rsidR="00465436" w:rsidRDefault="00DF0AAB" w:rsidP="001C783C">
      <w:pPr>
        <w:pStyle w:val="Odstavecseseznamem"/>
        <w:numPr>
          <w:ilvl w:val="0"/>
          <w:numId w:val="36"/>
        </w:numPr>
        <w:spacing w:after="120" w:line="276" w:lineRule="auto"/>
        <w:ind w:left="426" w:hanging="426"/>
        <w:contextualSpacing w:val="0"/>
        <w:jc w:val="both"/>
        <w:rPr>
          <w:rFonts w:ascii="Arial" w:hAnsi="Arial" w:cs="Arial"/>
        </w:rPr>
      </w:pPr>
      <w:r w:rsidRPr="00465436">
        <w:rPr>
          <w:rFonts w:ascii="Arial" w:hAnsi="Arial" w:cs="Arial"/>
        </w:rPr>
        <w:t>Dílo dle této smlouvy spočívá v </w:t>
      </w:r>
      <w:r w:rsidR="005E2012" w:rsidRPr="00465436">
        <w:rPr>
          <w:rFonts w:ascii="Arial" w:hAnsi="Arial" w:cs="Arial"/>
        </w:rPr>
        <w:t>dodávce konektivity (síťové infrastruktury)</w:t>
      </w:r>
      <w:r w:rsidR="00922554" w:rsidRPr="00465436">
        <w:rPr>
          <w:rFonts w:ascii="Arial" w:hAnsi="Arial" w:cs="Arial"/>
        </w:rPr>
        <w:t xml:space="preserve">, která předpokládá provedení </w:t>
      </w:r>
      <w:r w:rsidR="005E2012" w:rsidRPr="00465436">
        <w:rPr>
          <w:rFonts w:ascii="Arial" w:hAnsi="Arial" w:cs="Arial"/>
        </w:rPr>
        <w:t xml:space="preserve">modernizace IT infrastruktury, jejíž implementací budou naplněny požadavky Standardu konektivity škol, rozšíření funkčnosti ICT prostředí </w:t>
      </w:r>
      <w:r w:rsidR="00465436" w:rsidRPr="00465436">
        <w:rPr>
          <w:rFonts w:ascii="Arial" w:hAnsi="Arial" w:cs="Arial"/>
        </w:rPr>
        <w:t xml:space="preserve">Střední pedagogické školy, gymnázia a vyšší odborné školy Karlovy Vary, příspěvková organizace (dále jen „SPgŠ Karlovy Vary“) </w:t>
      </w:r>
      <w:r w:rsidR="005E2012" w:rsidRPr="00465436">
        <w:rPr>
          <w:rFonts w:ascii="Arial" w:hAnsi="Arial" w:cs="Arial"/>
        </w:rPr>
        <w:t xml:space="preserve">a odstranění omezení současného stavu, přičemž dojde k provedení dodávek, prací a služeb </w:t>
      </w:r>
      <w:r w:rsidR="00922554" w:rsidRPr="00465436">
        <w:rPr>
          <w:rFonts w:ascii="Arial" w:hAnsi="Arial" w:cs="Arial"/>
        </w:rPr>
        <w:t>d</w:t>
      </w:r>
      <w:r w:rsidRPr="00465436">
        <w:rPr>
          <w:rFonts w:ascii="Arial" w:hAnsi="Arial" w:cs="Arial"/>
        </w:rPr>
        <w:t>le</w:t>
      </w:r>
      <w:r w:rsidR="0099564E" w:rsidRPr="00465436">
        <w:rPr>
          <w:rFonts w:ascii="Arial" w:hAnsi="Arial" w:cs="Arial"/>
        </w:rPr>
        <w:t xml:space="preserve"> </w:t>
      </w:r>
      <w:bookmarkStart w:id="2" w:name="_Hlk160007647"/>
      <w:r w:rsidR="00922554" w:rsidRPr="00465436">
        <w:rPr>
          <w:rFonts w:ascii="Arial" w:hAnsi="Arial" w:cs="Arial"/>
        </w:rPr>
        <w:t>technick</w:t>
      </w:r>
      <w:r w:rsidR="00FD0BA8" w:rsidRPr="00465436">
        <w:rPr>
          <w:rFonts w:ascii="Arial" w:hAnsi="Arial" w:cs="Arial"/>
        </w:rPr>
        <w:t>é</w:t>
      </w:r>
      <w:r w:rsidR="00922554" w:rsidRPr="00465436">
        <w:rPr>
          <w:rFonts w:ascii="Arial" w:hAnsi="Arial" w:cs="Arial"/>
        </w:rPr>
        <w:t xml:space="preserve"> specifikace</w:t>
      </w:r>
      <w:bookmarkEnd w:id="2"/>
      <w:r w:rsidR="00F42A03" w:rsidRPr="00465436">
        <w:rPr>
          <w:rFonts w:ascii="Arial" w:hAnsi="Arial" w:cs="Arial"/>
        </w:rPr>
        <w:t>.</w:t>
      </w:r>
      <w:r w:rsidRPr="00465436">
        <w:rPr>
          <w:rFonts w:ascii="Arial" w:hAnsi="Arial" w:cs="Arial"/>
        </w:rPr>
        <w:t xml:space="preserve"> </w:t>
      </w:r>
    </w:p>
    <w:p w14:paraId="2583F2CF" w14:textId="256058D2" w:rsidR="00DF0AAB" w:rsidRPr="00465436" w:rsidRDefault="00DF0AAB" w:rsidP="00465436">
      <w:pPr>
        <w:pStyle w:val="Odstavecseseznamem"/>
        <w:spacing w:after="120" w:line="276" w:lineRule="auto"/>
        <w:ind w:left="426"/>
        <w:contextualSpacing w:val="0"/>
        <w:jc w:val="both"/>
        <w:rPr>
          <w:rFonts w:ascii="Arial" w:hAnsi="Arial" w:cs="Arial"/>
        </w:rPr>
      </w:pPr>
      <w:r w:rsidRPr="00907506">
        <w:rPr>
          <w:rFonts w:ascii="Arial" w:hAnsi="Arial" w:cs="Arial"/>
        </w:rPr>
        <w:t xml:space="preserve">Podkladem pro uzavření této smlouvy je nabídka zhotovitele </w:t>
      </w:r>
      <w:r w:rsidR="00922554" w:rsidRPr="00907506">
        <w:rPr>
          <w:rFonts w:ascii="Arial" w:hAnsi="Arial" w:cs="Arial"/>
        </w:rPr>
        <w:t xml:space="preserve">podaná </w:t>
      </w:r>
      <w:r w:rsidRPr="00907506">
        <w:rPr>
          <w:rFonts w:ascii="Arial" w:hAnsi="Arial" w:cs="Arial"/>
        </w:rPr>
        <w:t>dne</w:t>
      </w:r>
      <w:r w:rsidR="00622853" w:rsidRPr="00907506">
        <w:rPr>
          <w:rFonts w:ascii="Arial" w:hAnsi="Arial" w:cs="Arial"/>
        </w:rPr>
        <w:t xml:space="preserve"> </w:t>
      </w:r>
      <w:r w:rsidR="00907506" w:rsidRPr="00907506">
        <w:rPr>
          <w:rFonts w:ascii="Arial" w:hAnsi="Arial" w:cs="Arial"/>
        </w:rPr>
        <w:t>27.05.2024</w:t>
      </w:r>
      <w:r w:rsidRPr="00907506">
        <w:rPr>
          <w:rFonts w:ascii="Arial" w:hAnsi="Arial" w:cs="Arial"/>
        </w:rPr>
        <w:t>.</w:t>
      </w:r>
      <w:r w:rsidRPr="00465436">
        <w:rPr>
          <w:rFonts w:ascii="Arial" w:hAnsi="Arial" w:cs="Arial"/>
        </w:rPr>
        <w:t xml:space="preserve"> </w:t>
      </w:r>
    </w:p>
    <w:p w14:paraId="7EFFC607" w14:textId="77777777" w:rsidR="00C80AFC" w:rsidRPr="00C80AFC" w:rsidRDefault="00C80AFC" w:rsidP="00C80AFC">
      <w:pPr>
        <w:pStyle w:val="Odstavecseseznamem"/>
        <w:spacing w:after="120" w:line="276" w:lineRule="auto"/>
        <w:ind w:left="426"/>
        <w:jc w:val="both"/>
        <w:rPr>
          <w:rFonts w:ascii="Arial" w:hAnsi="Arial" w:cs="Arial"/>
        </w:rPr>
      </w:pPr>
    </w:p>
    <w:p w14:paraId="62A8777F" w14:textId="7F569865" w:rsidR="00F617C0" w:rsidRDefault="00F617C0" w:rsidP="009E72DC">
      <w:pPr>
        <w:pStyle w:val="Odstavecseseznamem"/>
        <w:spacing w:line="276" w:lineRule="auto"/>
        <w:ind w:left="426"/>
        <w:contextualSpacing w:val="0"/>
        <w:jc w:val="both"/>
        <w:rPr>
          <w:rFonts w:ascii="Arial" w:hAnsi="Arial" w:cs="Arial"/>
        </w:rPr>
      </w:pPr>
      <w:r w:rsidRPr="00F617C0">
        <w:rPr>
          <w:rFonts w:ascii="Arial" w:hAnsi="Arial" w:cs="Arial"/>
        </w:rPr>
        <w:t xml:space="preserve">Nedílnou součástí dodávky je zejména: </w:t>
      </w:r>
    </w:p>
    <w:p w14:paraId="52BA588F" w14:textId="0BADDA58" w:rsidR="00F617C0"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sidRPr="00F617C0">
        <w:rPr>
          <w:rFonts w:ascii="Arial" w:hAnsi="Arial" w:cs="Arial"/>
        </w:rPr>
        <w:t xml:space="preserve">doprava do místa plnění, </w:t>
      </w:r>
    </w:p>
    <w:p w14:paraId="29241849" w14:textId="436A1621" w:rsidR="00F617C0"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sidRPr="00F617C0">
        <w:rPr>
          <w:rFonts w:ascii="Arial" w:hAnsi="Arial" w:cs="Arial"/>
        </w:rPr>
        <w:t xml:space="preserve">vybalení, </w:t>
      </w:r>
    </w:p>
    <w:p w14:paraId="66AB211D" w14:textId="57DFDBA9" w:rsidR="00F617C0"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sidRPr="00F617C0">
        <w:rPr>
          <w:rFonts w:ascii="Arial" w:hAnsi="Arial" w:cs="Arial"/>
        </w:rPr>
        <w:t>odborná montáž,</w:t>
      </w:r>
    </w:p>
    <w:p w14:paraId="6072604C" w14:textId="41FABCE8" w:rsidR="00F617C0"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sidRPr="00F617C0">
        <w:rPr>
          <w:rFonts w:ascii="Arial" w:hAnsi="Arial" w:cs="Arial"/>
        </w:rPr>
        <w:t>instalace,</w:t>
      </w:r>
    </w:p>
    <w:p w14:paraId="2D359A85" w14:textId="4B2DFA4E" w:rsidR="00F617C0"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Pr>
          <w:rFonts w:ascii="Arial" w:hAnsi="Arial" w:cs="Arial"/>
        </w:rPr>
        <w:t>stavební práce,</w:t>
      </w:r>
    </w:p>
    <w:p w14:paraId="2B321B48" w14:textId="3DE85D00" w:rsidR="00F617C0"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sidRPr="00F617C0">
        <w:rPr>
          <w:rFonts w:ascii="Arial" w:hAnsi="Arial" w:cs="Arial"/>
        </w:rPr>
        <w:t>likvidace odpadu, který vznikne v souvislosti s plněním smlouvy,</w:t>
      </w:r>
    </w:p>
    <w:p w14:paraId="5AFDDD96" w14:textId="16449A9A" w:rsidR="00F617C0"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sidRPr="00F617C0">
        <w:rPr>
          <w:rFonts w:ascii="Arial" w:hAnsi="Arial" w:cs="Arial"/>
        </w:rPr>
        <w:t>kontrola osazení všech prvků</w:t>
      </w:r>
      <w:r>
        <w:rPr>
          <w:rFonts w:ascii="Arial" w:hAnsi="Arial" w:cs="Arial"/>
        </w:rPr>
        <w:t>,</w:t>
      </w:r>
    </w:p>
    <w:p w14:paraId="6FAF4FB5" w14:textId="60EBB200" w:rsidR="00F617C0"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Pr>
          <w:rFonts w:ascii="Arial" w:hAnsi="Arial" w:cs="Arial"/>
        </w:rPr>
        <w:t>školení,</w:t>
      </w:r>
    </w:p>
    <w:p w14:paraId="00212A59" w14:textId="5C5FC8F0" w:rsidR="00CB764E" w:rsidRDefault="00CB764E" w:rsidP="009E72DC">
      <w:pPr>
        <w:pStyle w:val="Odstavecseseznamem"/>
        <w:numPr>
          <w:ilvl w:val="0"/>
          <w:numId w:val="42"/>
        </w:numPr>
        <w:spacing w:after="60" w:line="276" w:lineRule="auto"/>
        <w:ind w:left="850" w:hanging="425"/>
        <w:contextualSpacing w:val="0"/>
        <w:jc w:val="both"/>
        <w:rPr>
          <w:rFonts w:ascii="Arial" w:hAnsi="Arial" w:cs="Arial"/>
        </w:rPr>
      </w:pPr>
      <w:r>
        <w:rPr>
          <w:rFonts w:ascii="Arial" w:hAnsi="Arial" w:cs="Arial"/>
        </w:rPr>
        <w:t>vyhotovení potřebné a požadované dokumentace</w:t>
      </w:r>
      <w:r w:rsidR="00D14909">
        <w:rPr>
          <w:rFonts w:ascii="Arial" w:hAnsi="Arial" w:cs="Arial"/>
        </w:rPr>
        <w:t>,</w:t>
      </w:r>
    </w:p>
    <w:p w14:paraId="61AC8ED4" w14:textId="2C716CDD" w:rsidR="00D14909" w:rsidRDefault="00025A87" w:rsidP="009E72DC">
      <w:pPr>
        <w:pStyle w:val="Odstavecseseznamem"/>
        <w:numPr>
          <w:ilvl w:val="0"/>
          <w:numId w:val="42"/>
        </w:numPr>
        <w:spacing w:after="60" w:line="276" w:lineRule="auto"/>
        <w:ind w:left="850" w:hanging="425"/>
        <w:contextualSpacing w:val="0"/>
        <w:jc w:val="both"/>
        <w:rPr>
          <w:rFonts w:ascii="Arial" w:hAnsi="Arial" w:cs="Arial"/>
        </w:rPr>
      </w:pPr>
      <w:r>
        <w:rPr>
          <w:rFonts w:ascii="Arial" w:hAnsi="Arial" w:cs="Arial"/>
        </w:rPr>
        <w:t xml:space="preserve">zajištění </w:t>
      </w:r>
      <w:r w:rsidR="00D14909">
        <w:rPr>
          <w:rFonts w:ascii="Arial" w:hAnsi="Arial" w:cs="Arial"/>
        </w:rPr>
        <w:t>potřebn</w:t>
      </w:r>
      <w:r>
        <w:rPr>
          <w:rFonts w:ascii="Arial" w:hAnsi="Arial" w:cs="Arial"/>
        </w:rPr>
        <w:t>ých</w:t>
      </w:r>
      <w:r w:rsidR="00D14909">
        <w:rPr>
          <w:rFonts w:ascii="Arial" w:hAnsi="Arial" w:cs="Arial"/>
        </w:rPr>
        <w:t xml:space="preserve"> reviz</w:t>
      </w:r>
      <w:r>
        <w:rPr>
          <w:rFonts w:ascii="Arial" w:hAnsi="Arial" w:cs="Arial"/>
        </w:rPr>
        <w:t>í</w:t>
      </w:r>
      <w:r w:rsidR="00D14909">
        <w:rPr>
          <w:rFonts w:ascii="Arial" w:hAnsi="Arial" w:cs="Arial"/>
        </w:rPr>
        <w:t>,</w:t>
      </w:r>
    </w:p>
    <w:p w14:paraId="6F897075" w14:textId="6F69BD6D" w:rsidR="002223BB" w:rsidRDefault="00F617C0" w:rsidP="009E72DC">
      <w:pPr>
        <w:pStyle w:val="Odstavecseseznamem"/>
        <w:numPr>
          <w:ilvl w:val="0"/>
          <w:numId w:val="42"/>
        </w:numPr>
        <w:spacing w:after="60" w:line="276" w:lineRule="auto"/>
        <w:ind w:left="850" w:hanging="425"/>
        <w:contextualSpacing w:val="0"/>
        <w:jc w:val="both"/>
        <w:rPr>
          <w:rFonts w:ascii="Arial" w:hAnsi="Arial" w:cs="Arial"/>
        </w:rPr>
      </w:pPr>
      <w:r>
        <w:rPr>
          <w:rFonts w:ascii="Arial" w:hAnsi="Arial" w:cs="Arial"/>
        </w:rPr>
        <w:t>zprovoznění</w:t>
      </w:r>
      <w:r w:rsidR="002223BB">
        <w:rPr>
          <w:rFonts w:ascii="Arial" w:hAnsi="Arial" w:cs="Arial"/>
        </w:rPr>
        <w:t>,</w:t>
      </w:r>
    </w:p>
    <w:p w14:paraId="53BED621" w14:textId="75343888" w:rsidR="00F617C0" w:rsidRDefault="002223BB" w:rsidP="009E72DC">
      <w:pPr>
        <w:pStyle w:val="Odstavecseseznamem"/>
        <w:numPr>
          <w:ilvl w:val="0"/>
          <w:numId w:val="42"/>
        </w:numPr>
        <w:spacing w:after="60" w:line="276" w:lineRule="auto"/>
        <w:ind w:left="850" w:hanging="425"/>
        <w:contextualSpacing w:val="0"/>
        <w:jc w:val="both"/>
        <w:rPr>
          <w:rFonts w:ascii="Arial" w:hAnsi="Arial" w:cs="Arial"/>
        </w:rPr>
      </w:pPr>
      <w:bookmarkStart w:id="3" w:name="_Hlk161664310"/>
      <w:r>
        <w:rPr>
          <w:rFonts w:ascii="Arial" w:hAnsi="Arial" w:cs="Arial"/>
        </w:rPr>
        <w:t>následný servis a technická podpora</w:t>
      </w:r>
      <w:r w:rsidR="00F617C0">
        <w:rPr>
          <w:rFonts w:ascii="Arial" w:hAnsi="Arial" w:cs="Arial"/>
        </w:rPr>
        <w:t>.</w:t>
      </w:r>
    </w:p>
    <w:bookmarkEnd w:id="3"/>
    <w:p w14:paraId="6427B21A" w14:textId="77777777" w:rsidR="00F617C0" w:rsidRPr="009E72DC" w:rsidRDefault="00F617C0" w:rsidP="009E72DC">
      <w:pPr>
        <w:jc w:val="both"/>
        <w:rPr>
          <w:rFonts w:ascii="Arial" w:hAnsi="Arial" w:cs="Arial"/>
        </w:rPr>
      </w:pPr>
    </w:p>
    <w:p w14:paraId="6595AE16" w14:textId="77777777" w:rsidR="00BC4906" w:rsidRDefault="00DF0AAB" w:rsidP="00B475D2">
      <w:pPr>
        <w:pStyle w:val="BodyText21"/>
        <w:numPr>
          <w:ilvl w:val="0"/>
          <w:numId w:val="36"/>
        </w:numPr>
        <w:spacing w:after="60" w:line="276" w:lineRule="auto"/>
        <w:ind w:left="425" w:hanging="425"/>
        <w:rPr>
          <w:rFonts w:ascii="Arial" w:hAnsi="Arial" w:cs="Arial"/>
          <w:sz w:val="20"/>
        </w:rPr>
      </w:pPr>
      <w:r w:rsidRPr="00BC4906">
        <w:rPr>
          <w:rFonts w:ascii="Arial" w:hAnsi="Arial" w:cs="Arial"/>
          <w:sz w:val="20"/>
        </w:rPr>
        <w:t>Dílo je blíže specifikováno:</w:t>
      </w:r>
    </w:p>
    <w:p w14:paraId="68EB3B59" w14:textId="404C7CF3" w:rsidR="00DF0AAB" w:rsidRPr="00BC4906" w:rsidRDefault="00DF0AAB" w:rsidP="00B95FE4">
      <w:pPr>
        <w:pStyle w:val="BodyText21"/>
        <w:widowControl/>
        <w:spacing w:after="60" w:line="276" w:lineRule="auto"/>
        <w:ind w:left="425"/>
        <w:rPr>
          <w:rFonts w:ascii="Arial" w:hAnsi="Arial" w:cs="Arial"/>
          <w:sz w:val="20"/>
        </w:rPr>
      </w:pPr>
      <w:r w:rsidRPr="00BC4906">
        <w:rPr>
          <w:rFonts w:ascii="Arial" w:hAnsi="Arial" w:cs="Arial"/>
          <w:sz w:val="20"/>
        </w:rPr>
        <w:t xml:space="preserve">a) zadávací dokumentací k veřejné zakázce </w:t>
      </w:r>
      <w:r w:rsidR="00465436" w:rsidRPr="00465436">
        <w:rPr>
          <w:rFonts w:ascii="Arial" w:hAnsi="Arial" w:cs="Arial"/>
          <w:b/>
          <w:sz w:val="20"/>
        </w:rPr>
        <w:t>Zajištění vnitřní konektivity na SPgS KV</w:t>
      </w:r>
      <w:r w:rsidR="00B95FE4" w:rsidRPr="00B95FE4">
        <w:rPr>
          <w:rFonts w:ascii="Arial" w:hAnsi="Arial" w:cs="Arial"/>
          <w:sz w:val="20"/>
        </w:rPr>
        <w:t xml:space="preserve"> </w:t>
      </w:r>
      <w:r w:rsidR="00922554" w:rsidRPr="00BC4906">
        <w:rPr>
          <w:rFonts w:ascii="Arial" w:hAnsi="Arial" w:cs="Arial"/>
          <w:sz w:val="20"/>
        </w:rPr>
        <w:t>vyhlášené</w:t>
      </w:r>
      <w:r w:rsidRPr="00BC4906">
        <w:rPr>
          <w:rFonts w:ascii="Arial" w:hAnsi="Arial" w:cs="Arial"/>
          <w:sz w:val="20"/>
        </w:rPr>
        <w:t xml:space="preserve"> </w:t>
      </w:r>
      <w:r w:rsidRPr="00907506">
        <w:rPr>
          <w:rFonts w:ascii="Arial" w:hAnsi="Arial" w:cs="Arial"/>
          <w:sz w:val="20"/>
        </w:rPr>
        <w:t xml:space="preserve">dne </w:t>
      </w:r>
      <w:r w:rsidR="00907506" w:rsidRPr="00907506">
        <w:rPr>
          <w:rFonts w:ascii="Arial" w:hAnsi="Arial" w:cs="Arial"/>
          <w:sz w:val="20"/>
        </w:rPr>
        <w:t>24.04.2024</w:t>
      </w:r>
      <w:r w:rsidR="00FA6F4C" w:rsidRPr="00B95FE4">
        <w:rPr>
          <w:rFonts w:ascii="Arial" w:hAnsi="Arial" w:cs="Arial"/>
          <w:sz w:val="20"/>
        </w:rPr>
        <w:t xml:space="preserve"> </w:t>
      </w:r>
      <w:r w:rsidR="00F42A03" w:rsidRPr="00BC4906">
        <w:rPr>
          <w:rFonts w:ascii="Arial" w:hAnsi="Arial" w:cs="Arial"/>
          <w:sz w:val="20"/>
        </w:rPr>
        <w:t>(dále jen „</w:t>
      </w:r>
      <w:r w:rsidR="003C6894">
        <w:rPr>
          <w:rFonts w:ascii="Arial" w:hAnsi="Arial" w:cs="Arial"/>
          <w:sz w:val="20"/>
        </w:rPr>
        <w:t>z</w:t>
      </w:r>
      <w:r w:rsidR="003C6894" w:rsidRPr="00BC4906">
        <w:rPr>
          <w:rFonts w:ascii="Arial" w:hAnsi="Arial" w:cs="Arial"/>
          <w:sz w:val="20"/>
        </w:rPr>
        <w:t xml:space="preserve">adávací </w:t>
      </w:r>
      <w:r w:rsidR="00F42A03" w:rsidRPr="00BC4906">
        <w:rPr>
          <w:rFonts w:ascii="Arial" w:hAnsi="Arial" w:cs="Arial"/>
          <w:sz w:val="20"/>
        </w:rPr>
        <w:t>dokumentace“)</w:t>
      </w:r>
      <w:r w:rsidRPr="00BC4906">
        <w:rPr>
          <w:rFonts w:ascii="Arial" w:hAnsi="Arial" w:cs="Arial"/>
          <w:sz w:val="20"/>
        </w:rPr>
        <w:t>;</w:t>
      </w:r>
    </w:p>
    <w:p w14:paraId="2350A5FE" w14:textId="009A40EF" w:rsidR="00C2244B" w:rsidRPr="00907506" w:rsidRDefault="00DF0AAB" w:rsidP="009E72DC">
      <w:pPr>
        <w:pStyle w:val="BodyText21"/>
        <w:widowControl/>
        <w:spacing w:after="60" w:line="276" w:lineRule="auto"/>
        <w:ind w:left="425"/>
        <w:rPr>
          <w:rFonts w:ascii="Arial" w:hAnsi="Arial" w:cs="Arial"/>
          <w:sz w:val="20"/>
        </w:rPr>
      </w:pPr>
      <w:r w:rsidRPr="00907506">
        <w:rPr>
          <w:rFonts w:ascii="Arial" w:hAnsi="Arial" w:cs="Arial"/>
          <w:sz w:val="20"/>
        </w:rPr>
        <w:t xml:space="preserve">b) nabídkou zhotovitele díla </w:t>
      </w:r>
      <w:r w:rsidR="00922554" w:rsidRPr="00907506">
        <w:rPr>
          <w:rFonts w:ascii="Arial" w:hAnsi="Arial" w:cs="Arial"/>
          <w:sz w:val="20"/>
        </w:rPr>
        <w:t>podanou</w:t>
      </w:r>
      <w:r w:rsidRPr="00907506">
        <w:rPr>
          <w:rFonts w:ascii="Arial" w:hAnsi="Arial" w:cs="Arial"/>
          <w:sz w:val="20"/>
        </w:rPr>
        <w:t xml:space="preserve"> dne </w:t>
      </w:r>
      <w:r w:rsidR="00907506" w:rsidRPr="00907506">
        <w:rPr>
          <w:rFonts w:ascii="Arial" w:hAnsi="Arial" w:cs="Arial"/>
          <w:sz w:val="20"/>
        </w:rPr>
        <w:t>27.05.2024</w:t>
      </w:r>
    </w:p>
    <w:p w14:paraId="67FCC0E3" w14:textId="3A446379" w:rsidR="00F42A03" w:rsidRPr="00907506" w:rsidRDefault="00A25382" w:rsidP="00F63B0B">
      <w:pPr>
        <w:pStyle w:val="BodyText21"/>
        <w:spacing w:after="120" w:line="276" w:lineRule="auto"/>
        <w:ind w:left="426"/>
        <w:rPr>
          <w:rFonts w:ascii="Arial" w:hAnsi="Arial" w:cs="Arial"/>
          <w:snapToGrid/>
          <w:sz w:val="20"/>
        </w:rPr>
      </w:pPr>
      <w:r w:rsidRPr="00907506">
        <w:rPr>
          <w:rFonts w:ascii="Arial" w:hAnsi="Arial" w:cs="Arial"/>
          <w:snapToGrid/>
          <w:sz w:val="20"/>
        </w:rPr>
        <w:t xml:space="preserve">Dílem je provedení všech činností, prací a dodávek obsažených v textové části, výkresové části projektové dokumentace a </w:t>
      </w:r>
      <w:r w:rsidR="00922554" w:rsidRPr="00907506">
        <w:rPr>
          <w:rFonts w:ascii="Arial" w:hAnsi="Arial" w:cs="Arial"/>
          <w:snapToGrid/>
          <w:sz w:val="20"/>
        </w:rPr>
        <w:t>v kalkulaci nabídkové ceny</w:t>
      </w:r>
      <w:r w:rsidRPr="00907506">
        <w:rPr>
          <w:rFonts w:ascii="Arial" w:hAnsi="Arial" w:cs="Arial"/>
          <w:snapToGrid/>
          <w:sz w:val="20"/>
        </w:rPr>
        <w:t xml:space="preserve">. Dodávka díla dle předchozí věty je jako </w:t>
      </w:r>
      <w:r w:rsidRPr="00907506">
        <w:rPr>
          <w:rFonts w:ascii="Arial" w:hAnsi="Arial" w:cs="Arial"/>
          <w:snapToGrid/>
          <w:sz w:val="20"/>
        </w:rPr>
        <w:lastRenderedPageBreak/>
        <w:t>celek označována jako „dílo“.</w:t>
      </w:r>
    </w:p>
    <w:p w14:paraId="6680A678" w14:textId="77777777" w:rsidR="00F42A03" w:rsidRPr="00907506" w:rsidRDefault="00F42A03" w:rsidP="009E72DC">
      <w:pPr>
        <w:pStyle w:val="BodyText21"/>
        <w:numPr>
          <w:ilvl w:val="0"/>
          <w:numId w:val="36"/>
        </w:numPr>
        <w:spacing w:after="120" w:line="276" w:lineRule="auto"/>
        <w:ind w:left="426" w:hanging="426"/>
        <w:rPr>
          <w:rFonts w:ascii="Arial" w:hAnsi="Arial" w:cs="Arial"/>
          <w:sz w:val="20"/>
        </w:rPr>
      </w:pPr>
      <w:r w:rsidRPr="00907506">
        <w:rPr>
          <w:rFonts w:ascii="Arial" w:hAnsi="Arial" w:cs="Arial"/>
          <w:sz w:val="20"/>
        </w:rPr>
        <w:t>Dílo bude provedeno v rozsahu, způsobem a v jakosti stanovené:</w:t>
      </w:r>
    </w:p>
    <w:p w14:paraId="5BDD8432" w14:textId="0C66AB41" w:rsidR="00F42A03" w:rsidRPr="00907506" w:rsidRDefault="00F42A03" w:rsidP="00B95FE4">
      <w:pPr>
        <w:numPr>
          <w:ilvl w:val="0"/>
          <w:numId w:val="26"/>
        </w:numPr>
        <w:spacing w:afterLines="60" w:after="144" w:line="276" w:lineRule="auto"/>
        <w:ind w:left="992" w:hanging="567"/>
        <w:jc w:val="both"/>
        <w:rPr>
          <w:rFonts w:ascii="Arial" w:hAnsi="Arial" w:cs="Arial"/>
        </w:rPr>
      </w:pPr>
      <w:r w:rsidRPr="00907506">
        <w:rPr>
          <w:rFonts w:ascii="Arial" w:hAnsi="Arial" w:cs="Arial"/>
        </w:rPr>
        <w:t>touto smlouvou; a</w:t>
      </w:r>
    </w:p>
    <w:p w14:paraId="5C256960" w14:textId="77777777" w:rsidR="00F42A03" w:rsidRPr="00907506" w:rsidRDefault="004A4167" w:rsidP="009E72DC">
      <w:pPr>
        <w:numPr>
          <w:ilvl w:val="0"/>
          <w:numId w:val="26"/>
        </w:numPr>
        <w:spacing w:afterLines="60" w:after="144" w:line="276" w:lineRule="auto"/>
        <w:ind w:left="992" w:hanging="567"/>
        <w:jc w:val="both"/>
        <w:rPr>
          <w:rFonts w:ascii="Arial" w:hAnsi="Arial" w:cs="Arial"/>
        </w:rPr>
      </w:pPr>
      <w:r w:rsidRPr="00907506">
        <w:rPr>
          <w:rFonts w:ascii="Arial" w:hAnsi="Arial" w:cs="Arial"/>
        </w:rPr>
        <w:t>z</w:t>
      </w:r>
      <w:r w:rsidR="00F42A03" w:rsidRPr="00907506">
        <w:rPr>
          <w:rFonts w:ascii="Arial" w:hAnsi="Arial" w:cs="Arial"/>
        </w:rPr>
        <w:t>adávací dokumentací; a</w:t>
      </w:r>
    </w:p>
    <w:p w14:paraId="22486157" w14:textId="23FA5ED1" w:rsidR="00F42A03" w:rsidRPr="00907506" w:rsidRDefault="00F42A03" w:rsidP="009E72DC">
      <w:pPr>
        <w:numPr>
          <w:ilvl w:val="0"/>
          <w:numId w:val="26"/>
        </w:numPr>
        <w:spacing w:afterLines="60" w:after="144" w:line="276" w:lineRule="auto"/>
        <w:ind w:left="992" w:hanging="567"/>
        <w:jc w:val="both"/>
        <w:rPr>
          <w:rFonts w:ascii="Arial" w:hAnsi="Arial" w:cs="Arial"/>
        </w:rPr>
      </w:pPr>
      <w:r w:rsidRPr="00907506">
        <w:rPr>
          <w:rFonts w:ascii="Arial" w:hAnsi="Arial" w:cs="Arial"/>
        </w:rPr>
        <w:t xml:space="preserve">nabídkou zhotovitele díla </w:t>
      </w:r>
      <w:r w:rsidR="00922554" w:rsidRPr="00907506">
        <w:rPr>
          <w:rFonts w:ascii="Arial" w:hAnsi="Arial" w:cs="Arial"/>
        </w:rPr>
        <w:t xml:space="preserve">podanou dne </w:t>
      </w:r>
      <w:r w:rsidR="00907506" w:rsidRPr="00907506">
        <w:rPr>
          <w:rFonts w:ascii="Arial" w:hAnsi="Arial" w:cs="Arial"/>
        </w:rPr>
        <w:t>27.05.2024</w:t>
      </w:r>
      <w:r w:rsidRPr="00907506">
        <w:rPr>
          <w:rFonts w:ascii="Arial" w:hAnsi="Arial" w:cs="Arial"/>
        </w:rPr>
        <w:t xml:space="preserve">, včetně </w:t>
      </w:r>
      <w:r w:rsidR="00922554" w:rsidRPr="00907506">
        <w:rPr>
          <w:rFonts w:ascii="Arial" w:hAnsi="Arial" w:cs="Arial"/>
        </w:rPr>
        <w:t>Kalkulace nabídkové ceny</w:t>
      </w:r>
      <w:r w:rsidRPr="00907506">
        <w:rPr>
          <w:rFonts w:ascii="Arial" w:hAnsi="Arial" w:cs="Arial"/>
        </w:rPr>
        <w:t>; a</w:t>
      </w:r>
    </w:p>
    <w:p w14:paraId="4DCB1BCC" w14:textId="77777777" w:rsidR="00F42A03" w:rsidRPr="00193112" w:rsidRDefault="00F42A03" w:rsidP="009E72DC">
      <w:pPr>
        <w:numPr>
          <w:ilvl w:val="0"/>
          <w:numId w:val="26"/>
        </w:numPr>
        <w:spacing w:afterLines="60" w:after="144" w:line="276" w:lineRule="auto"/>
        <w:ind w:left="992" w:hanging="567"/>
        <w:jc w:val="both"/>
        <w:rPr>
          <w:rFonts w:ascii="Arial" w:hAnsi="Arial" w:cs="Arial"/>
        </w:rPr>
      </w:pPr>
      <w:r w:rsidRPr="00193112">
        <w:rPr>
          <w:rFonts w:ascii="Arial" w:hAnsi="Arial" w:cs="Arial"/>
        </w:rPr>
        <w:t>písemnými pokyny objednatele řádně podepsanými oprávněným zástupcem objednatele; a</w:t>
      </w:r>
    </w:p>
    <w:p w14:paraId="03F64F1C" w14:textId="09BFDC89" w:rsidR="00F42A03" w:rsidRPr="00F63B0B" w:rsidRDefault="00F42A03" w:rsidP="009E72DC">
      <w:pPr>
        <w:numPr>
          <w:ilvl w:val="0"/>
          <w:numId w:val="26"/>
        </w:numPr>
        <w:spacing w:afterLines="60" w:after="144" w:line="276" w:lineRule="auto"/>
        <w:ind w:left="992" w:hanging="567"/>
        <w:jc w:val="both"/>
        <w:rPr>
          <w:rFonts w:ascii="Arial" w:hAnsi="Arial" w:cs="Arial"/>
        </w:rPr>
      </w:pPr>
      <w:r w:rsidRPr="00F63B0B">
        <w:rPr>
          <w:rFonts w:ascii="Arial" w:hAnsi="Arial" w:cs="Arial"/>
        </w:rPr>
        <w:t>obecně závaznými právními předpisy, ČSN, ČN, EN</w:t>
      </w:r>
      <w:r w:rsidR="00922554">
        <w:rPr>
          <w:rFonts w:ascii="Arial" w:hAnsi="Arial" w:cs="Arial"/>
        </w:rPr>
        <w:t xml:space="preserve">, </w:t>
      </w:r>
      <w:r w:rsidR="00922554" w:rsidRPr="005E2012">
        <w:rPr>
          <w:rFonts w:ascii="Arial" w:hAnsi="Arial" w:cs="Arial"/>
        </w:rPr>
        <w:t>dle podmínek Operačního programu Spravedlivá transformace</w:t>
      </w:r>
      <w:r w:rsidRPr="00F63B0B">
        <w:rPr>
          <w:rFonts w:ascii="Arial" w:hAnsi="Arial" w:cs="Arial"/>
        </w:rPr>
        <w:t xml:space="preserve"> a veškerými podklady předanými objednatelem zhotoviteli podle této smlouvy a případnými pozdějšími změnami shora uvedené dokumentace, které byly vyvolány potřebami zjištěnými v průběhu provádění díla, a/nebo i jinými okolnostmi smluvními stranami nepředvídanými, rozhodnutími, resp. vyjádřeními veřejnoprávních orgánů, výsledky kontrolních dnů s tím, že objednatel je v takovém případě oprávněn upravit způsob provádění díla.</w:t>
      </w:r>
    </w:p>
    <w:p w14:paraId="7EDF1E30" w14:textId="155CE733" w:rsidR="00BC4906" w:rsidRDefault="00BC4906" w:rsidP="009E72DC">
      <w:pPr>
        <w:pStyle w:val="BodyText21"/>
        <w:numPr>
          <w:ilvl w:val="0"/>
          <w:numId w:val="36"/>
        </w:numPr>
        <w:spacing w:after="120" w:line="276" w:lineRule="auto"/>
        <w:ind w:left="426" w:hanging="426"/>
        <w:rPr>
          <w:rFonts w:ascii="Arial" w:hAnsi="Arial" w:cs="Arial"/>
          <w:sz w:val="20"/>
        </w:rPr>
      </w:pPr>
      <w:r w:rsidRPr="00BC4906">
        <w:rPr>
          <w:rFonts w:ascii="Arial" w:hAnsi="Arial" w:cs="Arial"/>
          <w:sz w:val="20"/>
        </w:rPr>
        <w:t>Nedílnou součástí provedení díla a ceny díla jsou</w:t>
      </w:r>
      <w:r w:rsidR="002223BB">
        <w:rPr>
          <w:rFonts w:ascii="Arial" w:hAnsi="Arial" w:cs="Arial"/>
          <w:sz w:val="20"/>
        </w:rPr>
        <w:t xml:space="preserve"> dodávky,</w:t>
      </w:r>
      <w:r w:rsidRPr="00BC4906">
        <w:rPr>
          <w:rFonts w:ascii="Arial" w:hAnsi="Arial" w:cs="Arial"/>
          <w:sz w:val="20"/>
        </w:rPr>
        <w:t xml:space="preserve"> </w:t>
      </w:r>
      <w:r w:rsidR="00AD3B4A">
        <w:rPr>
          <w:rFonts w:ascii="Arial" w:hAnsi="Arial" w:cs="Arial"/>
          <w:sz w:val="20"/>
        </w:rPr>
        <w:t>stavební práce</w:t>
      </w:r>
      <w:r w:rsidRPr="00BC4906">
        <w:rPr>
          <w:rFonts w:ascii="Arial" w:hAnsi="Arial" w:cs="Arial"/>
          <w:sz w:val="20"/>
        </w:rPr>
        <w:t>,</w:t>
      </w:r>
      <w:r w:rsidR="00AD3B4A">
        <w:rPr>
          <w:rFonts w:ascii="Arial" w:hAnsi="Arial" w:cs="Arial"/>
          <w:sz w:val="20"/>
        </w:rPr>
        <w:t xml:space="preserve"> </w:t>
      </w:r>
      <w:r w:rsidR="00AD3B4A" w:rsidRPr="00BC4906">
        <w:rPr>
          <w:rFonts w:ascii="Arial" w:hAnsi="Arial" w:cs="Arial"/>
          <w:sz w:val="20"/>
        </w:rPr>
        <w:t>implementační služby</w:t>
      </w:r>
      <w:r w:rsidR="00AD3B4A">
        <w:rPr>
          <w:rFonts w:ascii="Arial" w:hAnsi="Arial" w:cs="Arial"/>
          <w:sz w:val="20"/>
        </w:rPr>
        <w:t xml:space="preserve"> a servisní služby,</w:t>
      </w:r>
      <w:r w:rsidRPr="00BC4906">
        <w:rPr>
          <w:rFonts w:ascii="Arial" w:hAnsi="Arial" w:cs="Arial"/>
          <w:sz w:val="20"/>
        </w:rPr>
        <w:t xml:space="preserve"> které jsou specifikovány v technické specifikaci</w:t>
      </w:r>
      <w:r w:rsidR="005C4584">
        <w:rPr>
          <w:rFonts w:ascii="Arial" w:hAnsi="Arial" w:cs="Arial"/>
          <w:sz w:val="20"/>
        </w:rPr>
        <w:t xml:space="preserve"> (příloha č. </w:t>
      </w:r>
      <w:r w:rsidR="00B95FE4">
        <w:rPr>
          <w:rFonts w:ascii="Arial" w:hAnsi="Arial" w:cs="Arial"/>
          <w:sz w:val="20"/>
        </w:rPr>
        <w:t xml:space="preserve">1 a </w:t>
      </w:r>
      <w:r w:rsidR="005C4584">
        <w:rPr>
          <w:rFonts w:ascii="Arial" w:hAnsi="Arial" w:cs="Arial"/>
          <w:sz w:val="20"/>
        </w:rPr>
        <w:t>2 smlouvy)</w:t>
      </w:r>
      <w:r w:rsidR="00B95FE4">
        <w:rPr>
          <w:rFonts w:ascii="Arial" w:hAnsi="Arial" w:cs="Arial"/>
          <w:sz w:val="20"/>
        </w:rPr>
        <w:t xml:space="preserve"> </w:t>
      </w:r>
      <w:r w:rsidRPr="00BC4906">
        <w:rPr>
          <w:rFonts w:ascii="Arial" w:hAnsi="Arial" w:cs="Arial"/>
          <w:sz w:val="20"/>
        </w:rPr>
        <w:t>a kalkulaci nabídkové ceny</w:t>
      </w:r>
      <w:r w:rsidR="005C4584">
        <w:rPr>
          <w:rFonts w:ascii="Arial" w:hAnsi="Arial" w:cs="Arial"/>
          <w:sz w:val="20"/>
        </w:rPr>
        <w:t xml:space="preserve"> (příloha č. 3 smlouvy)</w:t>
      </w:r>
      <w:r w:rsidRPr="00BC4906">
        <w:rPr>
          <w:rFonts w:ascii="Arial" w:hAnsi="Arial" w:cs="Arial"/>
          <w:sz w:val="20"/>
        </w:rPr>
        <w:t xml:space="preserve">. </w:t>
      </w:r>
    </w:p>
    <w:p w14:paraId="1994D6FD" w14:textId="63B3CB20" w:rsidR="00BC4906" w:rsidRDefault="00BC4906" w:rsidP="009E72DC">
      <w:pPr>
        <w:pStyle w:val="BodyText21"/>
        <w:numPr>
          <w:ilvl w:val="0"/>
          <w:numId w:val="36"/>
        </w:numPr>
        <w:spacing w:after="120" w:line="276" w:lineRule="auto"/>
        <w:ind w:left="426" w:hanging="426"/>
        <w:rPr>
          <w:rFonts w:ascii="Arial" w:hAnsi="Arial" w:cs="Arial"/>
          <w:sz w:val="20"/>
        </w:rPr>
      </w:pPr>
      <w:r w:rsidRPr="00BC4906">
        <w:rPr>
          <w:rFonts w:ascii="Arial" w:hAnsi="Arial" w:cs="Arial"/>
          <w:sz w:val="20"/>
        </w:rPr>
        <w:t>Nedílnou součástí provedení díla a ceny díla je dále zaškolení objednatele, které bude pokrývat všechna zařízení a systémy všech komodit dodané v rámci plnění díla v min. rozsahu dle technické specifikace.</w:t>
      </w:r>
    </w:p>
    <w:p w14:paraId="1AF10445" w14:textId="77777777" w:rsidR="00BC4906" w:rsidRDefault="00BC4906" w:rsidP="009E72DC">
      <w:pPr>
        <w:pStyle w:val="BodyText21"/>
        <w:numPr>
          <w:ilvl w:val="0"/>
          <w:numId w:val="36"/>
        </w:numPr>
        <w:spacing w:after="120" w:line="276" w:lineRule="auto"/>
        <w:ind w:left="426" w:hanging="426"/>
        <w:rPr>
          <w:rFonts w:ascii="Arial" w:hAnsi="Arial" w:cs="Arial"/>
          <w:sz w:val="20"/>
        </w:rPr>
      </w:pPr>
      <w:r w:rsidRPr="00BC4906">
        <w:rPr>
          <w:rFonts w:ascii="Arial" w:hAnsi="Arial" w:cs="Arial"/>
          <w:sz w:val="20"/>
        </w:rPr>
        <w:t xml:space="preserve">Všechny použité materiály a zařízení musí vyhovovat požadavkům kladeným na jejich jakost a musí mít prohlášení o shodě podle zákona č. 22/1997 Sb., o technických požadavcích na výrobky a o změně a doplnění některých zákonů, ve znění pozdějších předpisů. Jakost dodávaných materiálů a zařízení bude dokládána předepsaným způsobem při kontrolních prohlídkách a při předání a převzetí díla.  </w:t>
      </w:r>
    </w:p>
    <w:p w14:paraId="32CE96A2" w14:textId="2101B3D7" w:rsidR="00BC4906" w:rsidRDefault="00BC4906" w:rsidP="009E72DC">
      <w:pPr>
        <w:pStyle w:val="BodyText21"/>
        <w:numPr>
          <w:ilvl w:val="0"/>
          <w:numId w:val="36"/>
        </w:numPr>
        <w:spacing w:after="120" w:line="276" w:lineRule="auto"/>
        <w:ind w:left="426" w:hanging="426"/>
        <w:rPr>
          <w:rFonts w:ascii="Arial" w:hAnsi="Arial" w:cs="Arial"/>
          <w:sz w:val="20"/>
        </w:rPr>
      </w:pPr>
      <w:r w:rsidRPr="00BC4906">
        <w:rPr>
          <w:rFonts w:ascii="Arial" w:hAnsi="Arial" w:cs="Arial"/>
          <w:sz w:val="20"/>
        </w:rPr>
        <w:t xml:space="preserve">Dílo bude spolufinancováno z dotačního programu Operační program – Spravedlivá transformace 2021 - 2027, registrační číslo </w:t>
      </w:r>
      <w:r w:rsidR="00465436" w:rsidRPr="00465436">
        <w:rPr>
          <w:rFonts w:ascii="Arial" w:hAnsi="Arial" w:cs="Arial"/>
          <w:sz w:val="20"/>
        </w:rPr>
        <w:t>CZ.10.01.01/00/23_008/0000112 v rámci výzvy 10_23_008</w:t>
      </w:r>
      <w:r w:rsidRPr="00BC4906">
        <w:rPr>
          <w:rFonts w:ascii="Arial" w:hAnsi="Arial" w:cs="Arial"/>
          <w:sz w:val="20"/>
        </w:rPr>
        <w:t xml:space="preserve">, kdy byla objednateli přislíbena podpora Ministerstvem životního prostředí. </w:t>
      </w:r>
    </w:p>
    <w:p w14:paraId="320542C3" w14:textId="60D2D7BA" w:rsidR="00AD3B4A" w:rsidRDefault="00BC4906" w:rsidP="009E72DC">
      <w:pPr>
        <w:pStyle w:val="BodyText21"/>
        <w:spacing w:after="120" w:line="276" w:lineRule="auto"/>
        <w:ind w:left="426"/>
        <w:rPr>
          <w:rFonts w:ascii="Arial" w:hAnsi="Arial" w:cs="Arial"/>
          <w:sz w:val="20"/>
        </w:rPr>
      </w:pPr>
      <w:r w:rsidRPr="00BC4906">
        <w:rPr>
          <w:rFonts w:ascii="Arial" w:hAnsi="Arial" w:cs="Arial"/>
          <w:sz w:val="20"/>
        </w:rPr>
        <w:t xml:space="preserve">Nedílnou součástí provedení díla je i proto příprava veškeré dokumentace potřebné pro </w:t>
      </w:r>
      <w:r w:rsidR="004B3980">
        <w:rPr>
          <w:rFonts w:ascii="Arial" w:hAnsi="Arial" w:cs="Arial"/>
          <w:sz w:val="20"/>
        </w:rPr>
        <w:t xml:space="preserve">prokázání </w:t>
      </w:r>
      <w:r w:rsidRPr="00BC4906">
        <w:rPr>
          <w:rFonts w:ascii="Arial" w:hAnsi="Arial" w:cs="Arial"/>
          <w:sz w:val="20"/>
        </w:rPr>
        <w:t>splnění podmínek programu Karlovarský kraj – Operační program Spravedlivá transformace v aktuální verzi v okamžiku dokončení díla, přičemž se jedná zejména o prokázání splnění Standardu konektivity škol, tak jak bylo specifikováno v rámci zadávací dokumentace.</w:t>
      </w:r>
    </w:p>
    <w:p w14:paraId="55F88141" w14:textId="2BAA64AE" w:rsidR="00BD5344" w:rsidRDefault="00BD5344" w:rsidP="00BD5344">
      <w:pPr>
        <w:pStyle w:val="BodyText21"/>
        <w:spacing w:line="276" w:lineRule="auto"/>
        <w:rPr>
          <w:rFonts w:ascii="Arial" w:hAnsi="Arial" w:cs="Arial"/>
          <w:sz w:val="20"/>
        </w:rPr>
      </w:pPr>
    </w:p>
    <w:p w14:paraId="42E52879" w14:textId="77777777" w:rsidR="004B3980" w:rsidRPr="00F63B0B" w:rsidRDefault="004B3980" w:rsidP="00BD5344">
      <w:pPr>
        <w:pStyle w:val="BodyText21"/>
        <w:spacing w:line="276" w:lineRule="auto"/>
        <w:rPr>
          <w:rFonts w:ascii="Arial" w:hAnsi="Arial" w:cs="Arial"/>
          <w:sz w:val="20"/>
        </w:rPr>
      </w:pPr>
    </w:p>
    <w:p w14:paraId="398380E4" w14:textId="77777777" w:rsidR="00892B66" w:rsidRPr="00F63B0B" w:rsidRDefault="00892B66" w:rsidP="00BD5344">
      <w:pPr>
        <w:pStyle w:val="BodyText21"/>
        <w:widowControl/>
        <w:numPr>
          <w:ilvl w:val="0"/>
          <w:numId w:val="2"/>
        </w:numPr>
        <w:spacing w:after="120" w:line="276" w:lineRule="auto"/>
        <w:ind w:left="567" w:hanging="207"/>
        <w:jc w:val="center"/>
        <w:rPr>
          <w:rFonts w:ascii="Arial" w:hAnsi="Arial" w:cs="Arial"/>
          <w:b/>
          <w:sz w:val="20"/>
        </w:rPr>
      </w:pPr>
      <w:r w:rsidRPr="00F63B0B">
        <w:rPr>
          <w:rFonts w:ascii="Arial" w:hAnsi="Arial" w:cs="Arial"/>
          <w:b/>
          <w:sz w:val="20"/>
        </w:rPr>
        <w:t>Doba plnění</w:t>
      </w:r>
    </w:p>
    <w:p w14:paraId="212F131F" w14:textId="57C00B79" w:rsidR="001F32FF" w:rsidRDefault="001F32FF" w:rsidP="009E72DC">
      <w:pPr>
        <w:numPr>
          <w:ilvl w:val="0"/>
          <w:numId w:val="5"/>
        </w:numPr>
        <w:spacing w:after="120" w:line="276" w:lineRule="auto"/>
        <w:jc w:val="both"/>
        <w:rPr>
          <w:rFonts w:ascii="Arial" w:hAnsi="Arial" w:cs="Arial"/>
        </w:rPr>
      </w:pPr>
      <w:r>
        <w:rPr>
          <w:rFonts w:ascii="Arial" w:hAnsi="Arial" w:cs="Arial"/>
        </w:rPr>
        <w:t xml:space="preserve">Dílo bude řádně provedeno a předáno objednateli nejpozději do </w:t>
      </w:r>
      <w:r w:rsidR="006F627E">
        <w:rPr>
          <w:rFonts w:ascii="Arial" w:hAnsi="Arial" w:cs="Arial"/>
        </w:rPr>
        <w:t>1</w:t>
      </w:r>
      <w:r w:rsidR="0086247E">
        <w:rPr>
          <w:rFonts w:ascii="Arial" w:hAnsi="Arial" w:cs="Arial"/>
        </w:rPr>
        <w:t>5</w:t>
      </w:r>
      <w:r w:rsidR="006F627E">
        <w:rPr>
          <w:rFonts w:ascii="Arial" w:hAnsi="Arial" w:cs="Arial"/>
        </w:rPr>
        <w:t>0</w:t>
      </w:r>
      <w:r>
        <w:rPr>
          <w:rFonts w:ascii="Arial" w:hAnsi="Arial" w:cs="Arial"/>
        </w:rPr>
        <w:t xml:space="preserve"> dnů po účinnosti smlouvy.</w:t>
      </w:r>
      <w:r w:rsidRPr="001F32FF">
        <w:rPr>
          <w:rFonts w:ascii="Arial" w:hAnsi="Arial" w:cs="Arial"/>
        </w:rPr>
        <w:t xml:space="preserve"> </w:t>
      </w:r>
      <w:r w:rsidRPr="00F63B0B">
        <w:rPr>
          <w:rFonts w:ascii="Arial" w:hAnsi="Arial" w:cs="Arial"/>
        </w:rPr>
        <w:t xml:space="preserve">Provedením díla se rozumí úplné dokončení díla prostého všech vad a současně řádné protokolární předání díla zhotovitelem objednateli dle článku </w:t>
      </w:r>
      <w:r w:rsidR="004A1E6B">
        <w:rPr>
          <w:rFonts w:ascii="Arial" w:hAnsi="Arial" w:cs="Arial"/>
        </w:rPr>
        <w:t>VIII</w:t>
      </w:r>
      <w:r w:rsidRPr="00F63B0B">
        <w:rPr>
          <w:rFonts w:ascii="Arial" w:hAnsi="Arial" w:cs="Arial"/>
        </w:rPr>
        <w:t>. smlouvy.</w:t>
      </w:r>
    </w:p>
    <w:p w14:paraId="1BB09DAB" w14:textId="77777777" w:rsidR="00410310" w:rsidRDefault="001F32FF" w:rsidP="009E72DC">
      <w:pPr>
        <w:numPr>
          <w:ilvl w:val="0"/>
          <w:numId w:val="5"/>
        </w:numPr>
        <w:spacing w:after="120" w:line="276" w:lineRule="auto"/>
        <w:jc w:val="both"/>
        <w:rPr>
          <w:rFonts w:ascii="Arial" w:hAnsi="Arial" w:cs="Arial"/>
        </w:rPr>
      </w:pPr>
      <w:r>
        <w:rPr>
          <w:rFonts w:ascii="Arial" w:hAnsi="Arial" w:cs="Arial"/>
        </w:rPr>
        <w:t>Dílo bude prováděno po etapách</w:t>
      </w:r>
      <w:r w:rsidR="00410310">
        <w:rPr>
          <w:rFonts w:ascii="Arial" w:hAnsi="Arial" w:cs="Arial"/>
        </w:rPr>
        <w:t>:</w:t>
      </w:r>
    </w:p>
    <w:p w14:paraId="17AB5633" w14:textId="77777777" w:rsidR="006B0F26" w:rsidRPr="006B0F26" w:rsidRDefault="006B0F26" w:rsidP="009E72DC">
      <w:pPr>
        <w:pStyle w:val="Odstavecseseznamem"/>
        <w:spacing w:after="120" w:line="276" w:lineRule="auto"/>
        <w:ind w:left="624"/>
        <w:jc w:val="both"/>
        <w:rPr>
          <w:rFonts w:ascii="Arial" w:hAnsi="Arial" w:cs="Arial"/>
        </w:rPr>
      </w:pPr>
      <w:r w:rsidRPr="006B0F26">
        <w:rPr>
          <w:rFonts w:ascii="Arial" w:hAnsi="Arial" w:cs="Arial"/>
        </w:rPr>
        <w:t xml:space="preserve">Etapa č. 1 - přípravné a plánovací práce – zahájení projektu, zpracování analýzy současného stavu a prováděcí dokumentace, </w:t>
      </w:r>
    </w:p>
    <w:p w14:paraId="2316A19E" w14:textId="0B647417" w:rsidR="006B0F26" w:rsidRPr="006B0F26" w:rsidRDefault="006B0F26" w:rsidP="009E72DC">
      <w:pPr>
        <w:pStyle w:val="Odstavecseseznamem"/>
        <w:spacing w:after="120" w:line="276" w:lineRule="auto"/>
        <w:ind w:left="624"/>
        <w:jc w:val="both"/>
        <w:rPr>
          <w:rFonts w:ascii="Arial" w:hAnsi="Arial" w:cs="Arial"/>
        </w:rPr>
      </w:pPr>
      <w:r w:rsidRPr="006B0F26">
        <w:rPr>
          <w:rFonts w:ascii="Arial" w:hAnsi="Arial" w:cs="Arial"/>
        </w:rPr>
        <w:t>Etapa č. 2 - fyzická realizace kabeláže - v této době proběhnou všechny práce spojené s kabeláží, instalací a montáží pasivních prvků</w:t>
      </w:r>
      <w:r w:rsidR="0041530B">
        <w:rPr>
          <w:rFonts w:ascii="Arial" w:hAnsi="Arial" w:cs="Arial"/>
        </w:rPr>
        <w:t xml:space="preserve"> včetně venkovního vedení</w:t>
      </w:r>
      <w:r w:rsidRPr="006B0F26">
        <w:rPr>
          <w:rFonts w:ascii="Arial" w:hAnsi="Arial" w:cs="Arial"/>
        </w:rPr>
        <w:t>. Jedná se o práce, které podstatně ovlivňují provoz školy,</w:t>
      </w:r>
    </w:p>
    <w:p w14:paraId="7DECE988" w14:textId="08FAF9E2" w:rsidR="006B0F26" w:rsidRPr="006B0F26" w:rsidRDefault="006B0F26" w:rsidP="009E72DC">
      <w:pPr>
        <w:pStyle w:val="Odstavecseseznamem"/>
        <w:spacing w:after="120" w:line="276" w:lineRule="auto"/>
        <w:ind w:left="624"/>
        <w:jc w:val="both"/>
        <w:rPr>
          <w:rFonts w:ascii="Arial" w:hAnsi="Arial" w:cs="Arial"/>
        </w:rPr>
      </w:pPr>
      <w:r w:rsidRPr="006B0F26">
        <w:rPr>
          <w:rFonts w:ascii="Arial" w:hAnsi="Arial" w:cs="Arial"/>
        </w:rPr>
        <w:t>Etapa č. 3 – dokončovací práce – dodání a zapojení všech zařízení, instalace a montáž aktivních prvků, implementace sítě, zkušební provoz, školení, akceptační testy</w:t>
      </w:r>
      <w:r>
        <w:rPr>
          <w:rFonts w:ascii="Arial" w:hAnsi="Arial" w:cs="Arial"/>
        </w:rPr>
        <w:t>,</w:t>
      </w:r>
    </w:p>
    <w:p w14:paraId="6D9B3F21" w14:textId="1F511198" w:rsidR="00AD3B4A" w:rsidRDefault="001F32FF" w:rsidP="009E72DC">
      <w:pPr>
        <w:spacing w:after="120" w:line="276" w:lineRule="auto"/>
        <w:ind w:left="624"/>
        <w:jc w:val="both"/>
        <w:rPr>
          <w:rFonts w:ascii="Arial" w:hAnsi="Arial" w:cs="Arial"/>
        </w:rPr>
      </w:pPr>
      <w:r>
        <w:rPr>
          <w:rFonts w:ascii="Arial" w:hAnsi="Arial" w:cs="Arial"/>
        </w:rPr>
        <w:t>v následujících dílčích termínech</w:t>
      </w:r>
      <w:r w:rsidR="00CC18A4">
        <w:rPr>
          <w:rFonts w:ascii="Arial" w:hAnsi="Arial" w:cs="Arial"/>
        </w:rPr>
        <w:t>. Termíny jsou uvedeny jako maximální. Údaj „D“ značí zahájení provádění díla, čísla udávají počet kalendářních dní.</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5957"/>
        <w:gridCol w:w="1273"/>
        <w:gridCol w:w="1557"/>
      </w:tblGrid>
      <w:tr w:rsidR="009A270D" w:rsidRPr="009A270D" w14:paraId="74E15B30" w14:textId="77777777" w:rsidTr="0041530B">
        <w:trPr>
          <w:tblHeader/>
        </w:trPr>
        <w:tc>
          <w:tcPr>
            <w:tcW w:w="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4BCEC4" w14:textId="77777777" w:rsidR="009A270D" w:rsidRPr="009A270D" w:rsidRDefault="009A270D" w:rsidP="009E72DC">
            <w:pPr>
              <w:spacing w:line="276" w:lineRule="auto"/>
              <w:jc w:val="both"/>
              <w:rPr>
                <w:rFonts w:ascii="Arial" w:hAnsi="Arial" w:cs="Arial"/>
                <w:bCs/>
              </w:rPr>
            </w:pPr>
          </w:p>
          <w:p w14:paraId="5147EB00" w14:textId="77777777" w:rsidR="009A270D" w:rsidRPr="009A270D" w:rsidRDefault="009A270D" w:rsidP="009E72DC">
            <w:pPr>
              <w:spacing w:line="276" w:lineRule="auto"/>
              <w:jc w:val="both"/>
              <w:rPr>
                <w:rFonts w:ascii="Arial" w:hAnsi="Arial" w:cs="Arial"/>
                <w:bCs/>
              </w:rPr>
            </w:pPr>
            <w:r w:rsidRPr="009A270D">
              <w:rPr>
                <w:rFonts w:ascii="Arial" w:hAnsi="Arial" w:cs="Arial"/>
                <w:bCs/>
              </w:rPr>
              <w:t>Etapa č.</w:t>
            </w:r>
          </w:p>
        </w:tc>
        <w:tc>
          <w:tcPr>
            <w:tcW w:w="30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0F48E0" w14:textId="77777777" w:rsidR="009A270D" w:rsidRPr="009A270D" w:rsidRDefault="009A270D" w:rsidP="009E72DC">
            <w:pPr>
              <w:spacing w:line="276" w:lineRule="auto"/>
              <w:jc w:val="both"/>
              <w:rPr>
                <w:rFonts w:ascii="Arial" w:hAnsi="Arial" w:cs="Arial"/>
                <w:bCs/>
              </w:rPr>
            </w:pPr>
            <w:r w:rsidRPr="009A270D">
              <w:rPr>
                <w:rFonts w:ascii="Arial" w:hAnsi="Arial" w:cs="Arial"/>
                <w:bCs/>
              </w:rPr>
              <w:t>Aktivita</w:t>
            </w:r>
          </w:p>
        </w:tc>
        <w:tc>
          <w:tcPr>
            <w:tcW w:w="6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6B861B" w14:textId="77777777" w:rsidR="009A270D" w:rsidRPr="009A270D" w:rsidRDefault="009A270D" w:rsidP="009E72DC">
            <w:pPr>
              <w:spacing w:line="276" w:lineRule="auto"/>
              <w:jc w:val="both"/>
              <w:rPr>
                <w:rFonts w:ascii="Arial" w:hAnsi="Arial" w:cs="Arial"/>
                <w:bCs/>
              </w:rPr>
            </w:pPr>
            <w:r w:rsidRPr="009A270D">
              <w:rPr>
                <w:rFonts w:ascii="Arial" w:hAnsi="Arial" w:cs="Arial"/>
                <w:bCs/>
              </w:rPr>
              <w:t>Začátek</w:t>
            </w:r>
          </w:p>
        </w:tc>
        <w:tc>
          <w:tcPr>
            <w:tcW w:w="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046D48" w14:textId="77777777" w:rsidR="009A270D" w:rsidRPr="009A270D" w:rsidRDefault="009A270D" w:rsidP="009E72DC">
            <w:pPr>
              <w:spacing w:line="276" w:lineRule="auto"/>
              <w:jc w:val="both"/>
              <w:rPr>
                <w:rFonts w:ascii="Arial" w:hAnsi="Arial" w:cs="Arial"/>
                <w:bCs/>
              </w:rPr>
            </w:pPr>
            <w:r w:rsidRPr="009A270D">
              <w:rPr>
                <w:rFonts w:ascii="Arial" w:hAnsi="Arial" w:cs="Arial"/>
                <w:bCs/>
              </w:rPr>
              <w:t>Nejzazší termín dokončení</w:t>
            </w:r>
          </w:p>
        </w:tc>
      </w:tr>
      <w:tr w:rsidR="009A270D" w:rsidRPr="009A270D" w14:paraId="388DC30F" w14:textId="77777777" w:rsidTr="0041530B">
        <w:tc>
          <w:tcPr>
            <w:tcW w:w="508" w:type="pct"/>
            <w:vMerge w:val="restart"/>
            <w:tcBorders>
              <w:top w:val="single" w:sz="4" w:space="0" w:color="auto"/>
              <w:left w:val="single" w:sz="4" w:space="0" w:color="auto"/>
              <w:right w:val="single" w:sz="4" w:space="0" w:color="auto"/>
            </w:tcBorders>
          </w:tcPr>
          <w:p w14:paraId="04744058" w14:textId="77777777" w:rsidR="009A270D" w:rsidRPr="009A270D" w:rsidRDefault="009A270D" w:rsidP="00B475D2">
            <w:pPr>
              <w:spacing w:after="60" w:line="276" w:lineRule="auto"/>
              <w:jc w:val="both"/>
              <w:rPr>
                <w:rFonts w:ascii="Arial" w:hAnsi="Arial" w:cs="Arial"/>
                <w:bCs/>
              </w:rPr>
            </w:pPr>
            <w:r w:rsidRPr="009A270D">
              <w:rPr>
                <w:rFonts w:ascii="Arial" w:hAnsi="Arial" w:cs="Arial"/>
                <w:bCs/>
              </w:rPr>
              <w:t>1</w:t>
            </w:r>
          </w:p>
        </w:tc>
        <w:tc>
          <w:tcPr>
            <w:tcW w:w="3045" w:type="pct"/>
            <w:tcBorders>
              <w:top w:val="single" w:sz="4" w:space="0" w:color="auto"/>
              <w:left w:val="single" w:sz="4" w:space="0" w:color="auto"/>
              <w:bottom w:val="single" w:sz="4" w:space="0" w:color="auto"/>
              <w:right w:val="single" w:sz="4" w:space="0" w:color="auto"/>
            </w:tcBorders>
            <w:vAlign w:val="center"/>
            <w:hideMark/>
          </w:tcPr>
          <w:p w14:paraId="7AD525D7" w14:textId="1EEB07F8" w:rsidR="009A270D" w:rsidRPr="009A270D" w:rsidRDefault="009A270D" w:rsidP="00B475D2">
            <w:pPr>
              <w:spacing w:after="60" w:line="276" w:lineRule="auto"/>
              <w:jc w:val="both"/>
              <w:rPr>
                <w:rFonts w:ascii="Arial" w:hAnsi="Arial" w:cs="Arial"/>
                <w:bCs/>
              </w:rPr>
            </w:pPr>
            <w:r w:rsidRPr="009A270D">
              <w:rPr>
                <w:rFonts w:ascii="Arial" w:hAnsi="Arial" w:cs="Arial"/>
                <w:bCs/>
              </w:rPr>
              <w:t>Datum účinnosti smlouvy</w:t>
            </w:r>
          </w:p>
        </w:tc>
        <w:tc>
          <w:tcPr>
            <w:tcW w:w="651" w:type="pct"/>
            <w:tcBorders>
              <w:top w:val="single" w:sz="4" w:space="0" w:color="auto"/>
              <w:left w:val="single" w:sz="4" w:space="0" w:color="auto"/>
              <w:bottom w:val="single" w:sz="4" w:space="0" w:color="auto"/>
              <w:right w:val="nil"/>
            </w:tcBorders>
            <w:vAlign w:val="center"/>
            <w:hideMark/>
          </w:tcPr>
          <w:p w14:paraId="5E1999F2" w14:textId="77777777" w:rsidR="009A270D" w:rsidRPr="009A270D" w:rsidRDefault="009A270D" w:rsidP="00B475D2">
            <w:pPr>
              <w:spacing w:after="60" w:line="276" w:lineRule="auto"/>
              <w:jc w:val="both"/>
              <w:rPr>
                <w:rFonts w:ascii="Arial" w:hAnsi="Arial" w:cs="Arial"/>
              </w:rPr>
            </w:pPr>
            <w:r w:rsidRPr="009A270D">
              <w:rPr>
                <w:rFonts w:ascii="Arial" w:hAnsi="Arial" w:cs="Arial"/>
              </w:rPr>
              <w:t>D</w:t>
            </w:r>
          </w:p>
        </w:tc>
        <w:tc>
          <w:tcPr>
            <w:tcW w:w="796" w:type="pct"/>
            <w:tcBorders>
              <w:top w:val="single" w:sz="4" w:space="0" w:color="auto"/>
              <w:left w:val="nil"/>
              <w:bottom w:val="single" w:sz="4" w:space="0" w:color="auto"/>
              <w:right w:val="single" w:sz="4" w:space="0" w:color="auto"/>
            </w:tcBorders>
            <w:vAlign w:val="center"/>
            <w:hideMark/>
          </w:tcPr>
          <w:p w14:paraId="1733C809" w14:textId="399D7695" w:rsidR="009A270D" w:rsidRPr="009A270D" w:rsidRDefault="009A270D" w:rsidP="00B475D2">
            <w:pPr>
              <w:spacing w:after="60" w:line="276" w:lineRule="auto"/>
              <w:jc w:val="both"/>
              <w:rPr>
                <w:rFonts w:ascii="Arial" w:hAnsi="Arial" w:cs="Arial"/>
              </w:rPr>
            </w:pPr>
          </w:p>
        </w:tc>
      </w:tr>
      <w:tr w:rsidR="009A270D" w:rsidRPr="009A270D" w14:paraId="266678F6" w14:textId="77777777" w:rsidTr="0041530B">
        <w:tc>
          <w:tcPr>
            <w:tcW w:w="508" w:type="pct"/>
            <w:vMerge/>
            <w:tcBorders>
              <w:left w:val="single" w:sz="4" w:space="0" w:color="auto"/>
              <w:right w:val="single" w:sz="4" w:space="0" w:color="auto"/>
            </w:tcBorders>
          </w:tcPr>
          <w:p w14:paraId="3180DC5C" w14:textId="77777777" w:rsidR="009A270D" w:rsidRPr="009A270D" w:rsidRDefault="009A270D" w:rsidP="00B475D2">
            <w:pPr>
              <w:spacing w:after="60" w:line="276" w:lineRule="auto"/>
              <w:jc w:val="both"/>
              <w:rPr>
                <w:rFonts w:ascii="Arial" w:hAnsi="Arial" w:cs="Arial"/>
                <w:bCs/>
              </w:rPr>
            </w:pPr>
          </w:p>
        </w:tc>
        <w:tc>
          <w:tcPr>
            <w:tcW w:w="3045" w:type="pct"/>
            <w:tcBorders>
              <w:top w:val="single" w:sz="4" w:space="0" w:color="auto"/>
              <w:left w:val="single" w:sz="4" w:space="0" w:color="auto"/>
              <w:bottom w:val="single" w:sz="4" w:space="0" w:color="auto"/>
              <w:right w:val="single" w:sz="4" w:space="0" w:color="auto"/>
            </w:tcBorders>
            <w:vAlign w:val="center"/>
            <w:hideMark/>
          </w:tcPr>
          <w:p w14:paraId="37927AF5" w14:textId="77777777" w:rsidR="009A270D" w:rsidRPr="009A270D" w:rsidRDefault="009A270D" w:rsidP="00B475D2">
            <w:pPr>
              <w:spacing w:after="60" w:line="276" w:lineRule="auto"/>
              <w:jc w:val="both"/>
              <w:rPr>
                <w:rFonts w:ascii="Arial" w:hAnsi="Arial" w:cs="Arial"/>
                <w:bCs/>
              </w:rPr>
            </w:pPr>
            <w:r w:rsidRPr="009A270D">
              <w:rPr>
                <w:rFonts w:ascii="Arial" w:hAnsi="Arial" w:cs="Arial"/>
                <w:bCs/>
              </w:rPr>
              <w:t>Zahájení projektu – úvodní projektová schůzka</w:t>
            </w:r>
          </w:p>
        </w:tc>
        <w:tc>
          <w:tcPr>
            <w:tcW w:w="651" w:type="pct"/>
            <w:tcBorders>
              <w:top w:val="single" w:sz="4" w:space="0" w:color="auto"/>
              <w:left w:val="single" w:sz="4" w:space="0" w:color="auto"/>
              <w:bottom w:val="single" w:sz="4" w:space="0" w:color="auto"/>
              <w:right w:val="single" w:sz="4" w:space="0" w:color="auto"/>
            </w:tcBorders>
            <w:vAlign w:val="center"/>
            <w:hideMark/>
          </w:tcPr>
          <w:p w14:paraId="0983D210" w14:textId="77777777" w:rsidR="009A270D" w:rsidRPr="009A270D" w:rsidRDefault="009A270D" w:rsidP="00B475D2">
            <w:pPr>
              <w:spacing w:after="60" w:line="276" w:lineRule="auto"/>
              <w:jc w:val="both"/>
              <w:rPr>
                <w:rFonts w:ascii="Arial" w:hAnsi="Arial" w:cs="Arial"/>
              </w:rPr>
            </w:pPr>
            <w:r w:rsidRPr="009A270D">
              <w:rPr>
                <w:rFonts w:ascii="Arial" w:hAnsi="Arial" w:cs="Arial"/>
              </w:rPr>
              <w:t>D</w:t>
            </w:r>
          </w:p>
        </w:tc>
        <w:tc>
          <w:tcPr>
            <w:tcW w:w="796" w:type="pct"/>
            <w:tcBorders>
              <w:top w:val="single" w:sz="4" w:space="0" w:color="auto"/>
              <w:left w:val="single" w:sz="4" w:space="0" w:color="auto"/>
              <w:bottom w:val="single" w:sz="4" w:space="0" w:color="auto"/>
              <w:right w:val="single" w:sz="4" w:space="0" w:color="auto"/>
            </w:tcBorders>
            <w:vAlign w:val="center"/>
            <w:hideMark/>
          </w:tcPr>
          <w:p w14:paraId="211E671D" w14:textId="51B758AB" w:rsidR="009A270D" w:rsidRPr="009A270D" w:rsidRDefault="009A270D" w:rsidP="00B475D2">
            <w:pPr>
              <w:spacing w:after="60" w:line="276" w:lineRule="auto"/>
              <w:jc w:val="both"/>
              <w:rPr>
                <w:rFonts w:ascii="Arial" w:hAnsi="Arial" w:cs="Arial"/>
                <w:b/>
              </w:rPr>
            </w:pPr>
            <w:r w:rsidRPr="009A270D">
              <w:rPr>
                <w:rFonts w:ascii="Arial" w:hAnsi="Arial" w:cs="Arial"/>
                <w:b/>
              </w:rPr>
              <w:t>D+</w:t>
            </w:r>
            <w:r w:rsidR="006F627E">
              <w:rPr>
                <w:rFonts w:ascii="Arial" w:hAnsi="Arial" w:cs="Arial"/>
                <w:b/>
              </w:rPr>
              <w:t>5</w:t>
            </w:r>
          </w:p>
        </w:tc>
      </w:tr>
      <w:tr w:rsidR="009A270D" w:rsidRPr="009A270D" w14:paraId="2B0B225A" w14:textId="77777777" w:rsidTr="0041530B">
        <w:tc>
          <w:tcPr>
            <w:tcW w:w="508" w:type="pct"/>
            <w:vMerge/>
            <w:tcBorders>
              <w:left w:val="single" w:sz="4" w:space="0" w:color="auto"/>
              <w:right w:val="single" w:sz="4" w:space="0" w:color="auto"/>
            </w:tcBorders>
          </w:tcPr>
          <w:p w14:paraId="443B3C66" w14:textId="77777777" w:rsidR="009A270D" w:rsidRPr="009A270D" w:rsidRDefault="009A270D" w:rsidP="00B475D2">
            <w:pPr>
              <w:spacing w:after="60" w:line="276" w:lineRule="auto"/>
              <w:jc w:val="both"/>
              <w:rPr>
                <w:rFonts w:ascii="Arial" w:hAnsi="Arial" w:cs="Arial"/>
                <w:bCs/>
              </w:rPr>
            </w:pPr>
          </w:p>
        </w:tc>
        <w:tc>
          <w:tcPr>
            <w:tcW w:w="3045" w:type="pct"/>
            <w:tcBorders>
              <w:top w:val="single" w:sz="4" w:space="0" w:color="auto"/>
              <w:left w:val="single" w:sz="4" w:space="0" w:color="auto"/>
              <w:bottom w:val="single" w:sz="4" w:space="0" w:color="auto"/>
              <w:right w:val="single" w:sz="4" w:space="0" w:color="auto"/>
            </w:tcBorders>
            <w:vAlign w:val="center"/>
            <w:hideMark/>
          </w:tcPr>
          <w:p w14:paraId="2F88F663" w14:textId="0A44AB0B" w:rsidR="009A270D" w:rsidRPr="009A270D" w:rsidRDefault="00C82811" w:rsidP="00B475D2">
            <w:pPr>
              <w:spacing w:after="60" w:line="276" w:lineRule="auto"/>
              <w:jc w:val="both"/>
              <w:rPr>
                <w:rFonts w:ascii="Arial" w:hAnsi="Arial" w:cs="Arial"/>
                <w:bCs/>
              </w:rPr>
            </w:pPr>
            <w:r w:rsidRPr="00C82811">
              <w:rPr>
                <w:rFonts w:ascii="Arial" w:hAnsi="Arial" w:cs="Arial"/>
                <w:bCs/>
              </w:rPr>
              <w:t>Předimplementační analýza – zpracování</w:t>
            </w:r>
          </w:p>
        </w:tc>
        <w:tc>
          <w:tcPr>
            <w:tcW w:w="651" w:type="pct"/>
            <w:tcBorders>
              <w:top w:val="single" w:sz="4" w:space="0" w:color="auto"/>
              <w:left w:val="single" w:sz="4" w:space="0" w:color="auto"/>
              <w:bottom w:val="single" w:sz="4" w:space="0" w:color="auto"/>
              <w:right w:val="single" w:sz="4" w:space="0" w:color="auto"/>
            </w:tcBorders>
            <w:vAlign w:val="center"/>
            <w:hideMark/>
          </w:tcPr>
          <w:p w14:paraId="34610BEF" w14:textId="5BCE535F" w:rsidR="009A270D" w:rsidRPr="009A270D" w:rsidRDefault="009A270D" w:rsidP="00B475D2">
            <w:pPr>
              <w:spacing w:after="60" w:line="276" w:lineRule="auto"/>
              <w:jc w:val="both"/>
              <w:rPr>
                <w:rFonts w:ascii="Arial" w:hAnsi="Arial" w:cs="Arial"/>
              </w:rPr>
            </w:pPr>
            <w:r w:rsidRPr="009A270D">
              <w:rPr>
                <w:rFonts w:ascii="Arial" w:hAnsi="Arial" w:cs="Arial"/>
              </w:rPr>
              <w:t>D+</w:t>
            </w:r>
            <w:r w:rsidR="006F627E">
              <w:rPr>
                <w:rFonts w:ascii="Arial" w:hAnsi="Arial" w:cs="Arial"/>
              </w:rPr>
              <w:t>6</w:t>
            </w:r>
          </w:p>
        </w:tc>
        <w:tc>
          <w:tcPr>
            <w:tcW w:w="796" w:type="pct"/>
            <w:tcBorders>
              <w:top w:val="single" w:sz="4" w:space="0" w:color="auto"/>
              <w:left w:val="single" w:sz="4" w:space="0" w:color="auto"/>
              <w:bottom w:val="single" w:sz="4" w:space="0" w:color="auto"/>
              <w:right w:val="single" w:sz="4" w:space="0" w:color="auto"/>
            </w:tcBorders>
            <w:vAlign w:val="center"/>
            <w:hideMark/>
          </w:tcPr>
          <w:p w14:paraId="0A138CBF" w14:textId="6A77288D" w:rsidR="009A270D" w:rsidRPr="00C82811" w:rsidRDefault="009A270D" w:rsidP="00B475D2">
            <w:pPr>
              <w:spacing w:after="60" w:line="276" w:lineRule="auto"/>
              <w:jc w:val="both"/>
              <w:rPr>
                <w:rFonts w:ascii="Arial" w:hAnsi="Arial" w:cs="Arial"/>
                <w:b/>
              </w:rPr>
            </w:pPr>
            <w:r w:rsidRPr="00C82811">
              <w:rPr>
                <w:rFonts w:ascii="Arial" w:hAnsi="Arial" w:cs="Arial"/>
                <w:b/>
              </w:rPr>
              <w:t>D+</w:t>
            </w:r>
            <w:r w:rsidR="006F627E" w:rsidRPr="00C82811">
              <w:rPr>
                <w:rFonts w:ascii="Arial" w:hAnsi="Arial" w:cs="Arial"/>
                <w:b/>
              </w:rPr>
              <w:t>20</w:t>
            </w:r>
          </w:p>
        </w:tc>
      </w:tr>
      <w:tr w:rsidR="00C82811" w:rsidRPr="009A270D" w14:paraId="72429BB4" w14:textId="77777777" w:rsidTr="0041530B">
        <w:tc>
          <w:tcPr>
            <w:tcW w:w="508" w:type="pct"/>
            <w:vMerge/>
            <w:tcBorders>
              <w:left w:val="single" w:sz="4" w:space="0" w:color="auto"/>
              <w:right w:val="single" w:sz="4" w:space="0" w:color="auto"/>
            </w:tcBorders>
          </w:tcPr>
          <w:p w14:paraId="2957590A" w14:textId="77777777" w:rsidR="00C82811" w:rsidRPr="009A270D" w:rsidRDefault="00C82811" w:rsidP="00B475D2">
            <w:pPr>
              <w:spacing w:after="60" w:line="276" w:lineRule="auto"/>
              <w:jc w:val="both"/>
              <w:rPr>
                <w:rFonts w:ascii="Arial" w:hAnsi="Arial" w:cs="Arial"/>
                <w:bCs/>
              </w:rPr>
            </w:pPr>
          </w:p>
        </w:tc>
        <w:tc>
          <w:tcPr>
            <w:tcW w:w="3045" w:type="pct"/>
            <w:tcBorders>
              <w:top w:val="single" w:sz="4" w:space="0" w:color="auto"/>
              <w:left w:val="single" w:sz="4" w:space="0" w:color="auto"/>
              <w:bottom w:val="single" w:sz="4" w:space="0" w:color="auto"/>
              <w:right w:val="single" w:sz="4" w:space="0" w:color="auto"/>
            </w:tcBorders>
            <w:vAlign w:val="center"/>
          </w:tcPr>
          <w:p w14:paraId="16FF9CA4" w14:textId="7167C0C1" w:rsidR="00C82811" w:rsidRPr="00C82811" w:rsidRDefault="00C82811" w:rsidP="00B475D2">
            <w:pPr>
              <w:spacing w:after="60" w:line="276" w:lineRule="auto"/>
              <w:jc w:val="both"/>
              <w:rPr>
                <w:rFonts w:ascii="Arial" w:hAnsi="Arial" w:cs="Arial"/>
                <w:bCs/>
              </w:rPr>
            </w:pPr>
            <w:r w:rsidRPr="00C82811">
              <w:rPr>
                <w:rFonts w:ascii="Arial" w:hAnsi="Arial" w:cs="Arial"/>
                <w:bCs/>
              </w:rPr>
              <w:t>Předimplementační analýza – připomínkové řízení, schválení</w:t>
            </w:r>
          </w:p>
        </w:tc>
        <w:tc>
          <w:tcPr>
            <w:tcW w:w="651" w:type="pct"/>
            <w:tcBorders>
              <w:top w:val="single" w:sz="4" w:space="0" w:color="auto"/>
              <w:left w:val="single" w:sz="4" w:space="0" w:color="auto"/>
              <w:bottom w:val="single" w:sz="4" w:space="0" w:color="auto"/>
              <w:right w:val="single" w:sz="4" w:space="0" w:color="auto"/>
            </w:tcBorders>
            <w:vAlign w:val="center"/>
          </w:tcPr>
          <w:p w14:paraId="67290868" w14:textId="772E26E8" w:rsidR="00C82811" w:rsidRPr="009A270D" w:rsidRDefault="00C82811" w:rsidP="00B475D2">
            <w:pPr>
              <w:spacing w:after="60" w:line="276" w:lineRule="auto"/>
              <w:jc w:val="both"/>
              <w:rPr>
                <w:rFonts w:ascii="Arial" w:hAnsi="Arial" w:cs="Arial"/>
              </w:rPr>
            </w:pPr>
            <w:r>
              <w:rPr>
                <w:rFonts w:ascii="Arial" w:hAnsi="Arial" w:cs="Arial"/>
              </w:rPr>
              <w:t>D+21</w:t>
            </w:r>
          </w:p>
        </w:tc>
        <w:tc>
          <w:tcPr>
            <w:tcW w:w="796" w:type="pct"/>
            <w:tcBorders>
              <w:top w:val="single" w:sz="4" w:space="0" w:color="auto"/>
              <w:left w:val="single" w:sz="4" w:space="0" w:color="auto"/>
              <w:bottom w:val="single" w:sz="4" w:space="0" w:color="auto"/>
              <w:right w:val="single" w:sz="4" w:space="0" w:color="auto"/>
            </w:tcBorders>
            <w:vAlign w:val="center"/>
          </w:tcPr>
          <w:p w14:paraId="2C346CE7" w14:textId="76CC74DC" w:rsidR="00C82811" w:rsidRPr="009A270D" w:rsidRDefault="00C82811" w:rsidP="00B475D2">
            <w:pPr>
              <w:spacing w:after="60" w:line="276" w:lineRule="auto"/>
              <w:jc w:val="both"/>
              <w:rPr>
                <w:rFonts w:ascii="Arial" w:hAnsi="Arial" w:cs="Arial"/>
              </w:rPr>
            </w:pPr>
            <w:r>
              <w:rPr>
                <w:rFonts w:ascii="Arial" w:hAnsi="Arial" w:cs="Arial"/>
              </w:rPr>
              <w:t>D+27</w:t>
            </w:r>
          </w:p>
        </w:tc>
      </w:tr>
      <w:tr w:rsidR="009A270D" w:rsidRPr="009A270D" w14:paraId="29A0FE3A" w14:textId="77777777" w:rsidTr="0041530B">
        <w:tc>
          <w:tcPr>
            <w:tcW w:w="508" w:type="pct"/>
            <w:vMerge/>
            <w:tcBorders>
              <w:left w:val="single" w:sz="4" w:space="0" w:color="auto"/>
              <w:right w:val="single" w:sz="4" w:space="0" w:color="auto"/>
            </w:tcBorders>
          </w:tcPr>
          <w:p w14:paraId="65319B8D" w14:textId="77777777" w:rsidR="009A270D" w:rsidRPr="009A270D" w:rsidRDefault="009A270D" w:rsidP="00B475D2">
            <w:pPr>
              <w:spacing w:after="60" w:line="276" w:lineRule="auto"/>
              <w:jc w:val="both"/>
              <w:rPr>
                <w:rFonts w:ascii="Arial" w:hAnsi="Arial" w:cs="Arial"/>
                <w:bCs/>
              </w:rPr>
            </w:pPr>
          </w:p>
        </w:tc>
        <w:tc>
          <w:tcPr>
            <w:tcW w:w="3045" w:type="pct"/>
            <w:tcBorders>
              <w:top w:val="single" w:sz="4" w:space="0" w:color="auto"/>
              <w:left w:val="single" w:sz="4" w:space="0" w:color="auto"/>
              <w:bottom w:val="single" w:sz="4" w:space="0" w:color="auto"/>
              <w:right w:val="single" w:sz="4" w:space="0" w:color="auto"/>
            </w:tcBorders>
            <w:vAlign w:val="center"/>
            <w:hideMark/>
          </w:tcPr>
          <w:p w14:paraId="3B296DA7" w14:textId="77777777" w:rsidR="009A270D" w:rsidRPr="009A270D" w:rsidRDefault="009A270D" w:rsidP="00B475D2">
            <w:pPr>
              <w:spacing w:after="60" w:line="276" w:lineRule="auto"/>
              <w:jc w:val="both"/>
              <w:rPr>
                <w:rFonts w:ascii="Arial" w:hAnsi="Arial" w:cs="Arial"/>
                <w:bCs/>
              </w:rPr>
            </w:pPr>
            <w:r w:rsidRPr="009A270D">
              <w:rPr>
                <w:rFonts w:ascii="Arial" w:hAnsi="Arial" w:cs="Arial"/>
                <w:bCs/>
              </w:rPr>
              <w:t>Prováděcí dokumentace – zpracování</w:t>
            </w:r>
          </w:p>
        </w:tc>
        <w:tc>
          <w:tcPr>
            <w:tcW w:w="651" w:type="pct"/>
            <w:tcBorders>
              <w:top w:val="single" w:sz="4" w:space="0" w:color="auto"/>
              <w:left w:val="single" w:sz="4" w:space="0" w:color="auto"/>
              <w:bottom w:val="single" w:sz="4" w:space="0" w:color="auto"/>
              <w:right w:val="single" w:sz="4" w:space="0" w:color="auto"/>
            </w:tcBorders>
            <w:vAlign w:val="center"/>
            <w:hideMark/>
          </w:tcPr>
          <w:p w14:paraId="3F607C0E" w14:textId="2A0AC23D" w:rsidR="009A270D" w:rsidRPr="009A270D" w:rsidRDefault="009A270D" w:rsidP="00B475D2">
            <w:pPr>
              <w:spacing w:after="60" w:line="276" w:lineRule="auto"/>
              <w:jc w:val="both"/>
              <w:rPr>
                <w:rFonts w:ascii="Arial" w:hAnsi="Arial" w:cs="Arial"/>
              </w:rPr>
            </w:pPr>
            <w:r w:rsidRPr="009A270D">
              <w:rPr>
                <w:rFonts w:ascii="Arial" w:hAnsi="Arial" w:cs="Arial"/>
              </w:rPr>
              <w:t>D+</w:t>
            </w:r>
            <w:r w:rsidR="00C82811">
              <w:rPr>
                <w:rFonts w:ascii="Arial" w:hAnsi="Arial" w:cs="Arial"/>
              </w:rPr>
              <w:t>28</w:t>
            </w:r>
          </w:p>
        </w:tc>
        <w:tc>
          <w:tcPr>
            <w:tcW w:w="796" w:type="pct"/>
            <w:tcBorders>
              <w:top w:val="single" w:sz="4" w:space="0" w:color="auto"/>
              <w:left w:val="single" w:sz="4" w:space="0" w:color="auto"/>
              <w:bottom w:val="single" w:sz="4" w:space="0" w:color="auto"/>
              <w:right w:val="single" w:sz="4" w:space="0" w:color="auto"/>
            </w:tcBorders>
            <w:vAlign w:val="center"/>
            <w:hideMark/>
          </w:tcPr>
          <w:p w14:paraId="7383FD80" w14:textId="4DB35FCB" w:rsidR="009A270D" w:rsidRPr="009A270D" w:rsidRDefault="009A270D" w:rsidP="00B475D2">
            <w:pPr>
              <w:spacing w:after="60" w:line="276" w:lineRule="auto"/>
              <w:jc w:val="both"/>
              <w:rPr>
                <w:rFonts w:ascii="Arial" w:hAnsi="Arial" w:cs="Arial"/>
                <w:b/>
              </w:rPr>
            </w:pPr>
            <w:r w:rsidRPr="009A270D">
              <w:rPr>
                <w:rFonts w:ascii="Arial" w:hAnsi="Arial" w:cs="Arial"/>
                <w:b/>
              </w:rPr>
              <w:t>D+</w:t>
            </w:r>
            <w:r w:rsidR="00C82811">
              <w:rPr>
                <w:rFonts w:ascii="Arial" w:hAnsi="Arial" w:cs="Arial"/>
                <w:b/>
              </w:rPr>
              <w:t>35</w:t>
            </w:r>
          </w:p>
        </w:tc>
      </w:tr>
      <w:tr w:rsidR="009A270D" w:rsidRPr="009A270D" w14:paraId="640F11D3" w14:textId="77777777" w:rsidTr="0041530B">
        <w:tc>
          <w:tcPr>
            <w:tcW w:w="508" w:type="pct"/>
            <w:vMerge/>
            <w:tcBorders>
              <w:left w:val="single" w:sz="4" w:space="0" w:color="auto"/>
              <w:bottom w:val="single" w:sz="4" w:space="0" w:color="auto"/>
              <w:right w:val="single" w:sz="4" w:space="0" w:color="auto"/>
            </w:tcBorders>
          </w:tcPr>
          <w:p w14:paraId="2045D21C" w14:textId="77777777" w:rsidR="009A270D" w:rsidRPr="009A270D" w:rsidRDefault="009A270D" w:rsidP="00B475D2">
            <w:pPr>
              <w:spacing w:after="60" w:line="276" w:lineRule="auto"/>
              <w:jc w:val="both"/>
              <w:rPr>
                <w:rFonts w:ascii="Arial" w:hAnsi="Arial" w:cs="Arial"/>
                <w:bCs/>
              </w:rPr>
            </w:pPr>
          </w:p>
        </w:tc>
        <w:tc>
          <w:tcPr>
            <w:tcW w:w="3045" w:type="pct"/>
            <w:tcBorders>
              <w:top w:val="single" w:sz="4" w:space="0" w:color="auto"/>
              <w:left w:val="single" w:sz="4" w:space="0" w:color="auto"/>
              <w:bottom w:val="single" w:sz="4" w:space="0" w:color="auto"/>
              <w:right w:val="single" w:sz="4" w:space="0" w:color="auto"/>
            </w:tcBorders>
            <w:vAlign w:val="center"/>
            <w:hideMark/>
          </w:tcPr>
          <w:p w14:paraId="319A4A40" w14:textId="77777777" w:rsidR="009A270D" w:rsidRPr="009A270D" w:rsidRDefault="009A270D" w:rsidP="00B475D2">
            <w:pPr>
              <w:spacing w:after="60" w:line="276" w:lineRule="auto"/>
              <w:jc w:val="both"/>
              <w:rPr>
                <w:rFonts w:ascii="Arial" w:hAnsi="Arial" w:cs="Arial"/>
                <w:bCs/>
              </w:rPr>
            </w:pPr>
            <w:r w:rsidRPr="009A270D">
              <w:rPr>
                <w:rFonts w:ascii="Arial" w:hAnsi="Arial" w:cs="Arial"/>
                <w:bCs/>
              </w:rPr>
              <w:t>Prováděcí dokumentace – připomínkové řízení, schválení</w:t>
            </w:r>
          </w:p>
        </w:tc>
        <w:tc>
          <w:tcPr>
            <w:tcW w:w="651" w:type="pct"/>
            <w:tcBorders>
              <w:top w:val="single" w:sz="4" w:space="0" w:color="auto"/>
              <w:left w:val="single" w:sz="4" w:space="0" w:color="auto"/>
              <w:bottom w:val="single" w:sz="4" w:space="0" w:color="auto"/>
              <w:right w:val="single" w:sz="4" w:space="0" w:color="auto"/>
            </w:tcBorders>
            <w:vAlign w:val="center"/>
            <w:hideMark/>
          </w:tcPr>
          <w:p w14:paraId="071F3712" w14:textId="129B49D1" w:rsidR="009A270D" w:rsidRPr="009A270D" w:rsidRDefault="009A270D" w:rsidP="00B475D2">
            <w:pPr>
              <w:spacing w:after="60" w:line="276" w:lineRule="auto"/>
              <w:jc w:val="both"/>
              <w:rPr>
                <w:rFonts w:ascii="Arial" w:hAnsi="Arial" w:cs="Arial"/>
              </w:rPr>
            </w:pPr>
            <w:r w:rsidRPr="009A270D">
              <w:rPr>
                <w:rFonts w:ascii="Arial" w:hAnsi="Arial" w:cs="Arial"/>
              </w:rPr>
              <w:t>D+</w:t>
            </w:r>
            <w:r w:rsidR="00C82811">
              <w:rPr>
                <w:rFonts w:ascii="Arial" w:hAnsi="Arial" w:cs="Arial"/>
              </w:rPr>
              <w:t>36</w:t>
            </w:r>
          </w:p>
        </w:tc>
        <w:tc>
          <w:tcPr>
            <w:tcW w:w="796" w:type="pct"/>
            <w:tcBorders>
              <w:top w:val="single" w:sz="4" w:space="0" w:color="auto"/>
              <w:left w:val="single" w:sz="4" w:space="0" w:color="auto"/>
              <w:bottom w:val="single" w:sz="4" w:space="0" w:color="auto"/>
              <w:right w:val="single" w:sz="4" w:space="0" w:color="auto"/>
            </w:tcBorders>
            <w:vAlign w:val="center"/>
            <w:hideMark/>
          </w:tcPr>
          <w:p w14:paraId="53905B65" w14:textId="7FB6CAE9" w:rsidR="009A270D" w:rsidRPr="009A270D" w:rsidRDefault="009A270D" w:rsidP="00B475D2">
            <w:pPr>
              <w:spacing w:after="60" w:line="276" w:lineRule="auto"/>
              <w:jc w:val="both"/>
              <w:rPr>
                <w:rFonts w:ascii="Arial" w:hAnsi="Arial" w:cs="Arial"/>
              </w:rPr>
            </w:pPr>
            <w:r w:rsidRPr="009A270D">
              <w:rPr>
                <w:rFonts w:ascii="Arial" w:hAnsi="Arial" w:cs="Arial"/>
              </w:rPr>
              <w:t>D+</w:t>
            </w:r>
            <w:r w:rsidR="00C82811">
              <w:rPr>
                <w:rFonts w:ascii="Arial" w:hAnsi="Arial" w:cs="Arial"/>
              </w:rPr>
              <w:t>40</w:t>
            </w:r>
          </w:p>
        </w:tc>
      </w:tr>
      <w:tr w:rsidR="009A270D" w:rsidRPr="009A270D" w14:paraId="2BBF760E" w14:textId="77777777" w:rsidTr="0041530B">
        <w:tc>
          <w:tcPr>
            <w:tcW w:w="508" w:type="pct"/>
            <w:tcBorders>
              <w:top w:val="single" w:sz="4" w:space="0" w:color="auto"/>
              <w:left w:val="single" w:sz="4" w:space="0" w:color="auto"/>
              <w:bottom w:val="single" w:sz="4" w:space="0" w:color="auto"/>
              <w:right w:val="single" w:sz="4" w:space="0" w:color="auto"/>
            </w:tcBorders>
          </w:tcPr>
          <w:p w14:paraId="312BA737" w14:textId="77777777" w:rsidR="009A270D" w:rsidRPr="009A270D" w:rsidRDefault="009A270D" w:rsidP="00B475D2">
            <w:pPr>
              <w:spacing w:after="60" w:line="276" w:lineRule="auto"/>
              <w:jc w:val="both"/>
              <w:rPr>
                <w:rFonts w:ascii="Arial" w:hAnsi="Arial" w:cs="Arial"/>
                <w:bCs/>
              </w:rPr>
            </w:pPr>
            <w:r w:rsidRPr="009A270D">
              <w:rPr>
                <w:rFonts w:ascii="Arial" w:hAnsi="Arial" w:cs="Arial"/>
                <w:bCs/>
              </w:rPr>
              <w:t>2</w:t>
            </w:r>
          </w:p>
        </w:tc>
        <w:tc>
          <w:tcPr>
            <w:tcW w:w="3045" w:type="pct"/>
            <w:tcBorders>
              <w:top w:val="single" w:sz="4" w:space="0" w:color="auto"/>
              <w:left w:val="single" w:sz="4" w:space="0" w:color="auto"/>
              <w:bottom w:val="single" w:sz="4" w:space="0" w:color="auto"/>
              <w:right w:val="single" w:sz="4" w:space="0" w:color="auto"/>
            </w:tcBorders>
            <w:vAlign w:val="center"/>
            <w:hideMark/>
          </w:tcPr>
          <w:p w14:paraId="72BAC178" w14:textId="77777777" w:rsidR="009A270D" w:rsidRPr="009A270D" w:rsidRDefault="009A270D" w:rsidP="00B475D2">
            <w:pPr>
              <w:spacing w:after="60" w:line="276" w:lineRule="auto"/>
              <w:jc w:val="both"/>
              <w:rPr>
                <w:rFonts w:ascii="Arial" w:hAnsi="Arial" w:cs="Arial"/>
                <w:bCs/>
              </w:rPr>
            </w:pPr>
            <w:r w:rsidRPr="009A270D">
              <w:rPr>
                <w:rFonts w:ascii="Arial" w:hAnsi="Arial" w:cs="Arial"/>
                <w:bCs/>
              </w:rPr>
              <w:t>Fyzická realizace kabeláže</w:t>
            </w:r>
          </w:p>
        </w:tc>
        <w:tc>
          <w:tcPr>
            <w:tcW w:w="651" w:type="pct"/>
            <w:tcBorders>
              <w:top w:val="single" w:sz="4" w:space="0" w:color="auto"/>
              <w:left w:val="single" w:sz="4" w:space="0" w:color="auto"/>
              <w:bottom w:val="single" w:sz="4" w:space="0" w:color="auto"/>
              <w:right w:val="single" w:sz="4" w:space="0" w:color="auto"/>
            </w:tcBorders>
            <w:vAlign w:val="center"/>
            <w:hideMark/>
          </w:tcPr>
          <w:p w14:paraId="019D064B" w14:textId="486D4BEE" w:rsidR="009A270D" w:rsidRPr="009A270D" w:rsidRDefault="009A270D" w:rsidP="00B475D2">
            <w:pPr>
              <w:spacing w:after="60" w:line="276" w:lineRule="auto"/>
              <w:jc w:val="both"/>
              <w:rPr>
                <w:rFonts w:ascii="Arial" w:hAnsi="Arial" w:cs="Arial"/>
                <w:b/>
              </w:rPr>
            </w:pPr>
            <w:r w:rsidRPr="009A270D">
              <w:rPr>
                <w:rFonts w:ascii="Arial" w:hAnsi="Arial" w:cs="Arial"/>
                <w:b/>
              </w:rPr>
              <w:t>D+</w:t>
            </w:r>
            <w:r w:rsidR="00C82811">
              <w:rPr>
                <w:rFonts w:ascii="Arial" w:hAnsi="Arial" w:cs="Arial"/>
                <w:b/>
              </w:rPr>
              <w:t>41</w:t>
            </w:r>
          </w:p>
        </w:tc>
        <w:tc>
          <w:tcPr>
            <w:tcW w:w="796" w:type="pct"/>
            <w:tcBorders>
              <w:top w:val="single" w:sz="4" w:space="0" w:color="auto"/>
              <w:left w:val="single" w:sz="4" w:space="0" w:color="auto"/>
              <w:bottom w:val="single" w:sz="4" w:space="0" w:color="auto"/>
              <w:right w:val="single" w:sz="4" w:space="0" w:color="auto"/>
            </w:tcBorders>
            <w:vAlign w:val="center"/>
            <w:hideMark/>
          </w:tcPr>
          <w:p w14:paraId="00071BBB" w14:textId="7D05DFB7" w:rsidR="009A270D" w:rsidRPr="009A270D" w:rsidRDefault="009A270D" w:rsidP="00B475D2">
            <w:pPr>
              <w:spacing w:after="60" w:line="276" w:lineRule="auto"/>
              <w:jc w:val="both"/>
              <w:rPr>
                <w:rFonts w:ascii="Arial" w:hAnsi="Arial" w:cs="Arial"/>
                <w:b/>
              </w:rPr>
            </w:pPr>
            <w:r w:rsidRPr="009A270D">
              <w:rPr>
                <w:rFonts w:ascii="Arial" w:hAnsi="Arial" w:cs="Arial"/>
                <w:b/>
              </w:rPr>
              <w:t>D+</w:t>
            </w:r>
            <w:r w:rsidR="00C82811">
              <w:rPr>
                <w:rFonts w:ascii="Arial" w:hAnsi="Arial" w:cs="Arial"/>
                <w:b/>
              </w:rPr>
              <w:t>120</w:t>
            </w:r>
          </w:p>
        </w:tc>
      </w:tr>
      <w:tr w:rsidR="009A270D" w:rsidRPr="009A270D" w14:paraId="485B2A51" w14:textId="77777777" w:rsidTr="0041530B">
        <w:tc>
          <w:tcPr>
            <w:tcW w:w="508" w:type="pct"/>
            <w:vMerge w:val="restart"/>
            <w:tcBorders>
              <w:top w:val="single" w:sz="4" w:space="0" w:color="auto"/>
              <w:left w:val="single" w:sz="4" w:space="0" w:color="auto"/>
              <w:right w:val="single" w:sz="4" w:space="0" w:color="auto"/>
            </w:tcBorders>
          </w:tcPr>
          <w:p w14:paraId="6B20C100" w14:textId="77777777" w:rsidR="009A270D" w:rsidRPr="009A270D" w:rsidRDefault="009A270D" w:rsidP="00B475D2">
            <w:pPr>
              <w:spacing w:after="60" w:line="276" w:lineRule="auto"/>
              <w:jc w:val="both"/>
              <w:rPr>
                <w:rFonts w:ascii="Arial" w:hAnsi="Arial" w:cs="Arial"/>
                <w:bCs/>
              </w:rPr>
            </w:pPr>
            <w:r w:rsidRPr="009A270D">
              <w:rPr>
                <w:rFonts w:ascii="Arial" w:hAnsi="Arial" w:cs="Arial"/>
                <w:bCs/>
              </w:rPr>
              <w:t>3</w:t>
            </w:r>
          </w:p>
        </w:tc>
        <w:tc>
          <w:tcPr>
            <w:tcW w:w="3045" w:type="pct"/>
            <w:tcBorders>
              <w:top w:val="single" w:sz="4" w:space="0" w:color="auto"/>
              <w:left w:val="single" w:sz="4" w:space="0" w:color="auto"/>
              <w:bottom w:val="single" w:sz="4" w:space="0" w:color="auto"/>
              <w:right w:val="single" w:sz="4" w:space="0" w:color="auto"/>
            </w:tcBorders>
            <w:vAlign w:val="center"/>
          </w:tcPr>
          <w:p w14:paraId="6298FC6B" w14:textId="0BDCCF11" w:rsidR="009A270D" w:rsidRPr="009A270D" w:rsidRDefault="009A270D" w:rsidP="00B475D2">
            <w:pPr>
              <w:spacing w:after="60" w:line="276" w:lineRule="auto"/>
              <w:jc w:val="both"/>
              <w:rPr>
                <w:rFonts w:ascii="Arial" w:hAnsi="Arial" w:cs="Arial"/>
                <w:bCs/>
              </w:rPr>
            </w:pPr>
            <w:r w:rsidRPr="009A270D">
              <w:rPr>
                <w:rFonts w:ascii="Arial" w:hAnsi="Arial" w:cs="Arial"/>
                <w:bCs/>
              </w:rPr>
              <w:t>Dokončovací práce</w:t>
            </w:r>
            <w:r w:rsidR="004B3980">
              <w:rPr>
                <w:rFonts w:ascii="Arial" w:hAnsi="Arial" w:cs="Arial"/>
                <w:bCs/>
              </w:rPr>
              <w:t xml:space="preserve"> </w:t>
            </w:r>
            <w:r w:rsidRPr="009A270D">
              <w:rPr>
                <w:rFonts w:ascii="Arial" w:hAnsi="Arial" w:cs="Arial"/>
                <w:bCs/>
              </w:rPr>
              <w:t>na implementaci sítě</w:t>
            </w:r>
          </w:p>
        </w:tc>
        <w:tc>
          <w:tcPr>
            <w:tcW w:w="651" w:type="pct"/>
            <w:vMerge w:val="restart"/>
            <w:tcBorders>
              <w:top w:val="single" w:sz="4" w:space="0" w:color="auto"/>
              <w:left w:val="single" w:sz="4" w:space="0" w:color="auto"/>
              <w:right w:val="single" w:sz="4" w:space="0" w:color="auto"/>
            </w:tcBorders>
            <w:vAlign w:val="center"/>
          </w:tcPr>
          <w:p w14:paraId="22188E2F" w14:textId="1B5D4D13" w:rsidR="009A270D" w:rsidRPr="009A270D" w:rsidRDefault="009A270D" w:rsidP="00B475D2">
            <w:pPr>
              <w:spacing w:after="60" w:line="276" w:lineRule="auto"/>
              <w:jc w:val="both"/>
              <w:rPr>
                <w:rFonts w:ascii="Arial" w:hAnsi="Arial" w:cs="Arial"/>
              </w:rPr>
            </w:pPr>
            <w:r w:rsidRPr="009A270D">
              <w:rPr>
                <w:rFonts w:ascii="Arial" w:hAnsi="Arial" w:cs="Arial"/>
              </w:rPr>
              <w:t>D+</w:t>
            </w:r>
            <w:r w:rsidR="00C82811">
              <w:rPr>
                <w:rFonts w:ascii="Arial" w:hAnsi="Arial" w:cs="Arial"/>
              </w:rPr>
              <w:t>41</w:t>
            </w:r>
          </w:p>
          <w:p w14:paraId="23135779" w14:textId="77777777" w:rsidR="009A270D" w:rsidRPr="009A270D" w:rsidRDefault="009A270D" w:rsidP="00B475D2">
            <w:pPr>
              <w:spacing w:after="60" w:line="276" w:lineRule="auto"/>
              <w:jc w:val="both"/>
              <w:rPr>
                <w:rFonts w:ascii="Arial" w:hAnsi="Arial" w:cs="Arial"/>
                <w:b/>
              </w:rPr>
            </w:pPr>
          </w:p>
        </w:tc>
        <w:tc>
          <w:tcPr>
            <w:tcW w:w="796" w:type="pct"/>
            <w:tcBorders>
              <w:top w:val="single" w:sz="4" w:space="0" w:color="auto"/>
              <w:left w:val="single" w:sz="4" w:space="0" w:color="auto"/>
              <w:bottom w:val="single" w:sz="4" w:space="0" w:color="auto"/>
              <w:right w:val="single" w:sz="4" w:space="0" w:color="auto"/>
            </w:tcBorders>
            <w:vAlign w:val="center"/>
          </w:tcPr>
          <w:p w14:paraId="380F91DA" w14:textId="400C5E69" w:rsidR="009A270D" w:rsidRPr="009A270D" w:rsidRDefault="009A270D" w:rsidP="00B475D2">
            <w:pPr>
              <w:spacing w:after="60" w:line="276" w:lineRule="auto"/>
              <w:jc w:val="both"/>
              <w:rPr>
                <w:rFonts w:ascii="Arial" w:hAnsi="Arial" w:cs="Arial"/>
                <w:b/>
              </w:rPr>
            </w:pPr>
            <w:r w:rsidRPr="009A270D">
              <w:rPr>
                <w:rFonts w:ascii="Arial" w:hAnsi="Arial" w:cs="Arial"/>
                <w:b/>
              </w:rPr>
              <w:t>D+</w:t>
            </w:r>
            <w:r w:rsidR="006F627E">
              <w:rPr>
                <w:rFonts w:ascii="Arial" w:hAnsi="Arial" w:cs="Arial"/>
                <w:b/>
              </w:rPr>
              <w:t>1</w:t>
            </w:r>
            <w:r w:rsidR="00C82811">
              <w:rPr>
                <w:rFonts w:ascii="Arial" w:hAnsi="Arial" w:cs="Arial"/>
                <w:b/>
              </w:rPr>
              <w:t>50</w:t>
            </w:r>
          </w:p>
        </w:tc>
      </w:tr>
      <w:tr w:rsidR="004B3980" w:rsidRPr="009A270D" w14:paraId="35784DD9" w14:textId="77777777" w:rsidTr="0041530B">
        <w:tc>
          <w:tcPr>
            <w:tcW w:w="508" w:type="pct"/>
            <w:vMerge/>
            <w:tcBorders>
              <w:top w:val="single" w:sz="4" w:space="0" w:color="auto"/>
              <w:left w:val="single" w:sz="4" w:space="0" w:color="auto"/>
              <w:right w:val="single" w:sz="4" w:space="0" w:color="auto"/>
            </w:tcBorders>
          </w:tcPr>
          <w:p w14:paraId="5F7DE5EE" w14:textId="77777777" w:rsidR="004B3980" w:rsidRPr="009A270D" w:rsidRDefault="004B3980" w:rsidP="00B475D2">
            <w:pPr>
              <w:spacing w:after="60" w:line="276" w:lineRule="auto"/>
              <w:jc w:val="both"/>
              <w:rPr>
                <w:rFonts w:ascii="Arial" w:hAnsi="Arial" w:cs="Arial"/>
                <w:bCs/>
              </w:rPr>
            </w:pPr>
          </w:p>
        </w:tc>
        <w:tc>
          <w:tcPr>
            <w:tcW w:w="3045" w:type="pct"/>
            <w:tcBorders>
              <w:top w:val="single" w:sz="4" w:space="0" w:color="auto"/>
              <w:left w:val="single" w:sz="4" w:space="0" w:color="auto"/>
              <w:bottom w:val="single" w:sz="4" w:space="0" w:color="auto"/>
              <w:right w:val="single" w:sz="4" w:space="0" w:color="auto"/>
            </w:tcBorders>
            <w:vAlign w:val="center"/>
          </w:tcPr>
          <w:p w14:paraId="7BEACCD3" w14:textId="6F14B75B" w:rsidR="004B3980" w:rsidRPr="009A270D" w:rsidRDefault="004B3980" w:rsidP="00B475D2">
            <w:pPr>
              <w:spacing w:after="60" w:line="276" w:lineRule="auto"/>
              <w:jc w:val="both"/>
              <w:rPr>
                <w:rFonts w:ascii="Arial" w:hAnsi="Arial" w:cs="Arial"/>
                <w:bCs/>
              </w:rPr>
            </w:pPr>
            <w:r w:rsidRPr="009A270D">
              <w:rPr>
                <w:rFonts w:ascii="Arial" w:hAnsi="Arial" w:cs="Arial"/>
                <w:bCs/>
              </w:rPr>
              <w:t>Školení administrátorů</w:t>
            </w:r>
          </w:p>
        </w:tc>
        <w:tc>
          <w:tcPr>
            <w:tcW w:w="651" w:type="pct"/>
            <w:vMerge/>
            <w:tcBorders>
              <w:top w:val="single" w:sz="4" w:space="0" w:color="auto"/>
              <w:left w:val="single" w:sz="4" w:space="0" w:color="auto"/>
              <w:right w:val="single" w:sz="4" w:space="0" w:color="auto"/>
            </w:tcBorders>
            <w:vAlign w:val="center"/>
          </w:tcPr>
          <w:p w14:paraId="79C0B408" w14:textId="77777777" w:rsidR="004B3980" w:rsidRPr="009A270D" w:rsidRDefault="004B3980" w:rsidP="00B475D2">
            <w:pPr>
              <w:spacing w:after="60" w:line="276" w:lineRule="auto"/>
              <w:jc w:val="both"/>
              <w:rPr>
                <w:rFonts w:ascii="Arial" w:hAnsi="Arial" w:cs="Arial"/>
              </w:rPr>
            </w:pPr>
          </w:p>
        </w:tc>
        <w:tc>
          <w:tcPr>
            <w:tcW w:w="796" w:type="pct"/>
            <w:tcBorders>
              <w:top w:val="single" w:sz="4" w:space="0" w:color="auto"/>
              <w:left w:val="single" w:sz="4" w:space="0" w:color="auto"/>
              <w:bottom w:val="single" w:sz="4" w:space="0" w:color="auto"/>
              <w:right w:val="single" w:sz="4" w:space="0" w:color="auto"/>
            </w:tcBorders>
            <w:vAlign w:val="center"/>
          </w:tcPr>
          <w:p w14:paraId="70C7A0FF" w14:textId="54938920" w:rsidR="004B3980" w:rsidRPr="009A270D" w:rsidRDefault="009E72DC" w:rsidP="00B475D2">
            <w:pPr>
              <w:spacing w:after="60" w:line="276" w:lineRule="auto"/>
              <w:jc w:val="both"/>
              <w:rPr>
                <w:rFonts w:ascii="Arial" w:hAnsi="Arial" w:cs="Arial"/>
                <w:b/>
              </w:rPr>
            </w:pPr>
            <w:r w:rsidRPr="009A270D">
              <w:rPr>
                <w:rFonts w:ascii="Arial" w:hAnsi="Arial" w:cs="Arial"/>
                <w:b/>
              </w:rPr>
              <w:t>D+</w:t>
            </w:r>
            <w:r w:rsidR="006F627E">
              <w:rPr>
                <w:rFonts w:ascii="Arial" w:hAnsi="Arial" w:cs="Arial"/>
                <w:b/>
              </w:rPr>
              <w:t>1</w:t>
            </w:r>
            <w:r w:rsidR="00C82811">
              <w:rPr>
                <w:rFonts w:ascii="Arial" w:hAnsi="Arial" w:cs="Arial"/>
                <w:b/>
              </w:rPr>
              <w:t>30</w:t>
            </w:r>
          </w:p>
        </w:tc>
      </w:tr>
      <w:tr w:rsidR="009A270D" w:rsidRPr="009A270D" w14:paraId="590DCBC1" w14:textId="77777777" w:rsidTr="0041530B">
        <w:tc>
          <w:tcPr>
            <w:tcW w:w="508" w:type="pct"/>
            <w:vMerge/>
            <w:tcBorders>
              <w:left w:val="single" w:sz="4" w:space="0" w:color="auto"/>
              <w:right w:val="single" w:sz="4" w:space="0" w:color="auto"/>
            </w:tcBorders>
          </w:tcPr>
          <w:p w14:paraId="6C734242" w14:textId="77777777" w:rsidR="009A270D" w:rsidRPr="009A270D" w:rsidRDefault="009A270D" w:rsidP="00B475D2">
            <w:pPr>
              <w:spacing w:after="60" w:line="276" w:lineRule="auto"/>
              <w:jc w:val="both"/>
              <w:rPr>
                <w:rFonts w:ascii="Arial" w:hAnsi="Arial" w:cs="Arial"/>
                <w:bCs/>
              </w:rPr>
            </w:pPr>
          </w:p>
        </w:tc>
        <w:tc>
          <w:tcPr>
            <w:tcW w:w="3045" w:type="pct"/>
            <w:tcBorders>
              <w:top w:val="single" w:sz="4" w:space="0" w:color="auto"/>
              <w:left w:val="single" w:sz="4" w:space="0" w:color="auto"/>
              <w:bottom w:val="single" w:sz="4" w:space="0" w:color="auto"/>
              <w:right w:val="single" w:sz="4" w:space="0" w:color="auto"/>
            </w:tcBorders>
            <w:vAlign w:val="center"/>
            <w:hideMark/>
          </w:tcPr>
          <w:p w14:paraId="1CC1E034" w14:textId="776A1184" w:rsidR="009A270D" w:rsidRPr="009A270D" w:rsidRDefault="004B3980" w:rsidP="00B475D2">
            <w:pPr>
              <w:spacing w:after="60" w:line="276" w:lineRule="auto"/>
              <w:jc w:val="both"/>
              <w:rPr>
                <w:rFonts w:ascii="Arial" w:hAnsi="Arial" w:cs="Arial"/>
                <w:bCs/>
              </w:rPr>
            </w:pPr>
            <w:r w:rsidRPr="009A270D">
              <w:rPr>
                <w:rFonts w:ascii="Arial" w:hAnsi="Arial" w:cs="Arial"/>
                <w:bCs/>
              </w:rPr>
              <w:t>Zkušební provoz</w:t>
            </w:r>
          </w:p>
        </w:tc>
        <w:tc>
          <w:tcPr>
            <w:tcW w:w="651" w:type="pct"/>
            <w:vMerge/>
            <w:tcBorders>
              <w:left w:val="single" w:sz="4" w:space="0" w:color="auto"/>
              <w:right w:val="single" w:sz="4" w:space="0" w:color="auto"/>
            </w:tcBorders>
            <w:vAlign w:val="center"/>
            <w:hideMark/>
          </w:tcPr>
          <w:p w14:paraId="54C2F90A" w14:textId="77777777" w:rsidR="009A270D" w:rsidRPr="009A270D" w:rsidRDefault="009A270D" w:rsidP="00B475D2">
            <w:pPr>
              <w:spacing w:after="60" w:line="276" w:lineRule="auto"/>
              <w:jc w:val="both"/>
              <w:rPr>
                <w:rFonts w:ascii="Arial" w:hAnsi="Arial" w:cs="Arial"/>
              </w:rPr>
            </w:pPr>
          </w:p>
        </w:tc>
        <w:tc>
          <w:tcPr>
            <w:tcW w:w="796" w:type="pct"/>
            <w:tcBorders>
              <w:top w:val="single" w:sz="4" w:space="0" w:color="auto"/>
              <w:left w:val="single" w:sz="4" w:space="0" w:color="auto"/>
              <w:bottom w:val="single" w:sz="4" w:space="0" w:color="auto"/>
              <w:right w:val="single" w:sz="4" w:space="0" w:color="auto"/>
            </w:tcBorders>
            <w:vAlign w:val="center"/>
            <w:hideMark/>
          </w:tcPr>
          <w:p w14:paraId="56D8DFC7" w14:textId="1E10BAAB" w:rsidR="009A270D" w:rsidRPr="009A270D" w:rsidRDefault="009A270D" w:rsidP="00B475D2">
            <w:pPr>
              <w:spacing w:after="60" w:line="276" w:lineRule="auto"/>
              <w:jc w:val="both"/>
              <w:rPr>
                <w:rFonts w:ascii="Arial" w:hAnsi="Arial" w:cs="Arial"/>
                <w:b/>
              </w:rPr>
            </w:pPr>
            <w:r w:rsidRPr="009A270D">
              <w:rPr>
                <w:rFonts w:ascii="Arial" w:hAnsi="Arial" w:cs="Arial"/>
                <w:b/>
              </w:rPr>
              <w:t>D+</w:t>
            </w:r>
            <w:r w:rsidR="006F627E">
              <w:rPr>
                <w:rFonts w:ascii="Arial" w:hAnsi="Arial" w:cs="Arial"/>
                <w:b/>
              </w:rPr>
              <w:t>1</w:t>
            </w:r>
            <w:r w:rsidR="00C82811">
              <w:rPr>
                <w:rFonts w:ascii="Arial" w:hAnsi="Arial" w:cs="Arial"/>
                <w:b/>
              </w:rPr>
              <w:t>40</w:t>
            </w:r>
          </w:p>
        </w:tc>
      </w:tr>
      <w:tr w:rsidR="009A270D" w:rsidRPr="009A270D" w14:paraId="110FB1F5" w14:textId="77777777" w:rsidTr="0041530B">
        <w:tc>
          <w:tcPr>
            <w:tcW w:w="508" w:type="pct"/>
            <w:vMerge/>
            <w:tcBorders>
              <w:left w:val="single" w:sz="4" w:space="0" w:color="auto"/>
              <w:right w:val="single" w:sz="4" w:space="0" w:color="auto"/>
            </w:tcBorders>
          </w:tcPr>
          <w:p w14:paraId="014E8BA0" w14:textId="77777777" w:rsidR="009A270D" w:rsidRPr="009A270D" w:rsidRDefault="009A270D" w:rsidP="00B475D2">
            <w:pPr>
              <w:spacing w:after="60" w:line="276" w:lineRule="auto"/>
              <w:jc w:val="both"/>
              <w:rPr>
                <w:rFonts w:ascii="Arial" w:hAnsi="Arial" w:cs="Arial"/>
                <w:bCs/>
              </w:rPr>
            </w:pPr>
          </w:p>
        </w:tc>
        <w:tc>
          <w:tcPr>
            <w:tcW w:w="3045" w:type="pct"/>
            <w:tcBorders>
              <w:top w:val="single" w:sz="4" w:space="0" w:color="auto"/>
              <w:left w:val="single" w:sz="4" w:space="0" w:color="auto"/>
              <w:bottom w:val="single" w:sz="4" w:space="0" w:color="auto"/>
              <w:right w:val="single" w:sz="4" w:space="0" w:color="auto"/>
            </w:tcBorders>
            <w:vAlign w:val="center"/>
            <w:hideMark/>
          </w:tcPr>
          <w:p w14:paraId="3D4F2ACE" w14:textId="706A6137" w:rsidR="009A270D" w:rsidRPr="009A270D" w:rsidRDefault="004B3980" w:rsidP="00B475D2">
            <w:pPr>
              <w:spacing w:after="60" w:line="276" w:lineRule="auto"/>
              <w:jc w:val="both"/>
              <w:rPr>
                <w:rFonts w:ascii="Arial" w:hAnsi="Arial" w:cs="Arial"/>
                <w:bCs/>
              </w:rPr>
            </w:pPr>
            <w:r w:rsidRPr="009A270D">
              <w:rPr>
                <w:rFonts w:ascii="Arial" w:hAnsi="Arial" w:cs="Arial"/>
                <w:bCs/>
              </w:rPr>
              <w:t>Akceptační testy</w:t>
            </w:r>
          </w:p>
        </w:tc>
        <w:tc>
          <w:tcPr>
            <w:tcW w:w="651" w:type="pct"/>
            <w:vMerge/>
            <w:tcBorders>
              <w:left w:val="single" w:sz="4" w:space="0" w:color="auto"/>
              <w:right w:val="single" w:sz="4" w:space="0" w:color="auto"/>
            </w:tcBorders>
            <w:vAlign w:val="center"/>
            <w:hideMark/>
          </w:tcPr>
          <w:p w14:paraId="2129E4B9" w14:textId="77777777" w:rsidR="009A270D" w:rsidRPr="009A270D" w:rsidRDefault="009A270D" w:rsidP="00B475D2">
            <w:pPr>
              <w:spacing w:after="60" w:line="276" w:lineRule="auto"/>
              <w:jc w:val="both"/>
              <w:rPr>
                <w:rFonts w:ascii="Arial" w:hAnsi="Arial" w:cs="Arial"/>
              </w:rPr>
            </w:pPr>
          </w:p>
        </w:tc>
        <w:tc>
          <w:tcPr>
            <w:tcW w:w="796" w:type="pct"/>
            <w:tcBorders>
              <w:top w:val="single" w:sz="4" w:space="0" w:color="auto"/>
              <w:left w:val="single" w:sz="4" w:space="0" w:color="auto"/>
              <w:bottom w:val="single" w:sz="4" w:space="0" w:color="auto"/>
              <w:right w:val="single" w:sz="4" w:space="0" w:color="auto"/>
            </w:tcBorders>
            <w:vAlign w:val="center"/>
            <w:hideMark/>
          </w:tcPr>
          <w:p w14:paraId="5F3861E0" w14:textId="174C98A6" w:rsidR="009A270D" w:rsidRPr="009A270D" w:rsidRDefault="009A270D" w:rsidP="00B475D2">
            <w:pPr>
              <w:spacing w:after="60" w:line="276" w:lineRule="auto"/>
              <w:jc w:val="both"/>
              <w:rPr>
                <w:rFonts w:ascii="Arial" w:hAnsi="Arial" w:cs="Arial"/>
                <w:b/>
              </w:rPr>
            </w:pPr>
            <w:r w:rsidRPr="009A270D">
              <w:rPr>
                <w:rFonts w:ascii="Arial" w:hAnsi="Arial" w:cs="Arial"/>
                <w:b/>
              </w:rPr>
              <w:t>D+</w:t>
            </w:r>
            <w:r w:rsidR="006F627E">
              <w:rPr>
                <w:rFonts w:ascii="Arial" w:hAnsi="Arial" w:cs="Arial"/>
                <w:b/>
              </w:rPr>
              <w:t>1</w:t>
            </w:r>
            <w:r w:rsidR="00C82811">
              <w:rPr>
                <w:rFonts w:ascii="Arial" w:hAnsi="Arial" w:cs="Arial"/>
                <w:b/>
              </w:rPr>
              <w:t>50</w:t>
            </w:r>
          </w:p>
        </w:tc>
      </w:tr>
      <w:tr w:rsidR="009A270D" w:rsidRPr="009A270D" w14:paraId="46FADF71" w14:textId="77777777" w:rsidTr="0041530B">
        <w:tc>
          <w:tcPr>
            <w:tcW w:w="508" w:type="pct"/>
            <w:vMerge/>
            <w:tcBorders>
              <w:left w:val="single" w:sz="4" w:space="0" w:color="auto"/>
              <w:bottom w:val="single" w:sz="4" w:space="0" w:color="auto"/>
              <w:right w:val="single" w:sz="4" w:space="0" w:color="auto"/>
            </w:tcBorders>
          </w:tcPr>
          <w:p w14:paraId="4823B9B3" w14:textId="77777777" w:rsidR="009A270D" w:rsidRPr="009A270D" w:rsidRDefault="009A270D" w:rsidP="00B475D2">
            <w:pPr>
              <w:spacing w:after="60" w:line="276" w:lineRule="auto"/>
              <w:jc w:val="both"/>
              <w:rPr>
                <w:rFonts w:ascii="Arial" w:hAnsi="Arial" w:cs="Arial"/>
                <w:bCs/>
              </w:rPr>
            </w:pPr>
          </w:p>
        </w:tc>
        <w:tc>
          <w:tcPr>
            <w:tcW w:w="3045" w:type="pct"/>
            <w:tcBorders>
              <w:top w:val="single" w:sz="4" w:space="0" w:color="auto"/>
              <w:left w:val="single" w:sz="4" w:space="0" w:color="auto"/>
              <w:bottom w:val="single" w:sz="4" w:space="0" w:color="auto"/>
              <w:right w:val="single" w:sz="4" w:space="0" w:color="auto"/>
            </w:tcBorders>
            <w:vAlign w:val="center"/>
            <w:hideMark/>
          </w:tcPr>
          <w:p w14:paraId="1D97D9ED" w14:textId="77777777" w:rsidR="009A270D" w:rsidRPr="009A270D" w:rsidRDefault="009A270D" w:rsidP="00B475D2">
            <w:pPr>
              <w:spacing w:after="60" w:line="276" w:lineRule="auto"/>
              <w:jc w:val="both"/>
              <w:rPr>
                <w:rFonts w:ascii="Arial" w:hAnsi="Arial" w:cs="Arial"/>
                <w:bCs/>
              </w:rPr>
            </w:pPr>
            <w:r w:rsidRPr="009A270D">
              <w:rPr>
                <w:rFonts w:ascii="Arial" w:hAnsi="Arial" w:cs="Arial"/>
                <w:bCs/>
              </w:rPr>
              <w:t>Zahájení ostrého provozu</w:t>
            </w:r>
          </w:p>
        </w:tc>
        <w:tc>
          <w:tcPr>
            <w:tcW w:w="651" w:type="pct"/>
            <w:tcBorders>
              <w:top w:val="single" w:sz="4" w:space="0" w:color="auto"/>
              <w:left w:val="single" w:sz="4" w:space="0" w:color="auto"/>
              <w:bottom w:val="single" w:sz="4" w:space="0" w:color="auto"/>
              <w:right w:val="single" w:sz="4" w:space="0" w:color="auto"/>
            </w:tcBorders>
            <w:vAlign w:val="center"/>
            <w:hideMark/>
          </w:tcPr>
          <w:p w14:paraId="65902107" w14:textId="6417E1C4" w:rsidR="009A270D" w:rsidRPr="004B3980" w:rsidRDefault="009A270D" w:rsidP="00B475D2">
            <w:pPr>
              <w:spacing w:after="60" w:line="276" w:lineRule="auto"/>
              <w:jc w:val="both"/>
              <w:rPr>
                <w:rFonts w:ascii="Arial" w:hAnsi="Arial" w:cs="Arial"/>
              </w:rPr>
            </w:pPr>
            <w:r w:rsidRPr="004B3980">
              <w:rPr>
                <w:rFonts w:ascii="Arial" w:hAnsi="Arial" w:cs="Arial"/>
              </w:rPr>
              <w:t>D+</w:t>
            </w:r>
            <w:r w:rsidR="006F627E">
              <w:rPr>
                <w:rFonts w:ascii="Arial" w:hAnsi="Arial" w:cs="Arial"/>
              </w:rPr>
              <w:t>1</w:t>
            </w:r>
            <w:r w:rsidR="00C82811">
              <w:rPr>
                <w:rFonts w:ascii="Arial" w:hAnsi="Arial" w:cs="Arial"/>
              </w:rPr>
              <w:t>5</w:t>
            </w:r>
            <w:r w:rsidR="006F627E">
              <w:rPr>
                <w:rFonts w:ascii="Arial" w:hAnsi="Arial" w:cs="Arial"/>
              </w:rPr>
              <w:t>1</w:t>
            </w:r>
          </w:p>
        </w:tc>
        <w:tc>
          <w:tcPr>
            <w:tcW w:w="796" w:type="pct"/>
            <w:tcBorders>
              <w:top w:val="single" w:sz="4" w:space="0" w:color="auto"/>
              <w:left w:val="single" w:sz="4" w:space="0" w:color="auto"/>
              <w:bottom w:val="single" w:sz="4" w:space="0" w:color="auto"/>
              <w:right w:val="single" w:sz="4" w:space="0" w:color="auto"/>
            </w:tcBorders>
            <w:vAlign w:val="center"/>
            <w:hideMark/>
          </w:tcPr>
          <w:p w14:paraId="654FF1C4" w14:textId="77777777" w:rsidR="009A270D" w:rsidRPr="009A270D" w:rsidRDefault="009A270D" w:rsidP="00B475D2">
            <w:pPr>
              <w:spacing w:after="60" w:line="276" w:lineRule="auto"/>
              <w:jc w:val="both"/>
              <w:rPr>
                <w:rFonts w:ascii="Arial" w:hAnsi="Arial" w:cs="Arial"/>
              </w:rPr>
            </w:pPr>
            <w:r w:rsidRPr="009A270D">
              <w:rPr>
                <w:rFonts w:ascii="Arial" w:hAnsi="Arial" w:cs="Arial"/>
              </w:rPr>
              <w:t>–</w:t>
            </w:r>
          </w:p>
        </w:tc>
      </w:tr>
    </w:tbl>
    <w:p w14:paraId="1B028BB1" w14:textId="0A287B97" w:rsidR="001F32FF" w:rsidRDefault="001F32FF" w:rsidP="009E72DC">
      <w:pPr>
        <w:spacing w:after="120" w:line="276" w:lineRule="auto"/>
        <w:ind w:left="624"/>
        <w:jc w:val="both"/>
        <w:rPr>
          <w:rFonts w:ascii="Arial" w:hAnsi="Arial" w:cs="Arial"/>
        </w:rPr>
      </w:pPr>
      <w:r w:rsidRPr="00AD3B4A">
        <w:rPr>
          <w:rFonts w:ascii="Arial" w:hAnsi="Arial" w:cs="Arial"/>
        </w:rPr>
        <w:t xml:space="preserve">Pro zdárné plnění smlouvy jsou stanovené milníky, na něž jsou navázané smluvní pokuty. Tyto milníky jsou v tabulce zvýrazněny </w:t>
      </w:r>
      <w:r>
        <w:rPr>
          <w:rFonts w:ascii="Arial" w:hAnsi="Arial" w:cs="Arial"/>
        </w:rPr>
        <w:t>tučně</w:t>
      </w:r>
      <w:r w:rsidRPr="00AD3B4A">
        <w:rPr>
          <w:rFonts w:ascii="Arial" w:hAnsi="Arial" w:cs="Arial"/>
        </w:rPr>
        <w:t xml:space="preserve">. </w:t>
      </w:r>
    </w:p>
    <w:p w14:paraId="193DD9C9" w14:textId="54CFDBAC" w:rsidR="00AD3B4A" w:rsidRPr="009A270D" w:rsidRDefault="001F32FF" w:rsidP="009E72DC">
      <w:pPr>
        <w:spacing w:after="120" w:line="276" w:lineRule="auto"/>
        <w:ind w:left="624"/>
        <w:jc w:val="both"/>
        <w:rPr>
          <w:rFonts w:ascii="Arial" w:hAnsi="Arial" w:cs="Arial"/>
        </w:rPr>
      </w:pPr>
      <w:r>
        <w:rPr>
          <w:rFonts w:ascii="Arial" w:hAnsi="Arial" w:cs="Arial"/>
        </w:rPr>
        <w:t>Pokud</w:t>
      </w:r>
      <w:r w:rsidR="00AD3B4A" w:rsidRPr="009A270D">
        <w:rPr>
          <w:rFonts w:ascii="Arial" w:hAnsi="Arial" w:cs="Arial"/>
        </w:rPr>
        <w:t xml:space="preserve"> termín ukončení/zahájení </w:t>
      </w:r>
      <w:r>
        <w:rPr>
          <w:rFonts w:ascii="Arial" w:hAnsi="Arial" w:cs="Arial"/>
        </w:rPr>
        <w:t>při</w:t>
      </w:r>
      <w:r w:rsidRPr="009A270D">
        <w:rPr>
          <w:rFonts w:ascii="Arial" w:hAnsi="Arial" w:cs="Arial"/>
        </w:rPr>
        <w:t xml:space="preserve">padne </w:t>
      </w:r>
      <w:r w:rsidR="00AD3B4A" w:rsidRPr="009A270D">
        <w:rPr>
          <w:rFonts w:ascii="Arial" w:hAnsi="Arial" w:cs="Arial"/>
        </w:rPr>
        <w:t xml:space="preserve">na den pracovního volna nebo klidu dojde k ukončení/zahájení konkrétní </w:t>
      </w:r>
      <w:r>
        <w:rPr>
          <w:rFonts w:ascii="Arial" w:hAnsi="Arial" w:cs="Arial"/>
        </w:rPr>
        <w:t>etapy/aktivity</w:t>
      </w:r>
      <w:r w:rsidRPr="009A270D">
        <w:rPr>
          <w:rFonts w:ascii="Arial" w:hAnsi="Arial" w:cs="Arial"/>
        </w:rPr>
        <w:t xml:space="preserve"> </w:t>
      </w:r>
      <w:r w:rsidR="00AD3B4A" w:rsidRPr="009A270D">
        <w:rPr>
          <w:rFonts w:ascii="Arial" w:hAnsi="Arial" w:cs="Arial"/>
        </w:rPr>
        <w:t xml:space="preserve">předchozí nejbližší pracovní den před tímto dnem pracovního volna nebo klidu. </w:t>
      </w:r>
    </w:p>
    <w:p w14:paraId="74E77AAC" w14:textId="13F8705D" w:rsidR="00892B66" w:rsidRPr="00FF0C36" w:rsidRDefault="00AD3B4A" w:rsidP="009E72DC">
      <w:pPr>
        <w:numPr>
          <w:ilvl w:val="0"/>
          <w:numId w:val="5"/>
        </w:numPr>
        <w:spacing w:after="120" w:line="276" w:lineRule="auto"/>
        <w:jc w:val="both"/>
        <w:rPr>
          <w:rFonts w:ascii="Arial" w:hAnsi="Arial" w:cs="Arial"/>
        </w:rPr>
      </w:pPr>
      <w:r w:rsidRPr="009A270D">
        <w:rPr>
          <w:rFonts w:ascii="Arial" w:hAnsi="Arial" w:cs="Arial"/>
        </w:rPr>
        <w:t xml:space="preserve">V rámci </w:t>
      </w:r>
      <w:r w:rsidR="002F6AAC">
        <w:rPr>
          <w:rFonts w:ascii="Arial" w:hAnsi="Arial" w:cs="Arial"/>
        </w:rPr>
        <w:t xml:space="preserve">předání </w:t>
      </w:r>
      <w:r w:rsidRPr="009A270D">
        <w:rPr>
          <w:rFonts w:ascii="Arial" w:hAnsi="Arial" w:cs="Arial"/>
        </w:rPr>
        <w:t>prováděcí dokumentace doloží</w:t>
      </w:r>
      <w:r w:rsidR="006F627E">
        <w:rPr>
          <w:rFonts w:ascii="Arial" w:hAnsi="Arial" w:cs="Arial"/>
        </w:rPr>
        <w:t xml:space="preserve"> zhotovitel</w:t>
      </w:r>
      <w:r w:rsidRPr="009A270D">
        <w:rPr>
          <w:rFonts w:ascii="Arial" w:hAnsi="Arial" w:cs="Arial"/>
        </w:rPr>
        <w:t xml:space="preserve"> harmonogram</w:t>
      </w:r>
      <w:r w:rsidR="004A6F50">
        <w:rPr>
          <w:rFonts w:ascii="Arial" w:hAnsi="Arial" w:cs="Arial"/>
        </w:rPr>
        <w:t xml:space="preserve"> fyzické realizace</w:t>
      </w:r>
      <w:r w:rsidRPr="009A270D">
        <w:rPr>
          <w:rFonts w:ascii="Arial" w:hAnsi="Arial" w:cs="Arial"/>
        </w:rPr>
        <w:t xml:space="preserve"> a způsob postupu fyzických prací v budově školy, které mají vliv na provoz školy. Tento postup bude koordinován a sladěn s provozem školy a podléhá schválení ředitelem školy.</w:t>
      </w:r>
    </w:p>
    <w:p w14:paraId="6F5A15D6" w14:textId="6B3E4100" w:rsidR="00A25382" w:rsidRDefault="00892B66" w:rsidP="009E72DC">
      <w:pPr>
        <w:numPr>
          <w:ilvl w:val="0"/>
          <w:numId w:val="5"/>
        </w:numPr>
        <w:spacing w:after="120" w:line="276" w:lineRule="auto"/>
        <w:jc w:val="both"/>
        <w:rPr>
          <w:rFonts w:ascii="Arial" w:hAnsi="Arial" w:cs="Arial"/>
        </w:rPr>
      </w:pPr>
      <w:r w:rsidRPr="00FF0C36">
        <w:rPr>
          <w:rFonts w:ascii="Arial" w:hAnsi="Arial" w:cs="Arial"/>
        </w:rPr>
        <w:t>Zdrží-li se provádění díla v důsledku důvodů výlučně na straně objednatele, má zhotovitel právo na</w:t>
      </w:r>
      <w:r w:rsidR="00BD5344">
        <w:rPr>
          <w:rFonts w:ascii="Arial" w:hAnsi="Arial" w:cs="Arial"/>
        </w:rPr>
        <w:t> </w:t>
      </w:r>
      <w:r w:rsidRPr="00FF0C36">
        <w:rPr>
          <w:rFonts w:ascii="Arial" w:hAnsi="Arial" w:cs="Arial"/>
        </w:rPr>
        <w:t>přiměřené prodloužení doby plnění díla či jeho části, a to o dobu, o kterou bylo plnění díla či jeho části takto prodlouženo.</w:t>
      </w:r>
    </w:p>
    <w:p w14:paraId="04D4EC09" w14:textId="0F2E23B5" w:rsidR="00CE3BAA" w:rsidRPr="004B3980" w:rsidRDefault="00CE3BAA" w:rsidP="009E72DC">
      <w:pPr>
        <w:numPr>
          <w:ilvl w:val="0"/>
          <w:numId w:val="5"/>
        </w:numPr>
        <w:spacing w:after="120" w:line="276" w:lineRule="auto"/>
        <w:jc w:val="both"/>
        <w:rPr>
          <w:rFonts w:ascii="Arial" w:hAnsi="Arial" w:cs="Arial"/>
        </w:rPr>
      </w:pPr>
      <w:r w:rsidRPr="004B3980">
        <w:rPr>
          <w:rFonts w:ascii="Arial" w:hAnsi="Arial" w:cs="Arial"/>
        </w:rPr>
        <w:t>Ocitne-li se zhotovitel v prodlení s dodávkou z důvodů prodlení třetí strany s dodáním jednotlivých komponent (zařízení či výrobků) a toto prodlení nastalo z nepředvídatelných důvodů a zhotovitel toto prodlení ani z části nezpůsobil a zároveň zvážil a provedl všechny kroky vedoucí přiměřeným způsobem k eliminaci prodlení (např. změnit dodavatele komponenty nebo nahradit chybějící komponentu jiným dostupným řešením), může být doba plnění prodloužena o dobu prodlení třetí strany.</w:t>
      </w:r>
    </w:p>
    <w:p w14:paraId="781C9C49" w14:textId="6E9DF8EC" w:rsidR="00CE3BAA" w:rsidRPr="00CE3BAA" w:rsidRDefault="00CE3BAA" w:rsidP="009E72DC">
      <w:pPr>
        <w:pStyle w:val="Odstavecseseznamem"/>
        <w:spacing w:after="120" w:line="276" w:lineRule="auto"/>
        <w:ind w:left="624"/>
        <w:jc w:val="both"/>
        <w:rPr>
          <w:rFonts w:ascii="Arial" w:eastAsiaTheme="minorHAnsi" w:hAnsi="Arial" w:cs="Arial"/>
          <w:color w:val="000000"/>
          <w:lang w:eastAsia="en-US"/>
        </w:rPr>
      </w:pPr>
      <w:r w:rsidRPr="004B3980">
        <w:rPr>
          <w:rFonts w:ascii="Arial" w:eastAsiaTheme="minorHAnsi" w:hAnsi="Arial" w:cs="Arial"/>
          <w:color w:val="000000"/>
          <w:lang w:eastAsia="en-US"/>
        </w:rPr>
        <w:t xml:space="preserve">Tuto změnu závazku bude možné schválit objednatelem pouze na základě </w:t>
      </w:r>
      <w:r w:rsidR="00897383" w:rsidRPr="004B3980">
        <w:rPr>
          <w:rFonts w:ascii="Arial" w:eastAsiaTheme="minorHAnsi" w:hAnsi="Arial" w:cs="Arial"/>
          <w:color w:val="000000"/>
          <w:lang w:eastAsia="en-US"/>
        </w:rPr>
        <w:t xml:space="preserve">písemné </w:t>
      </w:r>
      <w:r w:rsidRPr="004B3980">
        <w:rPr>
          <w:rFonts w:ascii="Arial" w:eastAsiaTheme="minorHAnsi" w:hAnsi="Arial" w:cs="Arial"/>
          <w:color w:val="000000"/>
          <w:lang w:eastAsia="en-US"/>
        </w:rPr>
        <w:t xml:space="preserve">žádosti zhotovitele. Žádost bude podrobně </w:t>
      </w:r>
      <w:r w:rsidR="0007793C" w:rsidRPr="004B3980">
        <w:rPr>
          <w:rFonts w:ascii="Arial" w:eastAsiaTheme="minorHAnsi" w:hAnsi="Arial" w:cs="Arial"/>
          <w:color w:val="000000"/>
          <w:lang w:eastAsia="en-US"/>
        </w:rPr>
        <w:t xml:space="preserve">odůvodněna </w:t>
      </w:r>
      <w:r w:rsidRPr="004B3980">
        <w:rPr>
          <w:rFonts w:ascii="Arial" w:eastAsiaTheme="minorHAnsi" w:hAnsi="Arial" w:cs="Arial"/>
          <w:color w:val="000000"/>
          <w:lang w:eastAsia="en-US"/>
        </w:rPr>
        <w:t xml:space="preserve">a bude v ní popsán důvod </w:t>
      </w:r>
      <w:r w:rsidR="00897383" w:rsidRPr="004B3980">
        <w:rPr>
          <w:rFonts w:ascii="Arial" w:eastAsiaTheme="minorHAnsi" w:hAnsi="Arial" w:cs="Arial"/>
          <w:color w:val="000000"/>
          <w:lang w:eastAsia="en-US"/>
        </w:rPr>
        <w:t>prodlení</w:t>
      </w:r>
      <w:r w:rsidR="0007793C" w:rsidRPr="004B3980">
        <w:rPr>
          <w:rFonts w:ascii="Arial" w:eastAsiaTheme="minorHAnsi" w:hAnsi="Arial" w:cs="Arial"/>
          <w:color w:val="000000"/>
          <w:lang w:eastAsia="en-US"/>
        </w:rPr>
        <w:t xml:space="preserve"> a </w:t>
      </w:r>
      <w:r w:rsidR="00897383" w:rsidRPr="004B3980">
        <w:rPr>
          <w:rFonts w:ascii="Arial" w:eastAsiaTheme="minorHAnsi" w:hAnsi="Arial" w:cs="Arial"/>
          <w:color w:val="000000"/>
          <w:lang w:eastAsia="en-US"/>
        </w:rPr>
        <w:t xml:space="preserve">doložen veškerý postup dodavatele, aby byla zřejmá jeho náležitá péče, a to včetně kopií souvisejících dokladů (např. </w:t>
      </w:r>
      <w:r w:rsidR="0007793C" w:rsidRPr="004B3980">
        <w:rPr>
          <w:rFonts w:ascii="Arial" w:eastAsiaTheme="minorHAnsi" w:hAnsi="Arial" w:cs="Arial"/>
          <w:color w:val="000000"/>
          <w:lang w:eastAsia="en-US"/>
        </w:rPr>
        <w:t xml:space="preserve">kdy došlo k </w:t>
      </w:r>
      <w:r w:rsidRPr="004B3980">
        <w:rPr>
          <w:rFonts w:ascii="Arial" w:eastAsiaTheme="minorHAnsi" w:hAnsi="Arial" w:cs="Arial"/>
          <w:color w:val="000000"/>
          <w:lang w:eastAsia="en-US"/>
        </w:rPr>
        <w:t>objednání zboží u dovozce/distributora/výrobce</w:t>
      </w:r>
      <w:r w:rsidR="0007793C" w:rsidRPr="004B3980">
        <w:rPr>
          <w:rFonts w:ascii="Arial" w:eastAsiaTheme="minorHAnsi" w:hAnsi="Arial" w:cs="Arial"/>
          <w:color w:val="000000"/>
          <w:lang w:eastAsia="en-US"/>
        </w:rPr>
        <w:t xml:space="preserve"> apod.)</w:t>
      </w:r>
      <w:r w:rsidRPr="004B3980">
        <w:rPr>
          <w:rFonts w:ascii="Arial" w:eastAsiaTheme="minorHAnsi" w:hAnsi="Arial" w:cs="Arial"/>
          <w:color w:val="000000"/>
          <w:lang w:eastAsia="en-US"/>
        </w:rPr>
        <w:t>. Objednatel</w:t>
      </w:r>
      <w:r w:rsidR="0007793C" w:rsidRPr="004B3980">
        <w:rPr>
          <w:rFonts w:ascii="Arial" w:eastAsiaTheme="minorHAnsi" w:hAnsi="Arial" w:cs="Arial"/>
          <w:color w:val="000000"/>
          <w:lang w:eastAsia="en-US"/>
        </w:rPr>
        <w:t xml:space="preserve"> žádost a skutečnosti v ní tvrzené posoudí</w:t>
      </w:r>
      <w:r w:rsidRPr="004B3980">
        <w:rPr>
          <w:rFonts w:ascii="Arial" w:eastAsiaTheme="minorHAnsi" w:hAnsi="Arial" w:cs="Arial"/>
          <w:color w:val="000000"/>
          <w:lang w:eastAsia="en-US"/>
        </w:rPr>
        <w:t>. Objednatel si může ověřit tvrzení zhotovitele i u třetí strany. Objednatel však nebude moci schválit termín delší než ten</w:t>
      </w:r>
      <w:r w:rsidR="0007793C" w:rsidRPr="004B3980">
        <w:rPr>
          <w:rFonts w:ascii="Arial" w:eastAsiaTheme="minorHAnsi" w:hAnsi="Arial" w:cs="Arial"/>
          <w:color w:val="000000"/>
          <w:lang w:eastAsia="en-US"/>
        </w:rPr>
        <w:t>,</w:t>
      </w:r>
      <w:r w:rsidRPr="004B3980">
        <w:rPr>
          <w:rFonts w:ascii="Arial" w:eastAsiaTheme="minorHAnsi" w:hAnsi="Arial" w:cs="Arial"/>
          <w:color w:val="000000"/>
          <w:lang w:eastAsia="en-US"/>
        </w:rPr>
        <w:t xml:space="preserve"> kterým je zavázán dotačnímu orgánu. Rozhodnutí objednatele je směrodatné.</w:t>
      </w:r>
      <w:r>
        <w:rPr>
          <w:rFonts w:ascii="Arial" w:eastAsiaTheme="minorHAnsi" w:hAnsi="Arial" w:cs="Arial"/>
          <w:color w:val="000000"/>
          <w:lang w:eastAsia="en-US"/>
        </w:rPr>
        <w:t xml:space="preserve"> </w:t>
      </w:r>
    </w:p>
    <w:p w14:paraId="0557EA53" w14:textId="77777777" w:rsidR="00B475D2" w:rsidRPr="00FF0C36" w:rsidRDefault="00B475D2" w:rsidP="009E72DC">
      <w:pPr>
        <w:spacing w:after="120"/>
        <w:jc w:val="both"/>
        <w:rPr>
          <w:rFonts w:ascii="Arial" w:hAnsi="Arial" w:cs="Arial"/>
        </w:rPr>
      </w:pPr>
    </w:p>
    <w:p w14:paraId="44AB0729" w14:textId="77777777" w:rsidR="00021985" w:rsidRPr="00FF0C36"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FF0C36">
        <w:rPr>
          <w:rFonts w:ascii="Arial" w:hAnsi="Arial" w:cs="Arial"/>
          <w:b/>
          <w:sz w:val="20"/>
        </w:rPr>
        <w:t>Místo provádění díla</w:t>
      </w:r>
    </w:p>
    <w:p w14:paraId="703E992B" w14:textId="642A389B" w:rsidR="00021985" w:rsidRPr="0079676D" w:rsidRDefault="00A16B7D" w:rsidP="009E72DC">
      <w:pPr>
        <w:numPr>
          <w:ilvl w:val="0"/>
          <w:numId w:val="6"/>
        </w:numPr>
        <w:spacing w:after="120" w:line="276" w:lineRule="auto"/>
        <w:jc w:val="both"/>
        <w:rPr>
          <w:rFonts w:ascii="Arial" w:hAnsi="Arial" w:cs="Arial"/>
        </w:rPr>
      </w:pPr>
      <w:r w:rsidRPr="00A16B7D">
        <w:rPr>
          <w:rFonts w:ascii="Arial" w:hAnsi="Arial" w:cs="Arial"/>
        </w:rPr>
        <w:t xml:space="preserve">Místem plnění veřejné zakázky je </w:t>
      </w:r>
      <w:r w:rsidR="0058303B" w:rsidRPr="0058303B">
        <w:rPr>
          <w:rFonts w:ascii="Arial" w:hAnsi="Arial" w:cs="Arial"/>
        </w:rPr>
        <w:t>budova</w:t>
      </w:r>
      <w:r w:rsidR="00BD415A" w:rsidRPr="00E5508C">
        <w:rPr>
          <w:rFonts w:ascii="Arial" w:hAnsi="Arial" w:cs="Arial"/>
        </w:rPr>
        <w:t xml:space="preserve"> </w:t>
      </w:r>
      <w:bookmarkStart w:id="4" w:name="_Hlk163473500"/>
      <w:r w:rsidR="00C82811" w:rsidRPr="00753C88">
        <w:rPr>
          <w:rFonts w:ascii="Arial" w:hAnsi="Arial" w:cs="Arial"/>
          <w:bCs/>
        </w:rPr>
        <w:t xml:space="preserve">Střední pedagogická škola, gymnázium a vyšší odborná škola Karlovy Vary, příspěvková organizace, </w:t>
      </w:r>
      <w:bookmarkStart w:id="5" w:name="_Hlk163635376"/>
      <w:r w:rsidR="00C82811" w:rsidRPr="00753C88">
        <w:rPr>
          <w:rFonts w:ascii="Arial" w:hAnsi="Arial" w:cs="Arial"/>
          <w:bCs/>
        </w:rPr>
        <w:t>Lidická 455/40, 360 01 Karlovy Vary</w:t>
      </w:r>
      <w:bookmarkEnd w:id="4"/>
      <w:bookmarkEnd w:id="5"/>
      <w:r w:rsidR="0058303B" w:rsidRPr="0058303B">
        <w:rPr>
          <w:rFonts w:ascii="Arial" w:hAnsi="Arial" w:cs="Arial"/>
        </w:rPr>
        <w:t>.</w:t>
      </w:r>
    </w:p>
    <w:p w14:paraId="605D560A" w14:textId="38A0B824" w:rsidR="00BD5344" w:rsidRDefault="00021985" w:rsidP="009E72DC">
      <w:pPr>
        <w:numPr>
          <w:ilvl w:val="0"/>
          <w:numId w:val="6"/>
        </w:numPr>
        <w:spacing w:after="120" w:line="276" w:lineRule="auto"/>
        <w:jc w:val="both"/>
        <w:rPr>
          <w:rFonts w:ascii="Arial" w:hAnsi="Arial" w:cs="Arial"/>
        </w:rPr>
      </w:pPr>
      <w:r w:rsidRPr="00FF0C36">
        <w:rPr>
          <w:rFonts w:ascii="Arial" w:hAnsi="Arial" w:cs="Arial"/>
        </w:rPr>
        <w:t>Zhotovitel prohlašuje, že se dostatečně seznámil s faktickým stavem a technickou dokumentací stavu místa provádění díla a že nezjistil, ani podle stanovisek jím přizvaných odborně způsobilých osob, žádné překážky, které by zhotoviteli bránily v uzavření smlouvy nebo které by vedly k nemožnosti provedení díla dle smlouvy.</w:t>
      </w:r>
    </w:p>
    <w:p w14:paraId="53313849" w14:textId="77777777" w:rsidR="009E72DC" w:rsidRPr="008B5005" w:rsidRDefault="009E72DC" w:rsidP="008B5005">
      <w:pPr>
        <w:spacing w:after="120"/>
        <w:ind w:left="624"/>
        <w:jc w:val="both"/>
        <w:rPr>
          <w:rFonts w:ascii="Arial" w:hAnsi="Arial" w:cs="Arial"/>
        </w:rPr>
      </w:pPr>
    </w:p>
    <w:p w14:paraId="77BAB331" w14:textId="77777777" w:rsidR="00E97370" w:rsidRPr="00F63B0B" w:rsidRDefault="00E97370" w:rsidP="00B93FB6">
      <w:pPr>
        <w:pStyle w:val="BodyText21"/>
        <w:widowControl/>
        <w:numPr>
          <w:ilvl w:val="0"/>
          <w:numId w:val="2"/>
        </w:numPr>
        <w:spacing w:after="120" w:line="276" w:lineRule="auto"/>
        <w:ind w:left="567" w:hanging="207"/>
        <w:jc w:val="center"/>
        <w:rPr>
          <w:rFonts w:ascii="Arial" w:hAnsi="Arial" w:cs="Arial"/>
          <w:b/>
          <w:sz w:val="20"/>
        </w:rPr>
      </w:pPr>
      <w:r w:rsidRPr="00F63B0B">
        <w:rPr>
          <w:rFonts w:ascii="Arial" w:hAnsi="Arial" w:cs="Arial"/>
          <w:b/>
          <w:sz w:val="20"/>
        </w:rPr>
        <w:t xml:space="preserve"> Cena a způsob její úhrady</w:t>
      </w:r>
    </w:p>
    <w:p w14:paraId="50795EC7" w14:textId="77777777" w:rsidR="00AA615B" w:rsidRPr="003B2C3C" w:rsidRDefault="00AA615B" w:rsidP="009E72DC">
      <w:pPr>
        <w:numPr>
          <w:ilvl w:val="0"/>
          <w:numId w:val="7"/>
        </w:numPr>
        <w:spacing w:afterLines="23" w:after="55" w:line="276" w:lineRule="auto"/>
        <w:jc w:val="both"/>
        <w:rPr>
          <w:rFonts w:ascii="Arial" w:hAnsi="Arial" w:cs="Arial"/>
        </w:rPr>
      </w:pPr>
      <w:r w:rsidRPr="00F63B0B">
        <w:rPr>
          <w:rFonts w:ascii="Arial" w:hAnsi="Arial" w:cs="Arial"/>
        </w:rPr>
        <w:t xml:space="preserve">Smluvní strany se dohodly na </w:t>
      </w:r>
      <w:r w:rsidRPr="003B2C3C">
        <w:rPr>
          <w:rFonts w:ascii="Arial" w:hAnsi="Arial" w:cs="Arial"/>
        </w:rPr>
        <w:t>ceně, tzn. ceně maximální, za provedení díla, ve výši:</w:t>
      </w:r>
    </w:p>
    <w:p w14:paraId="5B35DB6C" w14:textId="43E0C38A" w:rsidR="00760458" w:rsidRPr="00312589" w:rsidRDefault="00760458" w:rsidP="009E72DC">
      <w:pPr>
        <w:spacing w:afterLines="23" w:after="55" w:line="276" w:lineRule="auto"/>
        <w:ind w:left="624" w:right="-425"/>
        <w:jc w:val="both"/>
        <w:rPr>
          <w:rFonts w:ascii="Arial" w:hAnsi="Arial" w:cs="Arial"/>
        </w:rPr>
      </w:pPr>
      <w:r w:rsidRPr="00312589">
        <w:rPr>
          <w:rFonts w:ascii="Arial" w:hAnsi="Arial" w:cs="Arial"/>
        </w:rPr>
        <w:t>Cena bez DPH</w:t>
      </w:r>
      <w:r w:rsidR="00466E61" w:rsidRPr="00312589">
        <w:rPr>
          <w:rFonts w:ascii="Arial" w:hAnsi="Arial" w:cs="Arial"/>
        </w:rPr>
        <w:tab/>
      </w:r>
      <w:r w:rsidRPr="00312589">
        <w:rPr>
          <w:rFonts w:ascii="Arial" w:hAnsi="Arial" w:cs="Arial"/>
        </w:rPr>
        <w:t xml:space="preserve"> </w:t>
      </w:r>
      <w:r w:rsidR="00F63B0B" w:rsidRPr="00312589">
        <w:rPr>
          <w:rFonts w:ascii="Arial" w:hAnsi="Arial" w:cs="Arial"/>
        </w:rPr>
        <w:tab/>
      </w:r>
      <w:r w:rsidR="00F63B0B" w:rsidRPr="00312589">
        <w:rPr>
          <w:rFonts w:ascii="Arial" w:hAnsi="Arial" w:cs="Arial"/>
        </w:rPr>
        <w:tab/>
      </w:r>
      <w:r w:rsidR="00312589" w:rsidRPr="00312589">
        <w:rPr>
          <w:rFonts w:ascii="Arial" w:hAnsi="Arial" w:cs="Arial"/>
        </w:rPr>
        <w:t>4 285 260,16</w:t>
      </w:r>
      <w:r w:rsidR="00F63B0B" w:rsidRPr="00312589">
        <w:rPr>
          <w:rFonts w:ascii="Arial" w:hAnsi="Arial" w:cs="Arial"/>
        </w:rPr>
        <w:t xml:space="preserve"> </w:t>
      </w:r>
      <w:r w:rsidRPr="00312589">
        <w:rPr>
          <w:rFonts w:ascii="Arial" w:hAnsi="Arial" w:cs="Arial"/>
        </w:rPr>
        <w:t>Kč</w:t>
      </w:r>
    </w:p>
    <w:p w14:paraId="3C2FA3FD" w14:textId="5B71F10C" w:rsidR="00760458" w:rsidRPr="00312589" w:rsidRDefault="00F63B0B" w:rsidP="00312589">
      <w:pPr>
        <w:spacing w:afterLines="23" w:after="55" w:line="276" w:lineRule="auto"/>
        <w:ind w:firstLine="624"/>
        <w:jc w:val="both"/>
        <w:rPr>
          <w:rFonts w:ascii="Arial" w:hAnsi="Arial" w:cs="Arial"/>
        </w:rPr>
      </w:pPr>
      <w:r w:rsidRPr="00312589">
        <w:rPr>
          <w:rFonts w:ascii="Arial" w:hAnsi="Arial" w:cs="Arial"/>
        </w:rPr>
        <w:t xml:space="preserve">(slovy: </w:t>
      </w:r>
      <w:r w:rsidR="00312589" w:rsidRPr="00312589">
        <w:rPr>
          <w:rFonts w:ascii="Arial" w:hAnsi="Arial" w:cs="Arial"/>
        </w:rPr>
        <w:t>čtyři</w:t>
      </w:r>
      <w:r w:rsidR="00312589">
        <w:rPr>
          <w:rFonts w:ascii="Arial" w:hAnsi="Arial" w:cs="Arial"/>
        </w:rPr>
        <w:t xml:space="preserve"> </w:t>
      </w:r>
      <w:r w:rsidR="00312589" w:rsidRPr="00312589">
        <w:rPr>
          <w:rFonts w:ascii="Arial" w:hAnsi="Arial" w:cs="Arial"/>
        </w:rPr>
        <w:t>miliony</w:t>
      </w:r>
      <w:r w:rsidR="00312589">
        <w:rPr>
          <w:rFonts w:ascii="Arial" w:hAnsi="Arial" w:cs="Arial"/>
        </w:rPr>
        <w:t xml:space="preserve"> </w:t>
      </w:r>
      <w:r w:rsidR="00312589" w:rsidRPr="00312589">
        <w:rPr>
          <w:rFonts w:ascii="Arial" w:hAnsi="Arial" w:cs="Arial"/>
        </w:rPr>
        <w:t>dvě</w:t>
      </w:r>
      <w:r w:rsidR="00312589">
        <w:rPr>
          <w:rFonts w:ascii="Arial" w:hAnsi="Arial" w:cs="Arial"/>
        </w:rPr>
        <w:t xml:space="preserve"> </w:t>
      </w:r>
      <w:r w:rsidR="00312589" w:rsidRPr="00312589">
        <w:rPr>
          <w:rFonts w:ascii="Arial" w:hAnsi="Arial" w:cs="Arial"/>
        </w:rPr>
        <w:t>stě</w:t>
      </w:r>
      <w:r w:rsidR="00312589">
        <w:rPr>
          <w:rFonts w:ascii="Arial" w:hAnsi="Arial" w:cs="Arial"/>
        </w:rPr>
        <w:t xml:space="preserve"> </w:t>
      </w:r>
      <w:r w:rsidR="00312589" w:rsidRPr="00312589">
        <w:rPr>
          <w:rFonts w:ascii="Arial" w:hAnsi="Arial" w:cs="Arial"/>
        </w:rPr>
        <w:t>osmdesát</w:t>
      </w:r>
      <w:r w:rsidR="00312589">
        <w:rPr>
          <w:rFonts w:ascii="Arial" w:hAnsi="Arial" w:cs="Arial"/>
        </w:rPr>
        <w:t xml:space="preserve"> </w:t>
      </w:r>
      <w:r w:rsidR="00312589" w:rsidRPr="00312589">
        <w:rPr>
          <w:rFonts w:ascii="Arial" w:hAnsi="Arial" w:cs="Arial"/>
        </w:rPr>
        <w:t>pět</w:t>
      </w:r>
      <w:r w:rsidR="00312589">
        <w:rPr>
          <w:rFonts w:ascii="Arial" w:hAnsi="Arial" w:cs="Arial"/>
        </w:rPr>
        <w:t xml:space="preserve"> </w:t>
      </w:r>
      <w:r w:rsidR="00312589" w:rsidRPr="00312589">
        <w:rPr>
          <w:rFonts w:ascii="Arial" w:hAnsi="Arial" w:cs="Arial"/>
        </w:rPr>
        <w:t>tisíc</w:t>
      </w:r>
      <w:r w:rsidR="00312589">
        <w:rPr>
          <w:rFonts w:ascii="Arial" w:hAnsi="Arial" w:cs="Arial"/>
        </w:rPr>
        <w:t xml:space="preserve"> </w:t>
      </w:r>
      <w:r w:rsidR="00312589" w:rsidRPr="00312589">
        <w:rPr>
          <w:rFonts w:ascii="Arial" w:hAnsi="Arial" w:cs="Arial"/>
        </w:rPr>
        <w:t>dvě</w:t>
      </w:r>
      <w:r w:rsidR="00312589">
        <w:rPr>
          <w:rFonts w:ascii="Arial" w:hAnsi="Arial" w:cs="Arial"/>
        </w:rPr>
        <w:t xml:space="preserve"> </w:t>
      </w:r>
      <w:r w:rsidR="00312589" w:rsidRPr="00312589">
        <w:rPr>
          <w:rFonts w:ascii="Arial" w:hAnsi="Arial" w:cs="Arial"/>
        </w:rPr>
        <w:t>stě</w:t>
      </w:r>
      <w:r w:rsidR="00312589">
        <w:rPr>
          <w:rFonts w:ascii="Arial" w:hAnsi="Arial" w:cs="Arial"/>
        </w:rPr>
        <w:t xml:space="preserve"> </w:t>
      </w:r>
      <w:r w:rsidR="00312589" w:rsidRPr="00312589">
        <w:rPr>
          <w:rFonts w:ascii="Arial" w:hAnsi="Arial" w:cs="Arial"/>
        </w:rPr>
        <w:t>šedesát</w:t>
      </w:r>
      <w:r w:rsidR="00312589">
        <w:rPr>
          <w:rFonts w:ascii="Arial" w:hAnsi="Arial" w:cs="Arial"/>
        </w:rPr>
        <w:t xml:space="preserve"> </w:t>
      </w:r>
      <w:r w:rsidR="00312589" w:rsidRPr="00312589">
        <w:rPr>
          <w:rFonts w:ascii="Arial" w:hAnsi="Arial" w:cs="Arial"/>
        </w:rPr>
        <w:t>korun</w:t>
      </w:r>
      <w:r w:rsidR="00312589">
        <w:rPr>
          <w:rFonts w:ascii="Arial" w:hAnsi="Arial" w:cs="Arial"/>
        </w:rPr>
        <w:t xml:space="preserve"> a šestnáct haléřů</w:t>
      </w:r>
      <w:r w:rsidR="00760458" w:rsidRPr="00312589">
        <w:rPr>
          <w:rFonts w:ascii="Arial" w:hAnsi="Arial" w:cs="Arial"/>
        </w:rPr>
        <w:t>)</w:t>
      </w:r>
    </w:p>
    <w:p w14:paraId="0AB2EE04" w14:textId="3629128E" w:rsidR="00760458" w:rsidRPr="00312589" w:rsidRDefault="00760458" w:rsidP="009E72DC">
      <w:pPr>
        <w:spacing w:afterLines="23" w:after="55" w:line="276" w:lineRule="auto"/>
        <w:ind w:left="624"/>
        <w:jc w:val="both"/>
        <w:rPr>
          <w:rFonts w:ascii="Arial" w:hAnsi="Arial" w:cs="Arial"/>
        </w:rPr>
      </w:pPr>
      <w:r w:rsidRPr="00312589">
        <w:rPr>
          <w:rFonts w:ascii="Arial" w:hAnsi="Arial" w:cs="Arial"/>
        </w:rPr>
        <w:t xml:space="preserve">DPH </w:t>
      </w:r>
      <w:r w:rsidR="00F63B0B" w:rsidRPr="00312589">
        <w:rPr>
          <w:rFonts w:ascii="Arial" w:hAnsi="Arial" w:cs="Arial"/>
        </w:rPr>
        <w:tab/>
      </w:r>
      <w:r w:rsidR="00F63B0B" w:rsidRPr="00312589">
        <w:rPr>
          <w:rFonts w:ascii="Arial" w:hAnsi="Arial" w:cs="Arial"/>
        </w:rPr>
        <w:tab/>
      </w:r>
      <w:r w:rsidR="00F63B0B" w:rsidRPr="00312589">
        <w:rPr>
          <w:rFonts w:ascii="Arial" w:hAnsi="Arial" w:cs="Arial"/>
        </w:rPr>
        <w:tab/>
      </w:r>
      <w:r w:rsidR="00F63B0B" w:rsidRPr="00312589">
        <w:rPr>
          <w:rFonts w:ascii="Arial" w:hAnsi="Arial" w:cs="Arial"/>
        </w:rPr>
        <w:tab/>
      </w:r>
      <w:r w:rsidR="00312589" w:rsidRPr="00312589">
        <w:rPr>
          <w:rFonts w:ascii="Arial" w:hAnsi="Arial" w:cs="Arial"/>
        </w:rPr>
        <w:t>899 904,63</w:t>
      </w:r>
      <w:r w:rsidR="00F63B0B" w:rsidRPr="00312589">
        <w:rPr>
          <w:rFonts w:ascii="Arial" w:hAnsi="Arial" w:cs="Arial"/>
        </w:rPr>
        <w:t xml:space="preserve"> </w:t>
      </w:r>
      <w:r w:rsidRPr="00312589">
        <w:rPr>
          <w:rFonts w:ascii="Arial" w:hAnsi="Arial" w:cs="Arial"/>
        </w:rPr>
        <w:t>Kč</w:t>
      </w:r>
    </w:p>
    <w:p w14:paraId="0D61BF69" w14:textId="6B52CD17" w:rsidR="00760458" w:rsidRPr="00A46FB1" w:rsidRDefault="00760458" w:rsidP="00312589">
      <w:pPr>
        <w:spacing w:afterLines="23" w:after="55" w:line="276" w:lineRule="auto"/>
        <w:ind w:firstLine="624"/>
        <w:jc w:val="both"/>
        <w:rPr>
          <w:rFonts w:ascii="Arial" w:hAnsi="Arial" w:cs="Arial"/>
        </w:rPr>
      </w:pPr>
      <w:r w:rsidRPr="00312589">
        <w:rPr>
          <w:rFonts w:ascii="Arial" w:hAnsi="Arial" w:cs="Arial"/>
        </w:rPr>
        <w:t xml:space="preserve">(slovy: </w:t>
      </w:r>
      <w:r w:rsidR="00312589" w:rsidRPr="00312589">
        <w:rPr>
          <w:rFonts w:ascii="Arial" w:hAnsi="Arial" w:cs="Arial"/>
        </w:rPr>
        <w:t>osm</w:t>
      </w:r>
      <w:r w:rsidR="00312589">
        <w:rPr>
          <w:rFonts w:ascii="Arial" w:hAnsi="Arial" w:cs="Arial"/>
        </w:rPr>
        <w:t xml:space="preserve"> </w:t>
      </w:r>
      <w:r w:rsidR="00312589" w:rsidRPr="00312589">
        <w:rPr>
          <w:rFonts w:ascii="Arial" w:hAnsi="Arial" w:cs="Arial"/>
        </w:rPr>
        <w:t>set</w:t>
      </w:r>
      <w:r w:rsidR="00312589">
        <w:rPr>
          <w:rFonts w:ascii="Arial" w:hAnsi="Arial" w:cs="Arial"/>
        </w:rPr>
        <w:t xml:space="preserve"> </w:t>
      </w:r>
      <w:r w:rsidR="00312589" w:rsidRPr="00312589">
        <w:rPr>
          <w:rFonts w:ascii="Arial" w:hAnsi="Arial" w:cs="Arial"/>
        </w:rPr>
        <w:t>devadesát</w:t>
      </w:r>
      <w:r w:rsidR="00312589">
        <w:rPr>
          <w:rFonts w:ascii="Arial" w:hAnsi="Arial" w:cs="Arial"/>
        </w:rPr>
        <w:t xml:space="preserve"> </w:t>
      </w:r>
      <w:r w:rsidR="00312589" w:rsidRPr="00312589">
        <w:rPr>
          <w:rFonts w:ascii="Arial" w:hAnsi="Arial" w:cs="Arial"/>
        </w:rPr>
        <w:t>devět</w:t>
      </w:r>
      <w:r w:rsidR="00312589">
        <w:rPr>
          <w:rFonts w:ascii="Arial" w:hAnsi="Arial" w:cs="Arial"/>
        </w:rPr>
        <w:t xml:space="preserve"> </w:t>
      </w:r>
      <w:r w:rsidR="00312589" w:rsidRPr="00312589">
        <w:rPr>
          <w:rFonts w:ascii="Arial" w:hAnsi="Arial" w:cs="Arial"/>
        </w:rPr>
        <w:t>tisíc</w:t>
      </w:r>
      <w:r w:rsidR="00312589">
        <w:rPr>
          <w:rFonts w:ascii="Arial" w:hAnsi="Arial" w:cs="Arial"/>
        </w:rPr>
        <w:t xml:space="preserve"> </w:t>
      </w:r>
      <w:r w:rsidR="00312589" w:rsidRPr="00312589">
        <w:rPr>
          <w:rFonts w:ascii="Arial" w:hAnsi="Arial" w:cs="Arial"/>
        </w:rPr>
        <w:t>devět</w:t>
      </w:r>
      <w:r w:rsidR="00312589">
        <w:rPr>
          <w:rFonts w:ascii="Arial" w:hAnsi="Arial" w:cs="Arial"/>
        </w:rPr>
        <w:t xml:space="preserve"> </w:t>
      </w:r>
      <w:r w:rsidR="00312589" w:rsidRPr="00312589">
        <w:rPr>
          <w:rFonts w:ascii="Arial" w:hAnsi="Arial" w:cs="Arial"/>
        </w:rPr>
        <w:t>set</w:t>
      </w:r>
      <w:r w:rsidR="00312589">
        <w:rPr>
          <w:rFonts w:ascii="Arial" w:hAnsi="Arial" w:cs="Arial"/>
        </w:rPr>
        <w:t xml:space="preserve"> </w:t>
      </w:r>
      <w:r w:rsidR="00312589" w:rsidRPr="00312589">
        <w:rPr>
          <w:rFonts w:ascii="Arial" w:hAnsi="Arial" w:cs="Arial"/>
        </w:rPr>
        <w:t>čtyři</w:t>
      </w:r>
      <w:r w:rsidR="00312589">
        <w:rPr>
          <w:rFonts w:ascii="Arial" w:hAnsi="Arial" w:cs="Arial"/>
        </w:rPr>
        <w:t xml:space="preserve"> </w:t>
      </w:r>
      <w:r w:rsidR="00312589" w:rsidRPr="00312589">
        <w:rPr>
          <w:rFonts w:ascii="Arial" w:hAnsi="Arial" w:cs="Arial"/>
        </w:rPr>
        <w:t>koruny</w:t>
      </w:r>
      <w:r w:rsidR="00312589">
        <w:rPr>
          <w:rFonts w:ascii="Arial" w:hAnsi="Arial" w:cs="Arial"/>
        </w:rPr>
        <w:t xml:space="preserve"> a šedesát tři haléře</w:t>
      </w:r>
      <w:r w:rsidRPr="00312589">
        <w:rPr>
          <w:rFonts w:ascii="Arial" w:hAnsi="Arial" w:cs="Arial"/>
        </w:rPr>
        <w:t>)</w:t>
      </w:r>
    </w:p>
    <w:p w14:paraId="79F8DC35" w14:textId="77777777" w:rsidR="00760458" w:rsidRPr="00A46FB1" w:rsidRDefault="00760458" w:rsidP="009E72DC">
      <w:pPr>
        <w:spacing w:afterLines="23" w:after="55" w:line="276" w:lineRule="auto"/>
        <w:ind w:left="624"/>
        <w:jc w:val="both"/>
        <w:rPr>
          <w:rFonts w:ascii="Arial" w:hAnsi="Arial" w:cs="Arial"/>
        </w:rPr>
      </w:pPr>
      <w:r w:rsidRPr="00A46FB1">
        <w:rPr>
          <w:rFonts w:ascii="Arial" w:hAnsi="Arial" w:cs="Arial"/>
        </w:rPr>
        <w:t>------------------------------------------------------------------------------------------------</w:t>
      </w:r>
    </w:p>
    <w:p w14:paraId="5B24DEE1" w14:textId="6AA4DEFE" w:rsidR="00760458" w:rsidRPr="00A46FB1" w:rsidRDefault="00760458" w:rsidP="009E72DC">
      <w:pPr>
        <w:spacing w:afterLines="23" w:after="55" w:line="276" w:lineRule="auto"/>
        <w:ind w:left="624"/>
        <w:jc w:val="both"/>
        <w:rPr>
          <w:rFonts w:ascii="Arial" w:hAnsi="Arial" w:cs="Arial"/>
        </w:rPr>
      </w:pPr>
      <w:r w:rsidRPr="00A46FB1">
        <w:rPr>
          <w:rFonts w:ascii="Arial" w:hAnsi="Arial" w:cs="Arial"/>
        </w:rPr>
        <w:t xml:space="preserve">Cena včetně DPH </w:t>
      </w:r>
      <w:r w:rsidR="00F63B0B" w:rsidRPr="00A46FB1">
        <w:rPr>
          <w:rFonts w:ascii="Arial" w:hAnsi="Arial" w:cs="Arial"/>
        </w:rPr>
        <w:tab/>
      </w:r>
      <w:r w:rsidR="00F63B0B" w:rsidRPr="00A46FB1">
        <w:rPr>
          <w:rFonts w:ascii="Arial" w:hAnsi="Arial" w:cs="Arial"/>
        </w:rPr>
        <w:tab/>
      </w:r>
      <w:r w:rsidR="00312589" w:rsidRPr="00312589">
        <w:rPr>
          <w:rFonts w:ascii="Arial" w:hAnsi="Arial" w:cs="Arial"/>
        </w:rPr>
        <w:t xml:space="preserve">5 185 164,79 </w:t>
      </w:r>
      <w:r w:rsidR="003B2C3C" w:rsidRPr="00A46FB1">
        <w:rPr>
          <w:rFonts w:ascii="Arial" w:hAnsi="Arial" w:cs="Arial"/>
        </w:rPr>
        <w:t>Kč</w:t>
      </w:r>
    </w:p>
    <w:p w14:paraId="308740DF" w14:textId="4AB79A5D" w:rsidR="00AA615B" w:rsidRPr="00F63B0B" w:rsidRDefault="003B2C3C" w:rsidP="00312589">
      <w:pPr>
        <w:spacing w:afterLines="23" w:after="55" w:line="276" w:lineRule="auto"/>
        <w:ind w:firstLine="624"/>
        <w:jc w:val="both"/>
        <w:rPr>
          <w:rFonts w:ascii="Arial" w:hAnsi="Arial" w:cs="Arial"/>
        </w:rPr>
      </w:pPr>
      <w:r w:rsidRPr="00A46FB1">
        <w:rPr>
          <w:rFonts w:ascii="Arial" w:hAnsi="Arial" w:cs="Arial"/>
        </w:rPr>
        <w:t xml:space="preserve">(slovy: </w:t>
      </w:r>
      <w:r w:rsidR="00312589" w:rsidRPr="00312589">
        <w:rPr>
          <w:rFonts w:ascii="Arial" w:hAnsi="Arial" w:cs="Arial"/>
        </w:rPr>
        <w:t>pět</w:t>
      </w:r>
      <w:r w:rsidR="00312589">
        <w:rPr>
          <w:rFonts w:ascii="Arial" w:hAnsi="Arial" w:cs="Arial"/>
        </w:rPr>
        <w:t xml:space="preserve"> </w:t>
      </w:r>
      <w:r w:rsidR="00312589" w:rsidRPr="00312589">
        <w:rPr>
          <w:rFonts w:ascii="Arial" w:hAnsi="Arial" w:cs="Arial"/>
        </w:rPr>
        <w:t>milionů</w:t>
      </w:r>
      <w:r w:rsidR="00312589">
        <w:rPr>
          <w:rFonts w:ascii="Arial" w:hAnsi="Arial" w:cs="Arial"/>
        </w:rPr>
        <w:t xml:space="preserve"> </w:t>
      </w:r>
      <w:r w:rsidR="00312589" w:rsidRPr="00312589">
        <w:rPr>
          <w:rFonts w:ascii="Arial" w:hAnsi="Arial" w:cs="Arial"/>
        </w:rPr>
        <w:t>sto</w:t>
      </w:r>
      <w:r w:rsidR="00312589">
        <w:rPr>
          <w:rFonts w:ascii="Arial" w:hAnsi="Arial" w:cs="Arial"/>
        </w:rPr>
        <w:t xml:space="preserve"> </w:t>
      </w:r>
      <w:r w:rsidR="00312589" w:rsidRPr="00312589">
        <w:rPr>
          <w:rFonts w:ascii="Arial" w:hAnsi="Arial" w:cs="Arial"/>
        </w:rPr>
        <w:t>osmdesát</w:t>
      </w:r>
      <w:r w:rsidR="00312589">
        <w:rPr>
          <w:rFonts w:ascii="Arial" w:hAnsi="Arial" w:cs="Arial"/>
        </w:rPr>
        <w:t xml:space="preserve"> </w:t>
      </w:r>
      <w:r w:rsidR="00312589" w:rsidRPr="00312589">
        <w:rPr>
          <w:rFonts w:ascii="Arial" w:hAnsi="Arial" w:cs="Arial"/>
        </w:rPr>
        <w:t>pět</w:t>
      </w:r>
      <w:r w:rsidR="00312589">
        <w:rPr>
          <w:rFonts w:ascii="Arial" w:hAnsi="Arial" w:cs="Arial"/>
        </w:rPr>
        <w:t xml:space="preserve"> </w:t>
      </w:r>
      <w:r w:rsidR="00312589" w:rsidRPr="00312589">
        <w:rPr>
          <w:rFonts w:ascii="Arial" w:hAnsi="Arial" w:cs="Arial"/>
        </w:rPr>
        <w:t>tisíc</w:t>
      </w:r>
      <w:r w:rsidR="00312589">
        <w:rPr>
          <w:rFonts w:ascii="Arial" w:hAnsi="Arial" w:cs="Arial"/>
        </w:rPr>
        <w:t xml:space="preserve"> </w:t>
      </w:r>
      <w:r w:rsidR="00312589" w:rsidRPr="00312589">
        <w:rPr>
          <w:rFonts w:ascii="Arial" w:hAnsi="Arial" w:cs="Arial"/>
        </w:rPr>
        <w:t>sto</w:t>
      </w:r>
      <w:r w:rsidR="00312589">
        <w:rPr>
          <w:rFonts w:ascii="Arial" w:hAnsi="Arial" w:cs="Arial"/>
        </w:rPr>
        <w:t xml:space="preserve"> </w:t>
      </w:r>
      <w:r w:rsidR="00312589" w:rsidRPr="00312589">
        <w:rPr>
          <w:rFonts w:ascii="Arial" w:hAnsi="Arial" w:cs="Arial"/>
        </w:rPr>
        <w:t>šedesát</w:t>
      </w:r>
      <w:r w:rsidR="00312589">
        <w:rPr>
          <w:rFonts w:ascii="Arial" w:hAnsi="Arial" w:cs="Arial"/>
        </w:rPr>
        <w:t xml:space="preserve"> </w:t>
      </w:r>
      <w:r w:rsidR="00312589" w:rsidRPr="00312589">
        <w:rPr>
          <w:rFonts w:ascii="Arial" w:hAnsi="Arial" w:cs="Arial"/>
        </w:rPr>
        <w:t>čtyři</w:t>
      </w:r>
      <w:r w:rsidR="00312589">
        <w:rPr>
          <w:rFonts w:ascii="Arial" w:hAnsi="Arial" w:cs="Arial"/>
        </w:rPr>
        <w:t xml:space="preserve"> </w:t>
      </w:r>
      <w:r w:rsidR="00312589" w:rsidRPr="00312589">
        <w:rPr>
          <w:rFonts w:ascii="Arial" w:hAnsi="Arial" w:cs="Arial"/>
        </w:rPr>
        <w:t>korun</w:t>
      </w:r>
      <w:r w:rsidR="00312589">
        <w:rPr>
          <w:rFonts w:ascii="Arial" w:hAnsi="Arial" w:cs="Arial"/>
        </w:rPr>
        <w:t xml:space="preserve"> a sedmdesát devět haléřů</w:t>
      </w:r>
      <w:r w:rsidRPr="00A46FB1">
        <w:rPr>
          <w:rFonts w:ascii="Arial" w:hAnsi="Arial" w:cs="Arial"/>
        </w:rPr>
        <w:t>)</w:t>
      </w:r>
    </w:p>
    <w:p w14:paraId="4FD06A67" w14:textId="77777777" w:rsidR="00AA615B" w:rsidRPr="00F63B0B" w:rsidRDefault="00AA615B" w:rsidP="009E72DC">
      <w:pPr>
        <w:spacing w:afterLines="23" w:after="55" w:line="276" w:lineRule="auto"/>
        <w:ind w:left="624"/>
        <w:jc w:val="both"/>
        <w:rPr>
          <w:rFonts w:ascii="Arial" w:hAnsi="Arial" w:cs="Arial"/>
        </w:rPr>
      </w:pPr>
      <w:r w:rsidRPr="00F63B0B">
        <w:rPr>
          <w:rFonts w:ascii="Arial" w:hAnsi="Arial" w:cs="Arial"/>
        </w:rPr>
        <w:t>(dále jen „cena“ nebo “cena za provedení díla“)</w:t>
      </w:r>
    </w:p>
    <w:p w14:paraId="442FCAA2" w14:textId="51D6EFF3" w:rsidR="005536E8" w:rsidRPr="00F63B0B" w:rsidRDefault="005536E8" w:rsidP="009E72DC">
      <w:pPr>
        <w:numPr>
          <w:ilvl w:val="0"/>
          <w:numId w:val="7"/>
        </w:numPr>
        <w:spacing w:afterLines="23" w:after="55" w:line="276" w:lineRule="auto"/>
        <w:jc w:val="both"/>
        <w:rPr>
          <w:rFonts w:ascii="Arial" w:hAnsi="Arial" w:cs="Arial"/>
        </w:rPr>
      </w:pPr>
      <w:r w:rsidRPr="00F63B0B">
        <w:rPr>
          <w:rFonts w:ascii="Arial" w:hAnsi="Arial" w:cs="Arial"/>
        </w:rPr>
        <w:t>V ceně jsou zahrnuty veškeré náklady zhotovitele, které při plnění svého závazku dle smlouvy vynaloží (zejména náklady na materiál, energie a média potřebná k realizaci díla, dopravní opatření, odvoz a uložení odpadu, dopravu, úklid</w:t>
      </w:r>
      <w:r w:rsidR="00D71409">
        <w:rPr>
          <w:rFonts w:ascii="Arial" w:hAnsi="Arial" w:cs="Arial"/>
        </w:rPr>
        <w:t xml:space="preserve"> místa plnění)</w:t>
      </w:r>
      <w:r w:rsidRPr="00F63B0B">
        <w:rPr>
          <w:rFonts w:ascii="Arial" w:hAnsi="Arial" w:cs="Arial"/>
        </w:rPr>
        <w:t>. Cena nebude po dobu do</w:t>
      </w:r>
      <w:r w:rsidR="00BD5344">
        <w:rPr>
          <w:rFonts w:ascii="Arial" w:hAnsi="Arial" w:cs="Arial"/>
        </w:rPr>
        <w:t> </w:t>
      </w:r>
      <w:r w:rsidRPr="00F63B0B">
        <w:rPr>
          <w:rFonts w:ascii="Arial" w:hAnsi="Arial" w:cs="Arial"/>
        </w:rPr>
        <w:t xml:space="preserve">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w:t>
      </w:r>
      <w:r w:rsidR="0058303B">
        <w:rPr>
          <w:rFonts w:ascii="Arial" w:hAnsi="Arial" w:cs="Arial"/>
        </w:rPr>
        <w:t>z</w:t>
      </w:r>
      <w:r w:rsidRPr="00F63B0B">
        <w:rPr>
          <w:rFonts w:ascii="Arial" w:hAnsi="Arial" w:cs="Arial"/>
        </w:rPr>
        <w:t xml:space="preserve">ískáním jiných povolení či jiných rozhodnutí orgánů veřejné správy. </w:t>
      </w:r>
    </w:p>
    <w:p w14:paraId="787D8C47" w14:textId="055F5AE2" w:rsidR="005536E8" w:rsidRDefault="005536E8" w:rsidP="009E72DC">
      <w:pPr>
        <w:numPr>
          <w:ilvl w:val="0"/>
          <w:numId w:val="7"/>
        </w:numPr>
        <w:spacing w:afterLines="23" w:after="55" w:line="276" w:lineRule="auto"/>
        <w:jc w:val="both"/>
        <w:rPr>
          <w:rFonts w:ascii="Arial" w:hAnsi="Arial" w:cs="Arial"/>
        </w:rPr>
      </w:pPr>
      <w:r w:rsidRPr="00F63B0B">
        <w:rPr>
          <w:rFonts w:ascii="Arial" w:hAnsi="Arial" w:cs="Arial"/>
        </w:rPr>
        <w:t xml:space="preserve">Objednatelem nebudou na cenu poskytována jakákoli plnění před zahájením provádění díla. </w:t>
      </w:r>
    </w:p>
    <w:p w14:paraId="5BD82471" w14:textId="77777777" w:rsidR="00CF3BC7" w:rsidRDefault="00CF3BC7" w:rsidP="009E72DC">
      <w:pPr>
        <w:numPr>
          <w:ilvl w:val="0"/>
          <w:numId w:val="7"/>
        </w:numPr>
        <w:spacing w:afterLines="23" w:after="55" w:line="276" w:lineRule="auto"/>
        <w:jc w:val="both"/>
        <w:rPr>
          <w:rFonts w:ascii="Arial" w:hAnsi="Arial" w:cs="Arial"/>
        </w:rPr>
      </w:pPr>
      <w:r>
        <w:rPr>
          <w:rFonts w:ascii="Arial" w:hAnsi="Arial" w:cs="Arial"/>
        </w:rPr>
        <w:t>Smluvní strany se dohodly, že dílo bude hrazeno na základě vystavených faktur po ukončení každé etapy díla dílčími platbami takto:</w:t>
      </w:r>
    </w:p>
    <w:p w14:paraId="278378E9" w14:textId="42F672E2" w:rsidR="00CF3BC7" w:rsidRDefault="00CF3BC7" w:rsidP="009E72DC">
      <w:pPr>
        <w:pStyle w:val="Odstavecseseznamem"/>
        <w:numPr>
          <w:ilvl w:val="0"/>
          <w:numId w:val="40"/>
        </w:numPr>
        <w:spacing w:afterLines="23" w:after="55" w:line="276" w:lineRule="auto"/>
        <w:ind w:left="1134"/>
        <w:jc w:val="both"/>
        <w:rPr>
          <w:rFonts w:ascii="Arial" w:hAnsi="Arial" w:cs="Arial"/>
        </w:rPr>
      </w:pPr>
      <w:r>
        <w:rPr>
          <w:rFonts w:ascii="Arial" w:hAnsi="Arial" w:cs="Arial"/>
        </w:rPr>
        <w:t>dokončení 1. etapy</w:t>
      </w:r>
      <w:r>
        <w:rPr>
          <w:rFonts w:ascii="Arial" w:hAnsi="Arial" w:cs="Arial"/>
        </w:rPr>
        <w:tab/>
      </w:r>
      <w:r>
        <w:rPr>
          <w:rFonts w:ascii="Arial" w:hAnsi="Arial" w:cs="Arial"/>
        </w:rPr>
        <w:tab/>
      </w:r>
      <w:r w:rsidR="0098327C">
        <w:rPr>
          <w:rFonts w:ascii="Arial" w:hAnsi="Arial" w:cs="Arial"/>
        </w:rPr>
        <w:t xml:space="preserve">  </w:t>
      </w:r>
      <w:r>
        <w:rPr>
          <w:rFonts w:ascii="Arial" w:hAnsi="Arial" w:cs="Arial"/>
        </w:rPr>
        <w:t>1 % ceny za provedení díla</w:t>
      </w:r>
    </w:p>
    <w:p w14:paraId="362E4F1E" w14:textId="1B40868F" w:rsidR="00CF3BC7" w:rsidRDefault="00CF3BC7" w:rsidP="009E72DC">
      <w:pPr>
        <w:pStyle w:val="Odstavecseseznamem"/>
        <w:numPr>
          <w:ilvl w:val="0"/>
          <w:numId w:val="40"/>
        </w:numPr>
        <w:spacing w:afterLines="23" w:after="55" w:line="276" w:lineRule="auto"/>
        <w:ind w:left="1134"/>
        <w:jc w:val="both"/>
        <w:rPr>
          <w:rFonts w:ascii="Arial" w:hAnsi="Arial" w:cs="Arial"/>
        </w:rPr>
      </w:pPr>
      <w:r w:rsidRPr="004B3980">
        <w:rPr>
          <w:rFonts w:ascii="Arial" w:hAnsi="Arial" w:cs="Arial"/>
        </w:rPr>
        <w:t>dokončení 2</w:t>
      </w:r>
      <w:r w:rsidR="00224751">
        <w:rPr>
          <w:rFonts w:ascii="Arial" w:hAnsi="Arial" w:cs="Arial"/>
        </w:rPr>
        <w:t>.</w:t>
      </w:r>
      <w:r w:rsidRPr="004B3980">
        <w:rPr>
          <w:rFonts w:ascii="Arial" w:hAnsi="Arial" w:cs="Arial"/>
        </w:rPr>
        <w:t xml:space="preserve"> etapy</w:t>
      </w:r>
      <w:r w:rsidRPr="004B3980">
        <w:rPr>
          <w:rFonts w:ascii="Arial" w:hAnsi="Arial" w:cs="Arial"/>
        </w:rPr>
        <w:tab/>
      </w:r>
      <w:r>
        <w:rPr>
          <w:rFonts w:ascii="Arial" w:hAnsi="Arial" w:cs="Arial"/>
        </w:rPr>
        <w:tab/>
      </w:r>
      <w:r w:rsidR="00224751">
        <w:rPr>
          <w:rFonts w:ascii="Arial" w:hAnsi="Arial" w:cs="Arial"/>
        </w:rPr>
        <w:t>25</w:t>
      </w:r>
      <w:r w:rsidR="004A6F50" w:rsidRPr="004B3980">
        <w:rPr>
          <w:rFonts w:ascii="Arial" w:hAnsi="Arial" w:cs="Arial"/>
        </w:rPr>
        <w:t xml:space="preserve"> </w:t>
      </w:r>
      <w:r w:rsidRPr="004B3980">
        <w:rPr>
          <w:rFonts w:ascii="Arial" w:hAnsi="Arial" w:cs="Arial"/>
        </w:rPr>
        <w:t xml:space="preserve">% ceny za provedení díla </w:t>
      </w:r>
    </w:p>
    <w:p w14:paraId="526D6B3A" w14:textId="6B657BF8" w:rsidR="00CF3BC7" w:rsidRPr="004B3980" w:rsidRDefault="00CF3BC7" w:rsidP="009E72DC">
      <w:pPr>
        <w:pStyle w:val="Odstavecseseznamem"/>
        <w:numPr>
          <w:ilvl w:val="0"/>
          <w:numId w:val="40"/>
        </w:numPr>
        <w:spacing w:afterLines="23" w:after="55" w:line="276" w:lineRule="auto"/>
        <w:ind w:left="1134"/>
        <w:jc w:val="both"/>
        <w:rPr>
          <w:rFonts w:ascii="Arial" w:hAnsi="Arial" w:cs="Arial"/>
        </w:rPr>
      </w:pPr>
      <w:r>
        <w:rPr>
          <w:rFonts w:ascii="Arial" w:hAnsi="Arial" w:cs="Arial"/>
        </w:rPr>
        <w:t>řádné předání díla</w:t>
      </w:r>
      <w:r>
        <w:rPr>
          <w:rFonts w:ascii="Arial" w:hAnsi="Arial" w:cs="Arial"/>
        </w:rPr>
        <w:tab/>
      </w:r>
      <w:r>
        <w:rPr>
          <w:rFonts w:ascii="Arial" w:hAnsi="Arial" w:cs="Arial"/>
        </w:rPr>
        <w:tab/>
      </w:r>
      <w:r w:rsidR="00224751">
        <w:rPr>
          <w:rFonts w:ascii="Arial" w:hAnsi="Arial" w:cs="Arial"/>
        </w:rPr>
        <w:t>74</w:t>
      </w:r>
      <w:r w:rsidR="004A6F50">
        <w:rPr>
          <w:rFonts w:ascii="Arial" w:hAnsi="Arial" w:cs="Arial"/>
        </w:rPr>
        <w:t xml:space="preserve"> </w:t>
      </w:r>
      <w:r>
        <w:rPr>
          <w:rFonts w:ascii="Arial" w:hAnsi="Arial" w:cs="Arial"/>
        </w:rPr>
        <w:t>% ceny za provedení díla.</w:t>
      </w:r>
    </w:p>
    <w:p w14:paraId="0E90779C" w14:textId="77777777" w:rsidR="00CF3BC7" w:rsidRDefault="00461372" w:rsidP="009E72DC">
      <w:pPr>
        <w:numPr>
          <w:ilvl w:val="0"/>
          <w:numId w:val="7"/>
        </w:numPr>
        <w:spacing w:afterLines="23" w:after="55" w:line="276" w:lineRule="auto"/>
        <w:jc w:val="both"/>
        <w:rPr>
          <w:rFonts w:ascii="Arial" w:hAnsi="Arial" w:cs="Arial"/>
        </w:rPr>
      </w:pPr>
      <w:r w:rsidRPr="00F63B0B">
        <w:rPr>
          <w:rFonts w:ascii="Arial" w:hAnsi="Arial" w:cs="Arial"/>
        </w:rPr>
        <w:t>Faktury budou vystaveny nejpozději do 20. dne měsíce následujícího po dni uskutečnění zdanitelného plnění a</w:t>
      </w:r>
      <w:r w:rsidR="005536E8" w:rsidRPr="00F63B0B">
        <w:rPr>
          <w:rFonts w:ascii="Arial" w:hAnsi="Arial" w:cs="Arial"/>
        </w:rPr>
        <w:t xml:space="preserve"> budou</w:t>
      </w:r>
      <w:r w:rsidR="00AA615B" w:rsidRPr="00F63B0B">
        <w:rPr>
          <w:rFonts w:ascii="Arial" w:hAnsi="Arial" w:cs="Arial"/>
        </w:rPr>
        <w:t xml:space="preserve"> obsahovat náležitosti daňového dokladu stanovené </w:t>
      </w:r>
      <w:r w:rsidRPr="00F63B0B">
        <w:rPr>
          <w:rFonts w:ascii="Arial" w:hAnsi="Arial" w:cs="Arial"/>
        </w:rPr>
        <w:t>zákonem č.</w:t>
      </w:r>
      <w:r w:rsidR="003B2C3C">
        <w:rPr>
          <w:rFonts w:ascii="Arial" w:hAnsi="Arial" w:cs="Arial"/>
        </w:rPr>
        <w:t> </w:t>
      </w:r>
      <w:r w:rsidRPr="00F63B0B">
        <w:rPr>
          <w:rFonts w:ascii="Arial" w:hAnsi="Arial" w:cs="Arial"/>
        </w:rPr>
        <w:t>235/2004 Sb., o dani z přidané hodnoty</w:t>
      </w:r>
      <w:r w:rsidR="001E0384">
        <w:rPr>
          <w:rFonts w:ascii="Arial" w:hAnsi="Arial" w:cs="Arial"/>
        </w:rPr>
        <w:t xml:space="preserve">, ve znění pozdějších předpisů </w:t>
      </w:r>
      <w:r w:rsidR="001E0384" w:rsidRPr="00F63B0B">
        <w:rPr>
          <w:rFonts w:ascii="Arial" w:hAnsi="Arial" w:cs="Arial"/>
        </w:rPr>
        <w:t>(dále jen „zákon o DPH“)</w:t>
      </w:r>
      <w:r w:rsidRPr="00F63B0B">
        <w:rPr>
          <w:rFonts w:ascii="Arial" w:hAnsi="Arial" w:cs="Arial"/>
        </w:rPr>
        <w:t xml:space="preserve">, </w:t>
      </w:r>
      <w:r w:rsidR="00AA615B" w:rsidRPr="00F63B0B">
        <w:rPr>
          <w:rFonts w:ascii="Arial" w:hAnsi="Arial" w:cs="Arial"/>
        </w:rPr>
        <w:t>a zákonem č. 563/1991 Sb., o účetnictví</w:t>
      </w:r>
      <w:r w:rsidR="001E0384">
        <w:rPr>
          <w:rFonts w:ascii="Arial" w:hAnsi="Arial" w:cs="Arial"/>
        </w:rPr>
        <w:t>, ve znění pozdějších předpisů</w:t>
      </w:r>
      <w:r w:rsidR="00AA615B" w:rsidRPr="00F63B0B">
        <w:rPr>
          <w:rFonts w:ascii="Arial" w:hAnsi="Arial" w:cs="Arial"/>
        </w:rPr>
        <w:t xml:space="preserve">. </w:t>
      </w:r>
      <w:r w:rsidRPr="00F63B0B">
        <w:rPr>
          <w:rFonts w:ascii="Arial" w:hAnsi="Arial" w:cs="Arial"/>
        </w:rPr>
        <w:t xml:space="preserve">Splatnost faktur bude 21 dní od řádného předání objednateli. </w:t>
      </w:r>
      <w:r w:rsidR="00CF3BC7">
        <w:rPr>
          <w:rFonts w:ascii="Arial" w:hAnsi="Arial" w:cs="Arial"/>
        </w:rPr>
        <w:t>Každá z vystavených faktur bude označena těmito údaji:</w:t>
      </w:r>
    </w:p>
    <w:p w14:paraId="574953B8" w14:textId="360AFCD9" w:rsidR="00CF3BC7" w:rsidRPr="00224751" w:rsidRDefault="00CF3BC7" w:rsidP="005F3F79">
      <w:pPr>
        <w:pStyle w:val="Odstavecseseznamem"/>
        <w:numPr>
          <w:ilvl w:val="0"/>
          <w:numId w:val="33"/>
        </w:numPr>
        <w:spacing w:afterLines="23" w:after="55" w:line="276" w:lineRule="auto"/>
        <w:rPr>
          <w:rFonts w:ascii="Arial" w:hAnsi="Arial" w:cs="Arial"/>
        </w:rPr>
      </w:pPr>
      <w:r w:rsidRPr="00224751">
        <w:rPr>
          <w:rFonts w:ascii="Arial" w:hAnsi="Arial" w:cs="Arial"/>
        </w:rPr>
        <w:t xml:space="preserve">názvem projektu </w:t>
      </w:r>
      <w:r w:rsidR="00224751" w:rsidRPr="00224751">
        <w:rPr>
          <w:rFonts w:ascii="Arial" w:hAnsi="Arial" w:cs="Arial"/>
        </w:rPr>
        <w:t>Zajištění vnitřní konektivity na SPgS KV</w:t>
      </w:r>
      <w:r w:rsidRPr="00224751">
        <w:rPr>
          <w:rFonts w:ascii="Arial" w:hAnsi="Arial" w:cs="Arial"/>
        </w:rPr>
        <w:t>,</w:t>
      </w:r>
    </w:p>
    <w:p w14:paraId="331D8E97" w14:textId="77777777" w:rsidR="00CF3BC7" w:rsidRPr="00BC1E58" w:rsidRDefault="00CF3BC7" w:rsidP="009E72DC">
      <w:pPr>
        <w:pStyle w:val="Odstavecseseznamem"/>
        <w:numPr>
          <w:ilvl w:val="0"/>
          <w:numId w:val="33"/>
        </w:numPr>
        <w:spacing w:afterLines="23" w:after="55" w:line="276" w:lineRule="auto"/>
        <w:jc w:val="both"/>
        <w:rPr>
          <w:rFonts w:ascii="Arial" w:hAnsi="Arial" w:cs="Arial"/>
        </w:rPr>
      </w:pPr>
      <w:r>
        <w:rPr>
          <w:rFonts w:ascii="Arial" w:hAnsi="Arial" w:cs="Arial"/>
        </w:rPr>
        <w:t>textem „projektem spolufinancovaným z operačního programu Spravedlivá transformace 2021-2027“.</w:t>
      </w:r>
    </w:p>
    <w:p w14:paraId="1490034D" w14:textId="2817983E" w:rsidR="00E97370" w:rsidRPr="00F63B0B" w:rsidRDefault="00CF3BC7" w:rsidP="009E72DC">
      <w:pPr>
        <w:numPr>
          <w:ilvl w:val="0"/>
          <w:numId w:val="7"/>
        </w:numPr>
        <w:spacing w:afterLines="23" w:after="55" w:line="276" w:lineRule="auto"/>
        <w:jc w:val="both"/>
        <w:rPr>
          <w:rFonts w:ascii="Arial" w:hAnsi="Arial" w:cs="Arial"/>
        </w:rPr>
      </w:pPr>
      <w:r>
        <w:rPr>
          <w:rFonts w:ascii="Arial" w:hAnsi="Arial" w:cs="Arial"/>
        </w:rPr>
        <w:t>Pokud</w:t>
      </w:r>
      <w:r w:rsidR="00AA615B" w:rsidRPr="00F63B0B">
        <w:rPr>
          <w:rFonts w:ascii="Arial" w:hAnsi="Arial" w:cs="Arial"/>
        </w:rPr>
        <w:t xml:space="preserv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r w:rsidR="00125EFC">
        <w:rPr>
          <w:rFonts w:ascii="Arial" w:hAnsi="Arial" w:cs="Arial"/>
        </w:rPr>
        <w:t xml:space="preserve"> </w:t>
      </w:r>
      <w:r w:rsidR="00125EFC" w:rsidRPr="00125EFC">
        <w:rPr>
          <w:rFonts w:ascii="Arial" w:hAnsi="Arial" w:cs="Arial"/>
        </w:rPr>
        <w:t>Každá faktura musí být označena registračním číslem projektu.</w:t>
      </w:r>
    </w:p>
    <w:p w14:paraId="73DB5E09" w14:textId="77777777" w:rsidR="00E97370" w:rsidRPr="00F63B0B" w:rsidRDefault="00E97370" w:rsidP="009E72DC">
      <w:pPr>
        <w:numPr>
          <w:ilvl w:val="0"/>
          <w:numId w:val="7"/>
        </w:numPr>
        <w:spacing w:afterLines="23" w:after="55" w:line="276" w:lineRule="auto"/>
        <w:jc w:val="both"/>
        <w:rPr>
          <w:rFonts w:ascii="Arial" w:hAnsi="Arial" w:cs="Arial"/>
        </w:rPr>
      </w:pPr>
      <w:r w:rsidRPr="00F63B0B">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056E994E" w14:textId="21BA2478" w:rsidR="00DB3859" w:rsidRPr="004B3980" w:rsidRDefault="00E97370" w:rsidP="009E72DC">
      <w:pPr>
        <w:numPr>
          <w:ilvl w:val="0"/>
          <w:numId w:val="7"/>
        </w:numPr>
        <w:spacing w:afterLines="23" w:after="55" w:line="276" w:lineRule="auto"/>
        <w:jc w:val="both"/>
        <w:rPr>
          <w:rFonts w:ascii="Arial" w:hAnsi="Arial" w:cs="Arial"/>
        </w:rPr>
      </w:pPr>
      <w:r w:rsidRPr="004B3980">
        <w:rPr>
          <w:rFonts w:ascii="Arial" w:hAnsi="Arial" w:cs="Arial"/>
        </w:rPr>
        <w:t xml:space="preserve">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w:t>
      </w:r>
      <w:r w:rsidR="00DB3859" w:rsidRPr="004B3980">
        <w:rPr>
          <w:rFonts w:ascii="Arial" w:hAnsi="Arial" w:cs="Arial"/>
        </w:rPr>
        <w:t xml:space="preserve">bude zhotovitelem provedena individuální kalkulace podle cen v místě a čase obvyklých. </w:t>
      </w:r>
    </w:p>
    <w:p w14:paraId="1866938B" w14:textId="77777777" w:rsidR="00E97370" w:rsidRPr="004001E3" w:rsidRDefault="00E97370" w:rsidP="009E72DC">
      <w:pPr>
        <w:numPr>
          <w:ilvl w:val="0"/>
          <w:numId w:val="7"/>
        </w:numPr>
        <w:spacing w:afterLines="23" w:after="55" w:line="276" w:lineRule="auto"/>
        <w:jc w:val="both"/>
        <w:rPr>
          <w:rFonts w:ascii="Arial" w:hAnsi="Arial" w:cs="Arial"/>
        </w:rPr>
      </w:pPr>
      <w:r w:rsidRPr="004001E3">
        <w:rPr>
          <w:rFonts w:ascii="Arial" w:hAnsi="Arial" w:cs="Arial"/>
        </w:rPr>
        <w:t>Smluvní strany se dohodly, že v případě prohlášení insolvence na majetek zhotovitele dle zákona č. 182/2006 Sb., o úpadku a způsobech jeho řešení (insolvenční zákon)</w:t>
      </w:r>
      <w:r w:rsidR="006777BF" w:rsidRPr="004001E3">
        <w:rPr>
          <w:rFonts w:ascii="Arial" w:hAnsi="Arial" w:cs="Arial"/>
        </w:rPr>
        <w:t>,</w:t>
      </w:r>
      <w:r w:rsidR="001E0384">
        <w:rPr>
          <w:rFonts w:ascii="Arial" w:hAnsi="Arial" w:cs="Arial"/>
        </w:rPr>
        <w:t xml:space="preserve"> ve znění pozdějších předpisů</w:t>
      </w:r>
      <w:r w:rsidRPr="004001E3">
        <w:rPr>
          <w:rFonts w:ascii="Arial" w:hAnsi="Arial" w:cs="Arial"/>
        </w:rPr>
        <w:t xml:space="preserve"> nebo zamítnutí návrhu na prohlášení insolvence pro nedostatek majetku dlužníka (zhotovitele)</w:t>
      </w:r>
      <w:r w:rsidR="004001E3">
        <w:rPr>
          <w:rFonts w:ascii="Arial" w:hAnsi="Arial" w:cs="Arial"/>
        </w:rPr>
        <w:t xml:space="preserve"> </w:t>
      </w:r>
      <w:r w:rsidRPr="004001E3">
        <w:rPr>
          <w:rFonts w:ascii="Arial" w:hAnsi="Arial" w:cs="Arial"/>
        </w:rPr>
        <w:t xml:space="preserve">před řádným předáním díla zhotovitelem objednateli poskytuje zhotovitel objednateli </w:t>
      </w:r>
      <w:r w:rsidRPr="004001E3">
        <w:rPr>
          <w:rFonts w:ascii="Arial" w:hAnsi="Arial" w:cs="Arial"/>
        </w:rPr>
        <w:lastRenderedPageBreak/>
        <w:t>slevu z ceny ve výši rozdílu mezi cenou a částkou uhrazenou objednatelem do okamžiku prohlášení insolvence na majetek zhotovitele nebo zamítnutí návrhu na prohlášení insolvence pro nedostatek</w:t>
      </w:r>
      <w:r w:rsidR="004001E3">
        <w:rPr>
          <w:rFonts w:ascii="Arial" w:hAnsi="Arial" w:cs="Arial"/>
        </w:rPr>
        <w:t xml:space="preserve"> majetku dlužníka (zhotovitele).</w:t>
      </w:r>
      <w:r w:rsidRPr="004001E3">
        <w:rPr>
          <w:rFonts w:ascii="Arial" w:hAnsi="Arial" w:cs="Arial"/>
        </w:rPr>
        <w:t xml:space="preserve"> </w:t>
      </w:r>
    </w:p>
    <w:p w14:paraId="32370899" w14:textId="77777777" w:rsidR="00551964" w:rsidRDefault="00551964" w:rsidP="009E72DC">
      <w:pPr>
        <w:numPr>
          <w:ilvl w:val="0"/>
          <w:numId w:val="7"/>
        </w:numPr>
        <w:spacing w:afterLines="23" w:after="55" w:line="276" w:lineRule="auto"/>
        <w:jc w:val="both"/>
        <w:rPr>
          <w:rFonts w:ascii="Arial" w:hAnsi="Arial" w:cs="Arial"/>
        </w:rPr>
      </w:pPr>
      <w:r w:rsidRPr="00F63B0B">
        <w:rPr>
          <w:rFonts w:ascii="Arial" w:hAnsi="Arial" w:cs="Arial"/>
        </w:rPr>
        <w:t xml:space="preserve">Smluvní strany této smlouvy se dohodly, že zhotovitel, coby poskytovatel zdanitelného plnění, je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1E0384">
        <w:rPr>
          <w:rFonts w:ascii="Arial" w:hAnsi="Arial" w:cs="Arial"/>
        </w:rPr>
        <w:t>zákona o DPH</w:t>
      </w:r>
      <w:r w:rsidRPr="00F63B0B">
        <w:rPr>
          <w:rFonts w:ascii="Arial" w:hAnsi="Arial" w:cs="Arial"/>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451ABE7" w14:textId="01893132" w:rsidR="00BD5344" w:rsidRDefault="00BD5344" w:rsidP="00BD5344">
      <w:pPr>
        <w:jc w:val="both"/>
        <w:rPr>
          <w:rFonts w:ascii="Arial" w:hAnsi="Arial" w:cs="Arial"/>
        </w:rPr>
      </w:pPr>
    </w:p>
    <w:p w14:paraId="0730EEC2" w14:textId="77777777" w:rsidR="00B475D2" w:rsidRDefault="00B475D2" w:rsidP="00BD5344">
      <w:pPr>
        <w:jc w:val="both"/>
        <w:rPr>
          <w:rFonts w:ascii="Arial" w:hAnsi="Arial" w:cs="Arial"/>
        </w:rPr>
      </w:pPr>
    </w:p>
    <w:p w14:paraId="7E097089" w14:textId="77777777" w:rsidR="009E72DC" w:rsidRPr="00F63B0B" w:rsidRDefault="009E72DC" w:rsidP="00BD5344">
      <w:pPr>
        <w:jc w:val="both"/>
        <w:rPr>
          <w:rFonts w:ascii="Arial" w:hAnsi="Arial" w:cs="Arial"/>
        </w:rPr>
      </w:pPr>
    </w:p>
    <w:p w14:paraId="4C3C79FC" w14:textId="77777777" w:rsidR="00FB3427" w:rsidRPr="00F63B0B" w:rsidRDefault="00FB3427" w:rsidP="00BD5344">
      <w:pPr>
        <w:pStyle w:val="BodyText21"/>
        <w:widowControl/>
        <w:numPr>
          <w:ilvl w:val="0"/>
          <w:numId w:val="2"/>
        </w:numPr>
        <w:spacing w:after="120" w:line="276" w:lineRule="auto"/>
        <w:ind w:left="567" w:hanging="207"/>
        <w:jc w:val="center"/>
        <w:rPr>
          <w:rFonts w:ascii="Arial" w:hAnsi="Arial" w:cs="Arial"/>
          <w:b/>
          <w:sz w:val="20"/>
        </w:rPr>
      </w:pPr>
      <w:r w:rsidRPr="00F63B0B">
        <w:rPr>
          <w:rFonts w:ascii="Arial" w:hAnsi="Arial" w:cs="Arial"/>
          <w:b/>
          <w:sz w:val="20"/>
        </w:rPr>
        <w:t>Prohlášení, práva a povinnosti smluvních stran</w:t>
      </w:r>
    </w:p>
    <w:p w14:paraId="472093CF" w14:textId="77777777" w:rsidR="00FB3427" w:rsidRPr="00F63B0B" w:rsidRDefault="00FB3427" w:rsidP="00242B40">
      <w:pPr>
        <w:numPr>
          <w:ilvl w:val="0"/>
          <w:numId w:val="10"/>
        </w:numPr>
        <w:spacing w:after="60" w:line="276" w:lineRule="auto"/>
        <w:jc w:val="both"/>
        <w:rPr>
          <w:rFonts w:ascii="Arial" w:hAnsi="Arial" w:cs="Arial"/>
        </w:rPr>
      </w:pPr>
      <w:r w:rsidRPr="00F63B0B">
        <w:rPr>
          <w:rFonts w:ascii="Arial" w:hAnsi="Arial" w:cs="Arial"/>
        </w:rPr>
        <w:t>Zhotovitel prohlašuje, že:</w:t>
      </w:r>
    </w:p>
    <w:p w14:paraId="47D34F2E" w14:textId="77777777" w:rsidR="00FB3427" w:rsidRPr="00F63B0B" w:rsidRDefault="00FB3427" w:rsidP="00242B40">
      <w:pPr>
        <w:numPr>
          <w:ilvl w:val="0"/>
          <w:numId w:val="8"/>
        </w:numPr>
        <w:spacing w:after="60" w:line="276" w:lineRule="auto"/>
        <w:ind w:left="1134" w:hanging="425"/>
        <w:jc w:val="both"/>
        <w:rPr>
          <w:rFonts w:ascii="Arial" w:hAnsi="Arial" w:cs="Arial"/>
        </w:rPr>
      </w:pPr>
      <w:r w:rsidRPr="00F63B0B">
        <w:rPr>
          <w:rFonts w:ascii="Arial" w:hAnsi="Arial" w:cs="Arial"/>
        </w:rPr>
        <w:t xml:space="preserve">není jako právnická osoba v likvidaci;  </w:t>
      </w:r>
    </w:p>
    <w:p w14:paraId="10916F88" w14:textId="77777777" w:rsidR="00FB3427" w:rsidRPr="00F63B0B" w:rsidRDefault="00FB3427" w:rsidP="00242B40">
      <w:pPr>
        <w:numPr>
          <w:ilvl w:val="0"/>
          <w:numId w:val="8"/>
        </w:numPr>
        <w:spacing w:after="60" w:line="276" w:lineRule="auto"/>
        <w:ind w:left="1134" w:hanging="425"/>
        <w:jc w:val="both"/>
        <w:rPr>
          <w:rFonts w:ascii="Arial" w:hAnsi="Arial" w:cs="Arial"/>
        </w:rPr>
      </w:pPr>
      <w:r w:rsidRPr="00F63B0B">
        <w:rPr>
          <w:rFonts w:ascii="Arial" w:hAnsi="Arial" w:cs="Arial"/>
        </w:rPr>
        <w:t>není proti němu vedeno insolvenční řízení ve smyslu zákona č. 182/2006 Sb., o úpadku a způsobech jeho řešení (insolvenční zákon), ani takové řízení nebylo zastaveno či zrušeno z důvodu nedostatku majetku zhotovitele a dále není předlužen či neschopen plnit své splatné závazky vůči svým věřitelům;</w:t>
      </w:r>
    </w:p>
    <w:p w14:paraId="36706363" w14:textId="47F6CA2D" w:rsidR="00FB3427" w:rsidRPr="00F63B0B" w:rsidRDefault="00FB3427" w:rsidP="00242B40">
      <w:pPr>
        <w:numPr>
          <w:ilvl w:val="0"/>
          <w:numId w:val="8"/>
        </w:numPr>
        <w:spacing w:after="60" w:line="276" w:lineRule="auto"/>
        <w:ind w:left="1134" w:hanging="425"/>
        <w:jc w:val="both"/>
        <w:rPr>
          <w:rFonts w:ascii="Arial" w:hAnsi="Arial" w:cs="Arial"/>
        </w:rPr>
      </w:pPr>
      <w:r w:rsidRPr="00F63B0B">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r w:rsidR="004453EA">
        <w:rPr>
          <w:rFonts w:ascii="Arial" w:hAnsi="Arial" w:cs="Arial"/>
        </w:rPr>
        <w:t>.</w:t>
      </w:r>
      <w:r w:rsidRPr="00F63B0B">
        <w:rPr>
          <w:rFonts w:ascii="Arial" w:hAnsi="Arial" w:cs="Arial"/>
        </w:rPr>
        <w:t xml:space="preserve"> </w:t>
      </w:r>
    </w:p>
    <w:p w14:paraId="10A1A289" w14:textId="77777777" w:rsidR="00FB3427" w:rsidRPr="00F63B0B" w:rsidRDefault="00FB3427" w:rsidP="009E72DC">
      <w:pPr>
        <w:numPr>
          <w:ilvl w:val="0"/>
          <w:numId w:val="10"/>
        </w:numPr>
        <w:spacing w:after="120" w:line="276" w:lineRule="auto"/>
        <w:jc w:val="both"/>
        <w:rPr>
          <w:rFonts w:ascii="Arial" w:hAnsi="Arial" w:cs="Arial"/>
        </w:rPr>
      </w:pPr>
      <w:r w:rsidRPr="00F63B0B">
        <w:rPr>
          <w:rFonts w:ascii="Arial" w:hAnsi="Arial" w:cs="Arial"/>
        </w:rPr>
        <w:t xml:space="preserve">Zhotovitel se zavazuje zachovávat </w:t>
      </w:r>
      <w:r w:rsidR="0031194E">
        <w:rPr>
          <w:rFonts w:ascii="Arial" w:hAnsi="Arial" w:cs="Arial"/>
        </w:rPr>
        <w:t>místo plnění</w:t>
      </w:r>
      <w:r w:rsidR="0031194E" w:rsidRPr="00F63B0B">
        <w:rPr>
          <w:rFonts w:ascii="Arial" w:hAnsi="Arial" w:cs="Arial"/>
        </w:rPr>
        <w:t xml:space="preserve"> </w:t>
      </w:r>
      <w:r w:rsidRPr="00F63B0B">
        <w:rPr>
          <w:rFonts w:ascii="Arial" w:hAnsi="Arial" w:cs="Arial"/>
        </w:rPr>
        <w:t xml:space="preserve">v pořádku a čistotě, odstraňovat průběžně na své náklady odpady a nečistoty vzniklé prováděním díla. Současně se zhotovitel zavazuje zajistit obecnou bezpečnost věcí a osob v místě </w:t>
      </w:r>
      <w:r w:rsidR="0031194E">
        <w:rPr>
          <w:rFonts w:ascii="Arial" w:hAnsi="Arial" w:cs="Arial"/>
        </w:rPr>
        <w:t>plnění</w:t>
      </w:r>
      <w:r w:rsidRPr="00F63B0B">
        <w:rPr>
          <w:rFonts w:ascii="Arial" w:hAnsi="Arial" w:cs="Arial"/>
        </w:rPr>
        <w:t xml:space="preserve">. Zhotovitel se zavazuje v předstihu minimálně 7 kalendářních dní informovat objednatele o záměru provádění prací, které vyvolají omezení objednatele v místě </w:t>
      </w:r>
      <w:r w:rsidR="0031194E">
        <w:rPr>
          <w:rFonts w:ascii="Arial" w:hAnsi="Arial" w:cs="Arial"/>
        </w:rPr>
        <w:t>plnění</w:t>
      </w:r>
      <w:r w:rsidR="0031194E" w:rsidRPr="00F63B0B">
        <w:rPr>
          <w:rFonts w:ascii="Arial" w:hAnsi="Arial" w:cs="Arial"/>
        </w:rPr>
        <w:t xml:space="preserve"> </w:t>
      </w:r>
      <w:r w:rsidRPr="00F63B0B">
        <w:rPr>
          <w:rFonts w:ascii="Arial" w:hAnsi="Arial" w:cs="Arial"/>
        </w:rPr>
        <w:t>a v jejím okolí, dále zhotovitel v této souvislosti objednateli navrhne opatření k eliminaci těchto omezení a projedná je s objednatelem.</w:t>
      </w:r>
    </w:p>
    <w:p w14:paraId="23E525E2" w14:textId="77777777" w:rsidR="00FB3427" w:rsidRPr="00F63B0B" w:rsidRDefault="00FB3427" w:rsidP="009E72DC">
      <w:pPr>
        <w:numPr>
          <w:ilvl w:val="0"/>
          <w:numId w:val="10"/>
        </w:numPr>
        <w:spacing w:after="120" w:line="276" w:lineRule="auto"/>
        <w:jc w:val="both"/>
        <w:rPr>
          <w:rFonts w:ascii="Arial" w:hAnsi="Arial" w:cs="Arial"/>
        </w:rPr>
      </w:pPr>
      <w:r w:rsidRPr="00F63B0B">
        <w:rPr>
          <w:rFonts w:ascii="Arial" w:hAnsi="Arial" w:cs="Arial"/>
        </w:rPr>
        <w:t xml:space="preserve">Zhotovitel prohlašuje, že před podpisem smlouvy řádně překontroloval předané materiální podklady a dokumentaci a řádně prověřil místní podmínky </w:t>
      </w:r>
      <w:r w:rsidR="009A642A">
        <w:rPr>
          <w:rFonts w:ascii="Arial" w:hAnsi="Arial" w:cs="Arial"/>
        </w:rPr>
        <w:t>v místě plnění</w:t>
      </w:r>
      <w:r w:rsidRPr="00F63B0B">
        <w:rPr>
          <w:rFonts w:ascii="Arial" w:hAnsi="Arial" w:cs="Arial"/>
        </w:rPr>
        <w:t xml:space="preserve"> a všechny nejasné podmínky pro realizaci díla či jeho části si vyjasnil s objednatelem nebo místním šetřením.  </w:t>
      </w:r>
    </w:p>
    <w:p w14:paraId="28EB06DA" w14:textId="66DBAB76" w:rsidR="00FB3427" w:rsidRPr="00F63B0B" w:rsidRDefault="00FB3427" w:rsidP="009E72DC">
      <w:pPr>
        <w:numPr>
          <w:ilvl w:val="0"/>
          <w:numId w:val="10"/>
        </w:numPr>
        <w:spacing w:after="120" w:line="276" w:lineRule="auto"/>
        <w:jc w:val="both"/>
        <w:rPr>
          <w:rFonts w:ascii="Arial" w:hAnsi="Arial" w:cs="Arial"/>
        </w:rPr>
      </w:pPr>
      <w:r w:rsidRPr="00F63B0B">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5B729211" w14:textId="42079E2F" w:rsidR="00FB3427" w:rsidRPr="00F63B0B" w:rsidRDefault="00FB3427" w:rsidP="009E72DC">
      <w:pPr>
        <w:numPr>
          <w:ilvl w:val="0"/>
          <w:numId w:val="10"/>
        </w:numPr>
        <w:spacing w:after="120" w:line="276" w:lineRule="auto"/>
        <w:jc w:val="both"/>
        <w:rPr>
          <w:rFonts w:ascii="Arial" w:hAnsi="Arial" w:cs="Arial"/>
        </w:rPr>
      </w:pPr>
      <w:r w:rsidRPr="00F63B0B">
        <w:rPr>
          <w:rFonts w:ascii="Arial" w:hAnsi="Arial" w:cs="Arial"/>
        </w:rPr>
        <w:lastRenderedPageBreak/>
        <w:t xml:space="preserve">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 </w:t>
      </w:r>
      <w:r w:rsidR="00CF3BC7">
        <w:rPr>
          <w:rFonts w:ascii="Arial" w:hAnsi="Arial" w:cs="Arial"/>
        </w:rPr>
        <w:t>ve znění pozdějších předpisů</w:t>
      </w:r>
      <w:r w:rsidR="00B9045E">
        <w:rPr>
          <w:rFonts w:ascii="Arial" w:hAnsi="Arial" w:cs="Arial"/>
        </w:rPr>
        <w:t>,</w:t>
      </w:r>
      <w:r w:rsidR="00CF3BC7">
        <w:rPr>
          <w:rFonts w:ascii="Arial" w:hAnsi="Arial" w:cs="Arial"/>
        </w:rPr>
        <w:t xml:space="preserve"> </w:t>
      </w:r>
      <w:r w:rsidRPr="00F63B0B">
        <w:rPr>
          <w:rFonts w:ascii="Arial" w:hAnsi="Arial" w:cs="Arial"/>
        </w:rPr>
        <w:t>resp. zákona č. 255/2012 Sb., o kontrole (kontrolní řád</w:t>
      </w:r>
      <w:r w:rsidR="006777BF" w:rsidRPr="00F63B0B">
        <w:rPr>
          <w:rFonts w:ascii="Arial" w:hAnsi="Arial" w:cs="Arial"/>
        </w:rPr>
        <w:t>)</w:t>
      </w:r>
      <w:r w:rsidR="001E0384">
        <w:rPr>
          <w:rFonts w:ascii="Arial" w:hAnsi="Arial" w:cs="Arial"/>
        </w:rPr>
        <w:t>, ve znění pozdějších předpisů</w:t>
      </w:r>
      <w:r w:rsidRPr="00F63B0B">
        <w:rPr>
          <w:rFonts w:ascii="Arial" w:hAnsi="Arial" w:cs="Arial"/>
        </w:rPr>
        <w:t xml:space="preserve">.  </w:t>
      </w:r>
    </w:p>
    <w:p w14:paraId="555A6AD8" w14:textId="77777777" w:rsidR="00C4312D" w:rsidRPr="00F63B0B" w:rsidRDefault="00FB3427" w:rsidP="009E72DC">
      <w:pPr>
        <w:numPr>
          <w:ilvl w:val="0"/>
          <w:numId w:val="10"/>
        </w:numPr>
        <w:spacing w:after="120" w:line="276" w:lineRule="auto"/>
        <w:jc w:val="both"/>
        <w:rPr>
          <w:rFonts w:ascii="Arial" w:hAnsi="Arial" w:cs="Arial"/>
        </w:rPr>
      </w:pPr>
      <w:r w:rsidRPr="00F63B0B">
        <w:rPr>
          <w:rFonts w:ascii="Arial" w:hAnsi="Arial" w:cs="Arial"/>
        </w:rPr>
        <w:t xml:space="preserve">Zhotovitel se zavazuje uhradit objednateli do třiceti </w:t>
      </w:r>
      <w:r w:rsidR="00C55D96" w:rsidRPr="00F63B0B">
        <w:rPr>
          <w:rFonts w:ascii="Arial" w:hAnsi="Arial" w:cs="Arial"/>
        </w:rPr>
        <w:t>(30) dní</w:t>
      </w:r>
      <w:r w:rsidRPr="00F63B0B">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0C8AE990" w14:textId="5840B81D" w:rsidR="00FB3427" w:rsidRDefault="00FB3427" w:rsidP="009E72DC">
      <w:pPr>
        <w:numPr>
          <w:ilvl w:val="0"/>
          <w:numId w:val="10"/>
        </w:numPr>
        <w:spacing w:after="120" w:line="276" w:lineRule="auto"/>
        <w:jc w:val="both"/>
        <w:rPr>
          <w:rFonts w:ascii="Arial" w:hAnsi="Arial" w:cs="Arial"/>
        </w:rPr>
      </w:pPr>
      <w:r w:rsidRPr="00F63B0B">
        <w:rPr>
          <w:rFonts w:ascii="Arial" w:hAnsi="Arial" w:cs="Arial"/>
        </w:rPr>
        <w:t>Smluvní strany se zavazují vyvinout veškeré úsilí k vytvoření potřebných podmínek pro realizaci díla dle podmínek stanovených smlouvou, které vyplývají z jejich smluvního postavení. To platí i v</w:t>
      </w:r>
      <w:r w:rsidR="00BD5344">
        <w:rPr>
          <w:rFonts w:ascii="Arial" w:hAnsi="Arial" w:cs="Arial"/>
        </w:rPr>
        <w:t> </w:t>
      </w:r>
      <w:r w:rsidRPr="00F63B0B">
        <w:rPr>
          <w:rFonts w:ascii="Arial" w:hAnsi="Arial" w:cs="Arial"/>
        </w:rPr>
        <w:t>případech, kde to není výslovně stanoveno ustanovením smlouvy.</w:t>
      </w:r>
    </w:p>
    <w:p w14:paraId="56F92AD8" w14:textId="77777777" w:rsidR="006D35D6" w:rsidRPr="006D35D6" w:rsidRDefault="006D35D6" w:rsidP="009E72DC">
      <w:pPr>
        <w:numPr>
          <w:ilvl w:val="0"/>
          <w:numId w:val="10"/>
        </w:numPr>
        <w:tabs>
          <w:tab w:val="clear" w:pos="624"/>
          <w:tab w:val="num" w:pos="567"/>
        </w:tabs>
        <w:spacing w:after="120" w:line="276" w:lineRule="auto"/>
        <w:jc w:val="both"/>
        <w:rPr>
          <w:rFonts w:ascii="Arial" w:hAnsi="Arial" w:cs="Arial"/>
        </w:rPr>
      </w:pPr>
      <w:r w:rsidRPr="006D35D6">
        <w:rPr>
          <w:rFonts w:ascii="Arial" w:hAnsi="Arial" w:cs="Arial"/>
        </w:rPr>
        <w:t>Zhotovitel se zavazuje, že dílo dle této smlouvy budou na určených pozicích provádět tyto osoby:</w:t>
      </w:r>
    </w:p>
    <w:p w14:paraId="1D6AFB1B" w14:textId="46E1A70D" w:rsidR="006D35D6" w:rsidRPr="00312589" w:rsidRDefault="006D35D6" w:rsidP="009E72DC">
      <w:pPr>
        <w:spacing w:after="60" w:line="276" w:lineRule="auto"/>
        <w:ind w:left="624"/>
        <w:jc w:val="both"/>
        <w:rPr>
          <w:rFonts w:ascii="Arial" w:hAnsi="Arial" w:cs="Arial"/>
        </w:rPr>
      </w:pPr>
      <w:r w:rsidRPr="00312589">
        <w:rPr>
          <w:rFonts w:ascii="Arial" w:hAnsi="Arial" w:cs="Arial"/>
        </w:rPr>
        <w:t>Softwarový specialista</w:t>
      </w:r>
      <w:r w:rsidRPr="00312589">
        <w:rPr>
          <w:rFonts w:ascii="Arial" w:hAnsi="Arial" w:cs="Arial"/>
        </w:rPr>
        <w:tab/>
      </w:r>
      <w:r w:rsidRPr="00312589">
        <w:rPr>
          <w:rFonts w:ascii="Arial" w:hAnsi="Arial" w:cs="Arial"/>
        </w:rPr>
        <w:tab/>
      </w:r>
      <w:r w:rsidRPr="00312589">
        <w:rPr>
          <w:rFonts w:ascii="Arial" w:hAnsi="Arial" w:cs="Arial"/>
        </w:rPr>
        <w:tab/>
      </w:r>
      <w:r w:rsidR="00312589" w:rsidRPr="00C473D3">
        <w:rPr>
          <w:rFonts w:ascii="Arial" w:hAnsi="Arial" w:cs="Arial"/>
          <w:highlight w:val="black"/>
        </w:rPr>
        <w:t>Miloslav Ďurina</w:t>
      </w:r>
    </w:p>
    <w:p w14:paraId="2C2FECB6" w14:textId="09EB4172" w:rsidR="006D35D6" w:rsidRPr="00312589" w:rsidRDefault="006D35D6" w:rsidP="009E72DC">
      <w:pPr>
        <w:spacing w:after="60" w:line="276" w:lineRule="auto"/>
        <w:ind w:left="624"/>
        <w:jc w:val="both"/>
        <w:rPr>
          <w:rFonts w:ascii="Arial" w:hAnsi="Arial" w:cs="Arial"/>
        </w:rPr>
      </w:pPr>
      <w:r w:rsidRPr="00312589">
        <w:rPr>
          <w:rFonts w:ascii="Arial" w:hAnsi="Arial" w:cs="Arial"/>
        </w:rPr>
        <w:t>Síťový specialista</w:t>
      </w:r>
      <w:r w:rsidRPr="00312589">
        <w:rPr>
          <w:rFonts w:ascii="Arial" w:hAnsi="Arial" w:cs="Arial"/>
        </w:rPr>
        <w:tab/>
      </w:r>
      <w:r w:rsidRPr="00312589">
        <w:rPr>
          <w:rFonts w:ascii="Arial" w:hAnsi="Arial" w:cs="Arial"/>
        </w:rPr>
        <w:tab/>
      </w:r>
      <w:r w:rsidRPr="00312589">
        <w:rPr>
          <w:rFonts w:ascii="Arial" w:hAnsi="Arial" w:cs="Arial"/>
        </w:rPr>
        <w:tab/>
      </w:r>
      <w:r w:rsidR="00312589" w:rsidRPr="00C473D3">
        <w:rPr>
          <w:rFonts w:ascii="Arial" w:hAnsi="Arial" w:cs="Arial"/>
          <w:highlight w:val="black"/>
        </w:rPr>
        <w:t>Aleš Provázek</w:t>
      </w:r>
    </w:p>
    <w:p w14:paraId="11DD92F7" w14:textId="75D7965D" w:rsidR="00652763" w:rsidRPr="00312589" w:rsidRDefault="00652763" w:rsidP="009E72DC">
      <w:pPr>
        <w:spacing w:after="60" w:line="276" w:lineRule="auto"/>
        <w:ind w:left="624"/>
        <w:jc w:val="both"/>
        <w:rPr>
          <w:rFonts w:ascii="Arial" w:hAnsi="Arial" w:cs="Arial"/>
        </w:rPr>
      </w:pPr>
      <w:bookmarkStart w:id="6" w:name="_Hlk161140364"/>
      <w:r w:rsidRPr="00312589">
        <w:rPr>
          <w:rFonts w:ascii="Arial" w:hAnsi="Arial" w:cs="Arial"/>
        </w:rPr>
        <w:t xml:space="preserve">Specialista </w:t>
      </w:r>
      <w:r w:rsidRPr="00312589">
        <w:rPr>
          <w:rFonts w:ascii="Arial" w:hAnsi="Arial" w:cs="Arial"/>
          <w:bCs/>
        </w:rPr>
        <w:t>správy identity</w:t>
      </w:r>
      <w:bookmarkEnd w:id="6"/>
      <w:r w:rsidRPr="00312589">
        <w:rPr>
          <w:rFonts w:ascii="Arial" w:hAnsi="Arial" w:cs="Arial"/>
          <w:bCs/>
        </w:rPr>
        <w:tab/>
      </w:r>
      <w:r w:rsidRPr="00312589">
        <w:rPr>
          <w:rFonts w:ascii="Arial" w:hAnsi="Arial" w:cs="Arial"/>
          <w:bCs/>
        </w:rPr>
        <w:tab/>
      </w:r>
      <w:r w:rsidR="00312589" w:rsidRPr="00C473D3">
        <w:rPr>
          <w:rFonts w:ascii="Arial" w:hAnsi="Arial" w:cs="Arial"/>
          <w:bCs/>
          <w:highlight w:val="black"/>
        </w:rPr>
        <w:t>Matěj Šimáček</w:t>
      </w:r>
    </w:p>
    <w:p w14:paraId="64066BB6" w14:textId="2708B1F5" w:rsidR="006D35D6" w:rsidRPr="00312589" w:rsidRDefault="006D35D6" w:rsidP="009E72DC">
      <w:pPr>
        <w:spacing w:after="60" w:line="276" w:lineRule="auto"/>
        <w:ind w:left="624"/>
        <w:jc w:val="both"/>
        <w:rPr>
          <w:rFonts w:ascii="Arial" w:hAnsi="Arial" w:cs="Arial"/>
        </w:rPr>
      </w:pPr>
      <w:r w:rsidRPr="00312589">
        <w:rPr>
          <w:rFonts w:ascii="Arial" w:hAnsi="Arial" w:cs="Arial"/>
        </w:rPr>
        <w:t xml:space="preserve">Specialista kybernetické bezpečnosti </w:t>
      </w:r>
      <w:r w:rsidRPr="00312589">
        <w:rPr>
          <w:rFonts w:ascii="Arial" w:hAnsi="Arial" w:cs="Arial"/>
        </w:rPr>
        <w:tab/>
      </w:r>
      <w:r w:rsidR="00312589" w:rsidRPr="00C473D3">
        <w:rPr>
          <w:rFonts w:ascii="Arial" w:hAnsi="Arial" w:cs="Arial"/>
          <w:highlight w:val="black"/>
        </w:rPr>
        <w:t>Miroslav Knapovský</w:t>
      </w:r>
    </w:p>
    <w:p w14:paraId="0AE25190" w14:textId="69627AB1" w:rsidR="006D35D6" w:rsidRPr="006D35D6" w:rsidRDefault="006D35D6" w:rsidP="009E72DC">
      <w:pPr>
        <w:numPr>
          <w:ilvl w:val="0"/>
          <w:numId w:val="10"/>
        </w:numPr>
        <w:tabs>
          <w:tab w:val="clear" w:pos="624"/>
        </w:tabs>
        <w:spacing w:after="120" w:line="276" w:lineRule="auto"/>
        <w:jc w:val="both"/>
        <w:rPr>
          <w:rFonts w:ascii="Arial" w:hAnsi="Arial" w:cs="Arial"/>
        </w:rPr>
      </w:pPr>
      <w:r w:rsidRPr="006D35D6">
        <w:rPr>
          <w:rFonts w:ascii="Arial" w:hAnsi="Arial" w:cs="Arial"/>
        </w:rPr>
        <w:t>Zhotovitel se zavazuje, že osob</w:t>
      </w:r>
      <w:r>
        <w:rPr>
          <w:rFonts w:ascii="Arial" w:hAnsi="Arial" w:cs="Arial"/>
        </w:rPr>
        <w:t>y</w:t>
      </w:r>
      <w:r w:rsidRPr="006D35D6">
        <w:rPr>
          <w:rFonts w:ascii="Arial" w:hAnsi="Arial" w:cs="Arial"/>
        </w:rPr>
        <w:t xml:space="preserve"> uveden</w:t>
      </w:r>
      <w:r>
        <w:rPr>
          <w:rFonts w:ascii="Arial" w:hAnsi="Arial" w:cs="Arial"/>
        </w:rPr>
        <w:t>é</w:t>
      </w:r>
      <w:r w:rsidRPr="006D35D6">
        <w:rPr>
          <w:rFonts w:ascii="Arial" w:hAnsi="Arial" w:cs="Arial"/>
        </w:rPr>
        <w:t xml:space="preserve"> v předchozím odstavci nenahradí bez souhlasu objednatele. Souhlas objednatele mu bude udělen pouze v případě, že tato osoba bude nahrazena osobou se stejnou či vyšší odbornou kvalifikací, ve smyslu prokázané kvalifikace a zkušeností z nabídky zhotovitele v zadávacím řízení veřejné zakázky.</w:t>
      </w:r>
      <w:r>
        <w:rPr>
          <w:rFonts w:ascii="Arial" w:hAnsi="Arial" w:cs="Arial"/>
        </w:rPr>
        <w:t xml:space="preserve"> </w:t>
      </w:r>
      <w:r w:rsidRPr="006D35D6">
        <w:rPr>
          <w:rFonts w:ascii="Arial" w:hAnsi="Arial" w:cs="Arial"/>
        </w:rPr>
        <w:t xml:space="preserve">Objednatel nemá právo bezdůvodně odmítnout udělit souhlas se změnou osob.  </w:t>
      </w:r>
    </w:p>
    <w:p w14:paraId="45E406A1" w14:textId="21C1A906" w:rsidR="006D35D6" w:rsidRPr="006D35D6" w:rsidRDefault="006D35D6" w:rsidP="009E72DC">
      <w:pPr>
        <w:numPr>
          <w:ilvl w:val="0"/>
          <w:numId w:val="10"/>
        </w:numPr>
        <w:tabs>
          <w:tab w:val="clear" w:pos="624"/>
          <w:tab w:val="num" w:pos="567"/>
        </w:tabs>
        <w:spacing w:after="120" w:line="276" w:lineRule="auto"/>
        <w:jc w:val="both"/>
        <w:rPr>
          <w:rFonts w:ascii="Arial" w:hAnsi="Arial" w:cs="Arial"/>
          <w:bCs/>
        </w:rPr>
      </w:pPr>
      <w:r>
        <w:rPr>
          <w:rFonts w:ascii="Arial" w:hAnsi="Arial" w:cs="Arial"/>
          <w:bCs/>
        </w:rPr>
        <w:t xml:space="preserve"> </w:t>
      </w:r>
      <w:r w:rsidRPr="006D35D6">
        <w:rPr>
          <w:rFonts w:ascii="Arial" w:hAnsi="Arial" w:cs="Arial"/>
          <w:bCs/>
        </w:rPr>
        <w:t>Zhotovitel prohlašuje, že není dodavatelem, kterému nesmí být zadána veřejná zakázka z důvodu mezinárodních sankcí ve smyslu § 48a ZZVZ, a ani jeho poddodavatelem není dodavatel, na kterého se vztahují mezinárodní sankce ve smyslu § 48a ZZVZ.</w:t>
      </w:r>
    </w:p>
    <w:p w14:paraId="6F809029" w14:textId="77777777" w:rsidR="00DC368D" w:rsidRPr="00F63B0B" w:rsidRDefault="00DC368D" w:rsidP="00B90571">
      <w:pPr>
        <w:spacing w:after="120"/>
        <w:jc w:val="both"/>
        <w:rPr>
          <w:rFonts w:ascii="Arial" w:hAnsi="Arial" w:cs="Arial"/>
        </w:rPr>
      </w:pPr>
    </w:p>
    <w:p w14:paraId="32276DFB" w14:textId="77777777" w:rsidR="00D40853" w:rsidRPr="00F63B0B" w:rsidRDefault="00D40853" w:rsidP="009E72DC">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t>Podmínky provádění díla</w:t>
      </w:r>
    </w:p>
    <w:p w14:paraId="2DB2FE0B" w14:textId="473D0CB3" w:rsidR="00D40853" w:rsidRPr="00F63B0B" w:rsidRDefault="00D40853" w:rsidP="009E72DC">
      <w:pPr>
        <w:numPr>
          <w:ilvl w:val="0"/>
          <w:numId w:val="12"/>
        </w:numPr>
        <w:spacing w:after="120" w:line="276" w:lineRule="auto"/>
        <w:jc w:val="both"/>
        <w:rPr>
          <w:rFonts w:ascii="Arial" w:hAnsi="Arial" w:cs="Arial"/>
        </w:rPr>
      </w:pPr>
      <w:r w:rsidRPr="00F63B0B">
        <w:rPr>
          <w:rFonts w:ascii="Arial" w:hAnsi="Arial" w:cs="Arial"/>
        </w:rPr>
        <w:t xml:space="preserve">Zhotovitel je povinen zajistit a financovat veškeré </w:t>
      </w:r>
      <w:r w:rsidR="00DB3859">
        <w:rPr>
          <w:rFonts w:ascii="Arial" w:hAnsi="Arial" w:cs="Arial"/>
        </w:rPr>
        <w:t>pod</w:t>
      </w:r>
      <w:r w:rsidRPr="00F63B0B">
        <w:rPr>
          <w:rFonts w:ascii="Arial" w:hAnsi="Arial" w:cs="Arial"/>
        </w:rPr>
        <w:t>dodavatelské práce a nese za ně záruku v</w:t>
      </w:r>
      <w:r w:rsidR="00BD5344">
        <w:rPr>
          <w:rFonts w:ascii="Arial" w:hAnsi="Arial" w:cs="Arial"/>
        </w:rPr>
        <w:t> </w:t>
      </w:r>
      <w:r w:rsidRPr="00F63B0B">
        <w:rPr>
          <w:rFonts w:ascii="Arial" w:hAnsi="Arial" w:cs="Arial"/>
        </w:rPr>
        <w:t>plném rozsahu dle smlouvy.</w:t>
      </w:r>
    </w:p>
    <w:p w14:paraId="46C8A6E4" w14:textId="486243C2" w:rsidR="00D40853" w:rsidRDefault="00D40853" w:rsidP="009E72DC">
      <w:pPr>
        <w:numPr>
          <w:ilvl w:val="0"/>
          <w:numId w:val="12"/>
        </w:numPr>
        <w:spacing w:after="120" w:line="276" w:lineRule="auto"/>
        <w:jc w:val="both"/>
        <w:rPr>
          <w:rFonts w:ascii="Arial" w:hAnsi="Arial" w:cs="Arial"/>
        </w:rPr>
      </w:pPr>
      <w:r w:rsidRPr="00F63B0B">
        <w:rPr>
          <w:rFonts w:ascii="Arial" w:hAnsi="Arial" w:cs="Arial"/>
        </w:rPr>
        <w:t xml:space="preserve">Zhotovitel je povinen předložit objednateli seznam všech svých </w:t>
      </w:r>
      <w:r w:rsidR="00DB3859">
        <w:rPr>
          <w:rFonts w:ascii="Arial" w:hAnsi="Arial" w:cs="Arial"/>
        </w:rPr>
        <w:t>pod</w:t>
      </w:r>
      <w:r w:rsidRPr="00F63B0B">
        <w:rPr>
          <w:rFonts w:ascii="Arial" w:hAnsi="Arial" w:cs="Arial"/>
        </w:rPr>
        <w:t>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743D97F" w14:textId="77777777" w:rsidR="009A2D57" w:rsidRDefault="009A2D57" w:rsidP="009E72DC">
      <w:pPr>
        <w:numPr>
          <w:ilvl w:val="0"/>
          <w:numId w:val="12"/>
        </w:numPr>
        <w:spacing w:after="120" w:line="276" w:lineRule="auto"/>
        <w:jc w:val="both"/>
        <w:rPr>
          <w:rFonts w:ascii="Arial" w:hAnsi="Arial" w:cs="Arial"/>
        </w:rPr>
      </w:pPr>
      <w:r w:rsidRPr="009A2D57">
        <w:rPr>
          <w:rFonts w:ascii="Arial" w:hAnsi="Arial" w:cs="Arial"/>
        </w:rPr>
        <w:t xml:space="preserve">Ke změně poddodavatele, prostřednictvím kterého zhotovitel prokazoval v zadávacím řízení kvalifikaci, může dojít jen ve výjimečných případech. Nový poddodavatel musí splňovat minimálně ty kvalifikační požadavky kladené na zhotovitele v zadávacím řízení, které v rámci zadávacího řízení zhotovitel prokázal původním poddodavatelem. </w:t>
      </w:r>
    </w:p>
    <w:p w14:paraId="28708484" w14:textId="77777777" w:rsidR="009A2D57" w:rsidRDefault="009A2D57" w:rsidP="009E72DC">
      <w:pPr>
        <w:numPr>
          <w:ilvl w:val="0"/>
          <w:numId w:val="12"/>
        </w:numPr>
        <w:spacing w:after="120" w:line="276" w:lineRule="auto"/>
        <w:jc w:val="both"/>
        <w:rPr>
          <w:rFonts w:ascii="Arial" w:hAnsi="Arial" w:cs="Arial"/>
        </w:rPr>
      </w:pPr>
      <w:r w:rsidRPr="009A2D57">
        <w:rPr>
          <w:rFonts w:ascii="Arial" w:hAnsi="Arial" w:cs="Arial"/>
        </w:rPr>
        <w:t xml:space="preserve">Má-li být část díla provedena prostřednictvím poddodavatele, prostřednictvím kterého zhotovitel prokazoval v zadávacím řízení kvalifikaci, musí se tento poddodavatel podílet na provedení díla nejméně v tom rozsahu, v jakém jeho prostřednictvím zhotovitel prokazoval v zadávacím řízení kvalifikaci. </w:t>
      </w:r>
    </w:p>
    <w:p w14:paraId="1AEC4DBE" w14:textId="77777777" w:rsidR="009A2D57" w:rsidRDefault="009A2D57" w:rsidP="009E72DC">
      <w:pPr>
        <w:numPr>
          <w:ilvl w:val="0"/>
          <w:numId w:val="12"/>
        </w:numPr>
        <w:spacing w:after="120" w:line="276" w:lineRule="auto"/>
        <w:jc w:val="both"/>
        <w:rPr>
          <w:rFonts w:ascii="Arial" w:hAnsi="Arial" w:cs="Arial"/>
        </w:rPr>
      </w:pPr>
      <w:r w:rsidRPr="009A2D57">
        <w:rPr>
          <w:rFonts w:ascii="Arial" w:hAnsi="Arial" w:cs="Arial"/>
        </w:rPr>
        <w:t>Veškeré odborné práce musí vykonávat členové realizačního týmu mající příslušnou odbornou kvalifikaci.</w:t>
      </w:r>
    </w:p>
    <w:p w14:paraId="41B9CDDD" w14:textId="77777777" w:rsidR="009A2D57" w:rsidRDefault="009A2D57" w:rsidP="009E72DC">
      <w:pPr>
        <w:numPr>
          <w:ilvl w:val="0"/>
          <w:numId w:val="12"/>
        </w:numPr>
        <w:spacing w:after="120" w:line="276" w:lineRule="auto"/>
        <w:jc w:val="both"/>
        <w:rPr>
          <w:rFonts w:ascii="Arial" w:hAnsi="Arial" w:cs="Arial"/>
        </w:rPr>
      </w:pPr>
      <w:r w:rsidRPr="009A2D57">
        <w:rPr>
          <w:rFonts w:ascii="Arial" w:hAnsi="Arial" w:cs="Arial"/>
        </w:rPr>
        <w:t xml:space="preserve">Zhotovitel je povinen vybavit členy realizačního týmu potřebnými pravomocemi k tomu, aby mohli zhotovitele zastupovat v souvislosti s prováděním díla, zejména aby byli oprávněni přijímat pokyny objednatele. </w:t>
      </w:r>
    </w:p>
    <w:p w14:paraId="68682EC8" w14:textId="28F74403" w:rsidR="009A2D57" w:rsidRPr="004C51E1" w:rsidRDefault="009A2D57" w:rsidP="009E72DC">
      <w:pPr>
        <w:numPr>
          <w:ilvl w:val="0"/>
          <w:numId w:val="12"/>
        </w:numPr>
        <w:spacing w:after="120" w:line="276" w:lineRule="auto"/>
        <w:jc w:val="both"/>
        <w:rPr>
          <w:rFonts w:ascii="Arial" w:hAnsi="Arial" w:cs="Arial"/>
        </w:rPr>
      </w:pPr>
      <w:r w:rsidRPr="009A2D57">
        <w:rPr>
          <w:rFonts w:ascii="Arial" w:hAnsi="Arial" w:cs="Arial"/>
        </w:rPr>
        <w:lastRenderedPageBreak/>
        <w:t>Zhotovitel se zavazuje zhotovit dílo svědomitě, v dobré víře, řádně a včas, s nejvyšší možnou odbornou péčí a v souladu se zájmy a pokyny objednatele, platnými právními předpisy, pravidly bezpečnosti a platnými technickými normami bez ohledu na to, zda jsou závazné či nikoli.</w:t>
      </w:r>
    </w:p>
    <w:p w14:paraId="1AB749D4" w14:textId="5844FD9E" w:rsidR="00D40853" w:rsidRDefault="00D40853" w:rsidP="009E72DC">
      <w:pPr>
        <w:numPr>
          <w:ilvl w:val="0"/>
          <w:numId w:val="12"/>
        </w:numPr>
        <w:spacing w:after="120" w:line="276" w:lineRule="auto"/>
        <w:jc w:val="both"/>
        <w:rPr>
          <w:rFonts w:ascii="Arial" w:hAnsi="Arial" w:cs="Arial"/>
        </w:rPr>
      </w:pPr>
      <w:r w:rsidRPr="00F63B0B">
        <w:rPr>
          <w:rFonts w:ascii="Arial" w:hAnsi="Arial" w:cs="Arial"/>
        </w:rPr>
        <w:t>Zhotovitel zodpovídá za to, že veškeré dodávky budou souhlasit se specifikací uvedenou v</w:t>
      </w:r>
      <w:r w:rsidR="00DB3859">
        <w:rPr>
          <w:rFonts w:ascii="Arial" w:hAnsi="Arial" w:cs="Arial"/>
        </w:rPr>
        <w:t xml:space="preserve"> technické a </w:t>
      </w:r>
      <w:r w:rsidRPr="00F63B0B">
        <w:rPr>
          <w:rFonts w:ascii="Arial" w:hAnsi="Arial" w:cs="Arial"/>
        </w:rPr>
        <w:t xml:space="preserve">projektové dokumentaci, zodpovídá za kvalitu </w:t>
      </w:r>
      <w:r w:rsidR="00DB3859">
        <w:rPr>
          <w:rFonts w:ascii="Arial" w:hAnsi="Arial" w:cs="Arial"/>
        </w:rPr>
        <w:t>dodávek</w:t>
      </w:r>
      <w:r w:rsidRPr="00F63B0B">
        <w:rPr>
          <w:rFonts w:ascii="Arial" w:hAnsi="Arial" w:cs="Arial"/>
        </w:rPr>
        <w:t xml:space="preserve">, který musí odpovídat příslušným právním předpisům a zabezpečí kontrolu dodávek tak, aby nemohlo dojít k záměnám. Veškerý materiál vystavený namáhání musí mít příslušné osvědčení o jakosti a způsobilosti, resp. atest. Bez písemného souhlasu objednatele nesmí být použity jiné materiály, technologie nebo změny proti </w:t>
      </w:r>
      <w:r w:rsidR="00B67BE2">
        <w:rPr>
          <w:rFonts w:ascii="Arial" w:hAnsi="Arial" w:cs="Arial"/>
        </w:rPr>
        <w:t xml:space="preserve">technické specifikaci a </w:t>
      </w:r>
      <w:r w:rsidRPr="00F63B0B">
        <w:rPr>
          <w:rFonts w:ascii="Arial" w:hAnsi="Arial" w:cs="Arial"/>
        </w:rPr>
        <w:t>projektové dokumentaci. Současně se zhotovitel zavazuje a ručí za</w:t>
      </w:r>
      <w:r w:rsidR="00BD5344">
        <w:rPr>
          <w:rFonts w:ascii="Arial" w:hAnsi="Arial" w:cs="Arial"/>
        </w:rPr>
        <w:t> </w:t>
      </w:r>
      <w:r w:rsidRPr="00F63B0B">
        <w:rPr>
          <w:rFonts w:ascii="Arial" w:hAnsi="Arial" w:cs="Arial"/>
        </w:rPr>
        <w:t>to, že při realizaci díla nepoužije žádný materiál</w:t>
      </w:r>
      <w:r w:rsidR="00B67BE2">
        <w:rPr>
          <w:rFonts w:ascii="Arial" w:hAnsi="Arial" w:cs="Arial"/>
        </w:rPr>
        <w:t xml:space="preserve"> (dodávku)</w:t>
      </w:r>
      <w:r w:rsidRPr="00F63B0B">
        <w:rPr>
          <w:rFonts w:ascii="Arial" w:hAnsi="Arial" w:cs="Arial"/>
        </w:rPr>
        <w:t xml:space="preserve">, o kterém je v době užití známo, že je škodlivým. </w:t>
      </w:r>
    </w:p>
    <w:p w14:paraId="3ED156BA" w14:textId="17DC1907" w:rsidR="004C51E1" w:rsidRDefault="004C51E1" w:rsidP="00AC11CF">
      <w:pPr>
        <w:numPr>
          <w:ilvl w:val="0"/>
          <w:numId w:val="12"/>
        </w:numPr>
        <w:spacing w:after="60" w:line="276" w:lineRule="auto"/>
        <w:jc w:val="both"/>
        <w:rPr>
          <w:rFonts w:ascii="Arial" w:hAnsi="Arial" w:cs="Arial"/>
        </w:rPr>
      </w:pPr>
      <w:r w:rsidRPr="004C51E1">
        <w:rPr>
          <w:rFonts w:ascii="Arial" w:hAnsi="Arial" w:cs="Arial"/>
        </w:rPr>
        <w:t>Produkty, které zhotovitel dodá v rámci plnění objednateli</w:t>
      </w:r>
      <w:r w:rsidR="002B4865">
        <w:rPr>
          <w:rFonts w:ascii="Arial" w:hAnsi="Arial" w:cs="Arial"/>
        </w:rPr>
        <w:t>,</w:t>
      </w:r>
      <w:r w:rsidRPr="004C51E1">
        <w:rPr>
          <w:rFonts w:ascii="Arial" w:hAnsi="Arial" w:cs="Arial"/>
        </w:rPr>
        <w:t xml:space="preserve"> musí splňovat níže uvedené podmínky, jejichž splnění zhotovitel potvrdí samostatným čestným prohlášením (distributora, popř. zhotovitele nelze-li prohlášení distributora získat). Dle těchto podmínek veškeré produkty: </w:t>
      </w:r>
    </w:p>
    <w:p w14:paraId="0EC7D6D8" w14:textId="11E06663" w:rsidR="004C51E1" w:rsidRPr="004C51E1" w:rsidRDefault="004C51E1" w:rsidP="00AC11CF">
      <w:pPr>
        <w:pStyle w:val="Odstavecseseznamem"/>
        <w:numPr>
          <w:ilvl w:val="1"/>
          <w:numId w:val="44"/>
        </w:numPr>
        <w:spacing w:after="60" w:line="276" w:lineRule="auto"/>
        <w:ind w:left="992" w:hanging="425"/>
        <w:contextualSpacing w:val="0"/>
        <w:jc w:val="both"/>
        <w:rPr>
          <w:rFonts w:ascii="Arial" w:hAnsi="Arial" w:cs="Arial"/>
        </w:rPr>
      </w:pPr>
      <w:r w:rsidRPr="004C51E1">
        <w:rPr>
          <w:rFonts w:ascii="Arial" w:hAnsi="Arial" w:cs="Arial"/>
        </w:rPr>
        <w:t xml:space="preserve">jsou nové, byly oprávněně uvedeny na trh v EU nebo pochází z autorizovaného prodejního kanálu výrobce, </w:t>
      </w:r>
    </w:p>
    <w:p w14:paraId="795184B4" w14:textId="1242A41D" w:rsidR="004C51E1" w:rsidRPr="004C51E1" w:rsidRDefault="004C51E1" w:rsidP="00AC11CF">
      <w:pPr>
        <w:pStyle w:val="Odstavecseseznamem"/>
        <w:numPr>
          <w:ilvl w:val="1"/>
          <w:numId w:val="44"/>
        </w:numPr>
        <w:spacing w:after="60" w:line="276" w:lineRule="auto"/>
        <w:ind w:left="992" w:hanging="425"/>
        <w:contextualSpacing w:val="0"/>
        <w:jc w:val="both"/>
        <w:rPr>
          <w:rFonts w:ascii="Arial" w:hAnsi="Arial" w:cs="Arial"/>
        </w:rPr>
      </w:pPr>
      <w:r w:rsidRPr="004C51E1">
        <w:rPr>
          <w:rFonts w:ascii="Arial" w:hAnsi="Arial" w:cs="Arial"/>
        </w:rPr>
        <w:t xml:space="preserve">mají plnou záruku od výrobce, </w:t>
      </w:r>
    </w:p>
    <w:p w14:paraId="51BAC17C" w14:textId="0DBD8B83" w:rsidR="004C51E1" w:rsidRPr="004C51E1" w:rsidRDefault="004C51E1" w:rsidP="00AC11CF">
      <w:pPr>
        <w:pStyle w:val="Odstavecseseznamem"/>
        <w:numPr>
          <w:ilvl w:val="1"/>
          <w:numId w:val="44"/>
        </w:numPr>
        <w:spacing w:after="60" w:line="276" w:lineRule="auto"/>
        <w:ind w:left="992" w:hanging="425"/>
        <w:contextualSpacing w:val="0"/>
        <w:jc w:val="both"/>
        <w:rPr>
          <w:rFonts w:ascii="Arial" w:hAnsi="Arial" w:cs="Arial"/>
        </w:rPr>
      </w:pPr>
      <w:r w:rsidRPr="004C51E1">
        <w:rPr>
          <w:rFonts w:ascii="Arial" w:hAnsi="Arial" w:cs="Arial"/>
        </w:rPr>
        <w:t xml:space="preserve">mohou být podporovány výrobcem a mohou být součástí servisního a podpůrného programu výrobce, </w:t>
      </w:r>
    </w:p>
    <w:p w14:paraId="2B657121" w14:textId="6A07E228" w:rsidR="004C51E1" w:rsidRPr="004C51E1" w:rsidRDefault="004C51E1" w:rsidP="00AC11CF">
      <w:pPr>
        <w:pStyle w:val="Odstavecseseznamem"/>
        <w:numPr>
          <w:ilvl w:val="1"/>
          <w:numId w:val="44"/>
        </w:numPr>
        <w:spacing w:after="60" w:line="276" w:lineRule="auto"/>
        <w:ind w:left="992" w:hanging="425"/>
        <w:contextualSpacing w:val="0"/>
        <w:jc w:val="both"/>
        <w:rPr>
          <w:rFonts w:ascii="Arial" w:hAnsi="Arial" w:cs="Arial"/>
        </w:rPr>
      </w:pPr>
      <w:r w:rsidRPr="004C51E1">
        <w:rPr>
          <w:rFonts w:ascii="Arial" w:hAnsi="Arial" w:cs="Arial"/>
        </w:rPr>
        <w:t xml:space="preserve">obsahují všechny nezbytné licence na používání příslušného softwaru, </w:t>
      </w:r>
    </w:p>
    <w:p w14:paraId="58E10551" w14:textId="5D47D5FD" w:rsidR="004C51E1" w:rsidRPr="004C51E1" w:rsidRDefault="004C51E1" w:rsidP="00AC11CF">
      <w:pPr>
        <w:pStyle w:val="Odstavecseseznamem"/>
        <w:numPr>
          <w:ilvl w:val="1"/>
          <w:numId w:val="44"/>
        </w:numPr>
        <w:spacing w:after="60" w:line="276" w:lineRule="auto"/>
        <w:ind w:left="992" w:hanging="425"/>
        <w:contextualSpacing w:val="0"/>
        <w:jc w:val="both"/>
        <w:rPr>
          <w:rFonts w:ascii="Arial" w:hAnsi="Arial" w:cs="Arial"/>
        </w:rPr>
      </w:pPr>
      <w:r w:rsidRPr="004C51E1">
        <w:rPr>
          <w:rFonts w:ascii="Arial" w:hAnsi="Arial" w:cs="Arial"/>
        </w:rPr>
        <w:t xml:space="preserve">jsou v databázi výrobce uvedeny jako prodaná kupujícímu, </w:t>
      </w:r>
    </w:p>
    <w:p w14:paraId="51A02420" w14:textId="5BEEFD0A" w:rsidR="004C51E1" w:rsidRPr="004C51E1" w:rsidRDefault="004C51E1" w:rsidP="00AC11CF">
      <w:pPr>
        <w:pStyle w:val="Odstavecseseznamem"/>
        <w:numPr>
          <w:ilvl w:val="1"/>
          <w:numId w:val="44"/>
        </w:numPr>
        <w:spacing w:after="120" w:line="276" w:lineRule="auto"/>
        <w:ind w:left="992" w:hanging="425"/>
        <w:contextualSpacing w:val="0"/>
        <w:jc w:val="both"/>
        <w:rPr>
          <w:rFonts w:ascii="Arial" w:hAnsi="Arial" w:cs="Arial"/>
        </w:rPr>
      </w:pPr>
      <w:r w:rsidRPr="004C51E1">
        <w:rPr>
          <w:rFonts w:ascii="Arial" w:hAnsi="Arial" w:cs="Arial"/>
        </w:rPr>
        <w:t xml:space="preserve">jsou určeny pro provoz v České republice. </w:t>
      </w:r>
    </w:p>
    <w:p w14:paraId="488F7FD4" w14:textId="4577AA29" w:rsidR="004C51E1" w:rsidRDefault="004C51E1" w:rsidP="009E72DC">
      <w:pPr>
        <w:numPr>
          <w:ilvl w:val="0"/>
          <w:numId w:val="12"/>
        </w:numPr>
        <w:spacing w:after="120" w:line="276" w:lineRule="auto"/>
        <w:jc w:val="both"/>
        <w:rPr>
          <w:rFonts w:ascii="Arial" w:hAnsi="Arial" w:cs="Arial"/>
        </w:rPr>
      </w:pPr>
      <w:r w:rsidRPr="004C51E1">
        <w:rPr>
          <w:rFonts w:ascii="Arial" w:hAnsi="Arial" w:cs="Arial"/>
        </w:rPr>
        <w:t xml:space="preserve">Objednatel si vyhrazuje právo na zjištění původu výrobků, a to dle příslušných sériových čísel. </w:t>
      </w:r>
    </w:p>
    <w:p w14:paraId="04980B0F" w14:textId="77777777" w:rsidR="00D40853" w:rsidRPr="00F63B0B" w:rsidRDefault="00D40853" w:rsidP="009E72DC">
      <w:pPr>
        <w:numPr>
          <w:ilvl w:val="0"/>
          <w:numId w:val="12"/>
        </w:numPr>
        <w:spacing w:after="120" w:line="276" w:lineRule="auto"/>
        <w:jc w:val="both"/>
        <w:rPr>
          <w:rFonts w:ascii="Arial" w:hAnsi="Arial" w:cs="Arial"/>
        </w:rPr>
      </w:pPr>
      <w:r w:rsidRPr="00F63B0B">
        <w:rPr>
          <w:rFonts w:ascii="Arial" w:hAnsi="Arial" w:cs="Arial"/>
        </w:rPr>
        <w:t xml:space="preserve">Zhotovitel je povinen zajistit dílo a </w:t>
      </w:r>
      <w:r w:rsidR="00AB36A8">
        <w:rPr>
          <w:rFonts w:ascii="Arial" w:hAnsi="Arial" w:cs="Arial"/>
        </w:rPr>
        <w:t>místo plnění</w:t>
      </w:r>
      <w:r w:rsidR="00AB36A8" w:rsidRPr="00F63B0B">
        <w:rPr>
          <w:rFonts w:ascii="Arial" w:hAnsi="Arial" w:cs="Arial"/>
        </w:rPr>
        <w:t xml:space="preserve"> </w:t>
      </w:r>
      <w:r w:rsidRPr="00F63B0B">
        <w:rPr>
          <w:rFonts w:ascii="Arial" w:hAnsi="Arial" w:cs="Arial"/>
        </w:rPr>
        <w:t>do doby jeho řádného předání objednateli proti krádeži a vandalismu.</w:t>
      </w:r>
    </w:p>
    <w:p w14:paraId="57ECE509" w14:textId="77777777" w:rsidR="008453F5" w:rsidRPr="00594F4D" w:rsidRDefault="008453F5" w:rsidP="00AC11CF">
      <w:pPr>
        <w:numPr>
          <w:ilvl w:val="0"/>
          <w:numId w:val="12"/>
        </w:numPr>
        <w:spacing w:afterLines="60" w:after="144" w:line="276" w:lineRule="auto"/>
        <w:jc w:val="both"/>
        <w:rPr>
          <w:rFonts w:ascii="Arial" w:hAnsi="Arial" w:cs="Arial"/>
        </w:rPr>
      </w:pPr>
      <w:r w:rsidRPr="00594F4D">
        <w:rPr>
          <w:rFonts w:ascii="Arial" w:hAnsi="Arial" w:cs="Arial"/>
        </w:rPr>
        <w:t>Zhotovitel se zavazuje, že zajistí provádění díla tak, aby provádění díla:</w:t>
      </w:r>
    </w:p>
    <w:p w14:paraId="361B7904" w14:textId="77777777" w:rsidR="008453F5" w:rsidRPr="001E4291" w:rsidRDefault="008453F5" w:rsidP="00AC11CF">
      <w:pPr>
        <w:pStyle w:val="Znaka"/>
        <w:widowControl/>
        <w:numPr>
          <w:ilvl w:val="0"/>
          <w:numId w:val="9"/>
        </w:numPr>
        <w:tabs>
          <w:tab w:val="clear" w:pos="1414"/>
          <w:tab w:val="num" w:pos="993"/>
        </w:tabs>
        <w:spacing w:afterLines="60" w:after="144" w:line="276" w:lineRule="auto"/>
        <w:ind w:left="993" w:hanging="284"/>
        <w:jc w:val="both"/>
        <w:rPr>
          <w:rFonts w:cs="Arial"/>
          <w:color w:val="auto"/>
          <w:sz w:val="20"/>
        </w:rPr>
      </w:pPr>
      <w:r w:rsidRPr="001E4291">
        <w:rPr>
          <w:rFonts w:cs="Arial"/>
          <w:color w:val="auto"/>
          <w:sz w:val="20"/>
        </w:rPr>
        <w:t xml:space="preserve">v co nejmenší míře omezovalo okolí </w:t>
      </w:r>
      <w:r w:rsidR="00AB36A8">
        <w:rPr>
          <w:rFonts w:cs="Arial"/>
          <w:color w:val="auto"/>
          <w:sz w:val="20"/>
        </w:rPr>
        <w:t>místa plnění</w:t>
      </w:r>
      <w:r w:rsidR="00AB36A8" w:rsidRPr="001E4291">
        <w:rPr>
          <w:rFonts w:cs="Arial"/>
          <w:color w:val="auto"/>
          <w:sz w:val="20"/>
        </w:rPr>
        <w:t xml:space="preserve"> </w:t>
      </w:r>
      <w:r w:rsidRPr="001E4291">
        <w:rPr>
          <w:rFonts w:cs="Arial"/>
          <w:color w:val="auto"/>
          <w:sz w:val="20"/>
        </w:rPr>
        <w:t xml:space="preserve">či jiných okolních dotčených pozemků či staveb; </w:t>
      </w:r>
    </w:p>
    <w:p w14:paraId="56FE53C3" w14:textId="77777777" w:rsidR="008453F5" w:rsidRPr="001E4291" w:rsidRDefault="008453F5" w:rsidP="00AC11CF">
      <w:pPr>
        <w:pStyle w:val="Znaka"/>
        <w:widowControl/>
        <w:numPr>
          <w:ilvl w:val="0"/>
          <w:numId w:val="9"/>
        </w:numPr>
        <w:tabs>
          <w:tab w:val="clear" w:pos="1414"/>
          <w:tab w:val="num" w:pos="993"/>
        </w:tabs>
        <w:spacing w:afterLines="60" w:after="144" w:line="276" w:lineRule="auto"/>
        <w:ind w:left="993" w:hanging="284"/>
        <w:jc w:val="both"/>
        <w:rPr>
          <w:rFonts w:cs="Arial"/>
          <w:color w:val="auto"/>
          <w:sz w:val="20"/>
        </w:rPr>
      </w:pPr>
      <w:r w:rsidRPr="001E4291">
        <w:rPr>
          <w:rFonts w:cs="Arial"/>
          <w:color w:val="auto"/>
          <w:sz w:val="20"/>
        </w:rPr>
        <w:t xml:space="preserve">neobtěžovalo třetí osoby a okolní prostory zejména hlukem, pachem, emisemi, prachem, vibracemi, exhalacemi a zastíněním nad míru přiměřenou poměrům; </w:t>
      </w:r>
    </w:p>
    <w:p w14:paraId="75E03A5A" w14:textId="77777777" w:rsidR="008453F5" w:rsidRPr="001E4291" w:rsidRDefault="008453F5" w:rsidP="009E72DC">
      <w:pPr>
        <w:pStyle w:val="Znaka"/>
        <w:widowControl/>
        <w:numPr>
          <w:ilvl w:val="0"/>
          <w:numId w:val="9"/>
        </w:numPr>
        <w:tabs>
          <w:tab w:val="clear" w:pos="1414"/>
          <w:tab w:val="num" w:pos="993"/>
        </w:tabs>
        <w:spacing w:after="60" w:line="276" w:lineRule="auto"/>
        <w:ind w:left="993" w:hanging="284"/>
        <w:jc w:val="both"/>
        <w:rPr>
          <w:rFonts w:cs="Arial"/>
          <w:color w:val="auto"/>
          <w:sz w:val="20"/>
        </w:rPr>
      </w:pPr>
      <w:r w:rsidRPr="001E4291">
        <w:rPr>
          <w:rFonts w:cs="Arial"/>
          <w:color w:val="auto"/>
          <w:sz w:val="20"/>
        </w:rPr>
        <w:t xml:space="preserve">nemělo nepřiměřený nepříznivý vliv na životní prostředí včetně minimalizace negativních vlivů na okolí </w:t>
      </w:r>
      <w:r w:rsidR="00AB36A8">
        <w:rPr>
          <w:rFonts w:cs="Arial"/>
          <w:color w:val="auto"/>
          <w:sz w:val="20"/>
        </w:rPr>
        <w:t>místa plnění.</w:t>
      </w:r>
      <w:r w:rsidRPr="001E4291">
        <w:rPr>
          <w:rFonts w:cs="Arial"/>
          <w:color w:val="auto"/>
          <w:sz w:val="20"/>
        </w:rPr>
        <w:t xml:space="preserve">  </w:t>
      </w:r>
    </w:p>
    <w:p w14:paraId="362B78B8" w14:textId="77777777" w:rsidR="00D40853" w:rsidRPr="00F63B0B" w:rsidRDefault="00D40853" w:rsidP="009E72DC">
      <w:pPr>
        <w:numPr>
          <w:ilvl w:val="0"/>
          <w:numId w:val="12"/>
        </w:numPr>
        <w:spacing w:after="120" w:line="276" w:lineRule="auto"/>
        <w:jc w:val="both"/>
        <w:rPr>
          <w:rFonts w:ascii="Arial" w:hAnsi="Arial" w:cs="Arial"/>
        </w:rPr>
      </w:pPr>
      <w:r w:rsidRPr="00F63B0B">
        <w:rPr>
          <w:rFonts w:ascii="Arial" w:hAnsi="Arial" w:cs="Arial"/>
        </w:rPr>
        <w:t xml:space="preserve">Zhotovitel na sebe přejímá zodpovědnost a ručení za škody způsobené všemi </w:t>
      </w:r>
      <w:r w:rsidR="00AB36A8">
        <w:rPr>
          <w:rFonts w:ascii="Arial" w:hAnsi="Arial" w:cs="Arial"/>
        </w:rPr>
        <w:t>osobami, které se budou podílet na zhotovení díla po celou dobu plnění</w:t>
      </w:r>
      <w:r w:rsidRPr="00F63B0B">
        <w:rPr>
          <w:rFonts w:ascii="Arial" w:hAnsi="Arial" w:cs="Arial"/>
        </w:rPr>
        <w:t>, tzn. do převzetí díla objednatelem bez vad a nedodělků, stejně tak za škody způsobené svou činností objednateli nebo třetí osobě na majetku</w:t>
      </w:r>
      <w:r w:rsidR="009D7303" w:rsidRPr="00F63B0B">
        <w:rPr>
          <w:rFonts w:ascii="Arial" w:hAnsi="Arial" w:cs="Arial"/>
        </w:rPr>
        <w:t xml:space="preserve">. </w:t>
      </w:r>
    </w:p>
    <w:p w14:paraId="3CC30595" w14:textId="324F59D3" w:rsidR="00D40853" w:rsidRPr="00F63B0B" w:rsidRDefault="00D40853" w:rsidP="009E72DC">
      <w:pPr>
        <w:numPr>
          <w:ilvl w:val="0"/>
          <w:numId w:val="12"/>
        </w:numPr>
        <w:spacing w:after="120" w:line="276" w:lineRule="auto"/>
        <w:jc w:val="both"/>
        <w:rPr>
          <w:rFonts w:ascii="Arial" w:hAnsi="Arial" w:cs="Arial"/>
        </w:rPr>
      </w:pPr>
      <w:r w:rsidRPr="00F63B0B">
        <w:rPr>
          <w:rFonts w:ascii="Arial" w:hAnsi="Arial" w:cs="Arial"/>
        </w:rPr>
        <w:t xml:space="preserve">Zhotovitel bude informovat objednatele o stavu rozpracovaného díla na pravidelných poradách a kontrolních dnech, které bude zhotovitel organizovat dle vzájemně odsouhlaseného plánu </w:t>
      </w:r>
      <w:r w:rsidR="00B67BE2">
        <w:rPr>
          <w:rFonts w:ascii="Arial" w:hAnsi="Arial" w:cs="Arial"/>
        </w:rPr>
        <w:t>(min. 1 x měsíčně</w:t>
      </w:r>
      <w:r w:rsidR="004A6F50">
        <w:rPr>
          <w:rFonts w:ascii="Arial" w:hAnsi="Arial" w:cs="Arial"/>
        </w:rPr>
        <w:t>, v rámci 1. etapy min. 2x</w:t>
      </w:r>
      <w:r w:rsidR="00B67BE2">
        <w:rPr>
          <w:rFonts w:ascii="Arial" w:hAnsi="Arial" w:cs="Arial"/>
        </w:rPr>
        <w:t xml:space="preserve">) </w:t>
      </w:r>
      <w:r w:rsidRPr="00F63B0B">
        <w:rPr>
          <w:rFonts w:ascii="Arial" w:hAnsi="Arial" w:cs="Arial"/>
        </w:rPr>
        <w:t xml:space="preserve">a případně dle potřeby.  Na těchto poradách a kontrolních dnech bude přítomna odpovědná osoba </w:t>
      </w:r>
      <w:r w:rsidR="00AB36A8">
        <w:rPr>
          <w:rFonts w:ascii="Arial" w:hAnsi="Arial" w:cs="Arial"/>
        </w:rPr>
        <w:t>zhotovitele</w:t>
      </w:r>
      <w:r w:rsidRPr="00F63B0B">
        <w:rPr>
          <w:rFonts w:ascii="Arial" w:hAnsi="Arial" w:cs="Arial"/>
        </w:rPr>
        <w:t>.</w:t>
      </w:r>
    </w:p>
    <w:p w14:paraId="20B9FDB2" w14:textId="49DE0268" w:rsidR="00D40853" w:rsidRPr="00F63B0B" w:rsidRDefault="00D40853" w:rsidP="009E72DC">
      <w:pPr>
        <w:numPr>
          <w:ilvl w:val="0"/>
          <w:numId w:val="12"/>
        </w:numPr>
        <w:spacing w:after="120" w:line="276" w:lineRule="auto"/>
        <w:jc w:val="both"/>
        <w:rPr>
          <w:rFonts w:ascii="Arial" w:hAnsi="Arial" w:cs="Arial"/>
        </w:rPr>
      </w:pPr>
      <w:r w:rsidRPr="00F63B0B">
        <w:rPr>
          <w:rFonts w:ascii="Arial" w:hAnsi="Arial" w:cs="Arial"/>
        </w:rPr>
        <w:t>Vyvstane-li v průběhu provádění díla nutnost upřesnění způsobu jeho provedení (včetně používaných materiálů</w:t>
      </w:r>
      <w:r w:rsidR="00B67BE2">
        <w:rPr>
          <w:rFonts w:ascii="Arial" w:hAnsi="Arial" w:cs="Arial"/>
        </w:rPr>
        <w:t xml:space="preserve"> nebo druhu dodávky</w:t>
      </w:r>
      <w:r w:rsidRPr="00F63B0B">
        <w:rPr>
          <w:rFonts w:ascii="Arial" w:hAnsi="Arial" w:cs="Arial"/>
        </w:rPr>
        <w:t>), zavazuje se zhotovitel neprodleně si vyžádat předchozí písemný souhlas či pokyn objednatele. Tím není dotčena povinnost zhotovi</w:t>
      </w:r>
      <w:r w:rsidR="001549AE" w:rsidRPr="00F63B0B">
        <w:rPr>
          <w:rFonts w:ascii="Arial" w:hAnsi="Arial" w:cs="Arial"/>
        </w:rPr>
        <w:t>tele dle článku VI.</w:t>
      </w:r>
      <w:r w:rsidRPr="00F63B0B">
        <w:rPr>
          <w:rFonts w:ascii="Arial" w:hAnsi="Arial" w:cs="Arial"/>
        </w:rPr>
        <w:t xml:space="preserve"> odst. </w:t>
      </w:r>
      <w:r w:rsidR="001549AE" w:rsidRPr="00F63B0B">
        <w:rPr>
          <w:rFonts w:ascii="Arial" w:hAnsi="Arial" w:cs="Arial"/>
        </w:rPr>
        <w:t>6</w:t>
      </w:r>
      <w:r w:rsidRPr="00F63B0B">
        <w:rPr>
          <w:rFonts w:ascii="Arial" w:hAnsi="Arial" w:cs="Arial"/>
        </w:rPr>
        <w:t>.</w:t>
      </w:r>
      <w:r w:rsidR="00385813" w:rsidRPr="00F63B0B">
        <w:rPr>
          <w:rFonts w:ascii="Arial" w:hAnsi="Arial" w:cs="Arial"/>
        </w:rPr>
        <w:t>4</w:t>
      </w:r>
      <w:r w:rsidRPr="00F63B0B">
        <w:rPr>
          <w:rFonts w:ascii="Arial" w:hAnsi="Arial" w:cs="Arial"/>
        </w:rPr>
        <w:t xml:space="preserve"> smlouvy.</w:t>
      </w:r>
    </w:p>
    <w:p w14:paraId="7D571CBE" w14:textId="64AF8BC7" w:rsidR="006644BE" w:rsidRDefault="00D40853" w:rsidP="009E72DC">
      <w:pPr>
        <w:numPr>
          <w:ilvl w:val="0"/>
          <w:numId w:val="12"/>
        </w:numPr>
        <w:spacing w:after="120" w:line="276" w:lineRule="auto"/>
        <w:jc w:val="both"/>
        <w:rPr>
          <w:rFonts w:ascii="Arial" w:hAnsi="Arial" w:cs="Arial"/>
        </w:rPr>
      </w:pPr>
      <w:r w:rsidRPr="00F63B0B">
        <w:rPr>
          <w:rFonts w:ascii="Arial" w:hAnsi="Arial" w:cs="Arial"/>
        </w:rPr>
        <w:t>Zhotovitel je povinen zabezpečit účast svých pracovníků na prověřování dodávek a prací zhotovitele, které provádí objednatel a zajist</w:t>
      </w:r>
      <w:r w:rsidR="001549AE" w:rsidRPr="00F63B0B">
        <w:rPr>
          <w:rFonts w:ascii="Arial" w:hAnsi="Arial" w:cs="Arial"/>
        </w:rPr>
        <w:t>it</w:t>
      </w:r>
      <w:r w:rsidRPr="00F63B0B">
        <w:rPr>
          <w:rFonts w:ascii="Arial" w:hAnsi="Arial" w:cs="Arial"/>
        </w:rPr>
        <w:t xml:space="preserve"> neprodleně opatření k odstranění vytknutých závad a odchylek od </w:t>
      </w:r>
      <w:r w:rsidR="00B67BE2">
        <w:rPr>
          <w:rFonts w:ascii="Arial" w:hAnsi="Arial" w:cs="Arial"/>
        </w:rPr>
        <w:t xml:space="preserve">technické specifikace a </w:t>
      </w:r>
      <w:r w:rsidRPr="00F63B0B">
        <w:rPr>
          <w:rFonts w:ascii="Arial" w:hAnsi="Arial" w:cs="Arial"/>
        </w:rPr>
        <w:t xml:space="preserve">projektové dokumentace provádění díla. </w:t>
      </w:r>
    </w:p>
    <w:p w14:paraId="71282841" w14:textId="566FC2C0" w:rsidR="00CC5BDC" w:rsidRPr="00CC5BDC" w:rsidRDefault="006644BE" w:rsidP="009E72DC">
      <w:pPr>
        <w:numPr>
          <w:ilvl w:val="0"/>
          <w:numId w:val="12"/>
        </w:numPr>
        <w:spacing w:after="120" w:line="276" w:lineRule="auto"/>
        <w:jc w:val="both"/>
        <w:rPr>
          <w:rFonts w:ascii="Arial" w:hAnsi="Arial" w:cs="Arial"/>
        </w:rPr>
      </w:pPr>
      <w:r>
        <w:rPr>
          <w:rFonts w:ascii="Arial" w:hAnsi="Arial" w:cs="Arial"/>
        </w:rPr>
        <w:t xml:space="preserve">Zhotovitel </w:t>
      </w:r>
      <w:r w:rsidR="00CC5BDC">
        <w:rPr>
          <w:rFonts w:ascii="Arial" w:hAnsi="Arial" w:cs="Arial"/>
        </w:rPr>
        <w:t xml:space="preserve">si je vědom, že v rámci provedení díla bude nutné dodržet dané podmínky: </w:t>
      </w:r>
    </w:p>
    <w:p w14:paraId="2C9D28D2" w14:textId="472B6CA1" w:rsidR="00CC5BDC" w:rsidRPr="00CC5BDC" w:rsidRDefault="00CC5BDC" w:rsidP="00AC11CF">
      <w:pPr>
        <w:spacing w:after="60" w:line="276" w:lineRule="auto"/>
        <w:ind w:left="624"/>
        <w:jc w:val="both"/>
        <w:rPr>
          <w:rFonts w:ascii="Arial" w:hAnsi="Arial" w:cs="Arial"/>
        </w:rPr>
      </w:pPr>
      <w:r>
        <w:rPr>
          <w:rFonts w:ascii="Arial" w:hAnsi="Arial" w:cs="Arial"/>
        </w:rPr>
        <w:lastRenderedPageBreak/>
        <w:t xml:space="preserve">- </w:t>
      </w:r>
      <w:r w:rsidRPr="00CC5BDC">
        <w:rPr>
          <w:rFonts w:ascii="Arial" w:hAnsi="Arial" w:cs="Arial"/>
        </w:rPr>
        <w:t>instalace bude možná za předpokladu, že budou dodrženy podmínky BOZP a dalších podmínek stanovených právními předpisy souvisejícími s dodáním a instalací dodávek a s provedením souvisejících prací;</w:t>
      </w:r>
    </w:p>
    <w:p w14:paraId="2433C6A6" w14:textId="3E67D39F" w:rsidR="00CC5BDC" w:rsidRPr="00CC5BDC" w:rsidRDefault="00CC5BDC" w:rsidP="00AC11CF">
      <w:pPr>
        <w:spacing w:after="60" w:line="276" w:lineRule="auto"/>
        <w:ind w:left="624"/>
        <w:jc w:val="both"/>
        <w:rPr>
          <w:rFonts w:ascii="Arial" w:hAnsi="Arial" w:cs="Arial"/>
        </w:rPr>
      </w:pPr>
      <w:r>
        <w:rPr>
          <w:rFonts w:ascii="Arial" w:hAnsi="Arial" w:cs="Arial"/>
        </w:rPr>
        <w:t xml:space="preserve">- </w:t>
      </w:r>
      <w:r w:rsidRPr="00CC5BDC">
        <w:rPr>
          <w:rFonts w:ascii="Arial" w:hAnsi="Arial" w:cs="Arial"/>
        </w:rPr>
        <w:t>každá změna</w:t>
      </w:r>
      <w:r>
        <w:rPr>
          <w:rFonts w:ascii="Arial" w:hAnsi="Arial" w:cs="Arial"/>
        </w:rPr>
        <w:t xml:space="preserve"> vedení kabeláže</w:t>
      </w:r>
      <w:r w:rsidRPr="00CC5BDC">
        <w:rPr>
          <w:rFonts w:ascii="Arial" w:hAnsi="Arial" w:cs="Arial"/>
        </w:rPr>
        <w:t xml:space="preserve"> oproti projektové dokumentaci musí být schválena </w:t>
      </w:r>
      <w:r w:rsidR="009673F3">
        <w:rPr>
          <w:rFonts w:ascii="Arial" w:hAnsi="Arial" w:cs="Arial"/>
        </w:rPr>
        <w:t>objednatelem</w:t>
      </w:r>
      <w:r w:rsidRPr="00CC5BDC">
        <w:rPr>
          <w:rFonts w:ascii="Arial" w:hAnsi="Arial" w:cs="Arial"/>
        </w:rPr>
        <w:t xml:space="preserve"> s ohledem na vedení rozvodů v místě instalace;</w:t>
      </w:r>
    </w:p>
    <w:p w14:paraId="71589748" w14:textId="4C497CFE" w:rsidR="00CC5BDC" w:rsidRPr="00CC5BDC" w:rsidRDefault="00CC5BDC" w:rsidP="00AC11CF">
      <w:pPr>
        <w:spacing w:after="60" w:line="276" w:lineRule="auto"/>
        <w:ind w:left="624"/>
        <w:jc w:val="both"/>
        <w:rPr>
          <w:rFonts w:ascii="Arial" w:hAnsi="Arial" w:cs="Arial"/>
        </w:rPr>
      </w:pPr>
      <w:r>
        <w:rPr>
          <w:rFonts w:ascii="Arial" w:hAnsi="Arial" w:cs="Arial"/>
        </w:rPr>
        <w:t xml:space="preserve">- </w:t>
      </w:r>
      <w:r w:rsidRPr="00CC5BDC">
        <w:rPr>
          <w:rFonts w:ascii="Arial" w:hAnsi="Arial" w:cs="Arial"/>
        </w:rPr>
        <w:t xml:space="preserve">budou dodrženy podmínky realizace, tak jak jsou stanoveny v rámci přílohy </w:t>
      </w:r>
      <w:r w:rsidRPr="009A2D57">
        <w:rPr>
          <w:rFonts w:ascii="Arial" w:hAnsi="Arial" w:cs="Arial"/>
        </w:rPr>
        <w:t>č. 3</w:t>
      </w:r>
      <w:r w:rsidRPr="00CC5BDC">
        <w:rPr>
          <w:rFonts w:ascii="Arial" w:hAnsi="Arial" w:cs="Arial"/>
        </w:rPr>
        <w:t xml:space="preserve"> Místní podmínky montáže </w:t>
      </w:r>
      <w:r w:rsidR="009A2D57">
        <w:rPr>
          <w:rFonts w:ascii="Arial" w:hAnsi="Arial" w:cs="Arial"/>
        </w:rPr>
        <w:t>zadávací dokumentace</w:t>
      </w:r>
      <w:r w:rsidR="00F07851">
        <w:rPr>
          <w:rFonts w:ascii="Arial" w:hAnsi="Arial" w:cs="Arial"/>
        </w:rPr>
        <w:t>,</w:t>
      </w:r>
      <w:r w:rsidR="009A2D57">
        <w:rPr>
          <w:rFonts w:ascii="Arial" w:hAnsi="Arial" w:cs="Arial"/>
        </w:rPr>
        <w:t xml:space="preserve"> </w:t>
      </w:r>
      <w:r w:rsidR="00DC78B4" w:rsidRPr="004C51E1">
        <w:rPr>
          <w:rFonts w:ascii="Arial" w:hAnsi="Arial" w:cs="Arial"/>
        </w:rPr>
        <w:t>nedohodnou-li se smluvní strany jinak</w:t>
      </w:r>
      <w:r w:rsidRPr="00CC5BDC">
        <w:rPr>
          <w:rFonts w:ascii="Arial" w:hAnsi="Arial" w:cs="Arial"/>
        </w:rPr>
        <w:t>;</w:t>
      </w:r>
    </w:p>
    <w:p w14:paraId="506FF785" w14:textId="72778D7E" w:rsidR="009A2D57" w:rsidRPr="00CC5BDC" w:rsidRDefault="00CC5BDC" w:rsidP="009E72DC">
      <w:pPr>
        <w:spacing w:after="120" w:line="276" w:lineRule="auto"/>
        <w:ind w:left="624"/>
        <w:jc w:val="both"/>
        <w:rPr>
          <w:rFonts w:ascii="Arial" w:hAnsi="Arial" w:cs="Arial"/>
        </w:rPr>
      </w:pPr>
      <w:r>
        <w:rPr>
          <w:rFonts w:ascii="Arial" w:hAnsi="Arial" w:cs="Arial"/>
        </w:rPr>
        <w:t xml:space="preserve">- </w:t>
      </w:r>
      <w:r w:rsidRPr="00CC5BDC">
        <w:rPr>
          <w:rFonts w:ascii="Arial" w:hAnsi="Arial" w:cs="Arial"/>
        </w:rPr>
        <w:t xml:space="preserve">u veškerých dodávaných výrobků a zařízení se musí jednat o nové výrobky, nerepasované ani nijak použité. </w:t>
      </w:r>
    </w:p>
    <w:p w14:paraId="1975CD74" w14:textId="6F7C155B" w:rsidR="00B55F02" w:rsidRPr="008B5005" w:rsidRDefault="007927A0" w:rsidP="009E72DC">
      <w:pPr>
        <w:numPr>
          <w:ilvl w:val="0"/>
          <w:numId w:val="12"/>
        </w:numPr>
        <w:spacing w:after="120" w:line="276" w:lineRule="auto"/>
        <w:jc w:val="both"/>
        <w:rPr>
          <w:rFonts w:ascii="Arial" w:hAnsi="Arial" w:cs="Arial"/>
        </w:rPr>
      </w:pPr>
      <w:r w:rsidRPr="008B5005">
        <w:rPr>
          <w:rFonts w:ascii="Arial" w:hAnsi="Arial" w:cs="Arial"/>
        </w:rPr>
        <w:t xml:space="preserve">Zhotovitel je povinen důsledně třídit odpad vzniklý při plnění dle této smlouvy (např. obalový </w:t>
      </w:r>
      <w:r w:rsidR="006644BE">
        <w:rPr>
          <w:rFonts w:ascii="Arial" w:hAnsi="Arial" w:cs="Arial"/>
        </w:rPr>
        <w:t>materiál apod.)</w:t>
      </w:r>
    </w:p>
    <w:p w14:paraId="5757A2FF" w14:textId="6049366A" w:rsidR="00D40853" w:rsidRDefault="00A2701F" w:rsidP="009E72DC">
      <w:pPr>
        <w:numPr>
          <w:ilvl w:val="0"/>
          <w:numId w:val="12"/>
        </w:numPr>
        <w:spacing w:after="120" w:line="276" w:lineRule="auto"/>
        <w:jc w:val="both"/>
        <w:rPr>
          <w:rFonts w:ascii="Arial" w:hAnsi="Arial" w:cs="Arial"/>
        </w:rPr>
      </w:pPr>
      <w:r w:rsidRPr="00F63B0B">
        <w:rPr>
          <w:rFonts w:ascii="Arial" w:hAnsi="Arial" w:cs="Arial"/>
          <w:lang w:eastAsia="ar-SA"/>
        </w:rPr>
        <w:t>Pokud zhotovitel nedodrží postup dle § 2594 občanského zákoníku, tj. při realizaci díla bez zbytečného odkladu neupozorní objednatele na nevhodnou povahu věci, kterou mu objednatel k</w:t>
      </w:r>
      <w:r w:rsidR="00BD5344">
        <w:rPr>
          <w:rFonts w:ascii="Arial" w:hAnsi="Arial" w:cs="Arial"/>
          <w:lang w:eastAsia="ar-SA"/>
        </w:rPr>
        <w:t> </w:t>
      </w:r>
      <w:r w:rsidRPr="00F63B0B">
        <w:rPr>
          <w:rFonts w:ascii="Arial" w:hAnsi="Arial" w:cs="Arial"/>
          <w:lang w:eastAsia="ar-SA"/>
        </w:rPr>
        <w:t>provedení díla předal, nebo příkazu, který mu objednatel dal, pak objednatel není povinen uhradit zhotoviteli provedené vícepráce z titulu bezdůvodného obohacení.</w:t>
      </w:r>
    </w:p>
    <w:p w14:paraId="2C3689F4" w14:textId="77777777" w:rsidR="004C51E1" w:rsidRDefault="004C51E1" w:rsidP="009E72DC">
      <w:pPr>
        <w:numPr>
          <w:ilvl w:val="0"/>
          <w:numId w:val="12"/>
        </w:numPr>
        <w:spacing w:after="120" w:line="276" w:lineRule="auto"/>
        <w:jc w:val="both"/>
        <w:rPr>
          <w:rFonts w:ascii="Arial" w:hAnsi="Arial" w:cs="Arial"/>
        </w:rPr>
      </w:pPr>
      <w:r w:rsidRPr="004C51E1">
        <w:rPr>
          <w:rFonts w:ascii="Arial" w:hAnsi="Arial" w:cs="Arial"/>
        </w:rPr>
        <w:t xml:space="preserve">Zhotovitel se zavazuje, že bude při plnění smlouvy postupovat v koordinaci, spolupráci a komunikaci s objednatelem a jím určenými osobami, a to v maximálním možném rozsahu. Zhotovitel bude průběžně objednateli předávat dokumenty, které při plnění smlouvy získá, pokud tyto bezprostředně souvisí s předmětem plnění, na výzvu objednatele mu poskytne také veškeré další informace, dokumenty a vysvětlení týkající se postupu při plnění smlouvy. </w:t>
      </w:r>
    </w:p>
    <w:p w14:paraId="5C6EF307" w14:textId="267863E0" w:rsidR="004C51E1" w:rsidRPr="004C51E1" w:rsidRDefault="004C51E1" w:rsidP="009E72DC">
      <w:pPr>
        <w:numPr>
          <w:ilvl w:val="0"/>
          <w:numId w:val="12"/>
        </w:numPr>
        <w:spacing w:after="120" w:line="276" w:lineRule="auto"/>
        <w:jc w:val="both"/>
        <w:rPr>
          <w:rFonts w:ascii="Arial" w:hAnsi="Arial" w:cs="Arial"/>
        </w:rPr>
      </w:pPr>
      <w:r w:rsidRPr="004C51E1">
        <w:rPr>
          <w:rFonts w:ascii="Arial" w:hAnsi="Arial" w:cs="Arial"/>
        </w:rPr>
        <w:t>Zhotovitel se zavazuje zhotovit výstupy dle technické specifikace a zadávací dokum</w:t>
      </w:r>
      <w:r>
        <w:rPr>
          <w:rFonts w:ascii="Arial" w:hAnsi="Arial" w:cs="Arial"/>
        </w:rPr>
        <w:t>e</w:t>
      </w:r>
      <w:r w:rsidRPr="004C51E1">
        <w:rPr>
          <w:rFonts w:ascii="Arial" w:hAnsi="Arial" w:cs="Arial"/>
        </w:rPr>
        <w:t>ntace. Zhotovitel odevzdá dílčí výstupy díla objednateli podle harmonogramu.</w:t>
      </w:r>
    </w:p>
    <w:p w14:paraId="5B6F5076" w14:textId="77777777" w:rsidR="004C51E1" w:rsidRDefault="004C51E1" w:rsidP="009E72DC">
      <w:pPr>
        <w:numPr>
          <w:ilvl w:val="0"/>
          <w:numId w:val="12"/>
        </w:numPr>
        <w:spacing w:after="120" w:line="276" w:lineRule="auto"/>
        <w:jc w:val="both"/>
        <w:rPr>
          <w:rFonts w:ascii="Arial" w:hAnsi="Arial" w:cs="Arial"/>
        </w:rPr>
      </w:pPr>
      <w:r w:rsidRPr="004C51E1">
        <w:rPr>
          <w:rFonts w:ascii="Arial" w:hAnsi="Arial" w:cs="Arial"/>
        </w:rPr>
        <w:t>Je-li zhotovitel povinen dle této smlouvy vyhotovit jakýkoli doklad či dokument, nelze z jeho schválení objednatelem dovozovat přenesení odpovědnosti za řádné a včasné provedení díla ze zhotovitele na objednatele, a to ani částečně.</w:t>
      </w:r>
    </w:p>
    <w:p w14:paraId="73B966A2" w14:textId="349E4C4E" w:rsidR="004C51E1" w:rsidRPr="004C51E1" w:rsidRDefault="004C51E1" w:rsidP="009E72DC">
      <w:pPr>
        <w:numPr>
          <w:ilvl w:val="0"/>
          <w:numId w:val="12"/>
        </w:numPr>
        <w:spacing w:after="120" w:line="276" w:lineRule="auto"/>
        <w:jc w:val="both"/>
        <w:rPr>
          <w:rFonts w:ascii="Arial" w:hAnsi="Arial" w:cs="Arial"/>
        </w:rPr>
      </w:pPr>
      <w:r w:rsidRPr="004C51E1">
        <w:rPr>
          <w:rFonts w:ascii="Arial" w:hAnsi="Arial" w:cs="Arial"/>
        </w:rPr>
        <w:t xml:space="preserve">Zhotovitel prohlašuje, že si je vědom, že provádění díla bude probíhat i za provozu </w:t>
      </w:r>
      <w:r w:rsidR="009673F3">
        <w:rPr>
          <w:rFonts w:ascii="Arial" w:hAnsi="Arial" w:cs="Arial"/>
        </w:rPr>
        <w:t>ISŠTE Sokolov</w:t>
      </w:r>
      <w:r w:rsidRPr="004C51E1">
        <w:rPr>
          <w:rFonts w:ascii="Arial" w:hAnsi="Arial" w:cs="Arial"/>
        </w:rPr>
        <w:t xml:space="preserve">. Zhotovitel je povinen provádět dílo tak, aby minimalizoval dopady provádění díla na provoz </w:t>
      </w:r>
      <w:r w:rsidR="009673F3">
        <w:rPr>
          <w:rFonts w:ascii="Arial" w:hAnsi="Arial" w:cs="Arial"/>
        </w:rPr>
        <w:t>ISŠTE Sokolov</w:t>
      </w:r>
      <w:r w:rsidRPr="004C51E1">
        <w:rPr>
          <w:rFonts w:ascii="Arial" w:hAnsi="Arial" w:cs="Arial"/>
        </w:rPr>
        <w:t>, zejména tak, aby výuku probíhající ve škole omezoval nebo narušoval v nejmenší možné míře. Hlučné a prašné práce je zhotovitel povinen provádět pouze mimo dobu výuky, nedohodnou-li se smluvní strany jinak.</w:t>
      </w:r>
    </w:p>
    <w:p w14:paraId="0A002D50" w14:textId="2E687ABE" w:rsidR="00AC779F" w:rsidRDefault="00AC779F" w:rsidP="00BD5344">
      <w:pPr>
        <w:jc w:val="both"/>
        <w:rPr>
          <w:rFonts w:ascii="Arial" w:hAnsi="Arial" w:cs="Arial"/>
        </w:rPr>
      </w:pPr>
    </w:p>
    <w:p w14:paraId="7939AA08" w14:textId="77777777" w:rsidR="00AC11CF" w:rsidRPr="00F63B0B" w:rsidRDefault="00AC11CF" w:rsidP="00BD5344">
      <w:pPr>
        <w:jc w:val="both"/>
        <w:rPr>
          <w:rFonts w:ascii="Arial" w:hAnsi="Arial" w:cs="Arial"/>
        </w:rPr>
      </w:pPr>
    </w:p>
    <w:p w14:paraId="3690AF31" w14:textId="77777777" w:rsidR="001549AE" w:rsidRPr="00F63B0B" w:rsidRDefault="001549AE" w:rsidP="00DA1F99">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t>Předání a převzetí díla</w:t>
      </w:r>
    </w:p>
    <w:p w14:paraId="3AD8E77D" w14:textId="6A0F4802" w:rsidR="00242E7A" w:rsidRDefault="00242E7A" w:rsidP="00AC11CF">
      <w:pPr>
        <w:numPr>
          <w:ilvl w:val="0"/>
          <w:numId w:val="13"/>
        </w:numPr>
        <w:spacing w:after="120" w:line="276" w:lineRule="auto"/>
        <w:jc w:val="both"/>
        <w:rPr>
          <w:rFonts w:ascii="Arial" w:hAnsi="Arial" w:cs="Arial"/>
        </w:rPr>
      </w:pPr>
      <w:r>
        <w:rPr>
          <w:rFonts w:ascii="Arial" w:hAnsi="Arial" w:cs="Arial"/>
        </w:rPr>
        <w:t xml:space="preserve">Zhotovitel se zavazuje řádně protokolárně předat etapu č. 1 a č. 2 díla specifikované v čl. III. odst. 3.2 smlouvy nejpozději v termínech dle čl. III. odst. 3.2 smlouvy. O předání každé z etap bude vyhotoven dílčí předávací protokol. Etapa je považována za řádně dokončenou a předanou až okamžikem podpisu dílčího předávacího protokolu objednatelem.   </w:t>
      </w:r>
    </w:p>
    <w:p w14:paraId="679DABD6" w14:textId="62A04DE3" w:rsidR="001549AE" w:rsidRDefault="001549AE" w:rsidP="00AC11CF">
      <w:pPr>
        <w:numPr>
          <w:ilvl w:val="0"/>
          <w:numId w:val="13"/>
        </w:numPr>
        <w:spacing w:after="120" w:line="276" w:lineRule="auto"/>
        <w:jc w:val="both"/>
        <w:rPr>
          <w:rFonts w:ascii="Arial" w:hAnsi="Arial" w:cs="Arial"/>
        </w:rPr>
      </w:pPr>
      <w:r w:rsidRPr="00F63B0B">
        <w:rPr>
          <w:rFonts w:ascii="Arial" w:hAnsi="Arial" w:cs="Arial"/>
        </w:rPr>
        <w:t xml:space="preserve">Zhotovitel se zavazuje řádně protokolárně předat dílo objednateli nejpozději v termínu dle čl. III. odst. 3.1 smlouvy. </w:t>
      </w:r>
    </w:p>
    <w:p w14:paraId="4B95A653" w14:textId="6580EFFC" w:rsidR="00535983" w:rsidRPr="00F63B0B" w:rsidRDefault="00535983" w:rsidP="00AC11CF">
      <w:pPr>
        <w:numPr>
          <w:ilvl w:val="0"/>
          <w:numId w:val="13"/>
        </w:numPr>
        <w:spacing w:after="120" w:line="276" w:lineRule="auto"/>
        <w:jc w:val="both"/>
        <w:rPr>
          <w:rFonts w:ascii="Arial" w:hAnsi="Arial" w:cs="Arial"/>
        </w:rPr>
      </w:pPr>
      <w:r w:rsidRPr="00535983">
        <w:rPr>
          <w:rFonts w:ascii="Arial" w:hAnsi="Arial" w:cs="Arial"/>
        </w:rPr>
        <w:t xml:space="preserve">Před předáním </w:t>
      </w:r>
      <w:r w:rsidR="00242E7A">
        <w:rPr>
          <w:rFonts w:ascii="Arial" w:hAnsi="Arial" w:cs="Arial"/>
        </w:rPr>
        <w:t xml:space="preserve">dokončeného </w:t>
      </w:r>
      <w:r w:rsidRPr="00535983">
        <w:rPr>
          <w:rFonts w:ascii="Arial" w:hAnsi="Arial" w:cs="Arial"/>
        </w:rPr>
        <w:t>díla budou provedeny akceptační testy. Akceptační testy musí pro všechny komodity vždy zahrnovat minimálně prokázání kompletnosti díla a požadované funkčnosti. Povinným akceptačním kritériem bude prokázání naplnění požadavků Standardu konektivity</w:t>
      </w:r>
      <w:r>
        <w:rPr>
          <w:rFonts w:ascii="Arial" w:hAnsi="Arial" w:cs="Arial"/>
        </w:rPr>
        <w:t xml:space="preserve"> školy.</w:t>
      </w:r>
    </w:p>
    <w:p w14:paraId="26D6240F" w14:textId="77777777" w:rsidR="001549AE" w:rsidRPr="00F63B0B" w:rsidRDefault="001549AE" w:rsidP="00AC11CF">
      <w:pPr>
        <w:numPr>
          <w:ilvl w:val="0"/>
          <w:numId w:val="13"/>
        </w:numPr>
        <w:spacing w:after="120" w:line="276" w:lineRule="auto"/>
        <w:jc w:val="both"/>
        <w:rPr>
          <w:rFonts w:ascii="Arial" w:hAnsi="Arial" w:cs="Arial"/>
        </w:rPr>
      </w:pPr>
      <w:r w:rsidRPr="00F63B0B">
        <w:rPr>
          <w:rFonts w:ascii="Arial" w:hAnsi="Arial" w:cs="Arial"/>
        </w:rPr>
        <w:t xml:space="preserve">Kompletním předáním díla se rozumí úplné dokončení předmětu plnění, včetně vyklizení </w:t>
      </w:r>
      <w:r w:rsidR="007154BB">
        <w:rPr>
          <w:rFonts w:ascii="Arial" w:hAnsi="Arial" w:cs="Arial"/>
        </w:rPr>
        <w:t>místa plnění</w:t>
      </w:r>
      <w:r w:rsidRPr="00F63B0B">
        <w:rPr>
          <w:rFonts w:ascii="Arial" w:hAnsi="Arial" w:cs="Arial"/>
        </w:rPr>
        <w:t xml:space="preserve">,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sidRPr="00F63B0B">
        <w:rPr>
          <w:rFonts w:ascii="Arial" w:hAnsi="Arial" w:cs="Arial"/>
        </w:rPr>
        <w:t xml:space="preserve">(5) </w:t>
      </w:r>
      <w:r w:rsidRPr="00F63B0B">
        <w:rPr>
          <w:rFonts w:ascii="Arial" w:hAnsi="Arial" w:cs="Arial"/>
        </w:rPr>
        <w:t>pracovních dn</w:t>
      </w:r>
      <w:r w:rsidR="00C55D96" w:rsidRPr="00F63B0B">
        <w:rPr>
          <w:rFonts w:ascii="Arial" w:hAnsi="Arial" w:cs="Arial"/>
        </w:rPr>
        <w:t>í</w:t>
      </w:r>
      <w:r w:rsidRPr="00F63B0B">
        <w:rPr>
          <w:rFonts w:ascii="Arial" w:hAnsi="Arial" w:cs="Arial"/>
        </w:rPr>
        <w:t xml:space="preserve"> předem. Zhotovitel zajistí na předávací řízení </w:t>
      </w:r>
      <w:r w:rsidRPr="00F63B0B">
        <w:rPr>
          <w:rFonts w:ascii="Arial" w:hAnsi="Arial" w:cs="Arial"/>
        </w:rPr>
        <w:lastRenderedPageBreak/>
        <w:t xml:space="preserve">účast všech poddodavatelů či jejich oprávněných zástupců a současně i účast všech smluvních partnerů či jejich oprávněných zástupců. </w:t>
      </w:r>
    </w:p>
    <w:p w14:paraId="00321BD6" w14:textId="77777777" w:rsidR="001549AE" w:rsidRPr="00F63B0B" w:rsidRDefault="001549AE" w:rsidP="00AC11CF">
      <w:pPr>
        <w:numPr>
          <w:ilvl w:val="0"/>
          <w:numId w:val="13"/>
        </w:numPr>
        <w:spacing w:after="120" w:line="276" w:lineRule="auto"/>
        <w:jc w:val="both"/>
        <w:rPr>
          <w:rFonts w:ascii="Arial" w:hAnsi="Arial" w:cs="Arial"/>
        </w:rPr>
      </w:pPr>
      <w:r w:rsidRPr="00F63B0B">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1D627FB1" w14:textId="4CBD58F6" w:rsidR="001549AE" w:rsidRDefault="001549AE" w:rsidP="00AC11CF">
      <w:pPr>
        <w:numPr>
          <w:ilvl w:val="0"/>
          <w:numId w:val="13"/>
        </w:numPr>
        <w:spacing w:after="120" w:line="276" w:lineRule="auto"/>
        <w:jc w:val="both"/>
        <w:rPr>
          <w:rFonts w:ascii="Arial" w:hAnsi="Arial" w:cs="Arial"/>
        </w:rPr>
      </w:pPr>
      <w:r w:rsidRPr="00F63B0B">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6F0D97F9" w14:textId="77777777" w:rsidR="00693458" w:rsidRDefault="00693458" w:rsidP="00AC11CF">
      <w:pPr>
        <w:numPr>
          <w:ilvl w:val="0"/>
          <w:numId w:val="13"/>
        </w:numPr>
        <w:spacing w:after="120" w:line="276" w:lineRule="auto"/>
        <w:jc w:val="both"/>
        <w:rPr>
          <w:rFonts w:ascii="Arial" w:hAnsi="Arial" w:cs="Arial"/>
        </w:rPr>
      </w:pPr>
      <w:r w:rsidRPr="00693458">
        <w:rPr>
          <w:rFonts w:ascii="Arial" w:hAnsi="Arial" w:cs="Arial"/>
        </w:rPr>
        <w:t xml:space="preserve">K zahájení přejímacího řízení je zhotovitel povinen předložit zejména tyto doklady: </w:t>
      </w:r>
    </w:p>
    <w:p w14:paraId="5531FE36" w14:textId="7E112129" w:rsidR="00693458" w:rsidRPr="00693458" w:rsidRDefault="00693458" w:rsidP="00AC11CF">
      <w:pPr>
        <w:pStyle w:val="Odstavecseseznamem"/>
        <w:numPr>
          <w:ilvl w:val="1"/>
          <w:numId w:val="13"/>
        </w:numPr>
        <w:spacing w:after="120" w:line="276" w:lineRule="auto"/>
        <w:ind w:left="1134" w:hanging="425"/>
        <w:contextualSpacing w:val="0"/>
        <w:jc w:val="both"/>
        <w:rPr>
          <w:rFonts w:ascii="Arial" w:hAnsi="Arial" w:cs="Arial"/>
        </w:rPr>
      </w:pPr>
      <w:r w:rsidRPr="00693458">
        <w:rPr>
          <w:rFonts w:ascii="Arial" w:hAnsi="Arial" w:cs="Arial"/>
        </w:rPr>
        <w:t xml:space="preserve">dokumenty podle požadavků stanovených v technické specifikaci, </w:t>
      </w:r>
    </w:p>
    <w:p w14:paraId="5BF5D8CC" w14:textId="77A34A3E" w:rsidR="00693458" w:rsidRPr="00693458" w:rsidRDefault="00693458" w:rsidP="00AC11CF">
      <w:pPr>
        <w:pStyle w:val="Odstavecseseznamem"/>
        <w:numPr>
          <w:ilvl w:val="1"/>
          <w:numId w:val="13"/>
        </w:numPr>
        <w:spacing w:after="120" w:line="276" w:lineRule="auto"/>
        <w:ind w:left="1134" w:hanging="425"/>
        <w:contextualSpacing w:val="0"/>
        <w:jc w:val="both"/>
        <w:rPr>
          <w:rFonts w:ascii="Arial" w:hAnsi="Arial" w:cs="Arial"/>
        </w:rPr>
      </w:pPr>
      <w:r w:rsidRPr="00693458">
        <w:rPr>
          <w:rFonts w:ascii="Arial" w:hAnsi="Arial" w:cs="Arial"/>
        </w:rPr>
        <w:t xml:space="preserve">atesty, prohlášení o shodě apod., </w:t>
      </w:r>
    </w:p>
    <w:p w14:paraId="4857B2F3" w14:textId="2E2CFDBE" w:rsidR="00693458" w:rsidRPr="00693458" w:rsidRDefault="00693458" w:rsidP="00AC11CF">
      <w:pPr>
        <w:pStyle w:val="Odstavecseseznamem"/>
        <w:numPr>
          <w:ilvl w:val="1"/>
          <w:numId w:val="13"/>
        </w:numPr>
        <w:spacing w:after="120" w:line="276" w:lineRule="auto"/>
        <w:ind w:left="1134" w:hanging="425"/>
        <w:contextualSpacing w:val="0"/>
        <w:jc w:val="both"/>
        <w:rPr>
          <w:rFonts w:ascii="Arial" w:hAnsi="Arial" w:cs="Arial"/>
        </w:rPr>
      </w:pPr>
      <w:r w:rsidRPr="00693458">
        <w:rPr>
          <w:rFonts w:ascii="Arial" w:hAnsi="Arial" w:cs="Arial"/>
        </w:rPr>
        <w:t xml:space="preserve">soupis výrobků a zařízení tvořících dílo, </w:t>
      </w:r>
    </w:p>
    <w:p w14:paraId="12352177" w14:textId="3AB97010" w:rsidR="00693458" w:rsidRPr="00693458" w:rsidRDefault="00693458" w:rsidP="00AC11CF">
      <w:pPr>
        <w:pStyle w:val="Odstavecseseznamem"/>
        <w:numPr>
          <w:ilvl w:val="1"/>
          <w:numId w:val="13"/>
        </w:numPr>
        <w:spacing w:after="120" w:line="276" w:lineRule="auto"/>
        <w:ind w:left="1134" w:hanging="425"/>
        <w:contextualSpacing w:val="0"/>
        <w:jc w:val="both"/>
        <w:rPr>
          <w:rFonts w:ascii="Arial" w:hAnsi="Arial" w:cs="Arial"/>
        </w:rPr>
      </w:pPr>
      <w:r w:rsidRPr="00693458">
        <w:rPr>
          <w:rFonts w:ascii="Arial" w:hAnsi="Arial" w:cs="Arial"/>
        </w:rPr>
        <w:t>všechny další doklady nutné pro uvedení díla do provozu a jeho provoz.</w:t>
      </w:r>
    </w:p>
    <w:p w14:paraId="66C95D73" w14:textId="77777777" w:rsidR="001549AE" w:rsidRPr="00F63B0B" w:rsidRDefault="001549AE" w:rsidP="00AC11CF">
      <w:pPr>
        <w:numPr>
          <w:ilvl w:val="0"/>
          <w:numId w:val="13"/>
        </w:numPr>
        <w:spacing w:after="120" w:line="276" w:lineRule="auto"/>
        <w:jc w:val="both"/>
        <w:rPr>
          <w:rFonts w:ascii="Arial" w:hAnsi="Arial" w:cs="Arial"/>
        </w:rPr>
      </w:pPr>
      <w:r w:rsidRPr="00F63B0B">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w:t>
      </w:r>
      <w:r w:rsidR="00617A1E">
        <w:rPr>
          <w:rFonts w:ascii="Arial" w:hAnsi="Arial" w:cs="Arial"/>
        </w:rPr>
        <w:t> </w:t>
      </w:r>
      <w:r w:rsidRPr="00F63B0B">
        <w:rPr>
          <w:rFonts w:ascii="Arial" w:hAnsi="Arial" w:cs="Arial"/>
        </w:rPr>
        <w:t>kterém bude uvedeno převzetí díla. Dodatek obsahuje veškeré náležitosti stanovené pro předávací protokol v tomto článku smlouvy.</w:t>
      </w:r>
    </w:p>
    <w:p w14:paraId="5612FD30" w14:textId="77777777" w:rsidR="001549AE" w:rsidRPr="00F63B0B" w:rsidRDefault="001549AE" w:rsidP="00AC11CF">
      <w:pPr>
        <w:numPr>
          <w:ilvl w:val="0"/>
          <w:numId w:val="13"/>
        </w:numPr>
        <w:spacing w:after="120" w:line="276" w:lineRule="auto"/>
        <w:jc w:val="both"/>
        <w:rPr>
          <w:rFonts w:ascii="Arial" w:hAnsi="Arial" w:cs="Arial"/>
        </w:rPr>
      </w:pPr>
      <w:r w:rsidRPr="00F63B0B">
        <w:rPr>
          <w:rFonts w:ascii="Arial" w:hAnsi="Arial" w:cs="Arial"/>
        </w:rPr>
        <w:t xml:space="preserve">Pro případ odstoupení kterékoli ze smluvních stran od smlouvy bude analogicky použito ustanovení </w:t>
      </w:r>
      <w:r w:rsidR="0071177C" w:rsidRPr="00F63B0B">
        <w:rPr>
          <w:rFonts w:ascii="Arial" w:hAnsi="Arial" w:cs="Arial"/>
        </w:rPr>
        <w:t>tohoto článku</w:t>
      </w:r>
      <w:r w:rsidRPr="00F63B0B">
        <w:rPr>
          <w:rFonts w:ascii="Arial" w:hAnsi="Arial" w:cs="Arial"/>
        </w:rPr>
        <w:t xml:space="preserve"> smlouvy.</w:t>
      </w:r>
    </w:p>
    <w:p w14:paraId="3187F04E" w14:textId="77777777" w:rsidR="001549AE" w:rsidRPr="00F63B0B" w:rsidRDefault="001549AE" w:rsidP="00AC11CF">
      <w:pPr>
        <w:numPr>
          <w:ilvl w:val="0"/>
          <w:numId w:val="13"/>
        </w:numPr>
        <w:spacing w:after="120" w:line="276" w:lineRule="auto"/>
        <w:jc w:val="both"/>
        <w:rPr>
          <w:rFonts w:ascii="Arial" w:hAnsi="Arial" w:cs="Arial"/>
        </w:rPr>
      </w:pPr>
      <w:r w:rsidRPr="00F63B0B">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sidRPr="00F63B0B">
        <w:rPr>
          <w:rFonts w:ascii="Arial" w:hAnsi="Arial" w:cs="Arial"/>
        </w:rPr>
        <w:t xml:space="preserve"> (3) pracovních dní</w:t>
      </w:r>
      <w:r w:rsidRPr="00F63B0B">
        <w:rPr>
          <w:rFonts w:ascii="Arial" w:hAnsi="Arial" w:cs="Arial"/>
        </w:rPr>
        <w:t xml:space="preserve"> ode dne neúspěšného pokusu o předání díla zhotovitelem objednateli, </w:t>
      </w:r>
      <w:r w:rsidR="005A3713" w:rsidRPr="00F63B0B">
        <w:rPr>
          <w:rFonts w:ascii="Arial" w:hAnsi="Arial" w:cs="Arial"/>
        </w:rPr>
        <w:t>je objednatel oprávněn nechat odstranit vady a nedodělky jinou způsobilou právnickou nebo fyzickou osobu, a to na náklady zhotovitele</w:t>
      </w:r>
    </w:p>
    <w:p w14:paraId="471AC052" w14:textId="770CD845" w:rsidR="00787A9E" w:rsidRDefault="001549AE" w:rsidP="00AC11CF">
      <w:pPr>
        <w:numPr>
          <w:ilvl w:val="0"/>
          <w:numId w:val="13"/>
        </w:numPr>
        <w:spacing w:after="120" w:line="276" w:lineRule="auto"/>
        <w:jc w:val="both"/>
        <w:rPr>
          <w:rFonts w:ascii="Arial" w:hAnsi="Arial" w:cs="Arial"/>
        </w:rPr>
      </w:pPr>
      <w:r w:rsidRPr="00F63B0B">
        <w:rPr>
          <w:rFonts w:ascii="Arial" w:hAnsi="Arial" w:cs="Arial"/>
        </w:rPr>
        <w:t xml:space="preserve">Zhotovitel je povinen </w:t>
      </w:r>
      <w:r w:rsidR="001F0CD4" w:rsidRPr="00F63B0B">
        <w:rPr>
          <w:rFonts w:ascii="Arial" w:hAnsi="Arial" w:cs="Arial"/>
        </w:rPr>
        <w:t xml:space="preserve">na své náklady </w:t>
      </w:r>
      <w:r w:rsidRPr="00F63B0B">
        <w:rPr>
          <w:rFonts w:ascii="Arial" w:hAnsi="Arial" w:cs="Arial"/>
        </w:rPr>
        <w:t xml:space="preserve">vyklidit prostory, kde se dílo provádělo, a to do předání díla objednateli, a provést úklid </w:t>
      </w:r>
      <w:r w:rsidR="000929DD">
        <w:rPr>
          <w:rFonts w:ascii="Arial" w:hAnsi="Arial" w:cs="Arial"/>
        </w:rPr>
        <w:t>místa plnění</w:t>
      </w:r>
      <w:r w:rsidRPr="00F63B0B">
        <w:rPr>
          <w:rFonts w:ascii="Arial" w:hAnsi="Arial" w:cs="Arial"/>
        </w:rPr>
        <w:t xml:space="preserve">. </w:t>
      </w:r>
      <w:r w:rsidR="001F0CD4" w:rsidRPr="00F63B0B">
        <w:rPr>
          <w:rFonts w:ascii="Arial" w:hAnsi="Arial" w:cs="Arial"/>
        </w:rPr>
        <w:t>Stavby</w:t>
      </w:r>
      <w:r w:rsidRPr="00F63B0B">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42D1D3B1" w14:textId="0662D3FE" w:rsidR="00693458" w:rsidRPr="00693458" w:rsidRDefault="00693458" w:rsidP="00AC11CF">
      <w:pPr>
        <w:numPr>
          <w:ilvl w:val="0"/>
          <w:numId w:val="13"/>
        </w:numPr>
        <w:spacing w:after="120" w:line="276" w:lineRule="auto"/>
        <w:jc w:val="both"/>
        <w:rPr>
          <w:rFonts w:ascii="Arial" w:hAnsi="Arial" w:cs="Arial"/>
        </w:rPr>
      </w:pPr>
      <w:r w:rsidRPr="00693458">
        <w:rPr>
          <w:rFonts w:ascii="Arial" w:hAnsi="Arial" w:cs="Arial"/>
        </w:rPr>
        <w:t>Zhotovitel poskytuje smlouvou objednateli licenci ke všem autorským dílům vzniklým v průběhu provádění díla. V případě zhotovení autorského díla třetí osobou je zhotovitel povinen zajistit pro objednatele licenci nebo podlicenci ke všem autorským dílům takto vzniklým, a to ve stejném rozsahu, v jaké zhotovitel poskytuje objednateli licenci podle tohoto článku smlouvy. Licence se poskytuje jako nevýhradní, s právem objednatele poskytnout práva získaná smlouvou třetím osobám, a to i opakovaně. Objednatel i zhotovitel prohlašují, že odměna za licenci je obsažena v ceně díla.</w:t>
      </w:r>
    </w:p>
    <w:p w14:paraId="6850D76A" w14:textId="77777777" w:rsidR="00BD5344" w:rsidRPr="00037A22" w:rsidRDefault="00BD5344" w:rsidP="00AC11CF">
      <w:pPr>
        <w:spacing w:afterLines="120" w:after="288" w:line="276" w:lineRule="auto"/>
        <w:contextualSpacing/>
        <w:jc w:val="both"/>
        <w:rPr>
          <w:rFonts w:ascii="Arial" w:hAnsi="Arial" w:cs="Arial"/>
        </w:rPr>
      </w:pPr>
    </w:p>
    <w:p w14:paraId="0064DE3F" w14:textId="578B6993" w:rsidR="001F0CD4" w:rsidRPr="00F63B0B" w:rsidRDefault="001F0CD4" w:rsidP="00DA1F99">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lastRenderedPageBreak/>
        <w:t>Záruka za jakost</w:t>
      </w:r>
      <w:r w:rsidR="005F7E17">
        <w:rPr>
          <w:rFonts w:ascii="Arial" w:hAnsi="Arial" w:cs="Arial"/>
          <w:b/>
          <w:sz w:val="20"/>
        </w:rPr>
        <w:t>, servis a technická podpora</w:t>
      </w:r>
    </w:p>
    <w:p w14:paraId="2DD10386" w14:textId="53F71FE1" w:rsidR="00535983" w:rsidRPr="00410310" w:rsidRDefault="00787A9E" w:rsidP="00AC11CF">
      <w:pPr>
        <w:pStyle w:val="Odstavecseseznamem"/>
        <w:numPr>
          <w:ilvl w:val="0"/>
          <w:numId w:val="14"/>
        </w:numPr>
        <w:spacing w:after="120" w:line="276" w:lineRule="auto"/>
        <w:contextualSpacing w:val="0"/>
        <w:jc w:val="both"/>
        <w:rPr>
          <w:rFonts w:ascii="Arial" w:hAnsi="Arial" w:cs="Arial"/>
        </w:rPr>
      </w:pPr>
      <w:r w:rsidRPr="00410310">
        <w:rPr>
          <w:rFonts w:ascii="Arial" w:hAnsi="Arial" w:cs="Arial"/>
        </w:rPr>
        <w:t xml:space="preserve">Zhotovitel poskytuje objednateli záruku za jakost díla to v délce </w:t>
      </w:r>
      <w:r w:rsidR="005F7E17" w:rsidRPr="00410310">
        <w:rPr>
          <w:rFonts w:ascii="Arial" w:hAnsi="Arial" w:cs="Arial"/>
        </w:rPr>
        <w:t>60</w:t>
      </w:r>
      <w:r w:rsidR="00917FF9" w:rsidRPr="00410310">
        <w:rPr>
          <w:rFonts w:ascii="Arial" w:hAnsi="Arial" w:cs="Arial"/>
        </w:rPr>
        <w:t xml:space="preserve"> měsíců</w:t>
      </w:r>
      <w:r w:rsidRPr="00410310">
        <w:rPr>
          <w:rFonts w:ascii="Arial" w:hAnsi="Arial" w:cs="Arial"/>
        </w:rPr>
        <w:t xml:space="preserve"> ode dne řádného protokolárního převzetí díla objednatelem od zhotovitele</w:t>
      </w:r>
      <w:r w:rsidR="00535983" w:rsidRPr="00410310">
        <w:rPr>
          <w:rFonts w:ascii="Arial" w:hAnsi="Arial" w:cs="Arial"/>
        </w:rPr>
        <w:t xml:space="preserve">, </w:t>
      </w:r>
      <w:r w:rsidR="005F7E17" w:rsidRPr="00410310">
        <w:rPr>
          <w:rFonts w:ascii="Arial" w:hAnsi="Arial" w:cs="Arial"/>
        </w:rPr>
        <w:t>pokud není u jednotlivých součástí díla uvedena v příloze č. 1 smlouvy záruční doba odlišná</w:t>
      </w:r>
      <w:r w:rsidR="00535983" w:rsidRPr="00410310">
        <w:rPr>
          <w:rFonts w:ascii="Arial" w:hAnsi="Arial" w:cs="Arial"/>
        </w:rPr>
        <w:t xml:space="preserve">. </w:t>
      </w:r>
    </w:p>
    <w:p w14:paraId="58E23A79" w14:textId="77777777" w:rsidR="00F3160D" w:rsidRPr="00F63B0B" w:rsidRDefault="00F3160D" w:rsidP="00AC11CF">
      <w:pPr>
        <w:numPr>
          <w:ilvl w:val="0"/>
          <w:numId w:val="14"/>
        </w:numPr>
        <w:spacing w:after="60" w:line="276" w:lineRule="auto"/>
        <w:jc w:val="both"/>
        <w:rPr>
          <w:rFonts w:ascii="Arial" w:hAnsi="Arial" w:cs="Arial"/>
        </w:rPr>
      </w:pPr>
      <w:r w:rsidRPr="00F63B0B">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79EA24DF" w14:textId="77777777" w:rsidR="00F3160D" w:rsidRPr="00F63B0B" w:rsidRDefault="00F3160D" w:rsidP="00AC11CF">
      <w:pPr>
        <w:pStyle w:val="Znaka"/>
        <w:widowControl/>
        <w:numPr>
          <w:ilvl w:val="0"/>
          <w:numId w:val="27"/>
        </w:numPr>
        <w:spacing w:after="60" w:line="276" w:lineRule="auto"/>
        <w:jc w:val="both"/>
        <w:rPr>
          <w:rFonts w:cs="Arial"/>
          <w:color w:val="auto"/>
          <w:sz w:val="20"/>
        </w:rPr>
      </w:pPr>
      <w:r w:rsidRPr="00F63B0B">
        <w:rPr>
          <w:rFonts w:cs="Arial"/>
          <w:color w:val="auto"/>
          <w:sz w:val="20"/>
        </w:rPr>
        <w:t xml:space="preserve">odstranění vady dodáním náhradního plnění (u vad materiálů, </w:t>
      </w:r>
      <w:r w:rsidR="00A046EE">
        <w:rPr>
          <w:rFonts w:cs="Arial"/>
          <w:color w:val="auto"/>
          <w:sz w:val="20"/>
        </w:rPr>
        <w:t>odumření rostlin</w:t>
      </w:r>
      <w:r w:rsidRPr="00F63B0B">
        <w:rPr>
          <w:rFonts w:cs="Arial"/>
          <w:color w:val="auto"/>
          <w:sz w:val="20"/>
        </w:rPr>
        <w:t>, apod.),</w:t>
      </w:r>
    </w:p>
    <w:p w14:paraId="269574F3" w14:textId="77777777" w:rsidR="00F3160D" w:rsidRPr="00F63B0B" w:rsidRDefault="00F3160D" w:rsidP="00AC11CF">
      <w:pPr>
        <w:pStyle w:val="Znaka"/>
        <w:widowControl/>
        <w:numPr>
          <w:ilvl w:val="0"/>
          <w:numId w:val="27"/>
        </w:numPr>
        <w:spacing w:after="60" w:line="276" w:lineRule="auto"/>
        <w:ind w:left="1412" w:hanging="703"/>
        <w:jc w:val="both"/>
        <w:rPr>
          <w:rFonts w:cs="Arial"/>
          <w:color w:val="auto"/>
          <w:sz w:val="20"/>
        </w:rPr>
      </w:pPr>
      <w:r w:rsidRPr="00F63B0B">
        <w:rPr>
          <w:rFonts w:cs="Arial"/>
          <w:color w:val="auto"/>
          <w:sz w:val="20"/>
        </w:rPr>
        <w:t>odstranění vady opravou, je-li vada opravitelná,</w:t>
      </w:r>
    </w:p>
    <w:p w14:paraId="4EB46485" w14:textId="77777777" w:rsidR="00F3160D" w:rsidRPr="00F63B0B" w:rsidRDefault="00F3160D" w:rsidP="00AC11CF">
      <w:pPr>
        <w:pStyle w:val="Znaka"/>
        <w:widowControl/>
        <w:numPr>
          <w:ilvl w:val="0"/>
          <w:numId w:val="27"/>
        </w:numPr>
        <w:spacing w:after="120" w:line="276" w:lineRule="auto"/>
        <w:ind w:left="1412" w:hanging="703"/>
        <w:jc w:val="both"/>
        <w:rPr>
          <w:rFonts w:cs="Arial"/>
          <w:color w:val="auto"/>
          <w:sz w:val="20"/>
        </w:rPr>
      </w:pPr>
      <w:r w:rsidRPr="00F63B0B">
        <w:rPr>
          <w:rFonts w:cs="Arial"/>
          <w:color w:val="auto"/>
          <w:sz w:val="20"/>
        </w:rPr>
        <w:t>přiměřenou slevu ze sjednané ceny díla.</w:t>
      </w:r>
    </w:p>
    <w:p w14:paraId="79811EC6" w14:textId="672F5189" w:rsidR="00F3160D" w:rsidRPr="00F63B0B" w:rsidRDefault="00F3160D" w:rsidP="00AC11CF">
      <w:pPr>
        <w:numPr>
          <w:ilvl w:val="0"/>
          <w:numId w:val="14"/>
        </w:numPr>
        <w:spacing w:after="120" w:line="276" w:lineRule="auto"/>
        <w:jc w:val="both"/>
        <w:rPr>
          <w:rFonts w:ascii="Arial" w:hAnsi="Arial" w:cs="Arial"/>
        </w:rPr>
      </w:pPr>
      <w:r w:rsidRPr="00F63B0B">
        <w:rPr>
          <w:rFonts w:ascii="Arial" w:hAnsi="Arial" w:cs="Arial"/>
        </w:rPr>
        <w:t xml:space="preserve">Zhotovitel je povinen nejpozději do </w:t>
      </w:r>
      <w:r w:rsidR="009D21FB" w:rsidRPr="00F63B0B">
        <w:rPr>
          <w:rFonts w:ascii="Arial" w:hAnsi="Arial" w:cs="Arial"/>
        </w:rPr>
        <w:t>pěti (</w:t>
      </w:r>
      <w:r w:rsidRPr="00F63B0B">
        <w:rPr>
          <w:rFonts w:ascii="Arial" w:hAnsi="Arial" w:cs="Arial"/>
        </w:rPr>
        <w:t>5</w:t>
      </w:r>
      <w:r w:rsidR="009D21FB" w:rsidRPr="00F63B0B">
        <w:rPr>
          <w:rFonts w:ascii="Arial" w:hAnsi="Arial" w:cs="Arial"/>
        </w:rPr>
        <w:t>)</w:t>
      </w:r>
      <w:r w:rsidRPr="00F63B0B">
        <w:rPr>
          <w:rFonts w:ascii="Arial" w:hAnsi="Arial" w:cs="Arial"/>
        </w:rPr>
        <w:t xml:space="preserve"> dn</w:t>
      </w:r>
      <w:r w:rsidR="009D21FB" w:rsidRPr="00F63B0B">
        <w:rPr>
          <w:rFonts w:ascii="Arial" w:hAnsi="Arial" w:cs="Arial"/>
        </w:rPr>
        <w:t>í</w:t>
      </w:r>
      <w:r w:rsidRPr="00F63B0B">
        <w:rPr>
          <w:rFonts w:ascii="Arial" w:hAnsi="Arial" w:cs="Arial"/>
        </w:rPr>
        <w:t xml:space="preserve"> po obdržení reklamace sdělit objednateli, v jakém termínu začne s odstraňováním reklamované vady. Doba započetí s odstraňováním vady nesmí být delší </w:t>
      </w:r>
      <w:r w:rsidR="009D21FB" w:rsidRPr="00F63B0B">
        <w:rPr>
          <w:rFonts w:ascii="Arial" w:hAnsi="Arial" w:cs="Arial"/>
        </w:rPr>
        <w:t xml:space="preserve">než </w:t>
      </w:r>
      <w:r w:rsidRPr="00F63B0B">
        <w:rPr>
          <w:rFonts w:ascii="Arial" w:hAnsi="Arial" w:cs="Arial"/>
        </w:rPr>
        <w:t>10 dn</w:t>
      </w:r>
      <w:r w:rsidR="009D21FB" w:rsidRPr="00F63B0B">
        <w:rPr>
          <w:rFonts w:ascii="Arial" w:hAnsi="Arial" w:cs="Arial"/>
        </w:rPr>
        <w:t>í</w:t>
      </w:r>
      <w:r w:rsidRPr="00F63B0B">
        <w:rPr>
          <w:rFonts w:ascii="Arial" w:hAnsi="Arial" w:cs="Arial"/>
        </w:rPr>
        <w:t xml:space="preserve"> od obdržení reklamace</w:t>
      </w:r>
      <w:r w:rsidR="00803777">
        <w:rPr>
          <w:rFonts w:ascii="Arial" w:hAnsi="Arial" w:cs="Arial"/>
        </w:rPr>
        <w:t>, pokud se smluvní strany nedohodnou jinak</w:t>
      </w:r>
      <w:r w:rsidRPr="00F63B0B">
        <w:rPr>
          <w:rFonts w:ascii="Arial" w:hAnsi="Arial" w:cs="Arial"/>
        </w:rPr>
        <w:t>.  Současně zhotovitel písemně navrhne objednateli, v jakém termínu vady odstraní. Tato doba však nesmí být delší, než je pro odstranění konkrétní vady technicky nezbytné</w:t>
      </w:r>
      <w:r w:rsidR="005F7E17">
        <w:rPr>
          <w:rFonts w:ascii="Arial" w:hAnsi="Arial" w:cs="Arial"/>
        </w:rPr>
        <w:t>, nejdéle však 30 kalendářních dnů od nahlášení vady</w:t>
      </w:r>
      <w:r w:rsidRPr="00F63B0B">
        <w:rPr>
          <w:rFonts w:ascii="Arial" w:hAnsi="Arial" w:cs="Arial"/>
        </w:rPr>
        <w:t>.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698697AD" w14:textId="77777777" w:rsidR="001F0CD4" w:rsidRPr="0036479E" w:rsidRDefault="0036479E" w:rsidP="00AC11CF">
      <w:pPr>
        <w:numPr>
          <w:ilvl w:val="0"/>
          <w:numId w:val="14"/>
        </w:numPr>
        <w:tabs>
          <w:tab w:val="left" w:pos="360"/>
        </w:tabs>
        <w:spacing w:after="120" w:line="276" w:lineRule="auto"/>
        <w:jc w:val="both"/>
        <w:rPr>
          <w:rFonts w:ascii="Arial" w:hAnsi="Arial" w:cs="Arial"/>
        </w:rPr>
      </w:pPr>
      <w:r>
        <w:rPr>
          <w:rFonts w:ascii="Arial" w:hAnsi="Arial" w:cs="Arial"/>
        </w:rPr>
        <w:t xml:space="preserve">     </w:t>
      </w:r>
      <w:r w:rsidR="00F3160D" w:rsidRPr="00F63B0B">
        <w:rPr>
          <w:rFonts w:ascii="Arial" w:hAnsi="Arial" w:cs="Arial"/>
        </w:rPr>
        <w:t>Nezačne-li zhotovitel s odstraňováním reklamované vady v termínu uvedeném v </w:t>
      </w:r>
      <w:r w:rsidR="00803777">
        <w:rPr>
          <w:rFonts w:ascii="Arial" w:hAnsi="Arial" w:cs="Arial"/>
        </w:rPr>
        <w:t>předchozím odstavci</w:t>
      </w:r>
      <w:r w:rsidR="00F3160D" w:rsidRPr="00F63B0B">
        <w:rPr>
          <w:rFonts w:ascii="Arial" w:hAnsi="Arial" w:cs="Arial"/>
        </w:rPr>
        <w:t>, je objednatel oprávněn nechat reklamovanou vadu odstranit jinou způsobilou právnickou nebo fyzickou osobu, a to na náklady zhotovitele.</w:t>
      </w:r>
    </w:p>
    <w:p w14:paraId="6B75AA87" w14:textId="77777777" w:rsidR="001F0CD4" w:rsidRPr="0036479E" w:rsidRDefault="001F0CD4" w:rsidP="00AC11CF">
      <w:pPr>
        <w:numPr>
          <w:ilvl w:val="0"/>
          <w:numId w:val="14"/>
        </w:numPr>
        <w:spacing w:after="120" w:line="276" w:lineRule="auto"/>
        <w:jc w:val="both"/>
        <w:rPr>
          <w:rFonts w:ascii="Arial" w:hAnsi="Arial" w:cs="Arial"/>
        </w:rPr>
      </w:pPr>
      <w:r w:rsidRPr="00F63B0B">
        <w:rPr>
          <w:rFonts w:ascii="Arial" w:hAnsi="Arial" w:cs="Arial"/>
        </w:rPr>
        <w:t>Práva a povinnosti ze zhotovitelem poskytnuté záruky nezanikají na předané části díla ani odstoupením kterékoli ze smluvních stran od smlouvy.</w:t>
      </w:r>
    </w:p>
    <w:p w14:paraId="1C1BDF5A" w14:textId="5673FF15" w:rsidR="00C55D96" w:rsidRDefault="001F0CD4" w:rsidP="00AC11CF">
      <w:pPr>
        <w:numPr>
          <w:ilvl w:val="0"/>
          <w:numId w:val="14"/>
        </w:numPr>
        <w:spacing w:after="120" w:line="276" w:lineRule="auto"/>
        <w:jc w:val="both"/>
        <w:rPr>
          <w:rFonts w:ascii="Arial" w:hAnsi="Arial" w:cs="Arial"/>
        </w:rPr>
      </w:pPr>
      <w:r w:rsidRPr="00F63B0B">
        <w:rPr>
          <w:rFonts w:ascii="Arial" w:hAnsi="Arial" w:cs="Arial"/>
        </w:rPr>
        <w:t>O reklamačním řízení budou objednatelem pořizovány písemné zápisy ve dvojím vyhotovení, z nichž jeden stejnopis obdrží každá ze smluvních stran.</w:t>
      </w:r>
    </w:p>
    <w:p w14:paraId="3B0DA1A5" w14:textId="25B6B693" w:rsidR="005F7E17" w:rsidRDefault="005F7E17" w:rsidP="00AC11CF">
      <w:pPr>
        <w:numPr>
          <w:ilvl w:val="0"/>
          <w:numId w:val="14"/>
        </w:numPr>
        <w:spacing w:after="120" w:line="276" w:lineRule="auto"/>
        <w:jc w:val="both"/>
        <w:rPr>
          <w:rFonts w:ascii="Arial" w:hAnsi="Arial" w:cs="Arial"/>
        </w:rPr>
      </w:pPr>
      <w:r w:rsidRPr="005F7E17">
        <w:rPr>
          <w:rFonts w:ascii="Arial" w:hAnsi="Arial" w:cs="Arial"/>
        </w:rPr>
        <w:t xml:space="preserve">Pro hlášení servisních požadavků zajistí </w:t>
      </w:r>
      <w:r w:rsidR="00884841">
        <w:rPr>
          <w:rFonts w:ascii="Arial" w:hAnsi="Arial" w:cs="Arial"/>
        </w:rPr>
        <w:t>zhotovitel objednateli</w:t>
      </w:r>
      <w:r w:rsidRPr="005F7E17">
        <w:rPr>
          <w:rFonts w:ascii="Arial" w:hAnsi="Arial" w:cs="Arial"/>
        </w:rPr>
        <w:t xml:space="preserve"> přístup ke svému helpdeskovému systém</w:t>
      </w:r>
      <w:r w:rsidR="00884841">
        <w:rPr>
          <w:rFonts w:ascii="Arial" w:hAnsi="Arial" w:cs="Arial"/>
        </w:rPr>
        <w:t>u</w:t>
      </w:r>
      <w:r w:rsidRPr="005F7E17">
        <w:rPr>
          <w:rFonts w:ascii="Arial" w:hAnsi="Arial" w:cs="Arial"/>
        </w:rPr>
        <w:t xml:space="preserve"> s on-line přístupem pro kompletní správu požadavků včetně uchování historie požadavků a jejich řešení. Provozní doba helpdeskového systému musí být minimálně 8–17 hod. v pracovních dnech.</w:t>
      </w:r>
    </w:p>
    <w:p w14:paraId="3D7BD183" w14:textId="72400CDE" w:rsidR="005F7E17" w:rsidRDefault="005F7E17" w:rsidP="00AC11CF">
      <w:pPr>
        <w:numPr>
          <w:ilvl w:val="0"/>
          <w:numId w:val="14"/>
        </w:numPr>
        <w:spacing w:after="120" w:line="276" w:lineRule="auto"/>
        <w:jc w:val="both"/>
        <w:rPr>
          <w:rFonts w:ascii="Arial" w:hAnsi="Arial" w:cs="Arial"/>
        </w:rPr>
      </w:pPr>
      <w:r>
        <w:rPr>
          <w:rFonts w:ascii="Arial" w:hAnsi="Arial" w:cs="Arial"/>
        </w:rPr>
        <w:t>Zhotovitel je dále povinen poskytovat</w:t>
      </w:r>
      <w:r w:rsidR="00884841">
        <w:rPr>
          <w:rFonts w:ascii="Arial" w:hAnsi="Arial" w:cs="Arial"/>
        </w:rPr>
        <w:t xml:space="preserve"> </w:t>
      </w:r>
      <w:r w:rsidR="00884841" w:rsidRPr="00884841">
        <w:rPr>
          <w:rFonts w:ascii="Arial" w:hAnsi="Arial" w:cs="Arial"/>
        </w:rPr>
        <w:t>technickou podporu d</w:t>
      </w:r>
      <w:r w:rsidR="00884841">
        <w:rPr>
          <w:rFonts w:ascii="Arial" w:hAnsi="Arial" w:cs="Arial"/>
        </w:rPr>
        <w:t>oda</w:t>
      </w:r>
      <w:r w:rsidR="00884841" w:rsidRPr="00884841">
        <w:rPr>
          <w:rFonts w:ascii="Arial" w:hAnsi="Arial" w:cs="Arial"/>
        </w:rPr>
        <w:t>ného software po dobu</w:t>
      </w:r>
      <w:r w:rsidR="00884841">
        <w:rPr>
          <w:rFonts w:ascii="Arial" w:hAnsi="Arial" w:cs="Arial"/>
        </w:rPr>
        <w:t>,</w:t>
      </w:r>
      <w:r w:rsidR="00884841" w:rsidRPr="00884841">
        <w:rPr>
          <w:rFonts w:ascii="Arial" w:hAnsi="Arial" w:cs="Arial"/>
        </w:rPr>
        <w:t xml:space="preserve"> </w:t>
      </w:r>
      <w:r w:rsidR="00884841">
        <w:rPr>
          <w:rFonts w:ascii="Arial" w:hAnsi="Arial" w:cs="Arial"/>
        </w:rPr>
        <w:t xml:space="preserve">v rozsahu a způsobem </w:t>
      </w:r>
      <w:r w:rsidR="00884841" w:rsidRPr="00884841">
        <w:rPr>
          <w:rFonts w:ascii="Arial" w:hAnsi="Arial" w:cs="Arial"/>
        </w:rPr>
        <w:t>stanoven</w:t>
      </w:r>
      <w:r w:rsidR="00884841">
        <w:rPr>
          <w:rFonts w:ascii="Arial" w:hAnsi="Arial" w:cs="Arial"/>
        </w:rPr>
        <w:t>ými</w:t>
      </w:r>
      <w:r w:rsidR="00884841" w:rsidRPr="00884841">
        <w:rPr>
          <w:rFonts w:ascii="Arial" w:hAnsi="Arial" w:cs="Arial"/>
        </w:rPr>
        <w:t xml:space="preserve"> vždy u konkrétního softwarového produktu</w:t>
      </w:r>
      <w:r w:rsidR="00884841">
        <w:rPr>
          <w:rFonts w:ascii="Arial" w:hAnsi="Arial" w:cs="Arial"/>
        </w:rPr>
        <w:t xml:space="preserve"> v příloze č. 1 smlouvy.</w:t>
      </w:r>
      <w:r w:rsidR="00884841" w:rsidRPr="00884841">
        <w:rPr>
          <w:rFonts w:ascii="Arial" w:hAnsi="Arial" w:cs="Arial"/>
        </w:rPr>
        <w:t xml:space="preserve"> </w:t>
      </w:r>
    </w:p>
    <w:p w14:paraId="74543F28" w14:textId="1EDE3A5A" w:rsidR="00BD5344" w:rsidRDefault="00BD5344" w:rsidP="00BD5344">
      <w:pPr>
        <w:jc w:val="both"/>
        <w:rPr>
          <w:rFonts w:ascii="Arial" w:hAnsi="Arial" w:cs="Arial"/>
        </w:rPr>
      </w:pPr>
    </w:p>
    <w:p w14:paraId="4E7153DB" w14:textId="77777777" w:rsidR="00AC11CF" w:rsidRPr="00F63B0B" w:rsidRDefault="00AC11CF" w:rsidP="00BD5344">
      <w:pPr>
        <w:jc w:val="both"/>
        <w:rPr>
          <w:rFonts w:ascii="Arial" w:hAnsi="Arial" w:cs="Arial"/>
        </w:rPr>
      </w:pPr>
    </w:p>
    <w:p w14:paraId="5F07DBF6" w14:textId="4408229B" w:rsidR="00D36156" w:rsidRPr="00F63B0B" w:rsidRDefault="00D36156" w:rsidP="00DA1F99">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t>Smluvní pokuta a úrok z prodlení</w:t>
      </w:r>
    </w:p>
    <w:p w14:paraId="37F0E502" w14:textId="277C4B73" w:rsidR="0097718C" w:rsidRPr="00F63B0B" w:rsidRDefault="0097718C" w:rsidP="0097718C">
      <w:pPr>
        <w:numPr>
          <w:ilvl w:val="0"/>
          <w:numId w:val="15"/>
        </w:numPr>
        <w:spacing w:after="120" w:line="276" w:lineRule="auto"/>
        <w:jc w:val="both"/>
        <w:rPr>
          <w:rFonts w:ascii="Arial" w:hAnsi="Arial" w:cs="Arial"/>
        </w:rPr>
      </w:pPr>
      <w:r w:rsidRPr="00F63B0B">
        <w:rPr>
          <w:rFonts w:ascii="Arial" w:hAnsi="Arial" w:cs="Arial"/>
        </w:rPr>
        <w:t xml:space="preserve">Smluvní strany se dohodly, že v případě </w:t>
      </w:r>
      <w:r>
        <w:rPr>
          <w:rFonts w:ascii="Arial" w:hAnsi="Arial" w:cs="Arial"/>
        </w:rPr>
        <w:t>nedodržení závazných milníků plnění dle čl.</w:t>
      </w:r>
      <w:r w:rsidRPr="00F63B0B">
        <w:rPr>
          <w:rFonts w:ascii="Arial" w:hAnsi="Arial" w:cs="Arial"/>
        </w:rPr>
        <w:t xml:space="preserve"> III. odst</w:t>
      </w:r>
      <w:r>
        <w:rPr>
          <w:rFonts w:ascii="Arial" w:hAnsi="Arial" w:cs="Arial"/>
        </w:rPr>
        <w:t xml:space="preserve">. </w:t>
      </w:r>
      <w:r w:rsidRPr="00F63B0B">
        <w:rPr>
          <w:rFonts w:ascii="Arial" w:hAnsi="Arial" w:cs="Arial"/>
        </w:rPr>
        <w:t>3.</w:t>
      </w:r>
      <w:r>
        <w:rPr>
          <w:rFonts w:ascii="Arial" w:hAnsi="Arial" w:cs="Arial"/>
        </w:rPr>
        <w:t>2 smlouvy nebo nedodržení termínů uvedených v čl. III. odst. 3.1</w:t>
      </w:r>
      <w:r w:rsidRPr="00F63B0B">
        <w:rPr>
          <w:rFonts w:ascii="Arial" w:hAnsi="Arial" w:cs="Arial"/>
        </w:rPr>
        <w:t>, 3.3 nebo čl</w:t>
      </w:r>
      <w:r>
        <w:rPr>
          <w:rFonts w:ascii="Arial" w:hAnsi="Arial" w:cs="Arial"/>
        </w:rPr>
        <w:t>.</w:t>
      </w:r>
      <w:r w:rsidRPr="00F63B0B">
        <w:rPr>
          <w:rFonts w:ascii="Arial" w:hAnsi="Arial" w:cs="Arial"/>
        </w:rPr>
        <w:t xml:space="preserve"> </w:t>
      </w:r>
      <w:r>
        <w:rPr>
          <w:rFonts w:ascii="Arial" w:hAnsi="Arial" w:cs="Arial"/>
        </w:rPr>
        <w:t>IX</w:t>
      </w:r>
      <w:r w:rsidRPr="00F63B0B">
        <w:rPr>
          <w:rFonts w:ascii="Arial" w:hAnsi="Arial" w:cs="Arial"/>
        </w:rPr>
        <w:t xml:space="preserve">. odst. </w:t>
      </w:r>
      <w:r>
        <w:rPr>
          <w:rFonts w:ascii="Arial" w:hAnsi="Arial" w:cs="Arial"/>
        </w:rPr>
        <w:t>9</w:t>
      </w:r>
      <w:r w:rsidRPr="00F63B0B">
        <w:rPr>
          <w:rFonts w:ascii="Arial" w:hAnsi="Arial" w:cs="Arial"/>
        </w:rPr>
        <w:t>.</w:t>
      </w:r>
      <w:r>
        <w:rPr>
          <w:rFonts w:ascii="Arial" w:hAnsi="Arial" w:cs="Arial"/>
        </w:rPr>
        <w:t>3</w:t>
      </w:r>
      <w:r w:rsidRPr="00F63B0B">
        <w:rPr>
          <w:rFonts w:ascii="Arial" w:hAnsi="Arial" w:cs="Arial"/>
        </w:rPr>
        <w:t xml:space="preserve"> zhotovitelem je objednatel oprávněn uplatnit vůči zhotoviteli ve smyslu ustanovení § 2048 a násl. občansk</w:t>
      </w:r>
      <w:r>
        <w:rPr>
          <w:rFonts w:ascii="Arial" w:hAnsi="Arial" w:cs="Arial"/>
        </w:rPr>
        <w:t>ého</w:t>
      </w:r>
      <w:r w:rsidRPr="00F63B0B">
        <w:rPr>
          <w:rFonts w:ascii="Arial" w:hAnsi="Arial" w:cs="Arial"/>
        </w:rPr>
        <w:t xml:space="preserve"> zákoník</w:t>
      </w:r>
      <w:r>
        <w:rPr>
          <w:rFonts w:ascii="Arial" w:hAnsi="Arial" w:cs="Arial"/>
        </w:rPr>
        <w:t>u</w:t>
      </w:r>
      <w:r w:rsidRPr="00F63B0B">
        <w:rPr>
          <w:rFonts w:ascii="Arial" w:hAnsi="Arial" w:cs="Arial"/>
        </w:rPr>
        <w:t>, smluvní pokutu ve výši 0,</w:t>
      </w:r>
      <w:r>
        <w:rPr>
          <w:rFonts w:ascii="Arial" w:hAnsi="Arial" w:cs="Arial"/>
        </w:rPr>
        <w:t>1</w:t>
      </w:r>
      <w:r w:rsidRPr="00F63B0B">
        <w:rPr>
          <w:rFonts w:ascii="Arial" w:hAnsi="Arial" w:cs="Arial"/>
        </w:rPr>
        <w:t xml:space="preserve"> % (slovy: </w:t>
      </w:r>
      <w:r>
        <w:rPr>
          <w:rFonts w:ascii="Arial" w:hAnsi="Arial" w:cs="Arial"/>
        </w:rPr>
        <w:t>jedna</w:t>
      </w:r>
      <w:r w:rsidRPr="00F63B0B">
        <w:rPr>
          <w:rFonts w:ascii="Arial" w:hAnsi="Arial" w:cs="Arial"/>
        </w:rPr>
        <w:t xml:space="preserve"> desetin</w:t>
      </w:r>
      <w:r>
        <w:rPr>
          <w:rFonts w:ascii="Arial" w:hAnsi="Arial" w:cs="Arial"/>
        </w:rPr>
        <w:t>a</w:t>
      </w:r>
      <w:r w:rsidRPr="00F63B0B">
        <w:rPr>
          <w:rFonts w:ascii="Arial" w:hAnsi="Arial" w:cs="Arial"/>
        </w:rPr>
        <w:t xml:space="preserve"> procenta) z ceny včetně DPH, a to za každý den prodlení. </w:t>
      </w:r>
    </w:p>
    <w:p w14:paraId="2F8E4E93" w14:textId="77777777" w:rsidR="0097718C" w:rsidRPr="00F63B0B" w:rsidRDefault="0097718C" w:rsidP="0097718C">
      <w:pPr>
        <w:spacing w:after="120" w:line="276" w:lineRule="auto"/>
        <w:ind w:left="624"/>
        <w:jc w:val="both"/>
        <w:rPr>
          <w:rFonts w:ascii="Arial" w:hAnsi="Arial" w:cs="Arial"/>
        </w:rPr>
      </w:pPr>
      <w:r w:rsidRPr="00F63B0B">
        <w:rPr>
          <w:rFonts w:ascii="Arial" w:hAnsi="Arial" w:cs="Arial"/>
        </w:rPr>
        <w:t xml:space="preserve">V případě nedodržení termínu </w:t>
      </w:r>
      <w:r>
        <w:rPr>
          <w:rFonts w:ascii="Arial" w:hAnsi="Arial" w:cs="Arial"/>
        </w:rPr>
        <w:t>odevzdání</w:t>
      </w:r>
      <w:r w:rsidRPr="00F63B0B">
        <w:rPr>
          <w:rFonts w:ascii="Arial" w:hAnsi="Arial" w:cs="Arial"/>
        </w:rPr>
        <w:t xml:space="preserve"> díla dle článku III. odst. 3.1 zhotovitelem je objednatel oprávněn vedle smluvní pokuty 0,</w:t>
      </w:r>
      <w:r>
        <w:rPr>
          <w:rFonts w:ascii="Arial" w:hAnsi="Arial" w:cs="Arial"/>
        </w:rPr>
        <w:t xml:space="preserve">1 </w:t>
      </w:r>
      <w:r w:rsidRPr="00F63B0B">
        <w:rPr>
          <w:rFonts w:ascii="Arial" w:hAnsi="Arial" w:cs="Arial"/>
        </w:rPr>
        <w:t xml:space="preserve">% (slovy: </w:t>
      </w:r>
      <w:r>
        <w:rPr>
          <w:rFonts w:ascii="Arial" w:hAnsi="Arial" w:cs="Arial"/>
        </w:rPr>
        <w:t>jedna</w:t>
      </w:r>
      <w:r w:rsidRPr="00F63B0B">
        <w:rPr>
          <w:rFonts w:ascii="Arial" w:hAnsi="Arial" w:cs="Arial"/>
        </w:rPr>
        <w:t xml:space="preserve"> desetin</w:t>
      </w:r>
      <w:r>
        <w:rPr>
          <w:rFonts w:ascii="Arial" w:hAnsi="Arial" w:cs="Arial"/>
        </w:rPr>
        <w:t>a</w:t>
      </w:r>
      <w:r w:rsidRPr="00F63B0B">
        <w:rPr>
          <w:rFonts w:ascii="Arial" w:hAnsi="Arial" w:cs="Arial"/>
        </w:rPr>
        <w:t xml:space="preserve"> procenta) z ceny za každý den prodlení, uplatnit vůči zhotoviteli jednorázovou smluvní pokutu za první den prodlení ve výši 1</w:t>
      </w:r>
      <w:r>
        <w:rPr>
          <w:rFonts w:ascii="Arial" w:hAnsi="Arial" w:cs="Arial"/>
        </w:rPr>
        <w:t> </w:t>
      </w:r>
      <w:r w:rsidRPr="00F63B0B">
        <w:rPr>
          <w:rFonts w:ascii="Arial" w:hAnsi="Arial" w:cs="Arial"/>
        </w:rPr>
        <w:t>% (slovy: jedno procento) z ceny včetně DPH.</w:t>
      </w:r>
    </w:p>
    <w:p w14:paraId="016936DF" w14:textId="77777777" w:rsidR="0097718C" w:rsidRDefault="0097718C" w:rsidP="0097718C">
      <w:pPr>
        <w:numPr>
          <w:ilvl w:val="0"/>
          <w:numId w:val="15"/>
        </w:numPr>
        <w:spacing w:after="120" w:line="276" w:lineRule="auto"/>
        <w:jc w:val="both"/>
        <w:rPr>
          <w:rFonts w:ascii="Arial" w:hAnsi="Arial" w:cs="Arial"/>
        </w:rPr>
      </w:pPr>
      <w:r w:rsidRPr="00F63B0B">
        <w:rPr>
          <w:rFonts w:ascii="Arial" w:hAnsi="Arial" w:cs="Arial"/>
        </w:rPr>
        <w:t>Smluvní strany se dohodly, že v případě porušení ustanovení čl. VI. odst. 6.2, 6.4, 6.5</w:t>
      </w:r>
      <w:r>
        <w:rPr>
          <w:rFonts w:ascii="Arial" w:hAnsi="Arial" w:cs="Arial"/>
        </w:rPr>
        <w:t xml:space="preserve"> </w:t>
      </w:r>
      <w:r w:rsidRPr="00F63B0B">
        <w:rPr>
          <w:rFonts w:ascii="Arial" w:hAnsi="Arial" w:cs="Arial"/>
        </w:rPr>
        <w:t xml:space="preserve">nebo čl. VII. </w:t>
      </w:r>
      <w:r>
        <w:rPr>
          <w:rFonts w:ascii="Arial" w:hAnsi="Arial" w:cs="Arial"/>
        </w:rPr>
        <w:t xml:space="preserve">odst. 7.2, 7.4, 7.5, 7.8, 7.11, 7.12, 7.15 – 7.18 a 7.21, 7.23 </w:t>
      </w:r>
      <w:r w:rsidRPr="00F63B0B">
        <w:rPr>
          <w:rFonts w:ascii="Arial" w:hAnsi="Arial" w:cs="Arial"/>
        </w:rPr>
        <w:t xml:space="preserve">smlouvy zhotovitelem je objednatel </w:t>
      </w:r>
      <w:r w:rsidRPr="00F63B0B">
        <w:rPr>
          <w:rFonts w:ascii="Arial" w:hAnsi="Arial" w:cs="Arial"/>
        </w:rPr>
        <w:lastRenderedPageBreak/>
        <w:t xml:space="preserve">oprávněn uplatnit ve smyslu ustanovení § 2048 a násl. zákona č. 89/2012 Sb., občanský zákoník, smluvní pokutu ve </w:t>
      </w:r>
      <w:r w:rsidRPr="00076550">
        <w:rPr>
          <w:rFonts w:ascii="Arial" w:hAnsi="Arial" w:cs="Arial"/>
        </w:rPr>
        <w:t xml:space="preserve">výši </w:t>
      </w:r>
      <w:r>
        <w:rPr>
          <w:rFonts w:ascii="Arial" w:hAnsi="Arial" w:cs="Arial"/>
        </w:rPr>
        <w:t>3</w:t>
      </w:r>
      <w:r w:rsidRPr="00076550">
        <w:rPr>
          <w:rFonts w:ascii="Arial" w:hAnsi="Arial" w:cs="Arial"/>
        </w:rPr>
        <w:t xml:space="preserve">.000,- Kč (slovy: </w:t>
      </w:r>
      <w:r>
        <w:rPr>
          <w:rFonts w:ascii="Arial" w:hAnsi="Arial" w:cs="Arial"/>
        </w:rPr>
        <w:t>tři</w:t>
      </w:r>
      <w:r w:rsidRPr="00076550">
        <w:rPr>
          <w:rFonts w:ascii="Arial" w:hAnsi="Arial" w:cs="Arial"/>
        </w:rPr>
        <w:t xml:space="preserve"> tisíc</w:t>
      </w:r>
      <w:r>
        <w:rPr>
          <w:rFonts w:ascii="Arial" w:hAnsi="Arial" w:cs="Arial"/>
        </w:rPr>
        <w:t>e</w:t>
      </w:r>
      <w:r w:rsidRPr="00076550">
        <w:rPr>
          <w:rFonts w:ascii="Arial" w:hAnsi="Arial" w:cs="Arial"/>
        </w:rPr>
        <w:t xml:space="preserve"> korun českých),</w:t>
      </w:r>
      <w:r w:rsidRPr="00F63B0B">
        <w:rPr>
          <w:rFonts w:ascii="Arial" w:hAnsi="Arial" w:cs="Arial"/>
        </w:rPr>
        <w:t xml:space="preserve"> a to za každé porušení smlouvy zvlášť. Smluvní pokutu lze uložit opakovaně.</w:t>
      </w:r>
    </w:p>
    <w:p w14:paraId="3C6AB7D8" w14:textId="77777777" w:rsidR="0097718C" w:rsidRPr="00F63B0B" w:rsidRDefault="0097718C" w:rsidP="0097718C">
      <w:pPr>
        <w:numPr>
          <w:ilvl w:val="0"/>
          <w:numId w:val="15"/>
        </w:numPr>
        <w:spacing w:after="120" w:line="276" w:lineRule="auto"/>
        <w:jc w:val="both"/>
        <w:rPr>
          <w:rFonts w:ascii="Arial" w:hAnsi="Arial" w:cs="Arial"/>
        </w:rPr>
      </w:pPr>
      <w:r w:rsidRPr="00F63B0B">
        <w:rPr>
          <w:rFonts w:ascii="Arial" w:hAnsi="Arial" w:cs="Arial"/>
        </w:rPr>
        <w:t>Smluvní strany se dohodly, že v případě porušení ustanovení čl.</w:t>
      </w:r>
      <w:r>
        <w:rPr>
          <w:rFonts w:ascii="Arial" w:hAnsi="Arial" w:cs="Arial"/>
        </w:rPr>
        <w:t xml:space="preserve"> VII. odst. 7.9 smlouvy </w:t>
      </w:r>
      <w:r w:rsidRPr="00F63B0B">
        <w:rPr>
          <w:rFonts w:ascii="Arial" w:hAnsi="Arial" w:cs="Arial"/>
        </w:rPr>
        <w:t xml:space="preserve">zhotovitelem je objednatel oprávněn uplatnit ve smyslu ustanovení § 2048 a násl. zákona č. 89/2012 Sb., občanský zákoník, smluvní pokutu ve </w:t>
      </w:r>
      <w:r w:rsidRPr="00076550">
        <w:rPr>
          <w:rFonts w:ascii="Arial" w:hAnsi="Arial" w:cs="Arial"/>
        </w:rPr>
        <w:t>výši</w:t>
      </w:r>
      <w:r>
        <w:rPr>
          <w:rFonts w:ascii="Arial" w:hAnsi="Arial" w:cs="Arial"/>
        </w:rPr>
        <w:t xml:space="preserve"> 20.000</w:t>
      </w:r>
      <w:r w:rsidRPr="00076550">
        <w:rPr>
          <w:rFonts w:ascii="Arial" w:hAnsi="Arial" w:cs="Arial"/>
        </w:rPr>
        <w:t xml:space="preserve">,- Kč (slovy: </w:t>
      </w:r>
      <w:r>
        <w:rPr>
          <w:rFonts w:ascii="Arial" w:hAnsi="Arial" w:cs="Arial"/>
        </w:rPr>
        <w:t>dvacet</w:t>
      </w:r>
      <w:r w:rsidRPr="00076550">
        <w:rPr>
          <w:rFonts w:ascii="Arial" w:hAnsi="Arial" w:cs="Arial"/>
        </w:rPr>
        <w:t xml:space="preserve"> tisíc korun českých</w:t>
      </w:r>
      <w:r>
        <w:rPr>
          <w:rFonts w:ascii="Arial" w:hAnsi="Arial" w:cs="Arial"/>
        </w:rPr>
        <w:t>) za každé porušení zvlášť</w:t>
      </w:r>
      <w:r w:rsidRPr="00F63B0B">
        <w:rPr>
          <w:rFonts w:ascii="Arial" w:hAnsi="Arial" w:cs="Arial"/>
        </w:rPr>
        <w:t>.</w:t>
      </w:r>
    </w:p>
    <w:p w14:paraId="651BA119" w14:textId="77777777" w:rsidR="0097718C" w:rsidRPr="00250B75" w:rsidRDefault="0097718C" w:rsidP="0097718C">
      <w:pPr>
        <w:numPr>
          <w:ilvl w:val="0"/>
          <w:numId w:val="15"/>
        </w:numPr>
        <w:spacing w:after="120" w:line="276" w:lineRule="auto"/>
        <w:jc w:val="both"/>
        <w:rPr>
          <w:rFonts w:ascii="Arial" w:hAnsi="Arial" w:cs="Arial"/>
        </w:rPr>
      </w:pPr>
      <w:r w:rsidRPr="00F63B0B">
        <w:rPr>
          <w:rFonts w:ascii="Arial" w:hAnsi="Arial" w:cs="Arial"/>
        </w:rPr>
        <w:t>Smluvní strany se dohodly, že v případě porušení ustanovení čl. X</w:t>
      </w:r>
      <w:r>
        <w:rPr>
          <w:rFonts w:ascii="Arial" w:hAnsi="Arial" w:cs="Arial"/>
        </w:rPr>
        <w:t>III</w:t>
      </w:r>
      <w:r w:rsidRPr="00F63B0B">
        <w:rPr>
          <w:rFonts w:ascii="Arial" w:hAnsi="Arial" w:cs="Arial"/>
        </w:rPr>
        <w:t xml:space="preserve">. smlouvy zhotovitelem je objednatel oprávněn uplatnit ve smyslu ustanovení § 2048 a násl. zákona č. 89/2012 Sb., občanský zákoník, smluvní pokutu </w:t>
      </w:r>
      <w:r w:rsidRPr="00076550">
        <w:rPr>
          <w:rFonts w:ascii="Arial" w:hAnsi="Arial" w:cs="Arial"/>
        </w:rPr>
        <w:t xml:space="preserve">ve výši </w:t>
      </w:r>
      <w:r>
        <w:rPr>
          <w:rFonts w:ascii="Arial" w:hAnsi="Arial" w:cs="Arial"/>
        </w:rPr>
        <w:t>20</w:t>
      </w:r>
      <w:r w:rsidRPr="00076550">
        <w:rPr>
          <w:rFonts w:ascii="Arial" w:hAnsi="Arial" w:cs="Arial"/>
        </w:rPr>
        <w:t xml:space="preserve">.000,- Kč (slovy: </w:t>
      </w:r>
      <w:r>
        <w:rPr>
          <w:rFonts w:ascii="Arial" w:hAnsi="Arial" w:cs="Arial"/>
        </w:rPr>
        <w:t>dvacet</w:t>
      </w:r>
      <w:r w:rsidRPr="00076550">
        <w:rPr>
          <w:rFonts w:ascii="Arial" w:hAnsi="Arial" w:cs="Arial"/>
        </w:rPr>
        <w:t xml:space="preserve"> tisíc korun českých</w:t>
      </w:r>
      <w:r>
        <w:rPr>
          <w:rFonts w:ascii="Arial" w:hAnsi="Arial" w:cs="Arial"/>
        </w:rPr>
        <w:t>)</w:t>
      </w:r>
      <w:r w:rsidRPr="00F63B0B">
        <w:rPr>
          <w:rFonts w:ascii="Arial" w:hAnsi="Arial" w:cs="Arial"/>
        </w:rPr>
        <w:t>.</w:t>
      </w:r>
    </w:p>
    <w:p w14:paraId="70003A42" w14:textId="3AA1F7E9" w:rsidR="0097718C" w:rsidRPr="0006338E" w:rsidRDefault="0097718C" w:rsidP="0097718C">
      <w:pPr>
        <w:pStyle w:val="Odstavecseseznamem"/>
        <w:numPr>
          <w:ilvl w:val="0"/>
          <w:numId w:val="15"/>
        </w:numPr>
        <w:spacing w:after="120" w:line="276" w:lineRule="auto"/>
        <w:contextualSpacing w:val="0"/>
        <w:jc w:val="both"/>
        <w:rPr>
          <w:rFonts w:ascii="Arial" w:hAnsi="Arial" w:cs="Arial"/>
        </w:rPr>
      </w:pPr>
      <w:r w:rsidRPr="00F63B0B">
        <w:rPr>
          <w:rFonts w:ascii="Arial" w:hAnsi="Arial" w:cs="Arial"/>
        </w:rPr>
        <w:t xml:space="preserve">Smluvní strany se dohodly, že v případě porušení ustanovení </w:t>
      </w:r>
      <w:r w:rsidRPr="0006338E">
        <w:rPr>
          <w:rFonts w:ascii="Arial" w:hAnsi="Arial" w:cs="Arial"/>
        </w:rPr>
        <w:t xml:space="preserve">uvedené v čl. </w:t>
      </w:r>
      <w:r>
        <w:rPr>
          <w:rFonts w:ascii="Arial" w:hAnsi="Arial" w:cs="Arial"/>
        </w:rPr>
        <w:t>VI</w:t>
      </w:r>
      <w:r w:rsidRPr="0006338E">
        <w:rPr>
          <w:rFonts w:ascii="Arial" w:hAnsi="Arial" w:cs="Arial"/>
        </w:rPr>
        <w:t xml:space="preserve">. odst. </w:t>
      </w:r>
      <w:r>
        <w:rPr>
          <w:rFonts w:ascii="Arial" w:hAnsi="Arial" w:cs="Arial"/>
        </w:rPr>
        <w:t xml:space="preserve">6.9 </w:t>
      </w:r>
      <w:r w:rsidRPr="0006338E">
        <w:rPr>
          <w:rFonts w:ascii="Arial" w:hAnsi="Arial" w:cs="Arial"/>
        </w:rPr>
        <w:t xml:space="preserve">smlouvy, má objednatel </w:t>
      </w:r>
      <w:r w:rsidRPr="00F63B0B">
        <w:rPr>
          <w:rFonts w:ascii="Arial" w:hAnsi="Arial" w:cs="Arial"/>
        </w:rPr>
        <w:t>ve smyslu ustanovení § 2048 a násl. zákona č. 89/2012 Sb., občanský zákoník</w:t>
      </w:r>
      <w:r w:rsidRPr="0006338E">
        <w:rPr>
          <w:rFonts w:ascii="Arial" w:hAnsi="Arial" w:cs="Arial"/>
        </w:rPr>
        <w:t xml:space="preserve"> vůči zhotoviteli nárok na smluvní pokutu ve výši 50.000,- Kč (slovy: padesát tisíc korun českých) a zhotovitel je povinen tuto smluvní pokutu zaplatit. Smluvní pokutu lze uložit opakovaně</w:t>
      </w:r>
      <w:r>
        <w:rPr>
          <w:rFonts w:ascii="Arial" w:hAnsi="Arial" w:cs="Arial"/>
        </w:rPr>
        <w:t>.</w:t>
      </w:r>
    </w:p>
    <w:p w14:paraId="53C7F1AF" w14:textId="77777777" w:rsidR="0097718C" w:rsidRDefault="0097718C" w:rsidP="0097718C">
      <w:pPr>
        <w:pStyle w:val="Odstavecseseznamem"/>
        <w:numPr>
          <w:ilvl w:val="0"/>
          <w:numId w:val="15"/>
        </w:numPr>
        <w:spacing w:after="120" w:line="276" w:lineRule="auto"/>
        <w:contextualSpacing w:val="0"/>
        <w:jc w:val="both"/>
        <w:rPr>
          <w:rFonts w:ascii="Arial" w:hAnsi="Arial" w:cs="Arial"/>
        </w:rPr>
      </w:pPr>
      <w:r w:rsidRPr="00F63B0B">
        <w:rPr>
          <w:rFonts w:ascii="Arial" w:hAnsi="Arial" w:cs="Arial"/>
        </w:rPr>
        <w:t xml:space="preserve">Smluvní strany se dohodly, že v případě </w:t>
      </w:r>
      <w:r w:rsidRPr="0006338E">
        <w:rPr>
          <w:rFonts w:ascii="Arial" w:hAnsi="Arial" w:cs="Arial"/>
        </w:rPr>
        <w:t xml:space="preserve">ukáže-li se prohlášení zhotovitele dle čl. </w:t>
      </w:r>
      <w:r>
        <w:rPr>
          <w:rFonts w:ascii="Arial" w:hAnsi="Arial" w:cs="Arial"/>
        </w:rPr>
        <w:t>VI</w:t>
      </w:r>
      <w:r w:rsidRPr="0006338E">
        <w:rPr>
          <w:rFonts w:ascii="Arial" w:hAnsi="Arial" w:cs="Arial"/>
        </w:rPr>
        <w:t xml:space="preserve">. odst. </w:t>
      </w:r>
      <w:r>
        <w:rPr>
          <w:rFonts w:ascii="Arial" w:hAnsi="Arial" w:cs="Arial"/>
        </w:rPr>
        <w:t>6.10</w:t>
      </w:r>
      <w:r w:rsidRPr="0006338E">
        <w:rPr>
          <w:rFonts w:ascii="Arial" w:hAnsi="Arial" w:cs="Arial"/>
        </w:rPr>
        <w:t xml:space="preserve"> smlouvy jako nepravdivé, má objednatel </w:t>
      </w:r>
      <w:r w:rsidRPr="00F63B0B">
        <w:rPr>
          <w:rFonts w:ascii="Arial" w:hAnsi="Arial" w:cs="Arial"/>
        </w:rPr>
        <w:t>ve smyslu ustanovení § 2048 a násl. zákona č. 89/2012 Sb., občanský zákoník</w:t>
      </w:r>
      <w:r w:rsidRPr="0006338E">
        <w:rPr>
          <w:rFonts w:ascii="Arial" w:hAnsi="Arial" w:cs="Arial"/>
        </w:rPr>
        <w:t xml:space="preserve"> vůči zhotoviteli nárok na smluvní pokutu ve výši 50.000,- Kč (slovy: padesát tisíc korun českých) a zhotovitel je povinen tuto smluvní pokutu zaplatit.</w:t>
      </w:r>
    </w:p>
    <w:p w14:paraId="388F9C38" w14:textId="77777777" w:rsidR="0097718C" w:rsidRPr="0006338E" w:rsidRDefault="0097718C" w:rsidP="0097718C">
      <w:pPr>
        <w:pStyle w:val="Odstavecseseznamem"/>
        <w:numPr>
          <w:ilvl w:val="0"/>
          <w:numId w:val="15"/>
        </w:numPr>
        <w:spacing w:after="120" w:line="276" w:lineRule="auto"/>
        <w:contextualSpacing w:val="0"/>
        <w:jc w:val="both"/>
        <w:rPr>
          <w:rFonts w:ascii="Arial" w:hAnsi="Arial" w:cs="Arial"/>
        </w:rPr>
      </w:pPr>
      <w:r>
        <w:rPr>
          <w:rFonts w:ascii="Arial" w:hAnsi="Arial" w:cs="Arial"/>
        </w:rPr>
        <w:t xml:space="preserve">Smluvní strany </w:t>
      </w:r>
      <w:r w:rsidRPr="00F63B0B">
        <w:rPr>
          <w:rFonts w:ascii="Arial" w:hAnsi="Arial" w:cs="Arial"/>
        </w:rPr>
        <w:t xml:space="preserve">se dohodly, že </w:t>
      </w:r>
      <w:r>
        <w:rPr>
          <w:rFonts w:ascii="Arial" w:hAnsi="Arial" w:cs="Arial"/>
        </w:rPr>
        <w:t>pokud</w:t>
      </w:r>
      <w:r w:rsidRPr="00F63B0B">
        <w:rPr>
          <w:rFonts w:ascii="Arial" w:hAnsi="Arial" w:cs="Arial"/>
        </w:rPr>
        <w:t xml:space="preserve"> kterákoliv ze smluvních stran poruší ustanovení </w:t>
      </w:r>
      <w:r w:rsidRPr="0006338E">
        <w:rPr>
          <w:rFonts w:ascii="Arial" w:hAnsi="Arial" w:cs="Arial"/>
        </w:rPr>
        <w:t xml:space="preserve">uvedené v čl. </w:t>
      </w:r>
      <w:r>
        <w:rPr>
          <w:rFonts w:ascii="Arial" w:hAnsi="Arial" w:cs="Arial"/>
        </w:rPr>
        <w:t>XIV</w:t>
      </w:r>
      <w:r w:rsidRPr="0006338E">
        <w:rPr>
          <w:rFonts w:ascii="Arial" w:hAnsi="Arial" w:cs="Arial"/>
        </w:rPr>
        <w:t xml:space="preserve">. smlouvy, má </w:t>
      </w:r>
      <w:r>
        <w:rPr>
          <w:rFonts w:ascii="Arial" w:hAnsi="Arial" w:cs="Arial"/>
        </w:rPr>
        <w:t>druhá smluvní strana</w:t>
      </w:r>
      <w:r w:rsidRPr="0006338E">
        <w:rPr>
          <w:rFonts w:ascii="Arial" w:hAnsi="Arial" w:cs="Arial"/>
        </w:rPr>
        <w:t xml:space="preserve"> </w:t>
      </w:r>
      <w:r w:rsidRPr="00F63B0B">
        <w:rPr>
          <w:rFonts w:ascii="Arial" w:hAnsi="Arial" w:cs="Arial"/>
        </w:rPr>
        <w:t>ve smyslu ustanovení § 2048 a násl. zákona č. 89/2012 Sb., občanský zákoník</w:t>
      </w:r>
      <w:r w:rsidRPr="0006338E">
        <w:rPr>
          <w:rFonts w:ascii="Arial" w:hAnsi="Arial" w:cs="Arial"/>
        </w:rPr>
        <w:t xml:space="preserve"> nárok na smluvní pokutu ve výši 50.000,- Kč (slovy: padesát tisíc korun českých). Smluvní pokutu lze uložit opakovaně</w:t>
      </w:r>
      <w:r>
        <w:rPr>
          <w:rFonts w:ascii="Arial" w:hAnsi="Arial" w:cs="Arial"/>
        </w:rPr>
        <w:t>.</w:t>
      </w:r>
    </w:p>
    <w:p w14:paraId="7868DB6B" w14:textId="77777777" w:rsidR="0097718C" w:rsidRDefault="0097718C" w:rsidP="0097718C">
      <w:pPr>
        <w:numPr>
          <w:ilvl w:val="0"/>
          <w:numId w:val="15"/>
        </w:numPr>
        <w:spacing w:after="120" w:line="276" w:lineRule="auto"/>
        <w:jc w:val="both"/>
        <w:rPr>
          <w:rFonts w:ascii="Arial" w:hAnsi="Arial" w:cs="Arial"/>
        </w:rPr>
      </w:pPr>
      <w:r w:rsidRPr="00F63B0B">
        <w:rPr>
          <w:rFonts w:ascii="Arial" w:hAnsi="Arial" w:cs="Arial"/>
        </w:rPr>
        <w:t xml:space="preserve">Smluvní strany se dále dohodly, že </w:t>
      </w:r>
      <w:r>
        <w:rPr>
          <w:rFonts w:ascii="Arial" w:hAnsi="Arial" w:cs="Arial"/>
        </w:rPr>
        <w:t>pokud</w:t>
      </w:r>
      <w:r w:rsidRPr="00F63B0B">
        <w:rPr>
          <w:rFonts w:ascii="Arial" w:hAnsi="Arial" w:cs="Arial"/>
        </w:rPr>
        <w:t xml:space="preserve"> kterákoliv ze smluvních stran poruší jakékoliv jiné povinnosti uložené touto smlouvou (mimo porušení povinností uvedených v předchozích odstavcích 1</w:t>
      </w:r>
      <w:r>
        <w:rPr>
          <w:rFonts w:ascii="Arial" w:hAnsi="Arial" w:cs="Arial"/>
        </w:rPr>
        <w:t>0</w:t>
      </w:r>
      <w:r w:rsidRPr="00F63B0B">
        <w:rPr>
          <w:rFonts w:ascii="Arial" w:hAnsi="Arial" w:cs="Arial"/>
        </w:rPr>
        <w:t>.1</w:t>
      </w:r>
      <w:r>
        <w:rPr>
          <w:rFonts w:ascii="Arial" w:hAnsi="Arial" w:cs="Arial"/>
        </w:rPr>
        <w:t xml:space="preserve"> až 10.7</w:t>
      </w:r>
      <w:r w:rsidRPr="00F63B0B">
        <w:rPr>
          <w:rFonts w:ascii="Arial" w:hAnsi="Arial" w:cs="Arial"/>
        </w:rPr>
        <w:t xml:space="preserve"> tohoto článku smlouvy), je druhá smluvní strana oprávněna uplatnit ve smyslu ustanovení § 2048 a násl. zákona č. 89/2012 Sb., občanský zákoník, smluvní pokutu ve výši </w:t>
      </w:r>
      <w:r>
        <w:rPr>
          <w:rFonts w:ascii="Arial" w:hAnsi="Arial" w:cs="Arial"/>
        </w:rPr>
        <w:t>1</w:t>
      </w:r>
      <w:r w:rsidRPr="00F63B0B">
        <w:rPr>
          <w:rFonts w:ascii="Arial" w:hAnsi="Arial" w:cs="Arial"/>
        </w:rPr>
        <w:t>.000,</w:t>
      </w:r>
      <w:r>
        <w:rPr>
          <w:rFonts w:ascii="Arial" w:hAnsi="Arial" w:cs="Arial"/>
        </w:rPr>
        <w:t> </w:t>
      </w:r>
      <w:r w:rsidRPr="00F63B0B">
        <w:rPr>
          <w:rFonts w:ascii="Arial" w:hAnsi="Arial" w:cs="Arial"/>
        </w:rPr>
        <w:t xml:space="preserve">Kč (slovy: </w:t>
      </w:r>
      <w:r>
        <w:rPr>
          <w:rFonts w:ascii="Arial" w:hAnsi="Arial" w:cs="Arial"/>
        </w:rPr>
        <w:t>jeden tisíc</w:t>
      </w:r>
      <w:r w:rsidRPr="00F63B0B">
        <w:rPr>
          <w:rFonts w:ascii="Arial" w:hAnsi="Arial" w:cs="Arial"/>
        </w:rPr>
        <w:t xml:space="preserve"> korun českých). Smluvní pokutu lze uložit opakovaně. </w:t>
      </w:r>
    </w:p>
    <w:p w14:paraId="69B69839" w14:textId="77777777" w:rsidR="0097718C" w:rsidRPr="00F63B0B" w:rsidRDefault="0097718C" w:rsidP="0097718C">
      <w:pPr>
        <w:numPr>
          <w:ilvl w:val="0"/>
          <w:numId w:val="15"/>
        </w:numPr>
        <w:spacing w:after="120" w:line="276" w:lineRule="auto"/>
        <w:jc w:val="both"/>
        <w:rPr>
          <w:rFonts w:ascii="Arial" w:hAnsi="Arial" w:cs="Arial"/>
        </w:rPr>
      </w:pPr>
      <w:r w:rsidRPr="00F63B0B">
        <w:rPr>
          <w:rFonts w:ascii="Arial" w:hAnsi="Arial" w:cs="Arial"/>
        </w:rPr>
        <w:t>Smluvní pokuta je splatná do třiceti (30)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1CFAA265" w14:textId="77777777" w:rsidR="0097718C" w:rsidRDefault="0097718C" w:rsidP="0097718C">
      <w:pPr>
        <w:numPr>
          <w:ilvl w:val="0"/>
          <w:numId w:val="15"/>
        </w:numPr>
        <w:spacing w:after="120" w:line="276" w:lineRule="auto"/>
        <w:jc w:val="both"/>
        <w:rPr>
          <w:rFonts w:ascii="Arial" w:hAnsi="Arial" w:cs="Arial"/>
        </w:rPr>
      </w:pPr>
      <w:r w:rsidRPr="00F63B0B">
        <w:rPr>
          <w:rFonts w:ascii="Arial" w:hAnsi="Arial" w:cs="Arial"/>
        </w:rPr>
        <w:t>Smluvní strany si sjednávání pro případ prodlení kterékoliv smluvní strany s plněním peněžitého závazku dle smlouvy úrok z prodlení ve výši 0,</w:t>
      </w:r>
      <w:r>
        <w:rPr>
          <w:rFonts w:ascii="Arial" w:hAnsi="Arial" w:cs="Arial"/>
        </w:rPr>
        <w:t>1</w:t>
      </w:r>
      <w:r w:rsidRPr="00F63B0B">
        <w:rPr>
          <w:rFonts w:ascii="Arial" w:hAnsi="Arial" w:cs="Arial"/>
        </w:rPr>
        <w:t xml:space="preserve"> % (slovy: </w:t>
      </w:r>
      <w:r>
        <w:rPr>
          <w:rFonts w:ascii="Arial" w:hAnsi="Arial" w:cs="Arial"/>
        </w:rPr>
        <w:t>jedna</w:t>
      </w:r>
      <w:r w:rsidRPr="00F63B0B">
        <w:rPr>
          <w:rFonts w:ascii="Arial" w:hAnsi="Arial" w:cs="Arial"/>
        </w:rPr>
        <w:t xml:space="preserve"> </w:t>
      </w:r>
      <w:r>
        <w:rPr>
          <w:rFonts w:ascii="Arial" w:hAnsi="Arial" w:cs="Arial"/>
        </w:rPr>
        <w:t>de</w:t>
      </w:r>
      <w:r w:rsidRPr="00F63B0B">
        <w:rPr>
          <w:rFonts w:ascii="Arial" w:hAnsi="Arial" w:cs="Arial"/>
        </w:rPr>
        <w:t>setin</w:t>
      </w:r>
      <w:r>
        <w:rPr>
          <w:rFonts w:ascii="Arial" w:hAnsi="Arial" w:cs="Arial"/>
        </w:rPr>
        <w:t>a</w:t>
      </w:r>
      <w:r w:rsidRPr="00F63B0B">
        <w:rPr>
          <w:rFonts w:ascii="Arial" w:hAnsi="Arial" w:cs="Arial"/>
        </w:rPr>
        <w:t xml:space="preserve"> procenta) z neuhrazené části peněžitého závazku, a to za každý den prodlení.</w:t>
      </w:r>
    </w:p>
    <w:p w14:paraId="59009725" w14:textId="4D2432B6" w:rsidR="00BD5344" w:rsidRDefault="00BD5344" w:rsidP="00BD5344">
      <w:pPr>
        <w:jc w:val="both"/>
        <w:rPr>
          <w:rFonts w:ascii="Arial" w:hAnsi="Arial" w:cs="Arial"/>
        </w:rPr>
      </w:pPr>
    </w:p>
    <w:p w14:paraId="00BA48C3" w14:textId="77777777" w:rsidR="00AC11CF" w:rsidRPr="00F63B0B" w:rsidRDefault="00AC11CF" w:rsidP="00BD5344">
      <w:pPr>
        <w:jc w:val="both"/>
        <w:rPr>
          <w:rFonts w:ascii="Arial" w:hAnsi="Arial" w:cs="Arial"/>
        </w:rPr>
      </w:pPr>
    </w:p>
    <w:p w14:paraId="06B35869" w14:textId="77777777" w:rsidR="008602FF" w:rsidRPr="00F63B0B" w:rsidRDefault="008602FF" w:rsidP="00DA1F99">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t>Odstoupení od smlouvy</w:t>
      </w:r>
    </w:p>
    <w:p w14:paraId="29537230" w14:textId="77777777" w:rsidR="008602FF" w:rsidRPr="00F63B0B" w:rsidRDefault="008602FF" w:rsidP="00366950">
      <w:pPr>
        <w:numPr>
          <w:ilvl w:val="0"/>
          <w:numId w:val="16"/>
        </w:numPr>
        <w:spacing w:after="60" w:line="276" w:lineRule="auto"/>
        <w:jc w:val="both"/>
        <w:rPr>
          <w:rFonts w:ascii="Arial" w:hAnsi="Arial" w:cs="Arial"/>
        </w:rPr>
      </w:pPr>
      <w:r w:rsidRPr="00F63B0B">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01505E34" w14:textId="77777777" w:rsidR="008602FF" w:rsidRPr="00F63B0B" w:rsidRDefault="008602FF" w:rsidP="00366950">
      <w:pPr>
        <w:numPr>
          <w:ilvl w:val="0"/>
          <w:numId w:val="16"/>
        </w:numPr>
        <w:spacing w:after="60" w:line="276" w:lineRule="auto"/>
        <w:jc w:val="both"/>
        <w:rPr>
          <w:rFonts w:ascii="Arial" w:hAnsi="Arial" w:cs="Arial"/>
        </w:rPr>
      </w:pPr>
      <w:r w:rsidRPr="00F63B0B">
        <w:rPr>
          <w:rFonts w:ascii="Arial" w:hAnsi="Arial" w:cs="Arial"/>
        </w:rPr>
        <w:t>Smluvní strany této smlouvy se dohodly, že podstatným porušením smlouvy se rozumí zejména:</w:t>
      </w:r>
    </w:p>
    <w:p w14:paraId="033A9E4D" w14:textId="5584398F" w:rsidR="008602FF" w:rsidRPr="00F63B0B" w:rsidRDefault="008602FF" w:rsidP="00366950">
      <w:pPr>
        <w:pStyle w:val="Znaka"/>
        <w:widowControl/>
        <w:numPr>
          <w:ilvl w:val="0"/>
          <w:numId w:val="17"/>
        </w:numPr>
        <w:spacing w:after="60" w:line="276" w:lineRule="auto"/>
        <w:jc w:val="both"/>
        <w:rPr>
          <w:rFonts w:cs="Arial"/>
          <w:color w:val="auto"/>
          <w:sz w:val="20"/>
        </w:rPr>
      </w:pPr>
      <w:r w:rsidRPr="00F63B0B">
        <w:rPr>
          <w:rFonts w:cs="Arial"/>
          <w:color w:val="auto"/>
          <w:sz w:val="20"/>
        </w:rPr>
        <w:t>jestliže se zhotovitel dostane do prodlení s</w:t>
      </w:r>
      <w:r w:rsidR="007E4877">
        <w:rPr>
          <w:rFonts w:cs="Arial"/>
          <w:color w:val="auto"/>
          <w:sz w:val="20"/>
        </w:rPr>
        <w:t xml:space="preserve"> dokončením a předáním díla</w:t>
      </w:r>
      <w:r w:rsidR="002458FE">
        <w:rPr>
          <w:rFonts w:cs="Arial"/>
          <w:color w:val="auto"/>
          <w:sz w:val="20"/>
        </w:rPr>
        <w:t xml:space="preserve"> nebo jeho jednotlivé etapy</w:t>
      </w:r>
      <w:r w:rsidRPr="00F63B0B">
        <w:rPr>
          <w:rFonts w:cs="Arial"/>
          <w:color w:val="auto"/>
          <w:sz w:val="20"/>
        </w:rPr>
        <w:t xml:space="preserve">, které bude delší než </w:t>
      </w:r>
      <w:r w:rsidR="007E4877">
        <w:rPr>
          <w:rFonts w:cs="Arial"/>
          <w:color w:val="auto"/>
          <w:sz w:val="20"/>
        </w:rPr>
        <w:t>10</w:t>
      </w:r>
      <w:r w:rsidR="007E4877" w:rsidRPr="00F63B0B">
        <w:rPr>
          <w:rFonts w:cs="Arial"/>
          <w:color w:val="auto"/>
          <w:sz w:val="20"/>
        </w:rPr>
        <w:t xml:space="preserve"> </w:t>
      </w:r>
      <w:r w:rsidRPr="00F63B0B">
        <w:rPr>
          <w:rFonts w:cs="Arial"/>
          <w:color w:val="auto"/>
          <w:sz w:val="20"/>
        </w:rPr>
        <w:t>kalendářních dn</w:t>
      </w:r>
      <w:r w:rsidR="009D21FB" w:rsidRPr="00F63B0B">
        <w:rPr>
          <w:rFonts w:cs="Arial"/>
          <w:color w:val="auto"/>
          <w:sz w:val="20"/>
        </w:rPr>
        <w:t>í</w:t>
      </w:r>
      <w:r w:rsidRPr="00F63B0B">
        <w:rPr>
          <w:rFonts w:cs="Arial"/>
          <w:color w:val="auto"/>
          <w:sz w:val="20"/>
        </w:rPr>
        <w:t>;</w:t>
      </w:r>
    </w:p>
    <w:p w14:paraId="7AD7A64B" w14:textId="77777777" w:rsidR="008602FF" w:rsidRPr="00F63B0B" w:rsidRDefault="008602FF" w:rsidP="00366950">
      <w:pPr>
        <w:pStyle w:val="Znaka"/>
        <w:widowControl/>
        <w:numPr>
          <w:ilvl w:val="0"/>
          <w:numId w:val="17"/>
        </w:numPr>
        <w:spacing w:after="60" w:line="276" w:lineRule="auto"/>
        <w:jc w:val="both"/>
        <w:rPr>
          <w:rFonts w:cs="Arial"/>
          <w:color w:val="auto"/>
          <w:sz w:val="20"/>
        </w:rPr>
      </w:pPr>
      <w:r w:rsidRPr="00F63B0B">
        <w:rPr>
          <w:rFonts w:cs="Arial"/>
          <w:color w:val="auto"/>
          <w:sz w:val="20"/>
        </w:rPr>
        <w:t>jestliže zhotovitel opakovaně poruší shodným způsobem jakýkoli svůj závazek (např. čl.</w:t>
      </w:r>
      <w:r w:rsidR="00081F75">
        <w:rPr>
          <w:rFonts w:cs="Arial"/>
          <w:color w:val="auto"/>
          <w:sz w:val="20"/>
        </w:rPr>
        <w:t> </w:t>
      </w:r>
      <w:r w:rsidR="00B423FD">
        <w:rPr>
          <w:rFonts w:cs="Arial"/>
          <w:color w:val="auto"/>
          <w:sz w:val="20"/>
        </w:rPr>
        <w:t>VII</w:t>
      </w:r>
      <w:r w:rsidR="00E97EC7" w:rsidRPr="00F63B0B">
        <w:rPr>
          <w:rFonts w:cs="Arial"/>
          <w:color w:val="auto"/>
          <w:sz w:val="20"/>
        </w:rPr>
        <w:t>.</w:t>
      </w:r>
      <w:r w:rsidRPr="00F63B0B">
        <w:rPr>
          <w:rFonts w:cs="Arial"/>
          <w:color w:val="auto"/>
          <w:sz w:val="20"/>
        </w:rPr>
        <w:t>), který vyplývá ze smlouvy nebo jestliže zhotovitel opakovaně poruší povinnosti, které vyplynuly z následných jednání obou smluvních stran při plnění smlouvy;</w:t>
      </w:r>
    </w:p>
    <w:p w14:paraId="3E138B09" w14:textId="12C268E3" w:rsidR="008602FF" w:rsidRPr="00F63B0B" w:rsidRDefault="008602FF" w:rsidP="00366950">
      <w:pPr>
        <w:pStyle w:val="Znaka"/>
        <w:widowControl/>
        <w:numPr>
          <w:ilvl w:val="0"/>
          <w:numId w:val="17"/>
        </w:numPr>
        <w:spacing w:after="60" w:line="276" w:lineRule="auto"/>
        <w:jc w:val="both"/>
        <w:rPr>
          <w:rFonts w:cs="Arial"/>
          <w:color w:val="auto"/>
          <w:sz w:val="20"/>
        </w:rPr>
      </w:pPr>
      <w:r w:rsidRPr="00F63B0B">
        <w:rPr>
          <w:rFonts w:cs="Arial"/>
          <w:color w:val="auto"/>
          <w:sz w:val="20"/>
        </w:rPr>
        <w:lastRenderedPageBreak/>
        <w:t xml:space="preserve">jestliže zhotovitel po dobu delší než </w:t>
      </w:r>
      <w:r w:rsidR="00FC6B36">
        <w:rPr>
          <w:rFonts w:cs="Arial"/>
          <w:color w:val="auto"/>
          <w:sz w:val="20"/>
        </w:rPr>
        <w:t>10</w:t>
      </w:r>
      <w:r w:rsidR="00FC6B36" w:rsidRPr="00F63B0B">
        <w:rPr>
          <w:rFonts w:cs="Arial"/>
          <w:color w:val="auto"/>
          <w:sz w:val="20"/>
        </w:rPr>
        <w:t xml:space="preserve"> </w:t>
      </w:r>
      <w:r w:rsidRPr="00F63B0B">
        <w:rPr>
          <w:rFonts w:cs="Arial"/>
          <w:color w:val="auto"/>
          <w:sz w:val="20"/>
        </w:rPr>
        <w:t>kalendářních dní přerušil práce na provedení díla a nejedná se o případ přerušení provádění díla dle článku I</w:t>
      </w:r>
      <w:r w:rsidR="00E97EC7" w:rsidRPr="00F63B0B">
        <w:rPr>
          <w:rFonts w:cs="Arial"/>
          <w:color w:val="auto"/>
          <w:sz w:val="20"/>
        </w:rPr>
        <w:t>II. odst. 3</w:t>
      </w:r>
      <w:r w:rsidRPr="00F63B0B">
        <w:rPr>
          <w:rFonts w:cs="Arial"/>
          <w:color w:val="auto"/>
          <w:sz w:val="20"/>
        </w:rPr>
        <w:t>.</w:t>
      </w:r>
      <w:r w:rsidR="00250B75">
        <w:rPr>
          <w:rFonts w:cs="Arial"/>
          <w:color w:val="auto"/>
          <w:sz w:val="20"/>
        </w:rPr>
        <w:t>5</w:t>
      </w:r>
      <w:r w:rsidR="00250B75" w:rsidRPr="00F63B0B">
        <w:rPr>
          <w:rFonts w:cs="Arial"/>
          <w:color w:val="auto"/>
          <w:sz w:val="20"/>
        </w:rPr>
        <w:t xml:space="preserve"> </w:t>
      </w:r>
      <w:r w:rsidRPr="00F63B0B">
        <w:rPr>
          <w:rFonts w:cs="Arial"/>
          <w:color w:val="auto"/>
          <w:sz w:val="20"/>
        </w:rPr>
        <w:t>smlouvy;</w:t>
      </w:r>
    </w:p>
    <w:p w14:paraId="0EC9A646" w14:textId="77777777" w:rsidR="008602FF" w:rsidRPr="00F63B0B" w:rsidRDefault="008602FF" w:rsidP="00366950">
      <w:pPr>
        <w:pStyle w:val="Znaka"/>
        <w:widowControl/>
        <w:numPr>
          <w:ilvl w:val="0"/>
          <w:numId w:val="17"/>
        </w:numPr>
        <w:spacing w:after="60" w:line="276" w:lineRule="auto"/>
        <w:jc w:val="both"/>
        <w:rPr>
          <w:rFonts w:cs="Arial"/>
          <w:color w:val="auto"/>
          <w:sz w:val="20"/>
        </w:rPr>
      </w:pPr>
      <w:r w:rsidRPr="00F63B0B">
        <w:rPr>
          <w:rFonts w:cs="Arial"/>
          <w:color w:val="auto"/>
          <w:sz w:val="20"/>
        </w:rPr>
        <w:t xml:space="preserve">jestliže zhotovitel řádně a včas neprokáže trvání platné a účinné pojistné smlouvy dle článku </w:t>
      </w:r>
      <w:r w:rsidR="007E4877" w:rsidRPr="00F63B0B">
        <w:rPr>
          <w:rFonts w:cs="Arial"/>
          <w:color w:val="auto"/>
          <w:sz w:val="20"/>
        </w:rPr>
        <w:t>X</w:t>
      </w:r>
      <w:r w:rsidR="007E4877">
        <w:rPr>
          <w:rFonts w:cs="Arial"/>
          <w:color w:val="auto"/>
          <w:sz w:val="20"/>
        </w:rPr>
        <w:t>III</w:t>
      </w:r>
      <w:r w:rsidRPr="00F63B0B">
        <w:rPr>
          <w:rFonts w:cs="Arial"/>
          <w:color w:val="auto"/>
          <w:sz w:val="20"/>
        </w:rPr>
        <w:t xml:space="preserve">. této smlouvy či jinak poruší ustanovení článku </w:t>
      </w:r>
      <w:r w:rsidR="007E4877" w:rsidRPr="00F63B0B">
        <w:rPr>
          <w:rFonts w:cs="Arial"/>
          <w:color w:val="auto"/>
          <w:sz w:val="20"/>
        </w:rPr>
        <w:t>X</w:t>
      </w:r>
      <w:r w:rsidR="007E4877">
        <w:rPr>
          <w:rFonts w:cs="Arial"/>
          <w:color w:val="auto"/>
          <w:sz w:val="20"/>
        </w:rPr>
        <w:t>III</w:t>
      </w:r>
      <w:r w:rsidR="00E97EC7" w:rsidRPr="00F63B0B">
        <w:rPr>
          <w:rFonts w:cs="Arial"/>
          <w:color w:val="auto"/>
          <w:sz w:val="20"/>
        </w:rPr>
        <w:t>.</w:t>
      </w:r>
      <w:r w:rsidRPr="00F63B0B">
        <w:rPr>
          <w:rFonts w:cs="Arial"/>
          <w:color w:val="auto"/>
          <w:sz w:val="20"/>
        </w:rPr>
        <w:t xml:space="preserve"> smlouvy;</w:t>
      </w:r>
    </w:p>
    <w:p w14:paraId="68FC8246" w14:textId="77777777" w:rsidR="008602FF" w:rsidRPr="00F63B0B" w:rsidRDefault="008602FF" w:rsidP="00366950">
      <w:pPr>
        <w:pStyle w:val="Znaka"/>
        <w:widowControl/>
        <w:numPr>
          <w:ilvl w:val="0"/>
          <w:numId w:val="17"/>
        </w:numPr>
        <w:spacing w:after="60" w:line="276" w:lineRule="auto"/>
        <w:jc w:val="both"/>
        <w:rPr>
          <w:rFonts w:cs="Arial"/>
          <w:color w:val="auto"/>
          <w:sz w:val="20"/>
        </w:rPr>
      </w:pPr>
      <w:r w:rsidRPr="00F63B0B">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sidRPr="00F63B0B">
        <w:rPr>
          <w:rFonts w:cs="Arial"/>
          <w:color w:val="auto"/>
          <w:sz w:val="20"/>
        </w:rPr>
        <w:t>č</w:t>
      </w:r>
      <w:r w:rsidRPr="00F63B0B">
        <w:rPr>
          <w:rFonts w:cs="Arial"/>
          <w:color w:val="auto"/>
          <w:sz w:val="20"/>
        </w:rPr>
        <w:t>ního zákona, nebo bude zhotovitelem podán návrh na vyrovnání ve smyslu ustanovení insolvenčního zákona;</w:t>
      </w:r>
    </w:p>
    <w:p w14:paraId="3A1EB622" w14:textId="77777777" w:rsidR="008602FF" w:rsidRPr="00F63B0B" w:rsidRDefault="008602FF" w:rsidP="00366950">
      <w:pPr>
        <w:pStyle w:val="Znaka"/>
        <w:widowControl/>
        <w:numPr>
          <w:ilvl w:val="0"/>
          <w:numId w:val="17"/>
        </w:numPr>
        <w:spacing w:after="60" w:line="276" w:lineRule="auto"/>
        <w:jc w:val="both"/>
        <w:rPr>
          <w:rFonts w:cs="Arial"/>
          <w:color w:val="auto"/>
          <w:sz w:val="20"/>
        </w:rPr>
      </w:pPr>
      <w:r w:rsidRPr="00F63B0B">
        <w:rPr>
          <w:rFonts w:cs="Arial"/>
          <w:color w:val="auto"/>
          <w:sz w:val="20"/>
        </w:rPr>
        <w:t>zhotovitel vstoupil do likvidace;</w:t>
      </w:r>
    </w:p>
    <w:p w14:paraId="473E161C" w14:textId="77777777" w:rsidR="008602FF" w:rsidRPr="00F63B0B" w:rsidRDefault="008602FF" w:rsidP="00366950">
      <w:pPr>
        <w:pStyle w:val="Znaka"/>
        <w:widowControl/>
        <w:numPr>
          <w:ilvl w:val="0"/>
          <w:numId w:val="17"/>
        </w:numPr>
        <w:spacing w:after="60" w:line="276" w:lineRule="auto"/>
        <w:jc w:val="both"/>
        <w:rPr>
          <w:rFonts w:cs="Arial"/>
          <w:color w:val="auto"/>
          <w:sz w:val="20"/>
        </w:rPr>
      </w:pPr>
      <w:r w:rsidRPr="00F63B0B">
        <w:rPr>
          <w:rFonts w:cs="Arial"/>
          <w:color w:val="auto"/>
          <w:sz w:val="20"/>
        </w:rPr>
        <w:t xml:space="preserve">zhotovitel uzavřel smlouvu o prodeji či nájmu podniku či jeho části, na </w:t>
      </w:r>
      <w:r w:rsidR="000526C0" w:rsidRPr="00F63B0B">
        <w:rPr>
          <w:rFonts w:cs="Arial"/>
          <w:color w:val="auto"/>
          <w:sz w:val="20"/>
        </w:rPr>
        <w:t>základě,</w:t>
      </w:r>
      <w:r w:rsidRPr="00F63B0B">
        <w:rPr>
          <w:rFonts w:cs="Arial"/>
          <w:color w:val="auto"/>
          <w:sz w:val="20"/>
        </w:rPr>
        <w:t xml:space="preserve"> které převedl, resp. pronajal, svůj podnik či tu jeho část, jejíž součástí jsou i práva a závazky z právního vztahu dle smlouvy, na třetí osobu;</w:t>
      </w:r>
    </w:p>
    <w:p w14:paraId="33E30F42" w14:textId="2633B4AD" w:rsidR="008602FF" w:rsidRPr="00F63B0B" w:rsidRDefault="008602FF" w:rsidP="00366950">
      <w:pPr>
        <w:pStyle w:val="Znaka"/>
        <w:widowControl/>
        <w:numPr>
          <w:ilvl w:val="0"/>
          <w:numId w:val="17"/>
        </w:numPr>
        <w:spacing w:after="120" w:line="276" w:lineRule="auto"/>
        <w:jc w:val="both"/>
        <w:rPr>
          <w:rFonts w:cs="Arial"/>
          <w:color w:val="auto"/>
          <w:sz w:val="20"/>
        </w:rPr>
      </w:pPr>
      <w:r w:rsidRPr="00F63B0B">
        <w:rPr>
          <w:rFonts w:cs="Arial"/>
          <w:color w:val="auto"/>
          <w:sz w:val="20"/>
        </w:rPr>
        <w:t xml:space="preserve">objednatel je v prodlení s úhradou faktur za dílo dle této smlouvy o více </w:t>
      </w:r>
      <w:r w:rsidR="001D131D">
        <w:rPr>
          <w:rFonts w:cs="Arial"/>
          <w:color w:val="auto"/>
          <w:sz w:val="20"/>
        </w:rPr>
        <w:t xml:space="preserve">než </w:t>
      </w:r>
      <w:r w:rsidR="00FC6B36">
        <w:rPr>
          <w:rFonts w:cs="Arial"/>
          <w:color w:val="auto"/>
          <w:sz w:val="20"/>
        </w:rPr>
        <w:t>3</w:t>
      </w:r>
      <w:r w:rsidR="00FC6B36" w:rsidRPr="00F63B0B">
        <w:rPr>
          <w:rFonts w:cs="Arial"/>
          <w:color w:val="auto"/>
          <w:sz w:val="20"/>
        </w:rPr>
        <w:t xml:space="preserve">0 </w:t>
      </w:r>
      <w:r w:rsidRPr="00F63B0B">
        <w:rPr>
          <w:rFonts w:cs="Arial"/>
          <w:color w:val="auto"/>
          <w:sz w:val="20"/>
        </w:rPr>
        <w:t>dní</w:t>
      </w:r>
      <w:r w:rsidR="00076550">
        <w:rPr>
          <w:rFonts w:cs="Arial"/>
          <w:color w:val="auto"/>
          <w:sz w:val="20"/>
        </w:rPr>
        <w:t>.</w:t>
      </w:r>
    </w:p>
    <w:p w14:paraId="28CD1DB6" w14:textId="77777777" w:rsidR="00503743" w:rsidRPr="00F63B0B" w:rsidRDefault="00503743" w:rsidP="00366950">
      <w:pPr>
        <w:numPr>
          <w:ilvl w:val="0"/>
          <w:numId w:val="16"/>
        </w:numPr>
        <w:spacing w:after="60" w:line="276" w:lineRule="auto"/>
        <w:jc w:val="both"/>
        <w:rPr>
          <w:rFonts w:ascii="Arial" w:hAnsi="Arial" w:cs="Arial"/>
        </w:rPr>
      </w:pPr>
      <w:r w:rsidRPr="00F63B0B">
        <w:rPr>
          <w:rFonts w:ascii="Arial" w:hAnsi="Arial" w:cs="Arial"/>
        </w:rPr>
        <w:t>Pro případ odstoupení od této smlouvy některou ze smluvních stran se smluvní strany dohodly na</w:t>
      </w:r>
      <w:r w:rsidR="00617A1E">
        <w:rPr>
          <w:rFonts w:ascii="Arial" w:hAnsi="Arial" w:cs="Arial"/>
        </w:rPr>
        <w:t> </w:t>
      </w:r>
      <w:r w:rsidRPr="00F63B0B">
        <w:rPr>
          <w:rFonts w:ascii="Arial" w:hAnsi="Arial" w:cs="Arial"/>
        </w:rPr>
        <w:t>následujícím:</w:t>
      </w:r>
    </w:p>
    <w:p w14:paraId="5FF99493" w14:textId="77777777" w:rsidR="00503743" w:rsidRPr="00F63B0B" w:rsidRDefault="00503743" w:rsidP="00366950">
      <w:pPr>
        <w:pStyle w:val="Znaka"/>
        <w:widowControl/>
        <w:numPr>
          <w:ilvl w:val="0"/>
          <w:numId w:val="28"/>
        </w:numPr>
        <w:spacing w:after="60" w:line="276" w:lineRule="auto"/>
        <w:jc w:val="both"/>
        <w:rPr>
          <w:rFonts w:cs="Arial"/>
          <w:color w:val="auto"/>
          <w:sz w:val="20"/>
        </w:rPr>
      </w:pPr>
      <w:r w:rsidRPr="00F63B0B">
        <w:rPr>
          <w:rFonts w:cs="Arial"/>
          <w:color w:val="auto"/>
          <w:sz w:val="20"/>
        </w:rPr>
        <w:t xml:space="preserve">do </w:t>
      </w:r>
      <w:r w:rsidR="00FC6B36">
        <w:rPr>
          <w:rFonts w:cs="Arial"/>
          <w:color w:val="auto"/>
          <w:sz w:val="20"/>
        </w:rPr>
        <w:t>10</w:t>
      </w:r>
      <w:r w:rsidR="00FC6B36" w:rsidRPr="00F63B0B">
        <w:rPr>
          <w:rFonts w:cs="Arial"/>
          <w:color w:val="auto"/>
          <w:sz w:val="20"/>
        </w:rPr>
        <w:t xml:space="preserve"> </w:t>
      </w:r>
      <w:r w:rsidR="004001E3">
        <w:rPr>
          <w:rFonts w:cs="Arial"/>
          <w:color w:val="auto"/>
          <w:sz w:val="20"/>
        </w:rPr>
        <w:t xml:space="preserve">kalendářních </w:t>
      </w:r>
      <w:r w:rsidRPr="00F63B0B">
        <w:rPr>
          <w:rFonts w:cs="Arial"/>
          <w:color w:val="auto"/>
          <w:sz w:val="20"/>
        </w:rPr>
        <w:t xml:space="preserve">dní od účinnosti odstoupení provede zhotovitel soupis všech provedených </w:t>
      </w:r>
      <w:r w:rsidR="007E4877">
        <w:rPr>
          <w:rFonts w:cs="Arial"/>
          <w:color w:val="auto"/>
          <w:sz w:val="20"/>
        </w:rPr>
        <w:t xml:space="preserve">dodávek a </w:t>
      </w:r>
      <w:r w:rsidRPr="00F63B0B">
        <w:rPr>
          <w:rFonts w:cs="Arial"/>
          <w:color w:val="auto"/>
          <w:sz w:val="20"/>
        </w:rPr>
        <w:t>prací, oceněných v souladu s příslušnými ustanoveními této smlouvy,</w:t>
      </w:r>
    </w:p>
    <w:p w14:paraId="04C5B3DB" w14:textId="77777777" w:rsidR="00503743" w:rsidRPr="00F63B0B" w:rsidRDefault="00503743" w:rsidP="00366950">
      <w:pPr>
        <w:pStyle w:val="Znaka"/>
        <w:widowControl/>
        <w:numPr>
          <w:ilvl w:val="0"/>
          <w:numId w:val="28"/>
        </w:numPr>
        <w:spacing w:after="60" w:line="276" w:lineRule="auto"/>
        <w:jc w:val="both"/>
        <w:rPr>
          <w:rFonts w:cs="Arial"/>
          <w:color w:val="auto"/>
          <w:sz w:val="20"/>
        </w:rPr>
      </w:pPr>
      <w:r w:rsidRPr="00F63B0B">
        <w:rPr>
          <w:rFonts w:cs="Arial"/>
          <w:color w:val="auto"/>
          <w:sz w:val="20"/>
        </w:rPr>
        <w:t xml:space="preserve">do </w:t>
      </w:r>
      <w:r w:rsidR="00FC6B36">
        <w:rPr>
          <w:rFonts w:cs="Arial"/>
          <w:color w:val="auto"/>
          <w:sz w:val="20"/>
        </w:rPr>
        <w:t>10</w:t>
      </w:r>
      <w:r w:rsidR="00FC6B36" w:rsidRPr="00F63B0B">
        <w:rPr>
          <w:rFonts w:cs="Arial"/>
          <w:color w:val="auto"/>
          <w:sz w:val="20"/>
        </w:rPr>
        <w:t xml:space="preserve"> </w:t>
      </w:r>
      <w:r w:rsidR="004001E3">
        <w:rPr>
          <w:rFonts w:cs="Arial"/>
          <w:color w:val="auto"/>
          <w:sz w:val="20"/>
        </w:rPr>
        <w:t xml:space="preserve">kalendářních </w:t>
      </w:r>
      <w:r w:rsidRPr="00F63B0B">
        <w:rPr>
          <w:rFonts w:cs="Arial"/>
          <w:color w:val="auto"/>
          <w:sz w:val="20"/>
        </w:rPr>
        <w:t xml:space="preserve">dní od účinnosti odstoupení provede zhotovitel v souladu s příslušnými ustanoveními této smlouvy finanční vyčíslení provedených </w:t>
      </w:r>
      <w:r w:rsidR="007E4877">
        <w:rPr>
          <w:rFonts w:cs="Arial"/>
          <w:color w:val="auto"/>
          <w:sz w:val="20"/>
        </w:rPr>
        <w:t xml:space="preserve">dodávek a </w:t>
      </w:r>
      <w:r w:rsidRPr="00F63B0B">
        <w:rPr>
          <w:rFonts w:cs="Arial"/>
          <w:color w:val="auto"/>
          <w:sz w:val="20"/>
        </w:rPr>
        <w:t xml:space="preserve">prací a uhrazených </w:t>
      </w:r>
      <w:r w:rsidR="007043C4" w:rsidRPr="00F63B0B">
        <w:rPr>
          <w:rFonts w:cs="Arial"/>
          <w:color w:val="auto"/>
          <w:sz w:val="20"/>
        </w:rPr>
        <w:t>dílčích plateb</w:t>
      </w:r>
      <w:r w:rsidRPr="00F63B0B">
        <w:rPr>
          <w:rFonts w:cs="Arial"/>
          <w:color w:val="auto"/>
          <w:sz w:val="20"/>
        </w:rPr>
        <w:t xml:space="preserve"> a zpracuje konečný daňový doklad,</w:t>
      </w:r>
    </w:p>
    <w:p w14:paraId="2F9193FA" w14:textId="77777777" w:rsidR="00503743" w:rsidRPr="00F63B0B" w:rsidRDefault="00503743" w:rsidP="00366950">
      <w:pPr>
        <w:pStyle w:val="Znaka"/>
        <w:widowControl/>
        <w:numPr>
          <w:ilvl w:val="0"/>
          <w:numId w:val="28"/>
        </w:numPr>
        <w:spacing w:after="60" w:line="276" w:lineRule="auto"/>
        <w:jc w:val="both"/>
        <w:rPr>
          <w:rFonts w:cs="Arial"/>
          <w:color w:val="auto"/>
          <w:sz w:val="20"/>
        </w:rPr>
      </w:pPr>
      <w:r w:rsidRPr="00F63B0B">
        <w:rPr>
          <w:rFonts w:cs="Arial"/>
          <w:color w:val="auto"/>
          <w:sz w:val="20"/>
        </w:rPr>
        <w:t xml:space="preserve">do </w:t>
      </w:r>
      <w:r w:rsidR="00FC6B36">
        <w:rPr>
          <w:rFonts w:cs="Arial"/>
          <w:color w:val="auto"/>
          <w:sz w:val="20"/>
        </w:rPr>
        <w:t>5</w:t>
      </w:r>
      <w:r w:rsidR="00FC6B36" w:rsidRPr="00F63B0B">
        <w:rPr>
          <w:rFonts w:cs="Arial"/>
          <w:color w:val="auto"/>
          <w:sz w:val="20"/>
        </w:rPr>
        <w:t xml:space="preserve"> </w:t>
      </w:r>
      <w:r w:rsidR="004001E3">
        <w:rPr>
          <w:rFonts w:cs="Arial"/>
          <w:color w:val="auto"/>
          <w:sz w:val="20"/>
        </w:rPr>
        <w:t xml:space="preserve">kalendářních </w:t>
      </w:r>
      <w:r w:rsidRPr="00F63B0B">
        <w:rPr>
          <w:rFonts w:cs="Arial"/>
          <w:color w:val="auto"/>
          <w:sz w:val="20"/>
        </w:rPr>
        <w:t>dní od účinnosti odstoupení vyzve v souladu s příslušnými ustanoveními této smlouvy zhotovitel objednatele k ”dílčímu předání a převzetí díla” a objednatel do tří</w:t>
      </w:r>
      <w:r w:rsidR="00C55D96" w:rsidRPr="00F63B0B">
        <w:rPr>
          <w:rFonts w:cs="Arial"/>
          <w:color w:val="auto"/>
          <w:sz w:val="20"/>
        </w:rPr>
        <w:t xml:space="preserve"> (3) dní</w:t>
      </w:r>
      <w:r w:rsidRPr="00F63B0B">
        <w:rPr>
          <w:rFonts w:cs="Arial"/>
          <w:color w:val="auto"/>
          <w:sz w:val="20"/>
        </w:rPr>
        <w:t xml:space="preserve"> po obdržení výzvy zahájí „dílčí přejímací řízení,” </w:t>
      </w:r>
    </w:p>
    <w:p w14:paraId="7EE6B93B" w14:textId="77777777" w:rsidR="00503743" w:rsidRPr="00F63B0B" w:rsidRDefault="00503743" w:rsidP="00366950">
      <w:pPr>
        <w:pStyle w:val="Znaka"/>
        <w:widowControl/>
        <w:numPr>
          <w:ilvl w:val="0"/>
          <w:numId w:val="28"/>
        </w:numPr>
        <w:spacing w:after="120" w:line="276" w:lineRule="auto"/>
        <w:ind w:left="1412" w:hanging="703"/>
        <w:jc w:val="both"/>
        <w:rPr>
          <w:rFonts w:cs="Arial"/>
          <w:color w:val="auto"/>
          <w:sz w:val="20"/>
        </w:rPr>
      </w:pPr>
      <w:r w:rsidRPr="00F63B0B">
        <w:rPr>
          <w:rFonts w:cs="Arial"/>
          <w:color w:val="auto"/>
          <w:sz w:val="20"/>
        </w:rPr>
        <w:t xml:space="preserve">při odstoupení kterékoliv strany od smlouvy je zhotovitel povinen vyklidit </w:t>
      </w:r>
      <w:r w:rsidR="0031194E">
        <w:rPr>
          <w:rFonts w:cs="Arial"/>
          <w:color w:val="auto"/>
          <w:sz w:val="20"/>
        </w:rPr>
        <w:t>místo plnění</w:t>
      </w:r>
      <w:r w:rsidR="0031194E" w:rsidRPr="00F63B0B">
        <w:rPr>
          <w:rFonts w:cs="Arial"/>
          <w:color w:val="auto"/>
          <w:sz w:val="20"/>
        </w:rPr>
        <w:t xml:space="preserve"> </w:t>
      </w:r>
      <w:r w:rsidRPr="00F63B0B">
        <w:rPr>
          <w:rFonts w:cs="Arial"/>
          <w:color w:val="auto"/>
          <w:sz w:val="20"/>
        </w:rPr>
        <w:t xml:space="preserve">do </w:t>
      </w:r>
      <w:r w:rsidR="00FC6B36" w:rsidRPr="00F63B0B">
        <w:rPr>
          <w:rFonts w:cs="Arial"/>
          <w:color w:val="auto"/>
          <w:sz w:val="20"/>
        </w:rPr>
        <w:t>1</w:t>
      </w:r>
      <w:r w:rsidR="00FC6B36">
        <w:rPr>
          <w:rFonts w:cs="Arial"/>
          <w:color w:val="auto"/>
          <w:sz w:val="20"/>
        </w:rPr>
        <w:t>0</w:t>
      </w:r>
      <w:r w:rsidR="00FC6B36" w:rsidRPr="00F63B0B">
        <w:rPr>
          <w:rFonts w:cs="Arial"/>
          <w:color w:val="auto"/>
          <w:sz w:val="20"/>
        </w:rPr>
        <w:t xml:space="preserve"> </w:t>
      </w:r>
      <w:r w:rsidRPr="00F63B0B">
        <w:rPr>
          <w:rFonts w:cs="Arial"/>
          <w:color w:val="auto"/>
          <w:sz w:val="20"/>
        </w:rPr>
        <w:t>kalendářních dní.</w:t>
      </w:r>
    </w:p>
    <w:p w14:paraId="745CFD59" w14:textId="77777777" w:rsidR="00C2244B" w:rsidRDefault="007043C4" w:rsidP="00366950">
      <w:pPr>
        <w:numPr>
          <w:ilvl w:val="0"/>
          <w:numId w:val="16"/>
        </w:numPr>
        <w:spacing w:after="120" w:line="276" w:lineRule="auto"/>
        <w:jc w:val="both"/>
        <w:rPr>
          <w:rFonts w:ascii="Arial" w:hAnsi="Arial" w:cs="Arial"/>
        </w:rPr>
      </w:pPr>
      <w:r w:rsidRPr="00F63B0B">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F63B0B">
        <w:rPr>
          <w:rFonts w:ascii="Arial" w:hAnsi="Arial" w:cs="Arial"/>
        </w:rPr>
        <w:t xml:space="preserve"> Nárok objednatele účtovat zhotoviteli smluvní pokutu tím nezaniká.</w:t>
      </w:r>
    </w:p>
    <w:p w14:paraId="2E703558" w14:textId="05860FC0" w:rsidR="00BD5344" w:rsidRDefault="00BD5344" w:rsidP="00BD5344">
      <w:pPr>
        <w:jc w:val="both"/>
        <w:rPr>
          <w:rFonts w:ascii="Arial" w:hAnsi="Arial" w:cs="Arial"/>
        </w:rPr>
      </w:pPr>
    </w:p>
    <w:p w14:paraId="0316E0FE" w14:textId="77777777" w:rsidR="00AC11CF" w:rsidRPr="00F63B0B" w:rsidRDefault="00AC11CF" w:rsidP="00BD5344">
      <w:pPr>
        <w:jc w:val="both"/>
        <w:rPr>
          <w:rFonts w:ascii="Arial" w:hAnsi="Arial" w:cs="Arial"/>
        </w:rPr>
      </w:pPr>
    </w:p>
    <w:p w14:paraId="21BB4E1B" w14:textId="77777777" w:rsidR="00D0069E" w:rsidRPr="00F63B0B" w:rsidRDefault="00D0069E" w:rsidP="00DA1F99">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t>Doručování</w:t>
      </w:r>
    </w:p>
    <w:p w14:paraId="29B0332F" w14:textId="77777777" w:rsidR="00D0069E" w:rsidRPr="00F63B0B" w:rsidRDefault="00D0069E" w:rsidP="00366950">
      <w:pPr>
        <w:numPr>
          <w:ilvl w:val="0"/>
          <w:numId w:val="19"/>
        </w:numPr>
        <w:spacing w:after="60" w:line="276" w:lineRule="auto"/>
        <w:jc w:val="both"/>
        <w:rPr>
          <w:rFonts w:ascii="Arial" w:hAnsi="Arial" w:cs="Arial"/>
        </w:rPr>
      </w:pPr>
      <w:r w:rsidRPr="00F63B0B">
        <w:rPr>
          <w:rFonts w:ascii="Arial" w:hAnsi="Arial" w:cs="Arial"/>
        </w:rPr>
        <w:t>Smluvní strany této smlouvy se dohodly následujícím způsobem na adrese pro doručování písemné korespondence:</w:t>
      </w:r>
    </w:p>
    <w:p w14:paraId="67A84F97" w14:textId="1ABA7EA4" w:rsidR="00D0069E" w:rsidRPr="00312589" w:rsidRDefault="00D0069E" w:rsidP="00366950">
      <w:pPr>
        <w:pStyle w:val="Znaka"/>
        <w:widowControl/>
        <w:numPr>
          <w:ilvl w:val="0"/>
          <w:numId w:val="20"/>
        </w:numPr>
        <w:spacing w:after="60" w:line="276" w:lineRule="auto"/>
        <w:jc w:val="both"/>
        <w:rPr>
          <w:rFonts w:cs="Arial"/>
          <w:color w:val="auto"/>
          <w:sz w:val="20"/>
        </w:rPr>
      </w:pPr>
      <w:r w:rsidRPr="00312589">
        <w:rPr>
          <w:rFonts w:cs="Arial"/>
          <w:color w:val="auto"/>
          <w:sz w:val="20"/>
        </w:rPr>
        <w:t xml:space="preserve">adresa pro doručování objednatele je: </w:t>
      </w:r>
      <w:r w:rsidR="001D131D" w:rsidRPr="00312589">
        <w:rPr>
          <w:rFonts w:cs="Arial"/>
          <w:bCs/>
          <w:sz w:val="20"/>
        </w:rPr>
        <w:t>Lidická 455, 360 01 Karlovy Vary</w:t>
      </w:r>
      <w:r w:rsidR="00AC30E9" w:rsidRPr="00312589">
        <w:rPr>
          <w:rFonts w:cs="Arial"/>
          <w:color w:val="auto"/>
          <w:sz w:val="20"/>
        </w:rPr>
        <w:t>;</w:t>
      </w:r>
    </w:p>
    <w:p w14:paraId="3F023291" w14:textId="5BFD23A5" w:rsidR="00D0069E" w:rsidRPr="00312589" w:rsidRDefault="00D0069E" w:rsidP="00366950">
      <w:pPr>
        <w:pStyle w:val="Znaka"/>
        <w:widowControl/>
        <w:numPr>
          <w:ilvl w:val="0"/>
          <w:numId w:val="20"/>
        </w:numPr>
        <w:spacing w:after="120" w:line="276" w:lineRule="auto"/>
        <w:jc w:val="both"/>
        <w:rPr>
          <w:rFonts w:cs="Arial"/>
          <w:color w:val="auto"/>
          <w:sz w:val="20"/>
        </w:rPr>
      </w:pPr>
      <w:r w:rsidRPr="00312589">
        <w:rPr>
          <w:rFonts w:cs="Arial"/>
          <w:color w:val="auto"/>
          <w:sz w:val="20"/>
        </w:rPr>
        <w:t xml:space="preserve">adresa pro doručování zhotovitele je: </w:t>
      </w:r>
      <w:r w:rsidR="00312589" w:rsidRPr="00312589">
        <w:rPr>
          <w:rFonts w:cs="Arial"/>
          <w:snapToGrid/>
          <w:color w:val="auto"/>
          <w:sz w:val="20"/>
        </w:rPr>
        <w:t>Táborská 375/26, 360 04 Karlovy Vary</w:t>
      </w:r>
      <w:r w:rsidR="000B0668" w:rsidRPr="00312589">
        <w:rPr>
          <w:rFonts w:cs="Arial"/>
          <w:snapToGrid/>
          <w:color w:val="auto"/>
          <w:sz w:val="20"/>
        </w:rPr>
        <w:t>.</w:t>
      </w:r>
      <w:r w:rsidRPr="00312589">
        <w:rPr>
          <w:rFonts w:cs="Arial"/>
          <w:color w:val="auto"/>
          <w:sz w:val="20"/>
        </w:rPr>
        <w:t xml:space="preserve"> </w:t>
      </w:r>
    </w:p>
    <w:p w14:paraId="525AAEEE" w14:textId="77777777" w:rsidR="00D0069E" w:rsidRPr="00F63B0B" w:rsidRDefault="00D0069E" w:rsidP="00366950">
      <w:pPr>
        <w:numPr>
          <w:ilvl w:val="0"/>
          <w:numId w:val="19"/>
        </w:numPr>
        <w:spacing w:after="120" w:line="276" w:lineRule="auto"/>
        <w:jc w:val="both"/>
        <w:rPr>
          <w:rFonts w:ascii="Arial" w:hAnsi="Arial" w:cs="Arial"/>
        </w:rPr>
      </w:pPr>
      <w:r w:rsidRPr="00F63B0B">
        <w:rPr>
          <w:rFonts w:ascii="Arial" w:hAnsi="Arial" w:cs="Arial"/>
        </w:rPr>
        <w:t>Smluvní strany se dohodly, že v případě změny sídla či místa podnikání, a tím i adresy pro doručování, budou písemné informovat o této skutečnosti bez zbytečného odkladu druhou smluvní stranu.</w:t>
      </w:r>
    </w:p>
    <w:p w14:paraId="7BF5BA85" w14:textId="77777777" w:rsidR="00B77989" w:rsidRPr="00022EC0" w:rsidRDefault="00B77989" w:rsidP="00366950">
      <w:pPr>
        <w:numPr>
          <w:ilvl w:val="0"/>
          <w:numId w:val="19"/>
        </w:numPr>
        <w:spacing w:after="60" w:line="276" w:lineRule="auto"/>
        <w:jc w:val="both"/>
        <w:rPr>
          <w:rFonts w:ascii="Arial" w:hAnsi="Arial" w:cs="Arial"/>
        </w:rPr>
      </w:pPr>
      <w:r w:rsidRPr="00B77989">
        <w:rPr>
          <w:rFonts w:ascii="Arial" w:hAnsi="Arial" w:cs="Arial"/>
        </w:rPr>
        <w:t xml:space="preserve">Písemnosti touto smlouvou předpokládané (např. změny odpovědných osob, návrh na změny smlouvy, odstoupení od smlouvy, různé výzvy k plnění či placení) budou druhé smluvní straně: </w:t>
      </w:r>
    </w:p>
    <w:p w14:paraId="1D018D42" w14:textId="77777777" w:rsidR="00B77989" w:rsidRPr="00022EC0" w:rsidRDefault="00B77989" w:rsidP="00366950">
      <w:pPr>
        <w:pStyle w:val="Zkladntextodsazen"/>
        <w:widowControl w:val="0"/>
        <w:numPr>
          <w:ilvl w:val="0"/>
          <w:numId w:val="18"/>
        </w:numPr>
        <w:suppressAutoHyphens/>
        <w:spacing w:after="60" w:line="276" w:lineRule="auto"/>
        <w:ind w:left="1418" w:hanging="709"/>
        <w:jc w:val="both"/>
        <w:rPr>
          <w:rFonts w:ascii="Arial" w:hAnsi="Arial" w:cs="Arial"/>
        </w:rPr>
      </w:pPr>
      <w:r w:rsidRPr="00022EC0">
        <w:rPr>
          <w:rFonts w:ascii="Arial" w:hAnsi="Arial" w:cs="Arial"/>
        </w:rPr>
        <w:t xml:space="preserve">zasílány písemně a předávány osobně (proti potvrzení), posílány doporučenou poštou nebo kurýrem (proti potvrzení), do datové schránky, </w:t>
      </w:r>
      <w:r>
        <w:rPr>
          <w:rFonts w:ascii="Arial" w:hAnsi="Arial" w:cs="Arial"/>
        </w:rPr>
        <w:t>nebo pokud to smlouva výslovně připouští</w:t>
      </w:r>
      <w:r w:rsidRPr="00022EC0">
        <w:rPr>
          <w:rFonts w:ascii="Arial" w:hAnsi="Arial" w:cs="Arial"/>
        </w:rPr>
        <w:t xml:space="preserve"> elektronickou poštou;</w:t>
      </w:r>
    </w:p>
    <w:p w14:paraId="5F94EA14" w14:textId="77777777" w:rsidR="00B77989" w:rsidRPr="00022EC0" w:rsidRDefault="00B77989" w:rsidP="00366950">
      <w:pPr>
        <w:pStyle w:val="Zkladntextodsazen"/>
        <w:widowControl w:val="0"/>
        <w:numPr>
          <w:ilvl w:val="0"/>
          <w:numId w:val="18"/>
        </w:numPr>
        <w:suppressAutoHyphens/>
        <w:spacing w:line="276" w:lineRule="auto"/>
        <w:ind w:left="1418" w:hanging="709"/>
        <w:jc w:val="both"/>
        <w:rPr>
          <w:rFonts w:ascii="Arial" w:hAnsi="Arial" w:cs="Arial"/>
        </w:rPr>
      </w:pPr>
      <w:r w:rsidRPr="00022EC0">
        <w:rPr>
          <w:rFonts w:ascii="Arial" w:hAnsi="Arial" w:cs="Arial"/>
        </w:rPr>
        <w:t>doručeny, zaslány nebo přeneseny na adresu druhé smluvní strany uvedenou ve</w:t>
      </w:r>
      <w:r w:rsidR="00617A1E">
        <w:rPr>
          <w:rFonts w:ascii="Arial" w:hAnsi="Arial" w:cs="Arial"/>
        </w:rPr>
        <w:t> </w:t>
      </w:r>
      <w:r w:rsidRPr="00022EC0">
        <w:rPr>
          <w:rFonts w:ascii="Arial" w:hAnsi="Arial" w:cs="Arial"/>
        </w:rPr>
        <w:t xml:space="preserve">smlouvě. </w:t>
      </w:r>
      <w:r w:rsidRPr="00022EC0">
        <w:rPr>
          <w:rFonts w:ascii="Arial" w:hAnsi="Arial" w:cs="Arial"/>
        </w:rPr>
        <w:lastRenderedPageBreak/>
        <w:t>Pokud některá ze smluvních stran oznámí změnu své adresy, budou písemnosti od obdržení této změny doručovány na tuto novou adresu.</w:t>
      </w:r>
    </w:p>
    <w:p w14:paraId="6EE4D795" w14:textId="77777777" w:rsidR="00D0069E" w:rsidRDefault="00E977F8" w:rsidP="00366950">
      <w:pPr>
        <w:numPr>
          <w:ilvl w:val="0"/>
          <w:numId w:val="19"/>
        </w:numPr>
        <w:spacing w:after="120" w:line="276" w:lineRule="auto"/>
        <w:jc w:val="both"/>
        <w:rPr>
          <w:rFonts w:ascii="Arial" w:hAnsi="Arial" w:cs="Arial"/>
        </w:rPr>
      </w:pPr>
      <w:r>
        <w:rPr>
          <w:rFonts w:ascii="Arial" w:hAnsi="Arial" w:cs="Arial"/>
        </w:rPr>
        <w:t xml:space="preserve"> </w:t>
      </w:r>
      <w:r w:rsidR="00B77989" w:rsidRPr="00B77989">
        <w:rPr>
          <w:rFonts w:ascii="Arial" w:hAnsi="Arial" w:cs="Arial"/>
        </w:rPr>
        <w:t xml:space="preserve">Nebude-li na adrese definované smlouvou zásilka převzata druhou smluvní stranou nebo </w:t>
      </w:r>
      <w:r w:rsidR="00B77989" w:rsidRPr="00B77989">
        <w:rPr>
          <w:rFonts w:ascii="Arial" w:hAnsi="Arial" w:cs="Arial"/>
        </w:rPr>
        <w:tab/>
        <w:t xml:space="preserve">nebude-li tato zásilka vyzvednuta v úložní době a držitel poštovní licence zásilku vrátí zpět, bude </w:t>
      </w:r>
      <w:r w:rsidR="00B77989" w:rsidRPr="00B77989">
        <w:rPr>
          <w:rFonts w:ascii="Arial" w:hAnsi="Arial" w:cs="Arial"/>
        </w:rPr>
        <w:tab/>
        <w:t xml:space="preserve">za úspěšné doručení, se všemi právními důsledky, považován třetí (3) den ode dne </w:t>
      </w:r>
      <w:r w:rsidR="00B77989" w:rsidRPr="00B77989">
        <w:rPr>
          <w:rFonts w:ascii="Arial" w:hAnsi="Arial" w:cs="Arial"/>
        </w:rPr>
        <w:tab/>
        <w:t>prokazatelného odeslání zásilky.</w:t>
      </w:r>
    </w:p>
    <w:p w14:paraId="74F7DAF8" w14:textId="77777777" w:rsidR="00AC11CF" w:rsidRPr="00B77989" w:rsidRDefault="00AC11CF" w:rsidP="00366950">
      <w:pPr>
        <w:spacing w:after="120" w:line="276" w:lineRule="auto"/>
        <w:jc w:val="both"/>
        <w:rPr>
          <w:rFonts w:ascii="Arial" w:hAnsi="Arial" w:cs="Arial"/>
        </w:rPr>
      </w:pPr>
    </w:p>
    <w:p w14:paraId="1E7F134A" w14:textId="77777777" w:rsidR="005231D6" w:rsidRPr="00F63B0B" w:rsidRDefault="005231D6" w:rsidP="00366950">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t>Pojištění</w:t>
      </w:r>
    </w:p>
    <w:p w14:paraId="0C13C179" w14:textId="77777777" w:rsidR="005231D6" w:rsidRPr="00F63B0B" w:rsidRDefault="005231D6" w:rsidP="00366950">
      <w:pPr>
        <w:numPr>
          <w:ilvl w:val="0"/>
          <w:numId w:val="21"/>
        </w:numPr>
        <w:spacing w:after="60" w:line="276" w:lineRule="auto"/>
        <w:jc w:val="both"/>
        <w:rPr>
          <w:rFonts w:ascii="Arial" w:hAnsi="Arial" w:cs="Arial"/>
          <w:sz w:val="22"/>
        </w:rPr>
      </w:pPr>
      <w:r w:rsidRPr="00F63B0B">
        <w:rPr>
          <w:rFonts w:ascii="Arial" w:hAnsi="Arial" w:cs="Arial"/>
        </w:rPr>
        <w:t>Zhotovitel prohlašuje, že je pojištěn pojistnou smlouvou pro případ pojistné události související s prováděním díla, a to zejména a minimálně v rozsahu:</w:t>
      </w:r>
      <w:r w:rsidRPr="00F63B0B">
        <w:rPr>
          <w:rFonts w:ascii="Arial" w:hAnsi="Arial" w:cs="Arial"/>
          <w:sz w:val="22"/>
        </w:rPr>
        <w:t xml:space="preserve">         </w:t>
      </w:r>
    </w:p>
    <w:p w14:paraId="1802A89B" w14:textId="1E237CA4" w:rsidR="005231D6" w:rsidRPr="00AC11CF" w:rsidRDefault="005231D6" w:rsidP="00366950">
      <w:pPr>
        <w:pStyle w:val="Znaka"/>
        <w:widowControl/>
        <w:spacing w:after="120" w:line="276" w:lineRule="auto"/>
        <w:ind w:left="1134"/>
        <w:jc w:val="both"/>
        <w:rPr>
          <w:rFonts w:cs="Arial"/>
          <w:color w:val="auto"/>
          <w:sz w:val="20"/>
        </w:rPr>
      </w:pPr>
      <w:r w:rsidRPr="00F63B0B">
        <w:rPr>
          <w:rFonts w:cs="Arial"/>
          <w:color w:val="auto"/>
          <w:sz w:val="20"/>
        </w:rPr>
        <w:t xml:space="preserve">pojištění odpovědnosti za škody způsobené činností zhotovitele při provádění díla, včetně možných škod způsobených pracovníky zhotovitele, a to na hodnotu pojistné události </w:t>
      </w:r>
      <w:r w:rsidRPr="00AC11CF">
        <w:rPr>
          <w:rFonts w:cs="Arial"/>
          <w:color w:val="auto"/>
          <w:sz w:val="20"/>
        </w:rPr>
        <w:t xml:space="preserve">minimálně </w:t>
      </w:r>
      <w:r w:rsidR="00F07851" w:rsidRPr="00AC11CF">
        <w:rPr>
          <w:rFonts w:cs="Arial"/>
          <w:color w:val="auto"/>
          <w:sz w:val="20"/>
        </w:rPr>
        <w:t>500</w:t>
      </w:r>
      <w:r w:rsidR="003B13DA" w:rsidRPr="00AC11CF">
        <w:rPr>
          <w:rFonts w:cs="Arial"/>
          <w:color w:val="auto"/>
          <w:sz w:val="20"/>
        </w:rPr>
        <w:t>.000</w:t>
      </w:r>
      <w:r w:rsidRPr="00AC11CF">
        <w:rPr>
          <w:rFonts w:cs="Arial"/>
          <w:color w:val="auto"/>
          <w:sz w:val="20"/>
        </w:rPr>
        <w:t xml:space="preserve">,- Kč (slovy: </w:t>
      </w:r>
      <w:r w:rsidR="00F07851" w:rsidRPr="00AC11CF">
        <w:rPr>
          <w:rFonts w:cs="Arial"/>
          <w:color w:val="auto"/>
          <w:sz w:val="20"/>
        </w:rPr>
        <w:t>pět set</w:t>
      </w:r>
      <w:r w:rsidR="003B13DA" w:rsidRPr="00AC11CF">
        <w:rPr>
          <w:rFonts w:cs="Arial"/>
          <w:color w:val="auto"/>
          <w:sz w:val="20"/>
        </w:rPr>
        <w:t xml:space="preserve"> tisíc</w:t>
      </w:r>
      <w:r w:rsidRPr="00AC11CF">
        <w:rPr>
          <w:rFonts w:cs="Arial"/>
          <w:color w:val="auto"/>
          <w:sz w:val="20"/>
        </w:rPr>
        <w:t>).</w:t>
      </w:r>
    </w:p>
    <w:p w14:paraId="390AEDFE" w14:textId="03C9B25A" w:rsidR="00C234E2" w:rsidRDefault="005231D6" w:rsidP="00366950">
      <w:pPr>
        <w:numPr>
          <w:ilvl w:val="0"/>
          <w:numId w:val="21"/>
        </w:numPr>
        <w:spacing w:after="120" w:line="276" w:lineRule="auto"/>
        <w:jc w:val="both"/>
        <w:rPr>
          <w:rFonts w:ascii="Arial" w:hAnsi="Arial" w:cs="Arial"/>
        </w:rPr>
      </w:pPr>
      <w:r w:rsidRPr="00F63B0B">
        <w:rPr>
          <w:rFonts w:ascii="Arial" w:hAnsi="Arial" w:cs="Arial"/>
        </w:rPr>
        <w:t xml:space="preserve">Zhotovitel předloží a předá objednateli </w:t>
      </w:r>
      <w:r w:rsidR="00A25B04" w:rsidRPr="00F63B0B">
        <w:rPr>
          <w:rFonts w:ascii="Arial" w:hAnsi="Arial" w:cs="Arial"/>
        </w:rPr>
        <w:t>kopi</w:t>
      </w:r>
      <w:r w:rsidR="00A25B04">
        <w:rPr>
          <w:rFonts w:ascii="Arial" w:hAnsi="Arial" w:cs="Arial"/>
        </w:rPr>
        <w:t>i</w:t>
      </w:r>
      <w:r w:rsidR="00A25B04" w:rsidRPr="00F63B0B">
        <w:rPr>
          <w:rFonts w:ascii="Arial" w:hAnsi="Arial" w:cs="Arial"/>
        </w:rPr>
        <w:t xml:space="preserve"> platn</w:t>
      </w:r>
      <w:r w:rsidR="00A25B04">
        <w:rPr>
          <w:rFonts w:ascii="Arial" w:hAnsi="Arial" w:cs="Arial"/>
        </w:rPr>
        <w:t>é</w:t>
      </w:r>
      <w:r w:rsidR="00A25B04" w:rsidRPr="00F63B0B">
        <w:rPr>
          <w:rFonts w:ascii="Arial" w:hAnsi="Arial" w:cs="Arial"/>
        </w:rPr>
        <w:t xml:space="preserve"> </w:t>
      </w:r>
      <w:r w:rsidRPr="00F63B0B">
        <w:rPr>
          <w:rFonts w:ascii="Arial" w:hAnsi="Arial" w:cs="Arial"/>
        </w:rPr>
        <w:t xml:space="preserve">a </w:t>
      </w:r>
      <w:r w:rsidR="00A25B04" w:rsidRPr="00F63B0B">
        <w:rPr>
          <w:rFonts w:ascii="Arial" w:hAnsi="Arial" w:cs="Arial"/>
        </w:rPr>
        <w:t>účinn</w:t>
      </w:r>
      <w:r w:rsidR="00A25B04">
        <w:rPr>
          <w:rFonts w:ascii="Arial" w:hAnsi="Arial" w:cs="Arial"/>
        </w:rPr>
        <w:t>é</w:t>
      </w:r>
      <w:r w:rsidR="00A25B04" w:rsidRPr="00F63B0B">
        <w:rPr>
          <w:rFonts w:ascii="Arial" w:hAnsi="Arial" w:cs="Arial"/>
        </w:rPr>
        <w:t xml:space="preserve"> pojistn</w:t>
      </w:r>
      <w:r w:rsidR="00A25B04">
        <w:rPr>
          <w:rFonts w:ascii="Arial" w:hAnsi="Arial" w:cs="Arial"/>
        </w:rPr>
        <w:t>é</w:t>
      </w:r>
      <w:r w:rsidR="00A25B04" w:rsidRPr="00F63B0B">
        <w:rPr>
          <w:rFonts w:ascii="Arial" w:hAnsi="Arial" w:cs="Arial"/>
        </w:rPr>
        <w:t xml:space="preserve"> sml</w:t>
      </w:r>
      <w:r w:rsidR="00A25B04">
        <w:rPr>
          <w:rFonts w:ascii="Arial" w:hAnsi="Arial" w:cs="Arial"/>
        </w:rPr>
        <w:t>ouvy</w:t>
      </w:r>
      <w:r w:rsidR="00A25B04" w:rsidRPr="00F63B0B">
        <w:rPr>
          <w:rFonts w:ascii="Arial" w:hAnsi="Arial" w:cs="Arial"/>
        </w:rPr>
        <w:t xml:space="preserve"> </w:t>
      </w:r>
      <w:r w:rsidRPr="00F63B0B">
        <w:rPr>
          <w:rFonts w:ascii="Arial" w:hAnsi="Arial" w:cs="Arial"/>
        </w:rPr>
        <w:t xml:space="preserve">dle předchozího odstavce smlouvy nejpozději do sedmi </w:t>
      </w:r>
      <w:r w:rsidR="00C55D96" w:rsidRPr="00F63B0B">
        <w:rPr>
          <w:rFonts w:ascii="Arial" w:hAnsi="Arial" w:cs="Arial"/>
        </w:rPr>
        <w:t xml:space="preserve">(7) </w:t>
      </w:r>
      <w:r w:rsidR="00C1051E">
        <w:rPr>
          <w:rFonts w:ascii="Arial" w:hAnsi="Arial" w:cs="Arial"/>
        </w:rPr>
        <w:t>pracovních</w:t>
      </w:r>
      <w:r w:rsidR="00C55D96" w:rsidRPr="00F63B0B">
        <w:rPr>
          <w:rFonts w:ascii="Arial" w:hAnsi="Arial" w:cs="Arial"/>
        </w:rPr>
        <w:t xml:space="preserve"> dní</w:t>
      </w:r>
      <w:r w:rsidRPr="00F63B0B">
        <w:rPr>
          <w:rFonts w:ascii="Arial" w:hAnsi="Arial" w:cs="Arial"/>
        </w:rPr>
        <w:t xml:space="preserve"> ode dne </w:t>
      </w:r>
      <w:r w:rsidR="00A25B04">
        <w:rPr>
          <w:rFonts w:ascii="Arial" w:hAnsi="Arial" w:cs="Arial"/>
        </w:rPr>
        <w:t>účinnosti</w:t>
      </w:r>
      <w:r w:rsidR="00A25B04" w:rsidRPr="00F63B0B">
        <w:rPr>
          <w:rFonts w:ascii="Arial" w:hAnsi="Arial" w:cs="Arial"/>
        </w:rPr>
        <w:t xml:space="preserve"> </w:t>
      </w:r>
      <w:r w:rsidRPr="00F63B0B">
        <w:rPr>
          <w:rFonts w:ascii="Arial" w:hAnsi="Arial" w:cs="Arial"/>
        </w:rPr>
        <w:t>této smlouvy, a to společně s dokladem prokazujícím zaplacení pojistného na období ode dne zahájení provádění díla do dne jeho řádného předání objednateli, eventuálně potvrzením pojišťovacího ústavu o</w:t>
      </w:r>
      <w:r w:rsidR="00617A1E">
        <w:rPr>
          <w:rFonts w:ascii="Arial" w:hAnsi="Arial" w:cs="Arial"/>
        </w:rPr>
        <w:t> </w:t>
      </w:r>
      <w:r w:rsidRPr="00F63B0B">
        <w:rPr>
          <w:rFonts w:ascii="Arial" w:hAnsi="Arial" w:cs="Arial"/>
        </w:rPr>
        <w:t>zaplaceném pojistném na toto období. Zhotovitel se dále zavazuje řádně a včas plnit veškeré závazky z </w:t>
      </w:r>
      <w:r w:rsidR="00A25B04">
        <w:rPr>
          <w:rFonts w:ascii="Arial" w:hAnsi="Arial" w:cs="Arial"/>
        </w:rPr>
        <w:t>této</w:t>
      </w:r>
      <w:r w:rsidR="00A25B04" w:rsidRPr="00F63B0B">
        <w:rPr>
          <w:rFonts w:ascii="Arial" w:hAnsi="Arial" w:cs="Arial"/>
        </w:rPr>
        <w:t xml:space="preserve"> pojistn</w:t>
      </w:r>
      <w:r w:rsidR="00A25B04">
        <w:rPr>
          <w:rFonts w:ascii="Arial" w:hAnsi="Arial" w:cs="Arial"/>
        </w:rPr>
        <w:t>é</w:t>
      </w:r>
      <w:r w:rsidR="00A25B04" w:rsidRPr="00F63B0B">
        <w:rPr>
          <w:rFonts w:ascii="Arial" w:hAnsi="Arial" w:cs="Arial"/>
        </w:rPr>
        <w:t xml:space="preserve"> sml</w:t>
      </w:r>
      <w:r w:rsidR="00A25B04">
        <w:rPr>
          <w:rFonts w:ascii="Arial" w:hAnsi="Arial" w:cs="Arial"/>
        </w:rPr>
        <w:t>ouvy</w:t>
      </w:r>
      <w:r w:rsidR="00A25B04" w:rsidRPr="00F63B0B">
        <w:rPr>
          <w:rFonts w:ascii="Arial" w:hAnsi="Arial" w:cs="Arial"/>
        </w:rPr>
        <w:t xml:space="preserve"> </w:t>
      </w:r>
      <w:r w:rsidRPr="00F63B0B">
        <w:rPr>
          <w:rFonts w:ascii="Arial" w:hAnsi="Arial" w:cs="Arial"/>
        </w:rPr>
        <w:t>pro něj plynoucí a udržovat pojištění dle ustanovení předchozího odstavce smlouvy po celou dobu plnění díla. V případě zániku pojistné smlouvy dle předchozího odstavce smlouvy uzavře zhotovitel nejpozději do sedmi</w:t>
      </w:r>
      <w:r w:rsidR="00C55D96" w:rsidRPr="00F63B0B">
        <w:rPr>
          <w:rFonts w:ascii="Arial" w:hAnsi="Arial" w:cs="Arial"/>
        </w:rPr>
        <w:t xml:space="preserve"> (7) </w:t>
      </w:r>
      <w:r w:rsidR="00B757AD">
        <w:rPr>
          <w:rFonts w:ascii="Arial" w:hAnsi="Arial" w:cs="Arial"/>
        </w:rPr>
        <w:t>pracovních</w:t>
      </w:r>
      <w:r w:rsidR="00C55D96" w:rsidRPr="00F63B0B">
        <w:rPr>
          <w:rFonts w:ascii="Arial" w:hAnsi="Arial" w:cs="Arial"/>
        </w:rPr>
        <w:t xml:space="preserve"> dní</w:t>
      </w:r>
      <w:r w:rsidRPr="00F63B0B">
        <w:rPr>
          <w:rFonts w:ascii="Arial" w:hAnsi="Arial" w:cs="Arial"/>
        </w:rPr>
        <w:t xml:space="preserve"> pojistnou smlouvu alespoň ve stejném rozsahu a tuto předloží v kopii objednateli nejpozději do tří</w:t>
      </w:r>
      <w:r w:rsidR="00C55D96" w:rsidRPr="00F63B0B">
        <w:rPr>
          <w:rFonts w:ascii="Arial" w:hAnsi="Arial" w:cs="Arial"/>
        </w:rPr>
        <w:t xml:space="preserve"> (3) </w:t>
      </w:r>
      <w:r w:rsidR="00B757AD">
        <w:rPr>
          <w:rFonts w:ascii="Arial" w:hAnsi="Arial" w:cs="Arial"/>
        </w:rPr>
        <w:t>pracovních</w:t>
      </w:r>
      <w:r w:rsidR="00C55D96" w:rsidRPr="00F63B0B">
        <w:rPr>
          <w:rFonts w:ascii="Arial" w:hAnsi="Arial" w:cs="Arial"/>
        </w:rPr>
        <w:t xml:space="preserve"> dní</w:t>
      </w:r>
      <w:r w:rsidRPr="00F63B0B">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4CEA1AFF" w14:textId="77777777" w:rsidR="003F429B" w:rsidRDefault="003F429B" w:rsidP="003F429B">
      <w:pPr>
        <w:jc w:val="both"/>
        <w:rPr>
          <w:rFonts w:ascii="Arial" w:hAnsi="Arial" w:cs="Arial"/>
        </w:rPr>
      </w:pPr>
    </w:p>
    <w:p w14:paraId="4C1A9462" w14:textId="77777777" w:rsidR="003F429B" w:rsidRPr="00F63B0B" w:rsidRDefault="003F429B" w:rsidP="003F429B">
      <w:pPr>
        <w:jc w:val="both"/>
        <w:rPr>
          <w:rFonts w:ascii="Arial" w:hAnsi="Arial" w:cs="Arial"/>
        </w:rPr>
      </w:pPr>
    </w:p>
    <w:p w14:paraId="32BB5516" w14:textId="77777777" w:rsidR="003F429B" w:rsidRDefault="003F429B" w:rsidP="003F429B">
      <w:pPr>
        <w:pStyle w:val="BodyText21"/>
        <w:widowControl/>
        <w:numPr>
          <w:ilvl w:val="0"/>
          <w:numId w:val="11"/>
        </w:numPr>
        <w:spacing w:after="120" w:line="276" w:lineRule="auto"/>
        <w:jc w:val="center"/>
        <w:rPr>
          <w:rFonts w:ascii="Arial" w:hAnsi="Arial" w:cs="Arial"/>
          <w:b/>
          <w:sz w:val="20"/>
        </w:rPr>
      </w:pPr>
      <w:r>
        <w:rPr>
          <w:rFonts w:ascii="Arial" w:hAnsi="Arial" w:cs="Arial"/>
          <w:b/>
          <w:sz w:val="20"/>
        </w:rPr>
        <w:t>Ochrana informací</w:t>
      </w:r>
    </w:p>
    <w:p w14:paraId="57BBEC88" w14:textId="77777777" w:rsidR="003F429B" w:rsidRPr="00AC5C82" w:rsidRDefault="003F429B" w:rsidP="003F429B">
      <w:pPr>
        <w:pStyle w:val="Odstavecseseznamem"/>
        <w:numPr>
          <w:ilvl w:val="0"/>
          <w:numId w:val="23"/>
        </w:numPr>
        <w:spacing w:after="120" w:line="276" w:lineRule="auto"/>
        <w:contextualSpacing w:val="0"/>
        <w:jc w:val="both"/>
        <w:rPr>
          <w:rFonts w:ascii="Arial" w:hAnsi="Arial" w:cs="Arial"/>
        </w:rPr>
      </w:pPr>
      <w:r w:rsidRPr="00AC5C82">
        <w:rPr>
          <w:rFonts w:ascii="Arial" w:hAnsi="Arial" w:cs="Arial"/>
        </w:rPr>
        <w:t xml:space="preserve">Všechny informace poskytované vzájemně </w:t>
      </w:r>
      <w:r>
        <w:rPr>
          <w:rFonts w:ascii="Arial" w:hAnsi="Arial" w:cs="Arial"/>
        </w:rPr>
        <w:t xml:space="preserve">smluvními </w:t>
      </w:r>
      <w:r w:rsidRPr="00AC5C82">
        <w:rPr>
          <w:rFonts w:ascii="Arial" w:hAnsi="Arial" w:cs="Arial"/>
        </w:rPr>
        <w:t>stranami</w:t>
      </w:r>
      <w:r>
        <w:rPr>
          <w:rFonts w:ascii="Arial" w:hAnsi="Arial" w:cs="Arial"/>
        </w:rPr>
        <w:t>, nebo o kterých se smluvní strany dozví v souvislosti s plněním dle smlouvy,</w:t>
      </w:r>
      <w:r w:rsidRPr="00AC5C82">
        <w:rPr>
          <w:rFonts w:ascii="Arial" w:hAnsi="Arial" w:cs="Arial"/>
        </w:rPr>
        <w:t xml:space="preserve"> budou podléhat následujícímu režimu:</w:t>
      </w:r>
    </w:p>
    <w:p w14:paraId="5F6DF871" w14:textId="77777777" w:rsidR="003F429B" w:rsidRPr="00AC5C82" w:rsidRDefault="003F429B" w:rsidP="003F429B">
      <w:pPr>
        <w:pStyle w:val="Zkladntextodsazen2"/>
        <w:numPr>
          <w:ilvl w:val="0"/>
          <w:numId w:val="49"/>
        </w:numPr>
        <w:tabs>
          <w:tab w:val="clear" w:pos="911"/>
          <w:tab w:val="num" w:pos="851"/>
        </w:tabs>
        <w:spacing w:before="120" w:after="0" w:line="240" w:lineRule="auto"/>
        <w:ind w:left="851" w:hanging="284"/>
        <w:jc w:val="both"/>
        <w:rPr>
          <w:rFonts w:ascii="Arial" w:hAnsi="Arial" w:cs="Arial"/>
        </w:rPr>
      </w:pPr>
      <w:r>
        <w:rPr>
          <w:rFonts w:ascii="Arial" w:hAnsi="Arial" w:cs="Arial"/>
        </w:rPr>
        <w:t>v</w:t>
      </w:r>
      <w:r w:rsidRPr="00AC5C82">
        <w:rPr>
          <w:rFonts w:ascii="Arial" w:hAnsi="Arial" w:cs="Arial"/>
        </w:rPr>
        <w:t xml:space="preserve">ěcná informace bude považována za důvěrnou a nebude žádným způsobem </w:t>
      </w:r>
      <w:r w:rsidRPr="00AC5C82">
        <w:rPr>
          <w:rFonts w:ascii="Arial" w:hAnsi="Arial" w:cs="Arial"/>
        </w:rPr>
        <w:br/>
        <w:t xml:space="preserve">bez předchozího písemného souhlasu strany informující zveřejněna stranou informovanou, ať již zcela nebo zčásti, a nebude použita informovanou stranou přímo či nepřímo </w:t>
      </w:r>
      <w:r w:rsidRPr="00AC5C82">
        <w:rPr>
          <w:rFonts w:ascii="Arial" w:hAnsi="Arial" w:cs="Arial"/>
        </w:rPr>
        <w:br/>
        <w:t>pro žádné jiné účely, než se uvádí ve</w:t>
      </w:r>
      <w:r>
        <w:rPr>
          <w:rFonts w:ascii="Arial" w:hAnsi="Arial" w:cs="Arial"/>
        </w:rPr>
        <w:t> smlouvě;</w:t>
      </w:r>
    </w:p>
    <w:p w14:paraId="18E0FB7E" w14:textId="77777777" w:rsidR="003F429B" w:rsidRPr="00AC5C82" w:rsidRDefault="003F429B" w:rsidP="003F429B">
      <w:pPr>
        <w:pStyle w:val="Zkladntextodsazen2"/>
        <w:numPr>
          <w:ilvl w:val="0"/>
          <w:numId w:val="49"/>
        </w:numPr>
        <w:tabs>
          <w:tab w:val="clear" w:pos="911"/>
          <w:tab w:val="num" w:pos="851"/>
        </w:tabs>
        <w:spacing w:before="120" w:after="0" w:line="240" w:lineRule="auto"/>
        <w:ind w:left="851" w:hanging="284"/>
        <w:jc w:val="both"/>
        <w:rPr>
          <w:rFonts w:ascii="Arial" w:hAnsi="Arial" w:cs="Arial"/>
        </w:rPr>
      </w:pPr>
      <w:r>
        <w:rPr>
          <w:rFonts w:ascii="Arial" w:hAnsi="Arial" w:cs="Arial"/>
        </w:rPr>
        <w:t>b</w:t>
      </w:r>
      <w:r w:rsidRPr="00AC5C82">
        <w:rPr>
          <w:rFonts w:ascii="Arial" w:hAnsi="Arial" w:cs="Arial"/>
        </w:rPr>
        <w:t>ez předchozího písemného souhlasu informující strany nebude strana informovaná poskytovat informace tý</w:t>
      </w:r>
      <w:r>
        <w:rPr>
          <w:rFonts w:ascii="Arial" w:hAnsi="Arial" w:cs="Arial"/>
        </w:rPr>
        <w:t>kající se smlouvy třetím osobám;</w:t>
      </w:r>
    </w:p>
    <w:p w14:paraId="0A1CCE98" w14:textId="77777777" w:rsidR="003F429B" w:rsidRPr="00AC5C82" w:rsidRDefault="003F429B" w:rsidP="003F429B">
      <w:pPr>
        <w:pStyle w:val="Zkladntextodsazen2"/>
        <w:numPr>
          <w:ilvl w:val="0"/>
          <w:numId w:val="49"/>
        </w:numPr>
        <w:tabs>
          <w:tab w:val="clear" w:pos="911"/>
          <w:tab w:val="num" w:pos="851"/>
        </w:tabs>
        <w:spacing w:before="120" w:after="0" w:line="240" w:lineRule="auto"/>
        <w:ind w:left="851" w:hanging="284"/>
        <w:jc w:val="both"/>
        <w:rPr>
          <w:rFonts w:ascii="Arial" w:hAnsi="Arial" w:cs="Arial"/>
        </w:rPr>
      </w:pPr>
      <w:r>
        <w:rPr>
          <w:rFonts w:ascii="Arial" w:hAnsi="Arial" w:cs="Arial"/>
        </w:rPr>
        <w:t>s</w:t>
      </w:r>
      <w:r w:rsidRPr="00AC5C82">
        <w:rPr>
          <w:rFonts w:ascii="Arial" w:hAnsi="Arial" w:cs="Arial"/>
        </w:rPr>
        <w:t xml:space="preserve">trany podléhají sjednanému režimu i po zániku této smlouvy. Této povinnosti se zprostí jen na základě uděleného předchozího písemného </w:t>
      </w:r>
      <w:r>
        <w:rPr>
          <w:rFonts w:ascii="Arial" w:hAnsi="Arial" w:cs="Arial"/>
        </w:rPr>
        <w:t>souhlasu druhou smluvní stranou;</w:t>
      </w:r>
      <w:r w:rsidRPr="00AC5C82">
        <w:rPr>
          <w:rFonts w:ascii="Arial" w:hAnsi="Arial" w:cs="Arial"/>
        </w:rPr>
        <w:t xml:space="preserve"> </w:t>
      </w:r>
    </w:p>
    <w:p w14:paraId="0E2E4B14" w14:textId="77777777" w:rsidR="003F429B" w:rsidRDefault="003F429B" w:rsidP="003F429B">
      <w:pPr>
        <w:pStyle w:val="Zkladntextodsazen2"/>
        <w:numPr>
          <w:ilvl w:val="0"/>
          <w:numId w:val="49"/>
        </w:numPr>
        <w:tabs>
          <w:tab w:val="clear" w:pos="911"/>
          <w:tab w:val="num" w:pos="851"/>
        </w:tabs>
        <w:spacing w:before="120" w:after="0" w:line="240" w:lineRule="auto"/>
        <w:ind w:left="851" w:hanging="284"/>
        <w:jc w:val="both"/>
        <w:rPr>
          <w:rFonts w:ascii="Arial" w:hAnsi="Arial" w:cs="Arial"/>
        </w:rPr>
      </w:pPr>
      <w:r>
        <w:rPr>
          <w:rFonts w:ascii="Arial" w:hAnsi="Arial" w:cs="Arial"/>
        </w:rPr>
        <w:t>p</w:t>
      </w:r>
      <w:r w:rsidRPr="00AC5C82">
        <w:rPr>
          <w:rFonts w:ascii="Arial" w:hAnsi="Arial" w:cs="Arial"/>
        </w:rPr>
        <w:t>ovinnost mlčenlivosti se nevztahuje na informace, které je některá ze smluvních stran povinna poskytnout třetím osobám na základě zákona</w:t>
      </w:r>
      <w:r>
        <w:rPr>
          <w:rFonts w:ascii="Arial" w:hAnsi="Arial" w:cs="Arial"/>
        </w:rPr>
        <w:t>;</w:t>
      </w:r>
    </w:p>
    <w:p w14:paraId="2102F80A" w14:textId="77777777" w:rsidR="003F429B" w:rsidRDefault="003F429B" w:rsidP="003F429B">
      <w:pPr>
        <w:pStyle w:val="Zkladntextodsazen2"/>
        <w:numPr>
          <w:ilvl w:val="0"/>
          <w:numId w:val="49"/>
        </w:numPr>
        <w:tabs>
          <w:tab w:val="clear" w:pos="911"/>
          <w:tab w:val="num" w:pos="851"/>
        </w:tabs>
        <w:spacing w:before="120" w:line="240" w:lineRule="auto"/>
        <w:ind w:left="851" w:hanging="284"/>
        <w:jc w:val="both"/>
        <w:rPr>
          <w:rFonts w:ascii="Arial" w:hAnsi="Arial" w:cs="Arial"/>
        </w:rPr>
      </w:pPr>
      <w:r>
        <w:rPr>
          <w:rFonts w:ascii="Arial" w:hAnsi="Arial" w:cs="Arial"/>
        </w:rPr>
        <w:t>p</w:t>
      </w:r>
      <w:r w:rsidRPr="00AC5C82">
        <w:rPr>
          <w:rFonts w:ascii="Arial" w:hAnsi="Arial" w:cs="Arial"/>
        </w:rPr>
        <w:t xml:space="preserve">ovinnosti mlčenlivosti se nemůže dovolávat žádná ze smluvních stran v soudním řízení </w:t>
      </w:r>
      <w:r w:rsidRPr="00AC5C82">
        <w:rPr>
          <w:rFonts w:ascii="Arial" w:hAnsi="Arial" w:cs="Arial"/>
        </w:rPr>
        <w:br/>
        <w:t>ve sporu týkajícím se smlouvy.</w:t>
      </w:r>
    </w:p>
    <w:p w14:paraId="68611DDD" w14:textId="2C203C93" w:rsidR="00652763" w:rsidRPr="00031A6B" w:rsidRDefault="003F429B" w:rsidP="00BD5344">
      <w:pPr>
        <w:pStyle w:val="Odstavecseseznamem"/>
        <w:numPr>
          <w:ilvl w:val="0"/>
          <w:numId w:val="23"/>
        </w:numPr>
        <w:spacing w:after="120" w:line="276" w:lineRule="auto"/>
        <w:contextualSpacing w:val="0"/>
        <w:jc w:val="both"/>
        <w:rPr>
          <w:rFonts w:ascii="Arial" w:hAnsi="Arial" w:cs="Arial"/>
        </w:rPr>
      </w:pPr>
      <w:r>
        <w:rPr>
          <w:rFonts w:ascii="Arial" w:hAnsi="Arial" w:cs="Arial"/>
        </w:rPr>
        <w:t>Zhotovitel je povinen zajistit ochranu informací dle předchozího odstavce i u svých poddodavatelů. V případě porušení ochrany informací poddodavatelem zhotovitele, nese za toto porušení plnou odpovědnost zhotovitel.</w:t>
      </w:r>
    </w:p>
    <w:p w14:paraId="164BBAFA" w14:textId="77777777" w:rsidR="00A25B04" w:rsidRPr="00F63B0B" w:rsidRDefault="00A25B04" w:rsidP="00BD5344">
      <w:pPr>
        <w:jc w:val="both"/>
        <w:rPr>
          <w:rFonts w:ascii="Arial" w:hAnsi="Arial" w:cs="Arial"/>
        </w:rPr>
      </w:pPr>
    </w:p>
    <w:p w14:paraId="3840E810" w14:textId="4F797647" w:rsidR="00C234E2" w:rsidRPr="003F429B" w:rsidRDefault="00C234E2" w:rsidP="003F429B">
      <w:pPr>
        <w:pStyle w:val="BodyText21"/>
        <w:widowControl/>
        <w:numPr>
          <w:ilvl w:val="0"/>
          <w:numId w:val="11"/>
        </w:numPr>
        <w:spacing w:after="120" w:line="276" w:lineRule="auto"/>
        <w:jc w:val="center"/>
        <w:rPr>
          <w:rFonts w:ascii="Arial" w:hAnsi="Arial" w:cs="Arial"/>
          <w:b/>
          <w:sz w:val="20"/>
        </w:rPr>
      </w:pPr>
      <w:r w:rsidRPr="003F429B">
        <w:rPr>
          <w:rFonts w:ascii="Arial" w:hAnsi="Arial" w:cs="Arial"/>
          <w:b/>
          <w:sz w:val="20"/>
        </w:rPr>
        <w:t>Oprávněné osoby</w:t>
      </w:r>
    </w:p>
    <w:p w14:paraId="2D137B84" w14:textId="77777777" w:rsidR="00522E1E" w:rsidRDefault="00FE2345" w:rsidP="003F429B">
      <w:pPr>
        <w:pStyle w:val="Odstavecseseznamem"/>
        <w:numPr>
          <w:ilvl w:val="0"/>
          <w:numId w:val="50"/>
        </w:numPr>
        <w:spacing w:after="120" w:line="276" w:lineRule="auto"/>
        <w:contextualSpacing w:val="0"/>
        <w:jc w:val="both"/>
        <w:rPr>
          <w:rFonts w:ascii="Arial" w:hAnsi="Arial" w:cs="Arial"/>
        </w:rPr>
      </w:pPr>
      <w:r>
        <w:rPr>
          <w:rFonts w:ascii="Arial" w:hAnsi="Arial" w:cs="Arial"/>
        </w:rPr>
        <w:t xml:space="preserve"> </w:t>
      </w:r>
      <w:r w:rsidR="00B77989" w:rsidRPr="00B77989">
        <w:rPr>
          <w:rFonts w:ascii="Arial" w:hAnsi="Arial" w:cs="Arial"/>
        </w:rPr>
        <w:t xml:space="preserve">Jednání mezi smluvními stranami při realizaci této smlouvy, s výjimkou uzavírání dodatků k této </w:t>
      </w:r>
      <w:r w:rsidR="00B77989" w:rsidRPr="00B77989">
        <w:rPr>
          <w:rFonts w:ascii="Arial" w:hAnsi="Arial" w:cs="Arial"/>
        </w:rPr>
        <w:tab/>
        <w:t xml:space="preserve">smlouvě, budou probíhat prostřednictvím níže uvedených oprávněných osob. Kterákoliv </w:t>
      </w:r>
      <w:r w:rsidR="00B77989" w:rsidRPr="00B77989">
        <w:rPr>
          <w:rFonts w:ascii="Arial" w:hAnsi="Arial" w:cs="Arial"/>
        </w:rPr>
        <w:lastRenderedPageBreak/>
        <w:tab/>
        <w:t xml:space="preserve">ze smluvních stran je oprávněna učinit změny týkající se oprávněných osob. Změny týkající se </w:t>
      </w:r>
      <w:r w:rsidR="00B77989" w:rsidRPr="00B77989">
        <w:rPr>
          <w:rFonts w:ascii="Arial" w:hAnsi="Arial" w:cs="Arial"/>
        </w:rPr>
        <w:tab/>
        <w:t xml:space="preserve">oprávněných osob jsou účinné ode dne, kdy budou písemně oznámeny druhé smluvní straně. </w:t>
      </w:r>
      <w:r w:rsidR="00B77989" w:rsidRPr="00B77989">
        <w:rPr>
          <w:rFonts w:ascii="Arial" w:hAnsi="Arial" w:cs="Arial"/>
        </w:rPr>
        <w:tab/>
        <w:t>Uzavírat dodatky k této smlouvě mohou pouze oprávnění zástupci smluvních stran.</w:t>
      </w:r>
    </w:p>
    <w:p w14:paraId="5F76384A" w14:textId="77777777" w:rsidR="00B77989" w:rsidRPr="00522E1E" w:rsidRDefault="00B77989" w:rsidP="003F429B">
      <w:pPr>
        <w:pStyle w:val="Odstavecseseznamem"/>
        <w:numPr>
          <w:ilvl w:val="0"/>
          <w:numId w:val="50"/>
        </w:numPr>
        <w:spacing w:after="120" w:line="276" w:lineRule="auto"/>
        <w:contextualSpacing w:val="0"/>
        <w:jc w:val="both"/>
        <w:rPr>
          <w:rStyle w:val="FontStyle29"/>
          <w:rFonts w:ascii="Arial" w:hAnsi="Arial" w:cs="Arial"/>
        </w:rPr>
      </w:pPr>
      <w:r w:rsidRPr="00522E1E">
        <w:rPr>
          <w:rStyle w:val="FontStyle29"/>
          <w:rFonts w:ascii="Arial" w:hAnsi="Arial" w:cs="Arial"/>
        </w:rPr>
        <w:t>Oprávněné osoby objednatele:</w:t>
      </w:r>
    </w:p>
    <w:p w14:paraId="60BCEF8F" w14:textId="77777777" w:rsidR="00F53F4F" w:rsidRPr="00276107" w:rsidRDefault="004651EE" w:rsidP="00F53F4F">
      <w:pPr>
        <w:pStyle w:val="Zkladntextodsazen"/>
        <w:widowControl w:val="0"/>
        <w:numPr>
          <w:ilvl w:val="0"/>
          <w:numId w:val="29"/>
        </w:numPr>
        <w:suppressAutoHyphens/>
        <w:spacing w:after="60" w:line="276" w:lineRule="auto"/>
        <w:ind w:left="1276" w:hanging="357"/>
        <w:jc w:val="both"/>
        <w:rPr>
          <w:rFonts w:ascii="Arial" w:hAnsi="Arial" w:cs="Arial"/>
        </w:rPr>
      </w:pPr>
      <w:r w:rsidRPr="00276107">
        <w:rPr>
          <w:rFonts w:ascii="Arial" w:hAnsi="Arial" w:cs="Arial"/>
        </w:rPr>
        <w:t>Mgr. Bohuslav Peroutka</w:t>
      </w:r>
    </w:p>
    <w:p w14:paraId="4B3F2102" w14:textId="77777777" w:rsidR="00F53F4F" w:rsidRPr="00276107" w:rsidRDefault="004651EE" w:rsidP="00F53F4F">
      <w:pPr>
        <w:pStyle w:val="Zkladntextodsazen"/>
        <w:widowControl w:val="0"/>
        <w:numPr>
          <w:ilvl w:val="0"/>
          <w:numId w:val="29"/>
        </w:numPr>
        <w:suppressAutoHyphens/>
        <w:spacing w:line="276" w:lineRule="auto"/>
        <w:ind w:left="1276"/>
        <w:jc w:val="both"/>
        <w:rPr>
          <w:rFonts w:ascii="Arial" w:hAnsi="Arial" w:cs="Arial"/>
        </w:rPr>
      </w:pPr>
      <w:r w:rsidRPr="00276107">
        <w:rPr>
          <w:rFonts w:ascii="Arial" w:hAnsi="Arial" w:cs="Arial"/>
        </w:rPr>
        <w:t>Mgr. Lenka Šebestová</w:t>
      </w:r>
    </w:p>
    <w:p w14:paraId="0771F544" w14:textId="77777777" w:rsidR="00B77989" w:rsidRPr="00522E1E" w:rsidRDefault="00B77989" w:rsidP="003F429B">
      <w:pPr>
        <w:pStyle w:val="Odstavecseseznamem"/>
        <w:numPr>
          <w:ilvl w:val="0"/>
          <w:numId w:val="50"/>
        </w:numPr>
        <w:spacing w:after="120" w:line="276" w:lineRule="auto"/>
        <w:contextualSpacing w:val="0"/>
        <w:jc w:val="both"/>
        <w:rPr>
          <w:rStyle w:val="FontStyle29"/>
          <w:rFonts w:ascii="Arial" w:hAnsi="Arial" w:cs="Arial"/>
        </w:rPr>
      </w:pPr>
      <w:r w:rsidRPr="00522E1E">
        <w:rPr>
          <w:rStyle w:val="FontStyle29"/>
          <w:rFonts w:ascii="Arial" w:hAnsi="Arial" w:cs="Arial"/>
        </w:rPr>
        <w:t>Oprávněné osoby zhotovitele:</w:t>
      </w:r>
    </w:p>
    <w:p w14:paraId="4B9834D0" w14:textId="14BB1B6B" w:rsidR="00FA2C08" w:rsidRPr="00C473D3" w:rsidRDefault="00AD2B43" w:rsidP="00366950">
      <w:pPr>
        <w:pStyle w:val="Zkladntextodsazen"/>
        <w:widowControl w:val="0"/>
        <w:numPr>
          <w:ilvl w:val="0"/>
          <w:numId w:val="30"/>
        </w:numPr>
        <w:suppressAutoHyphens/>
        <w:spacing w:line="276" w:lineRule="auto"/>
        <w:ind w:left="1276"/>
        <w:jc w:val="both"/>
        <w:rPr>
          <w:rFonts w:ascii="Arial" w:hAnsi="Arial" w:cs="Arial"/>
          <w:highlight w:val="black"/>
        </w:rPr>
      </w:pPr>
      <w:r w:rsidRPr="00C473D3">
        <w:rPr>
          <w:rFonts w:ascii="Arial" w:hAnsi="Arial" w:cs="Arial"/>
          <w:highlight w:val="black"/>
        </w:rPr>
        <w:t>Mgr. Vladimír Řeháček</w:t>
      </w:r>
    </w:p>
    <w:p w14:paraId="55A2FDD6" w14:textId="77777777" w:rsidR="00AC11CF" w:rsidRPr="00FA2C08" w:rsidRDefault="00AC11CF" w:rsidP="00031A6B">
      <w:pPr>
        <w:pStyle w:val="Zkladntextodsazen"/>
        <w:widowControl w:val="0"/>
        <w:suppressAutoHyphens/>
        <w:ind w:left="0"/>
        <w:jc w:val="both"/>
        <w:rPr>
          <w:rStyle w:val="FontStyle29"/>
          <w:rFonts w:ascii="Arial" w:hAnsi="Arial" w:cs="Arial"/>
          <w:b/>
          <w:highlight w:val="lightGray"/>
        </w:rPr>
      </w:pPr>
    </w:p>
    <w:p w14:paraId="390D9134" w14:textId="77777777" w:rsidR="00D17099" w:rsidRPr="00F63B0B" w:rsidRDefault="00D17099" w:rsidP="00DA1F99">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t>Společná ustanovení</w:t>
      </w:r>
    </w:p>
    <w:p w14:paraId="58885433" w14:textId="77777777" w:rsidR="00900BD0" w:rsidRPr="00F63B0B" w:rsidRDefault="00900BD0"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w:t>
      </w:r>
      <w:r w:rsidR="003D25B5" w:rsidRPr="00F63B0B">
        <w:rPr>
          <w:rFonts w:ascii="Arial" w:hAnsi="Arial" w:cs="Arial"/>
        </w:rPr>
        <w:t>účelům</w:t>
      </w:r>
      <w:r w:rsidRPr="00F63B0B">
        <w:rPr>
          <w:rFonts w:ascii="Arial" w:hAnsi="Arial" w:cs="Arial"/>
        </w:rPr>
        <w:t xml:space="preserve"> než k plnění podmínek smlouvy. Tímto ujednáním není dotčena povinnost objednatele poskytovat informace v souladu se zákonem č. 106/1999 Sb., o svobodném přístupu k</w:t>
      </w:r>
      <w:r w:rsidR="00FE1A87">
        <w:rPr>
          <w:rFonts w:ascii="Arial" w:hAnsi="Arial" w:cs="Arial"/>
        </w:rPr>
        <w:t> </w:t>
      </w:r>
      <w:r w:rsidRPr="00F63B0B">
        <w:rPr>
          <w:rFonts w:ascii="Arial" w:hAnsi="Arial" w:cs="Arial"/>
        </w:rPr>
        <w:t xml:space="preserve">informacím, </w:t>
      </w:r>
      <w:r w:rsidR="00F0667C">
        <w:rPr>
          <w:rFonts w:ascii="Arial" w:hAnsi="Arial" w:cs="Arial"/>
        </w:rPr>
        <w:t xml:space="preserve">ve znění pozdějších předpisů </w:t>
      </w:r>
      <w:r w:rsidR="00304174" w:rsidRPr="00F63B0B">
        <w:rPr>
          <w:rFonts w:ascii="Arial" w:hAnsi="Arial" w:cs="Arial"/>
        </w:rPr>
        <w:t>ani zveřejnit smlouvu v Registru smluv dle zákona č.</w:t>
      </w:r>
      <w:r w:rsidR="00FE1A87">
        <w:rPr>
          <w:rFonts w:ascii="Arial" w:hAnsi="Arial" w:cs="Arial"/>
        </w:rPr>
        <w:t> </w:t>
      </w:r>
      <w:r w:rsidR="00304174" w:rsidRPr="00F63B0B">
        <w:rPr>
          <w:rFonts w:ascii="Arial" w:hAnsi="Arial" w:cs="Arial"/>
        </w:rPr>
        <w:t>340/2015 Sb., o zvláštních podmínkách účinnosti některých smluv, uveřejňování těchto smluv a o registru smluv (zákon o registru smluv), ve znění pozdějších předpisů</w:t>
      </w:r>
      <w:r w:rsidRPr="00F63B0B">
        <w:rPr>
          <w:rFonts w:ascii="Arial" w:hAnsi="Arial" w:cs="Arial"/>
        </w:rPr>
        <w:t>.</w:t>
      </w:r>
    </w:p>
    <w:p w14:paraId="01132058" w14:textId="77777777" w:rsidR="00900BD0" w:rsidRPr="00F63B0B" w:rsidRDefault="00900BD0"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55CC6E17" w14:textId="77777777" w:rsidR="00900BD0" w:rsidRPr="00F63B0B" w:rsidRDefault="00900BD0"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Vlastnické právo k zhotovované věci, přechází na objednatele postupným zhotovováním díla.</w:t>
      </w:r>
    </w:p>
    <w:p w14:paraId="1EA842F3" w14:textId="77777777" w:rsidR="00900BD0" w:rsidRPr="00F63B0B" w:rsidRDefault="00900BD0"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81D1402" w14:textId="2EAA3396" w:rsidR="00D17099" w:rsidRDefault="00900BD0"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 xml:space="preserve">Smluvní strany jsou povinny uchovávat odpovídajícím způsobem </w:t>
      </w:r>
      <w:r w:rsidR="002D316E" w:rsidRPr="002D316E">
        <w:rPr>
          <w:rFonts w:ascii="Arial" w:hAnsi="Arial" w:cs="Arial"/>
        </w:rPr>
        <w:t>veškerou dokumentaci související s realizací projektu včetně účetních dokladů</w:t>
      </w:r>
      <w:r w:rsidR="002D316E" w:rsidRPr="00F63B0B">
        <w:rPr>
          <w:rFonts w:ascii="Arial" w:hAnsi="Arial" w:cs="Arial"/>
        </w:rPr>
        <w:t xml:space="preserve"> </w:t>
      </w:r>
      <w:r w:rsidR="002D316E">
        <w:rPr>
          <w:rFonts w:ascii="Arial" w:hAnsi="Arial" w:cs="Arial"/>
        </w:rPr>
        <w:t>do 31.12.203</w:t>
      </w:r>
      <w:r w:rsidR="00047232">
        <w:rPr>
          <w:rFonts w:ascii="Arial" w:hAnsi="Arial" w:cs="Arial"/>
        </w:rPr>
        <w:t>6</w:t>
      </w:r>
      <w:r w:rsidR="00304174" w:rsidRPr="00F63B0B">
        <w:rPr>
          <w:rFonts w:ascii="Arial" w:hAnsi="Arial" w:cs="Arial"/>
        </w:rPr>
        <w:t>.</w:t>
      </w:r>
      <w:r w:rsidR="001E150E">
        <w:rPr>
          <w:rFonts w:ascii="Arial" w:hAnsi="Arial" w:cs="Arial"/>
        </w:rPr>
        <w:t xml:space="preserve"> </w:t>
      </w:r>
    </w:p>
    <w:p w14:paraId="4E955F40" w14:textId="28C4636D" w:rsidR="001E150E" w:rsidRPr="00F63B0B" w:rsidRDefault="000D6ECB" w:rsidP="00366950">
      <w:pPr>
        <w:pStyle w:val="Odstavecseseznamem"/>
        <w:numPr>
          <w:ilvl w:val="0"/>
          <w:numId w:val="24"/>
        </w:numPr>
        <w:spacing w:after="120" w:line="276" w:lineRule="auto"/>
        <w:contextualSpacing w:val="0"/>
        <w:jc w:val="both"/>
        <w:rPr>
          <w:rFonts w:ascii="Arial" w:hAnsi="Arial" w:cs="Arial"/>
        </w:rPr>
      </w:pPr>
      <w:r>
        <w:rPr>
          <w:rFonts w:ascii="Arial" w:hAnsi="Arial" w:cs="Arial"/>
        </w:rPr>
        <w:t>Zhotovitel</w:t>
      </w:r>
      <w:r w:rsidR="001E150E" w:rsidRPr="001E150E">
        <w:rPr>
          <w:rFonts w:ascii="Arial" w:hAnsi="Arial" w:cs="Arial"/>
        </w:rPr>
        <w:t xml:space="preserve"> je povinen minimálně do 31. 12. </w:t>
      </w:r>
      <w:r w:rsidR="00BC5123" w:rsidRPr="001E150E">
        <w:rPr>
          <w:rFonts w:ascii="Arial" w:hAnsi="Arial" w:cs="Arial"/>
        </w:rPr>
        <w:t>203</w:t>
      </w:r>
      <w:r w:rsidR="00BC5123">
        <w:rPr>
          <w:rFonts w:ascii="Arial" w:hAnsi="Arial" w:cs="Arial"/>
        </w:rPr>
        <w:t>6</w:t>
      </w:r>
      <w:r w:rsidR="00BC5123" w:rsidRPr="001E150E">
        <w:rPr>
          <w:rFonts w:ascii="Arial" w:hAnsi="Arial" w:cs="Arial"/>
        </w:rPr>
        <w:t xml:space="preserve"> </w:t>
      </w:r>
      <w:r w:rsidR="001E150E" w:rsidRPr="001E150E">
        <w:rPr>
          <w:rFonts w:ascii="Arial" w:hAnsi="Arial" w:cs="Arial"/>
        </w:rPr>
        <w:t>poskytovat požadované informace a dokumentaci související s realizací projektu zaměstnancům nebo zmocněncům pověřených orgánů (Centra, MMR, MF, Evropské komise, Evropského účetního dvora (dále také „EÚD“), Nejvyššího kontrolního úřadu (dále také „NKÚ“),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37401E0" w14:textId="77777777" w:rsidR="00D17099" w:rsidRPr="00F63B0B" w:rsidRDefault="00D17099"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478D03C" w14:textId="77777777" w:rsidR="007043C4" w:rsidRPr="00F63B0B" w:rsidRDefault="007043C4"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49D949D0" w14:textId="77777777" w:rsidR="007043C4" w:rsidRPr="00F63B0B" w:rsidRDefault="007043C4"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2FF19D5C" w14:textId="77777777" w:rsidR="00D17099" w:rsidRPr="00F63B0B" w:rsidRDefault="00D17099"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V případě sporů souvisejících se smlouvou se smluvní strany vždy pokusí o smírné řešení. Nedojde</w:t>
      </w:r>
      <w:r w:rsidR="00617A1E">
        <w:rPr>
          <w:rFonts w:ascii="Arial" w:hAnsi="Arial" w:cs="Arial"/>
        </w:rPr>
        <w:noBreakHyphen/>
      </w:r>
      <w:r w:rsidRPr="00F63B0B">
        <w:rPr>
          <w:rFonts w:ascii="Arial" w:hAnsi="Arial" w:cs="Arial"/>
        </w:rPr>
        <w:t>li k takovému řešení, rozhodne o sporu věcně a místně příslušný soud České republiky.</w:t>
      </w:r>
    </w:p>
    <w:p w14:paraId="632EA25E" w14:textId="5CEB04E9" w:rsidR="00D17099" w:rsidRPr="00F63B0B" w:rsidRDefault="00D17099"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Smluvní strany se dohodly, že právní vztahy založené touto smlouvou se budou řídit právním řádem České republiky.</w:t>
      </w:r>
    </w:p>
    <w:p w14:paraId="0F17E916" w14:textId="77777777" w:rsidR="00D17099" w:rsidRPr="00F63B0B" w:rsidRDefault="00D17099"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lastRenderedPageBreak/>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14:paraId="2355AAEA" w14:textId="77777777" w:rsidR="00D17099" w:rsidRPr="00F63B0B" w:rsidRDefault="00D17099"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Objednatel nepřipouští odchylky od návrhu smlouvy.</w:t>
      </w:r>
    </w:p>
    <w:p w14:paraId="288A9625" w14:textId="77777777" w:rsidR="00B90571" w:rsidRDefault="00D17099" w:rsidP="00366950">
      <w:pPr>
        <w:pStyle w:val="Odstavecseseznamem"/>
        <w:numPr>
          <w:ilvl w:val="0"/>
          <w:numId w:val="24"/>
        </w:numPr>
        <w:spacing w:after="120" w:line="276" w:lineRule="auto"/>
        <w:contextualSpacing w:val="0"/>
        <w:jc w:val="both"/>
        <w:rPr>
          <w:rFonts w:ascii="Arial" w:hAnsi="Arial" w:cs="Arial"/>
        </w:rPr>
      </w:pPr>
      <w:r w:rsidRPr="00F63B0B">
        <w:rPr>
          <w:rFonts w:ascii="Arial" w:hAnsi="Arial" w:cs="Arial"/>
        </w:rPr>
        <w:t xml:space="preserve">Smluvní strany se ve smyslu ustanovení § 630 odst. 1 </w:t>
      </w:r>
      <w:r w:rsidR="00F0667C" w:rsidRPr="00F63B0B">
        <w:rPr>
          <w:rFonts w:ascii="Arial" w:hAnsi="Arial" w:cs="Arial"/>
        </w:rPr>
        <w:t>občansk</w:t>
      </w:r>
      <w:r w:rsidR="00F0667C">
        <w:rPr>
          <w:rFonts w:ascii="Arial" w:hAnsi="Arial" w:cs="Arial"/>
        </w:rPr>
        <w:t>ého</w:t>
      </w:r>
      <w:r w:rsidR="00F0667C" w:rsidRPr="00F63B0B">
        <w:rPr>
          <w:rFonts w:ascii="Arial" w:hAnsi="Arial" w:cs="Arial"/>
        </w:rPr>
        <w:t xml:space="preserve"> </w:t>
      </w:r>
      <w:r w:rsidRPr="00F63B0B">
        <w:rPr>
          <w:rFonts w:ascii="Arial" w:hAnsi="Arial" w:cs="Arial"/>
        </w:rPr>
        <w:t>zákoník</w:t>
      </w:r>
      <w:r w:rsidR="00F0667C">
        <w:rPr>
          <w:rFonts w:ascii="Arial" w:hAnsi="Arial" w:cs="Arial"/>
        </w:rPr>
        <w:t>u</w:t>
      </w:r>
      <w:r w:rsidRPr="00F63B0B">
        <w:rPr>
          <w:rFonts w:ascii="Arial" w:hAnsi="Arial" w:cs="Arial"/>
        </w:rPr>
        <w:t>, dohodly, že promlčecí doby všech závazků ze smlouvy některému z účastníků se prodlužují na dobu patnácti let.</w:t>
      </w:r>
    </w:p>
    <w:p w14:paraId="67AED9B0" w14:textId="3824BC09" w:rsidR="00BD5344" w:rsidRDefault="00BD5344" w:rsidP="00BD5344">
      <w:pPr>
        <w:jc w:val="both"/>
        <w:rPr>
          <w:rFonts w:ascii="Arial" w:hAnsi="Arial" w:cs="Arial"/>
        </w:rPr>
      </w:pPr>
    </w:p>
    <w:p w14:paraId="744E791D" w14:textId="77777777" w:rsidR="00B475D2" w:rsidRPr="00BD5344" w:rsidRDefault="00B475D2" w:rsidP="00BD5344">
      <w:pPr>
        <w:jc w:val="both"/>
        <w:rPr>
          <w:rFonts w:ascii="Arial" w:hAnsi="Arial" w:cs="Arial"/>
        </w:rPr>
      </w:pPr>
    </w:p>
    <w:p w14:paraId="39E22362" w14:textId="77777777" w:rsidR="00D17099" w:rsidRPr="00F63B0B" w:rsidRDefault="00D17099" w:rsidP="00DA1F99">
      <w:pPr>
        <w:pStyle w:val="BodyText21"/>
        <w:widowControl/>
        <w:numPr>
          <w:ilvl w:val="0"/>
          <w:numId w:val="11"/>
        </w:numPr>
        <w:spacing w:after="120" w:line="276" w:lineRule="auto"/>
        <w:jc w:val="center"/>
        <w:rPr>
          <w:rFonts w:ascii="Arial" w:hAnsi="Arial" w:cs="Arial"/>
          <w:b/>
          <w:sz w:val="20"/>
        </w:rPr>
      </w:pPr>
      <w:r w:rsidRPr="00F63B0B">
        <w:rPr>
          <w:rFonts w:ascii="Arial" w:hAnsi="Arial" w:cs="Arial"/>
          <w:b/>
          <w:sz w:val="20"/>
        </w:rPr>
        <w:t>Závěrečná ustanovení</w:t>
      </w:r>
    </w:p>
    <w:p w14:paraId="33743667" w14:textId="77777777" w:rsidR="00CD361C" w:rsidRPr="00F63B0B" w:rsidRDefault="00CD361C" w:rsidP="00366950">
      <w:pPr>
        <w:pStyle w:val="Odstavecseseznamem"/>
        <w:numPr>
          <w:ilvl w:val="0"/>
          <w:numId w:val="25"/>
        </w:numPr>
        <w:spacing w:after="120" w:line="276" w:lineRule="auto"/>
        <w:contextualSpacing w:val="0"/>
        <w:jc w:val="both"/>
        <w:rPr>
          <w:rFonts w:ascii="Arial" w:hAnsi="Arial" w:cs="Arial"/>
        </w:rPr>
      </w:pPr>
      <w:r w:rsidRPr="00F63B0B">
        <w:rPr>
          <w:rFonts w:ascii="Arial" w:hAnsi="Arial" w:cs="Arial"/>
        </w:rPr>
        <w:t>Tato smlouva obsahuje úplnou dohodu smluvních stran ve věci předmětu této smlouvy a nahrazuje veškeré ostatní písemné či ústní dohody učiněné ve věci předmětu této smlouvy.</w:t>
      </w:r>
    </w:p>
    <w:p w14:paraId="55ECD482" w14:textId="77777777" w:rsidR="00CF5BA8" w:rsidRPr="00CF5BA8" w:rsidRDefault="00CF5BA8" w:rsidP="00366950">
      <w:pPr>
        <w:pStyle w:val="Odstavecseseznamem"/>
        <w:numPr>
          <w:ilvl w:val="0"/>
          <w:numId w:val="25"/>
        </w:numPr>
        <w:spacing w:after="120" w:line="276" w:lineRule="auto"/>
        <w:contextualSpacing w:val="0"/>
        <w:jc w:val="both"/>
        <w:rPr>
          <w:rFonts w:ascii="Arial" w:hAnsi="Arial" w:cs="Arial"/>
        </w:rPr>
      </w:pPr>
      <w:r w:rsidRPr="00CF5BA8">
        <w:rPr>
          <w:rFonts w:ascii="Arial" w:hAnsi="Arial" w:cs="Arial"/>
        </w:rPr>
        <w:t xml:space="preserve">Smlouva je vyhotovena ve třech stejnopisech, z nichž objednatel obdrží dva výtisky a zhotovitel jeden výtisk. Každý stejnopis této smlouvy má právní sílu originálu. </w:t>
      </w:r>
    </w:p>
    <w:p w14:paraId="3CBAA02B" w14:textId="77777777" w:rsidR="00CF5BA8" w:rsidRPr="00CF5BA8" w:rsidRDefault="00CF5BA8" w:rsidP="00366950">
      <w:pPr>
        <w:pStyle w:val="Odstavecseseznamem"/>
        <w:spacing w:after="120" w:line="276" w:lineRule="auto"/>
        <w:ind w:left="624"/>
        <w:contextualSpacing w:val="0"/>
        <w:jc w:val="both"/>
        <w:rPr>
          <w:rFonts w:ascii="Arial" w:hAnsi="Arial" w:cs="Arial"/>
        </w:rPr>
      </w:pPr>
      <w:r w:rsidRPr="00CF5BA8">
        <w:rPr>
          <w:rFonts w:ascii="Arial" w:hAnsi="Arial" w:cs="Arial"/>
        </w:rPr>
        <w:t>Tato smlouva je uzavřena elektronicky.</w:t>
      </w:r>
    </w:p>
    <w:p w14:paraId="4E99A681" w14:textId="77777777" w:rsidR="00054C63" w:rsidRDefault="00054C63" w:rsidP="00366950">
      <w:pPr>
        <w:pStyle w:val="Odstavecseseznamem"/>
        <w:numPr>
          <w:ilvl w:val="0"/>
          <w:numId w:val="25"/>
        </w:numPr>
        <w:spacing w:after="120" w:line="276" w:lineRule="auto"/>
        <w:contextualSpacing w:val="0"/>
        <w:jc w:val="both"/>
        <w:rPr>
          <w:rFonts w:ascii="Arial" w:hAnsi="Arial" w:cs="Arial"/>
        </w:rPr>
      </w:pPr>
      <w:r w:rsidRPr="00F63B0B">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77959427" w14:textId="512E3C0F" w:rsidR="00CD361C" w:rsidRDefault="00CD361C" w:rsidP="00366950">
      <w:pPr>
        <w:pStyle w:val="Odstavecseseznamem"/>
        <w:numPr>
          <w:ilvl w:val="0"/>
          <w:numId w:val="25"/>
        </w:numPr>
        <w:spacing w:after="120" w:line="276" w:lineRule="auto"/>
        <w:contextualSpacing w:val="0"/>
        <w:jc w:val="both"/>
        <w:rPr>
          <w:rFonts w:ascii="Arial" w:hAnsi="Arial" w:cs="Arial"/>
        </w:rPr>
      </w:pPr>
      <w:r w:rsidRPr="00F63B0B">
        <w:rPr>
          <w:rFonts w:ascii="Arial" w:hAnsi="Arial" w:cs="Arial"/>
        </w:rPr>
        <w:t xml:space="preserve">Smluvní strany se dohodly, že uveřejnění smlouvy v </w:t>
      </w:r>
      <w:r w:rsidR="007E3C84" w:rsidRPr="00F63B0B">
        <w:rPr>
          <w:rFonts w:ascii="Arial" w:hAnsi="Arial" w:cs="Arial"/>
        </w:rPr>
        <w:t>R</w:t>
      </w:r>
      <w:r w:rsidRPr="00F63B0B">
        <w:rPr>
          <w:rFonts w:ascii="Arial" w:hAnsi="Arial" w:cs="Arial"/>
        </w:rPr>
        <w:t xml:space="preserve">egistru smluv provede objednatel, kontakt </w:t>
      </w:r>
      <w:r w:rsidR="007E3C84" w:rsidRPr="00F63B0B">
        <w:rPr>
          <w:rFonts w:ascii="Arial" w:hAnsi="Arial" w:cs="Arial"/>
        </w:rPr>
        <w:t>pro</w:t>
      </w:r>
      <w:r w:rsidRPr="00F63B0B">
        <w:rPr>
          <w:rFonts w:ascii="Arial" w:hAnsi="Arial" w:cs="Arial"/>
        </w:rPr>
        <w:t xml:space="preserve"> doručení oznámení o vkladu </w:t>
      </w:r>
      <w:r w:rsidR="007E3C84" w:rsidRPr="00F63B0B">
        <w:rPr>
          <w:rFonts w:ascii="Arial" w:hAnsi="Arial" w:cs="Arial"/>
        </w:rPr>
        <w:t xml:space="preserve">druhé </w:t>
      </w:r>
      <w:r w:rsidRPr="00F63B0B">
        <w:rPr>
          <w:rFonts w:ascii="Arial" w:hAnsi="Arial" w:cs="Arial"/>
        </w:rPr>
        <w:t>smluvní straně:</w:t>
      </w:r>
      <w:r w:rsidR="00B77989">
        <w:rPr>
          <w:rFonts w:ascii="Arial" w:hAnsi="Arial" w:cs="Arial"/>
        </w:rPr>
        <w:t xml:space="preserve"> </w:t>
      </w:r>
      <w:r w:rsidRPr="00F63B0B">
        <w:rPr>
          <w:rFonts w:ascii="Arial" w:hAnsi="Arial" w:cs="Arial"/>
        </w:rPr>
        <w:t>datová schránka</w:t>
      </w:r>
      <w:r w:rsidRPr="00B54DBB">
        <w:rPr>
          <w:rFonts w:ascii="Arial" w:hAnsi="Arial" w:cs="Arial"/>
        </w:rPr>
        <w:t>:</w:t>
      </w:r>
      <w:r w:rsidR="00B54DBB">
        <w:rPr>
          <w:rFonts w:ascii="Arial" w:hAnsi="Arial" w:cs="Arial"/>
        </w:rPr>
        <w:t xml:space="preserve"> pj86hzw.</w:t>
      </w:r>
      <w:r w:rsidRPr="00F63B0B">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w:t>
      </w:r>
      <w:r w:rsidR="00617A1E">
        <w:rPr>
          <w:rFonts w:ascii="Arial" w:hAnsi="Arial" w:cs="Arial"/>
        </w:rPr>
        <w:t> </w:t>
      </w:r>
      <w:r w:rsidRPr="00F63B0B">
        <w:rPr>
          <w:rFonts w:ascii="Arial" w:hAnsi="Arial" w:cs="Arial"/>
        </w:rPr>
        <w:t xml:space="preserve">registru smluv smlouvu v jím požadovaném rozsahu. </w:t>
      </w:r>
    </w:p>
    <w:p w14:paraId="3A66422B" w14:textId="77777777" w:rsidR="00CF5BA8" w:rsidRPr="00CF5BA8" w:rsidRDefault="00CF5BA8" w:rsidP="00D85B3F">
      <w:pPr>
        <w:pStyle w:val="Odstavecseseznamem"/>
        <w:numPr>
          <w:ilvl w:val="0"/>
          <w:numId w:val="25"/>
        </w:numPr>
        <w:spacing w:after="60" w:line="276" w:lineRule="auto"/>
        <w:contextualSpacing w:val="0"/>
        <w:jc w:val="both"/>
        <w:rPr>
          <w:rFonts w:ascii="Arial" w:hAnsi="Arial" w:cs="Arial"/>
        </w:rPr>
      </w:pPr>
      <w:r w:rsidRPr="00CF5BA8">
        <w:rPr>
          <w:rFonts w:ascii="Arial" w:hAnsi="Arial" w:cs="Arial"/>
        </w:rPr>
        <w:t xml:space="preserve">Nedílnou součást této smlouvy tvoří tyto přílohy: </w:t>
      </w:r>
    </w:p>
    <w:p w14:paraId="000545EA" w14:textId="49EB4FC0" w:rsidR="00CF5BA8" w:rsidRPr="00CF5BA8" w:rsidRDefault="00CF5BA8" w:rsidP="00D85B3F">
      <w:pPr>
        <w:pStyle w:val="Odstavecseseznamem"/>
        <w:spacing w:after="60" w:line="276" w:lineRule="auto"/>
        <w:ind w:left="624"/>
        <w:contextualSpacing w:val="0"/>
        <w:jc w:val="both"/>
        <w:rPr>
          <w:rFonts w:ascii="Arial" w:hAnsi="Arial" w:cs="Arial"/>
        </w:rPr>
      </w:pPr>
      <w:r w:rsidRPr="00CF5BA8">
        <w:rPr>
          <w:rFonts w:ascii="Arial" w:hAnsi="Arial" w:cs="Arial"/>
        </w:rPr>
        <w:t xml:space="preserve">Příloha č. 1: </w:t>
      </w:r>
      <w:r>
        <w:rPr>
          <w:rFonts w:ascii="Arial" w:hAnsi="Arial" w:cs="Arial"/>
        </w:rPr>
        <w:t>T</w:t>
      </w:r>
      <w:r w:rsidRPr="00CF5BA8">
        <w:rPr>
          <w:rFonts w:ascii="Arial" w:hAnsi="Arial" w:cs="Arial"/>
        </w:rPr>
        <w:t>echnická specifikace</w:t>
      </w:r>
      <w:r>
        <w:rPr>
          <w:rFonts w:ascii="Arial" w:hAnsi="Arial" w:cs="Arial"/>
        </w:rPr>
        <w:t xml:space="preserve"> stanovená objednatelem</w:t>
      </w:r>
    </w:p>
    <w:p w14:paraId="68AA07F7" w14:textId="639E3288" w:rsidR="00CF5BA8" w:rsidRDefault="00CF5BA8" w:rsidP="00D85B3F">
      <w:pPr>
        <w:pStyle w:val="Odstavecseseznamem"/>
        <w:spacing w:after="60" w:line="276" w:lineRule="auto"/>
        <w:ind w:left="624"/>
        <w:contextualSpacing w:val="0"/>
        <w:jc w:val="both"/>
        <w:rPr>
          <w:rFonts w:ascii="Arial" w:hAnsi="Arial" w:cs="Arial"/>
        </w:rPr>
      </w:pPr>
      <w:r w:rsidRPr="00CF5BA8">
        <w:rPr>
          <w:rFonts w:ascii="Arial" w:hAnsi="Arial" w:cs="Arial"/>
        </w:rPr>
        <w:t xml:space="preserve">Příloha č. 2: </w:t>
      </w:r>
      <w:r>
        <w:rPr>
          <w:rFonts w:ascii="Arial" w:hAnsi="Arial" w:cs="Arial"/>
        </w:rPr>
        <w:t>T</w:t>
      </w:r>
      <w:r w:rsidRPr="00CF5BA8">
        <w:rPr>
          <w:rFonts w:ascii="Arial" w:hAnsi="Arial" w:cs="Arial"/>
        </w:rPr>
        <w:t>echnická specifikace</w:t>
      </w:r>
      <w:r>
        <w:rPr>
          <w:rFonts w:ascii="Arial" w:hAnsi="Arial" w:cs="Arial"/>
        </w:rPr>
        <w:t xml:space="preserve"> nabízeného plnění</w:t>
      </w:r>
    </w:p>
    <w:p w14:paraId="28B1CF43" w14:textId="0D6B79ED" w:rsidR="00CF5BA8" w:rsidRPr="00CF5BA8" w:rsidRDefault="00CF5BA8" w:rsidP="00366950">
      <w:pPr>
        <w:spacing w:after="120" w:line="276" w:lineRule="auto"/>
        <w:ind w:firstLine="624"/>
        <w:jc w:val="both"/>
        <w:rPr>
          <w:rFonts w:ascii="Arial" w:hAnsi="Arial" w:cs="Arial"/>
        </w:rPr>
      </w:pPr>
      <w:r w:rsidRPr="00CF5BA8">
        <w:rPr>
          <w:rFonts w:ascii="Arial" w:hAnsi="Arial" w:cs="Arial"/>
        </w:rPr>
        <w:t xml:space="preserve">Příloha č. 3: Kalkulace nabídkové ceny </w:t>
      </w:r>
      <w:r>
        <w:rPr>
          <w:rFonts w:ascii="Arial" w:hAnsi="Arial" w:cs="Arial"/>
        </w:rPr>
        <w:t>a</w:t>
      </w:r>
      <w:r w:rsidRPr="00CF5BA8">
        <w:rPr>
          <w:rFonts w:ascii="Arial" w:hAnsi="Arial" w:cs="Arial"/>
        </w:rPr>
        <w:t xml:space="preserve"> </w:t>
      </w:r>
      <w:r>
        <w:rPr>
          <w:rFonts w:ascii="Arial" w:hAnsi="Arial" w:cs="Arial"/>
        </w:rPr>
        <w:t>oceněný</w:t>
      </w:r>
      <w:r w:rsidRPr="00CF5BA8">
        <w:rPr>
          <w:rFonts w:ascii="Arial" w:hAnsi="Arial" w:cs="Arial"/>
        </w:rPr>
        <w:t xml:space="preserve"> soupis kabelových rozvodů </w:t>
      </w:r>
    </w:p>
    <w:p w14:paraId="47057DBF" w14:textId="1B3A5A95" w:rsidR="00CF5BA8" w:rsidRPr="00CF5BA8" w:rsidRDefault="00CF5BA8" w:rsidP="00CF5BA8">
      <w:pPr>
        <w:pStyle w:val="Odstavecseseznamem"/>
        <w:spacing w:after="120"/>
        <w:ind w:left="624"/>
        <w:jc w:val="both"/>
        <w:rPr>
          <w:rFonts w:ascii="Arial" w:hAnsi="Arial" w:cs="Arial"/>
        </w:rPr>
      </w:pPr>
    </w:p>
    <w:p w14:paraId="40618E95" w14:textId="21F02592" w:rsidR="00D17099" w:rsidRDefault="00CD361C" w:rsidP="00366950">
      <w:pPr>
        <w:pStyle w:val="Odstavecseseznamem"/>
        <w:numPr>
          <w:ilvl w:val="0"/>
          <w:numId w:val="25"/>
        </w:numPr>
        <w:spacing w:after="120" w:line="276" w:lineRule="auto"/>
        <w:contextualSpacing w:val="0"/>
        <w:jc w:val="both"/>
        <w:rPr>
          <w:rFonts w:ascii="Arial" w:hAnsi="Arial" w:cs="Arial"/>
        </w:rPr>
      </w:pPr>
      <w:r w:rsidRPr="00F63B0B">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14DE2477" w14:textId="77777777" w:rsidR="00A95FE5" w:rsidRPr="00A95FE5" w:rsidRDefault="00A95FE5" w:rsidP="00A95FE5">
      <w:pPr>
        <w:spacing w:after="120" w:line="276" w:lineRule="auto"/>
        <w:jc w:val="both"/>
        <w:rPr>
          <w:rFonts w:ascii="Arial" w:hAnsi="Arial" w:cs="Arial"/>
        </w:rPr>
      </w:pPr>
    </w:p>
    <w:p w14:paraId="4C8A66DE" w14:textId="51077C62" w:rsidR="00336297" w:rsidRPr="00336297" w:rsidRDefault="00336297" w:rsidP="00336297">
      <w:pPr>
        <w:jc w:val="both"/>
        <w:rPr>
          <w:rFonts w:ascii="Arial" w:hAnsi="Arial" w:cs="Arial"/>
        </w:rPr>
      </w:pPr>
      <w:r w:rsidRPr="00B54DBB">
        <w:rPr>
          <w:rFonts w:ascii="Arial" w:hAnsi="Arial" w:cs="Arial"/>
        </w:rPr>
        <w:t>V</w:t>
      </w:r>
      <w:r w:rsidR="00B54DBB">
        <w:rPr>
          <w:rFonts w:ascii="Arial" w:hAnsi="Arial" w:cs="Arial"/>
        </w:rPr>
        <w:t xml:space="preserve"> K. Varech </w:t>
      </w:r>
      <w:r w:rsidRPr="00B54DBB">
        <w:rPr>
          <w:rFonts w:ascii="Arial" w:hAnsi="Arial" w:cs="Arial"/>
        </w:rPr>
        <w:t xml:space="preserve">dne </w:t>
      </w:r>
      <w:r w:rsidR="00B54DBB">
        <w:rPr>
          <w:rFonts w:ascii="Arial" w:hAnsi="Arial" w:cs="Arial"/>
        </w:rPr>
        <w:t>26. 6. 2024</w:t>
      </w:r>
      <w:r w:rsidRPr="00B54DBB">
        <w:rPr>
          <w:rFonts w:ascii="Arial" w:hAnsi="Arial" w:cs="Arial"/>
        </w:rPr>
        <w:t xml:space="preserve">                                                        V</w:t>
      </w:r>
      <w:r w:rsidR="00B54DBB">
        <w:rPr>
          <w:rFonts w:ascii="Arial" w:hAnsi="Arial" w:cs="Arial"/>
        </w:rPr>
        <w:t> K. Varech</w:t>
      </w:r>
      <w:r w:rsidRPr="00B54DBB">
        <w:rPr>
          <w:rFonts w:ascii="Arial" w:hAnsi="Arial" w:cs="Arial"/>
        </w:rPr>
        <w:t xml:space="preserve"> dne </w:t>
      </w:r>
      <w:r w:rsidR="00B54DBB">
        <w:rPr>
          <w:rFonts w:ascii="Arial" w:hAnsi="Arial" w:cs="Arial"/>
        </w:rPr>
        <w:t>26. 6. 2024</w:t>
      </w:r>
    </w:p>
    <w:p w14:paraId="79A7D20D" w14:textId="7EBDA5B1" w:rsidR="00BD5344" w:rsidRPr="00336297" w:rsidRDefault="00BD5344" w:rsidP="00D17099">
      <w:pPr>
        <w:jc w:val="both"/>
        <w:rPr>
          <w:rFonts w:ascii="Arial" w:hAnsi="Arial" w:cs="Arial"/>
        </w:rPr>
      </w:pPr>
    </w:p>
    <w:p w14:paraId="67CF1151" w14:textId="253735CA" w:rsidR="00D17099" w:rsidRDefault="00D17099" w:rsidP="00D17099">
      <w:pPr>
        <w:jc w:val="both"/>
        <w:rPr>
          <w:rFonts w:ascii="Arial" w:hAnsi="Arial" w:cs="Arial"/>
          <w:b/>
        </w:rPr>
      </w:pPr>
    </w:p>
    <w:p w14:paraId="52174E50" w14:textId="63243B49" w:rsidR="00366950" w:rsidRDefault="00366950" w:rsidP="00D17099">
      <w:pPr>
        <w:jc w:val="both"/>
        <w:rPr>
          <w:rFonts w:ascii="Arial" w:hAnsi="Arial" w:cs="Arial"/>
          <w:b/>
        </w:rPr>
      </w:pPr>
    </w:p>
    <w:p w14:paraId="000352C3" w14:textId="77777777" w:rsidR="00366950" w:rsidRPr="00F63B0B" w:rsidRDefault="00366950" w:rsidP="00D17099">
      <w:pPr>
        <w:jc w:val="both"/>
        <w:rPr>
          <w:rFonts w:ascii="Arial" w:hAnsi="Arial" w:cs="Arial"/>
          <w:b/>
        </w:rPr>
      </w:pPr>
    </w:p>
    <w:p w14:paraId="0DD8446B" w14:textId="77777777" w:rsidR="00D17099" w:rsidRPr="00F63B0B" w:rsidRDefault="00D17099" w:rsidP="00D17099">
      <w:pPr>
        <w:pStyle w:val="BodyText21"/>
        <w:widowControl/>
        <w:rPr>
          <w:rFonts w:ascii="Arial" w:hAnsi="Arial" w:cs="Arial"/>
          <w:snapToGrid/>
          <w:sz w:val="20"/>
        </w:rPr>
      </w:pPr>
      <w:r w:rsidRPr="00F63B0B">
        <w:rPr>
          <w:rFonts w:ascii="Arial" w:hAnsi="Arial" w:cs="Arial"/>
          <w:snapToGrid/>
          <w:sz w:val="20"/>
        </w:rPr>
        <w:t xml:space="preserve"> ____________________________</w:t>
      </w:r>
      <w:r w:rsidRPr="00F63B0B">
        <w:rPr>
          <w:rFonts w:ascii="Arial" w:hAnsi="Arial" w:cs="Arial"/>
          <w:snapToGrid/>
          <w:sz w:val="20"/>
        </w:rPr>
        <w:tab/>
      </w:r>
      <w:r w:rsidRPr="00F63B0B">
        <w:rPr>
          <w:rFonts w:ascii="Arial" w:hAnsi="Arial" w:cs="Arial"/>
          <w:snapToGrid/>
          <w:sz w:val="20"/>
        </w:rPr>
        <w:tab/>
      </w:r>
      <w:r w:rsidRPr="00F63B0B">
        <w:rPr>
          <w:rFonts w:ascii="Arial" w:hAnsi="Arial" w:cs="Arial"/>
          <w:snapToGrid/>
          <w:sz w:val="20"/>
        </w:rPr>
        <w:tab/>
      </w:r>
      <w:r w:rsidR="007324DF">
        <w:rPr>
          <w:rFonts w:ascii="Arial" w:hAnsi="Arial" w:cs="Arial"/>
          <w:snapToGrid/>
          <w:sz w:val="20"/>
        </w:rPr>
        <w:tab/>
      </w:r>
      <w:r w:rsidR="007324DF" w:rsidRPr="00F63B0B">
        <w:rPr>
          <w:rFonts w:ascii="Arial" w:hAnsi="Arial" w:cs="Arial"/>
          <w:snapToGrid/>
          <w:sz w:val="20"/>
        </w:rPr>
        <w:t>____________________________</w:t>
      </w:r>
    </w:p>
    <w:p w14:paraId="3CC5773E" w14:textId="77777777" w:rsidR="00D17099" w:rsidRPr="00F63B0B" w:rsidRDefault="00D17099" w:rsidP="00D17099">
      <w:pPr>
        <w:pStyle w:val="Nadpis1"/>
        <w:rPr>
          <w:rFonts w:ascii="Arial" w:hAnsi="Arial" w:cs="Arial"/>
          <w:sz w:val="20"/>
        </w:rPr>
      </w:pPr>
      <w:r w:rsidRPr="00F63B0B">
        <w:rPr>
          <w:rFonts w:ascii="Arial" w:hAnsi="Arial" w:cs="Arial"/>
          <w:sz w:val="20"/>
        </w:rPr>
        <w:t xml:space="preserve">                      </w:t>
      </w:r>
      <w:r w:rsidRPr="00F63B0B">
        <w:rPr>
          <w:rFonts w:ascii="Arial" w:hAnsi="Arial" w:cs="Arial"/>
          <w:sz w:val="20"/>
        </w:rPr>
        <w:tab/>
      </w:r>
      <w:r w:rsidRPr="00F63B0B">
        <w:rPr>
          <w:rFonts w:ascii="Arial" w:hAnsi="Arial" w:cs="Arial"/>
          <w:sz w:val="20"/>
        </w:rPr>
        <w:tab/>
        <w:t xml:space="preserve">                                                                                                           </w:t>
      </w:r>
    </w:p>
    <w:p w14:paraId="319D8BB7" w14:textId="53F9624C" w:rsidR="001C2D30" w:rsidRDefault="00D17099" w:rsidP="00D17099">
      <w:pPr>
        <w:rPr>
          <w:rFonts w:ascii="Arial" w:hAnsi="Arial" w:cs="Arial"/>
        </w:rPr>
      </w:pPr>
      <w:r w:rsidRPr="00F63B0B">
        <w:rPr>
          <w:rFonts w:ascii="Arial" w:hAnsi="Arial" w:cs="Arial"/>
        </w:rPr>
        <w:t xml:space="preserve">                </w:t>
      </w:r>
      <w:r w:rsidR="00CC0295">
        <w:rPr>
          <w:rFonts w:ascii="Arial" w:hAnsi="Arial" w:cs="Arial"/>
        </w:rPr>
        <w:t>zhotovitel</w:t>
      </w:r>
      <w:r w:rsidRPr="00F63B0B">
        <w:rPr>
          <w:rFonts w:ascii="Arial" w:hAnsi="Arial" w:cs="Arial"/>
        </w:rPr>
        <w:t xml:space="preserve">                                                                </w:t>
      </w:r>
      <w:r w:rsidR="007324DF">
        <w:rPr>
          <w:rFonts w:ascii="Arial" w:hAnsi="Arial" w:cs="Arial"/>
        </w:rPr>
        <w:t xml:space="preserve">      </w:t>
      </w:r>
      <w:r w:rsidRPr="00F63B0B">
        <w:rPr>
          <w:rFonts w:ascii="Arial" w:hAnsi="Arial" w:cs="Arial"/>
        </w:rPr>
        <w:t xml:space="preserve">        </w:t>
      </w:r>
      <w:r w:rsidR="001C2D30">
        <w:rPr>
          <w:rFonts w:ascii="Arial" w:hAnsi="Arial" w:cs="Arial"/>
        </w:rPr>
        <w:t xml:space="preserve">   </w:t>
      </w:r>
      <w:r w:rsidR="00CC0295">
        <w:rPr>
          <w:rFonts w:ascii="Arial" w:hAnsi="Arial" w:cs="Arial"/>
        </w:rPr>
        <w:t xml:space="preserve">      </w:t>
      </w:r>
      <w:r w:rsidR="001C2D30">
        <w:rPr>
          <w:rFonts w:ascii="Arial" w:hAnsi="Arial" w:cs="Arial"/>
        </w:rPr>
        <w:t xml:space="preserve"> </w:t>
      </w:r>
      <w:r w:rsidR="00CC0295">
        <w:rPr>
          <w:rFonts w:ascii="Arial" w:hAnsi="Arial" w:cs="Arial"/>
        </w:rPr>
        <w:t>objednatel</w:t>
      </w:r>
    </w:p>
    <w:p w14:paraId="7E7C4C1A" w14:textId="2BC4A466" w:rsidR="00D17099" w:rsidRDefault="00AD2B43" w:rsidP="00AD2B43">
      <w:pPr>
        <w:rPr>
          <w:rFonts w:ascii="Arial" w:hAnsi="Arial" w:cs="Arial"/>
          <w:bCs/>
        </w:rPr>
      </w:pPr>
      <w:r>
        <w:rPr>
          <w:rFonts w:ascii="Arial" w:hAnsi="Arial" w:cs="Arial"/>
        </w:rPr>
        <w:t xml:space="preserve">       </w:t>
      </w:r>
      <w:r w:rsidRPr="00C473D3">
        <w:rPr>
          <w:rFonts w:ascii="Arial" w:hAnsi="Arial" w:cs="Arial"/>
          <w:highlight w:val="black"/>
        </w:rPr>
        <w:t>Mgr. Vladimír Řeháček</w:t>
      </w:r>
      <w:r w:rsidR="001C2D30">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AD2B43">
        <w:rPr>
          <w:rFonts w:ascii="Arial" w:hAnsi="Arial" w:cs="Arial"/>
          <w:bCs/>
        </w:rPr>
        <w:t>Mgr. Bohuslav Peroutk</w:t>
      </w:r>
      <w:r>
        <w:rPr>
          <w:rFonts w:ascii="Arial" w:hAnsi="Arial" w:cs="Arial"/>
          <w:bCs/>
        </w:rPr>
        <w:t>a</w:t>
      </w:r>
    </w:p>
    <w:p w14:paraId="200B2579" w14:textId="25285A2A" w:rsidR="00AD2B43" w:rsidRPr="00F63B0B" w:rsidRDefault="00AD2B43" w:rsidP="00AD2B43">
      <w:pPr>
        <w:rPr>
          <w:rFonts w:ascii="Arial" w:hAnsi="Arial" w:cs="Arial"/>
        </w:rPr>
      </w:pPr>
      <w:r>
        <w:rPr>
          <w:rFonts w:ascii="Arial" w:hAnsi="Arial" w:cs="Arial"/>
        </w:rPr>
        <w:tab/>
        <w:t xml:space="preserve">    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ředitel</w:t>
      </w:r>
    </w:p>
    <w:sectPr w:rsidR="00AD2B43" w:rsidRPr="00F63B0B" w:rsidSect="00F874BC">
      <w:headerReference w:type="default" r:id="rId11"/>
      <w:footerReference w:type="default" r:id="rId12"/>
      <w:pgSz w:w="11906" w:h="16838"/>
      <w:pgMar w:top="1417" w:right="1133" w:bottom="993" w:left="1417" w:header="28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8C87A" w14:textId="77777777" w:rsidR="00A25B04" w:rsidRDefault="00A25B04" w:rsidP="00D82AF6">
      <w:r>
        <w:separator/>
      </w:r>
    </w:p>
  </w:endnote>
  <w:endnote w:type="continuationSeparator" w:id="0">
    <w:p w14:paraId="0E0D5251" w14:textId="77777777" w:rsidR="00A25B04" w:rsidRDefault="00A25B04" w:rsidP="00D82AF6">
      <w:r>
        <w:continuationSeparator/>
      </w:r>
    </w:p>
  </w:endnote>
  <w:endnote w:type="continuationNotice" w:id="1">
    <w:p w14:paraId="1476C699" w14:textId="77777777" w:rsidR="00276107" w:rsidRDefault="00276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ans serif">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3502822"/>
      <w:docPartObj>
        <w:docPartGallery w:val="Page Numbers (Bottom of Page)"/>
        <w:docPartUnique/>
      </w:docPartObj>
    </w:sdtPr>
    <w:sdtEndPr>
      <w:rPr>
        <w:rFonts w:ascii="Arial" w:hAnsi="Arial" w:cs="Arial"/>
        <w:sz w:val="18"/>
        <w:szCs w:val="18"/>
      </w:rPr>
    </w:sdtEndPr>
    <w:sdtContent>
      <w:p w14:paraId="156DA45C" w14:textId="5ACE189A" w:rsidR="00683E63" w:rsidRPr="00683E63" w:rsidRDefault="00683E63">
        <w:pPr>
          <w:pStyle w:val="Zpat"/>
          <w:jc w:val="right"/>
          <w:rPr>
            <w:rFonts w:ascii="Arial" w:hAnsi="Arial" w:cs="Arial"/>
            <w:sz w:val="18"/>
            <w:szCs w:val="18"/>
          </w:rPr>
        </w:pPr>
        <w:r w:rsidRPr="00683E63">
          <w:rPr>
            <w:rFonts w:ascii="Arial" w:hAnsi="Arial" w:cs="Arial"/>
            <w:sz w:val="18"/>
            <w:szCs w:val="18"/>
          </w:rPr>
          <w:fldChar w:fldCharType="begin"/>
        </w:r>
        <w:r w:rsidRPr="00683E63">
          <w:rPr>
            <w:rFonts w:ascii="Arial" w:hAnsi="Arial" w:cs="Arial"/>
            <w:sz w:val="18"/>
            <w:szCs w:val="18"/>
          </w:rPr>
          <w:instrText>PAGE   \* MERGEFORMAT</w:instrText>
        </w:r>
        <w:r w:rsidRPr="00683E63">
          <w:rPr>
            <w:rFonts w:ascii="Arial" w:hAnsi="Arial" w:cs="Arial"/>
            <w:sz w:val="18"/>
            <w:szCs w:val="18"/>
          </w:rPr>
          <w:fldChar w:fldCharType="separate"/>
        </w:r>
        <w:r w:rsidR="00A569E9">
          <w:rPr>
            <w:rFonts w:ascii="Arial" w:hAnsi="Arial" w:cs="Arial"/>
            <w:noProof/>
            <w:sz w:val="18"/>
            <w:szCs w:val="18"/>
          </w:rPr>
          <w:t>12</w:t>
        </w:r>
        <w:r w:rsidRPr="00683E63">
          <w:rPr>
            <w:rFonts w:ascii="Arial" w:hAnsi="Arial" w:cs="Arial"/>
            <w:sz w:val="18"/>
            <w:szCs w:val="18"/>
          </w:rPr>
          <w:fldChar w:fldCharType="end"/>
        </w:r>
      </w:p>
    </w:sdtContent>
  </w:sdt>
  <w:p w14:paraId="2D9F10E5" w14:textId="77777777" w:rsidR="00683E63" w:rsidRDefault="00683E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2CD86" w14:textId="77777777" w:rsidR="00A25B04" w:rsidRDefault="00A25B04" w:rsidP="00D82AF6">
      <w:r>
        <w:separator/>
      </w:r>
    </w:p>
  </w:footnote>
  <w:footnote w:type="continuationSeparator" w:id="0">
    <w:p w14:paraId="76F84D5C" w14:textId="77777777" w:rsidR="00A25B04" w:rsidRDefault="00A25B04" w:rsidP="00D82AF6">
      <w:r>
        <w:continuationSeparator/>
      </w:r>
    </w:p>
  </w:footnote>
  <w:footnote w:type="continuationNotice" w:id="1">
    <w:p w14:paraId="39929260" w14:textId="77777777" w:rsidR="00276107" w:rsidRDefault="002761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9E0FF" w14:textId="77777777" w:rsidR="00A25B04" w:rsidRDefault="00A25B04" w:rsidP="00744F62">
    <w:pPr>
      <w:pStyle w:val="Zpat"/>
    </w:pPr>
    <w:r>
      <w:rPr>
        <w:noProof/>
      </w:rPr>
      <w:drawing>
        <wp:inline distT="0" distB="0" distL="0" distR="0" wp14:anchorId="004984C9" wp14:editId="1F77C719">
          <wp:extent cx="5759450" cy="46228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stretch>
                    <a:fillRect/>
                  </a:stretch>
                </pic:blipFill>
                <pic:spPr>
                  <a:xfrm>
                    <a:off x="0" y="0"/>
                    <a:ext cx="5759450" cy="462280"/>
                  </a:xfrm>
                  <a:prstGeom prst="rect">
                    <a:avLst/>
                  </a:prstGeom>
                </pic:spPr>
              </pic:pic>
            </a:graphicData>
          </a:graphic>
        </wp:inline>
      </w:drawing>
    </w:r>
  </w:p>
  <w:p w14:paraId="726A562E" w14:textId="77777777" w:rsidR="00A25B04" w:rsidRDefault="00A25B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2D83C0F"/>
    <w:multiLevelType w:val="hybridMultilevel"/>
    <w:tmpl w:val="A63268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 w15:restartNumberingAfterBreak="0">
    <w:nsid w:val="03A6339B"/>
    <w:multiLevelType w:val="hybridMultilevel"/>
    <w:tmpl w:val="B440A810"/>
    <w:lvl w:ilvl="0" w:tplc="B96E448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613E2E"/>
    <w:multiLevelType w:val="hybridMultilevel"/>
    <w:tmpl w:val="48B2308E"/>
    <w:lvl w:ilvl="0" w:tplc="BB66C0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E22B22"/>
    <w:multiLevelType w:val="hybridMultilevel"/>
    <w:tmpl w:val="A75E5B84"/>
    <w:lvl w:ilvl="0" w:tplc="947833D4">
      <w:start w:val="1"/>
      <w:numFmt w:val="decimal"/>
      <w:lvlText w:val="10.%1"/>
      <w:lvlJc w:val="left"/>
      <w:pPr>
        <w:tabs>
          <w:tab w:val="num" w:pos="624"/>
        </w:tabs>
        <w:ind w:left="624" w:hanging="624"/>
      </w:pPr>
      <w:rPr>
        <w:rFonts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E32EFB60"/>
    <w:lvl w:ilvl="0" w:tplc="3580D00A">
      <w:start w:val="1"/>
      <w:numFmt w:val="decimal"/>
      <w:lvlText w:val="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CB31F1"/>
    <w:multiLevelType w:val="hybridMultilevel"/>
    <w:tmpl w:val="81FC26D8"/>
    <w:lvl w:ilvl="0" w:tplc="D65867EC">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0ED64D9"/>
    <w:multiLevelType w:val="multilevel"/>
    <w:tmpl w:val="C22A758C"/>
    <w:lvl w:ilvl="0">
      <w:start w:val="1"/>
      <w:numFmt w:val="decimal"/>
      <w:lvlText w:val="16.%1"/>
      <w:lvlJc w:val="left"/>
      <w:pPr>
        <w:tabs>
          <w:tab w:val="num" w:pos="624"/>
        </w:tabs>
        <w:ind w:left="624" w:hanging="624"/>
      </w:pPr>
      <w:rPr>
        <w:rFonts w:hint="default"/>
        <w:b w:val="0"/>
        <w:bCs w:val="0"/>
        <w:i w:val="0"/>
        <w:iCs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0" w15:restartNumberingAfterBreak="0">
    <w:nsid w:val="25433461"/>
    <w:multiLevelType w:val="hybridMultilevel"/>
    <w:tmpl w:val="450C6730"/>
    <w:lvl w:ilvl="0" w:tplc="1E9EF1BC">
      <w:start w:val="1"/>
      <w:numFmt w:val="bullet"/>
      <w:lvlText w:val="-"/>
      <w:lvlJc w:val="left"/>
      <w:pPr>
        <w:ind w:left="720" w:hanging="360"/>
      </w:pPr>
      <w:rPr>
        <w:rFonts w:ascii="Calibri" w:eastAsia="Calibr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E41F93"/>
    <w:multiLevelType w:val="hybridMultilevel"/>
    <w:tmpl w:val="1D46865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BF7158"/>
    <w:multiLevelType w:val="multilevel"/>
    <w:tmpl w:val="0D9EBA66"/>
    <w:lvl w:ilvl="0">
      <w:start w:val="1"/>
      <w:numFmt w:val="decimal"/>
      <w:lvlText w:val="12.%1"/>
      <w:lvlJc w:val="left"/>
      <w:pPr>
        <w:tabs>
          <w:tab w:val="num" w:pos="624"/>
        </w:tabs>
        <w:ind w:left="624" w:hanging="624"/>
      </w:pPr>
      <w:rPr>
        <w:rFonts w:hint="default"/>
        <w:b w:val="0"/>
        <w:bCs w:val="0"/>
        <w:i w:val="0"/>
        <w:iCs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5024ABE"/>
    <w:multiLevelType w:val="hybridMultilevel"/>
    <w:tmpl w:val="56508DF8"/>
    <w:lvl w:ilvl="0" w:tplc="F336FF50">
      <w:start w:val="13"/>
      <w:numFmt w:val="bullet"/>
      <w:lvlText w:val="-"/>
      <w:lvlJc w:val="left"/>
      <w:pPr>
        <w:ind w:left="984" w:hanging="360"/>
      </w:pPr>
      <w:rPr>
        <w:rFonts w:ascii="Arial" w:eastAsia="Times New Roman" w:hAnsi="Arial" w:cs="Arial"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7" w15:restartNumberingAfterBreak="0">
    <w:nsid w:val="360C2BEE"/>
    <w:multiLevelType w:val="hybridMultilevel"/>
    <w:tmpl w:val="C9B0116C"/>
    <w:lvl w:ilvl="0" w:tplc="04050017">
      <w:start w:val="1"/>
      <w:numFmt w:val="lowerLetter"/>
      <w:lvlText w:val="%1)"/>
      <w:lvlJc w:val="left"/>
      <w:pPr>
        <w:ind w:left="1344" w:hanging="360"/>
      </w:pPr>
    </w:lvl>
    <w:lvl w:ilvl="1" w:tplc="04050017">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8" w15:restartNumberingAfterBreak="0">
    <w:nsid w:val="378763AA"/>
    <w:multiLevelType w:val="hybridMultilevel"/>
    <w:tmpl w:val="94A4DDBC"/>
    <w:lvl w:ilvl="0" w:tplc="04050017">
      <w:start w:val="1"/>
      <w:numFmt w:val="lowerLetter"/>
      <w:lvlText w:val="%1)"/>
      <w:lvlJc w:val="left"/>
      <w:pPr>
        <w:tabs>
          <w:tab w:val="num" w:pos="911"/>
        </w:tabs>
        <w:ind w:left="911" w:hanging="341"/>
      </w:pPr>
      <w:rPr>
        <w:rFonts w:hint="default"/>
        <w:color w:val="auto"/>
      </w:rPr>
    </w:lvl>
    <w:lvl w:ilvl="1" w:tplc="04050003" w:tentative="1">
      <w:start w:val="1"/>
      <w:numFmt w:val="bullet"/>
      <w:lvlText w:val="o"/>
      <w:lvlJc w:val="left"/>
      <w:pPr>
        <w:tabs>
          <w:tab w:val="num" w:pos="2010"/>
        </w:tabs>
        <w:ind w:left="2010" w:hanging="360"/>
      </w:pPr>
      <w:rPr>
        <w:rFonts w:ascii="Courier New" w:hAnsi="Courier New" w:cs="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cs="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cs="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19" w15:restartNumberingAfterBreak="0">
    <w:nsid w:val="383474C0"/>
    <w:multiLevelType w:val="multilevel"/>
    <w:tmpl w:val="649E7062"/>
    <w:lvl w:ilvl="0">
      <w:start w:val="1"/>
      <w:numFmt w:val="decimal"/>
      <w:lvlText w:val="14.%1"/>
      <w:lvlJc w:val="left"/>
      <w:pPr>
        <w:tabs>
          <w:tab w:val="num" w:pos="624"/>
        </w:tabs>
        <w:ind w:left="624" w:hanging="624"/>
      </w:pPr>
      <w:rPr>
        <w:rFonts w:hint="default"/>
        <w:b w:val="0"/>
        <w:bCs w:val="0"/>
        <w:i w:val="0"/>
        <w:iCs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3B4E5B7D"/>
    <w:multiLevelType w:val="hybridMultilevel"/>
    <w:tmpl w:val="49F0028E"/>
    <w:lvl w:ilvl="0" w:tplc="DDDE2BD6">
      <w:start w:val="13"/>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4"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081459"/>
    <w:multiLevelType w:val="multilevel"/>
    <w:tmpl w:val="E38E5A60"/>
    <w:lvl w:ilvl="0">
      <w:start w:val="1"/>
      <w:numFmt w:val="decimal"/>
      <w:lvlText w:val="17.%1"/>
      <w:lvlJc w:val="left"/>
      <w:pPr>
        <w:tabs>
          <w:tab w:val="num" w:pos="624"/>
        </w:tabs>
        <w:ind w:left="624" w:hanging="624"/>
      </w:pPr>
      <w:rPr>
        <w:rFonts w:hint="default"/>
        <w:b w:val="0"/>
        <w:bCs w:val="0"/>
        <w:i w:val="0"/>
        <w:iCs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2516DB0"/>
    <w:multiLevelType w:val="multilevel"/>
    <w:tmpl w:val="EED4CE70"/>
    <w:lvl w:ilvl="0">
      <w:start w:val="1"/>
      <w:numFmt w:val="decimal"/>
      <w:lvlText w:val="11.%1"/>
      <w:lvlJc w:val="left"/>
      <w:pPr>
        <w:tabs>
          <w:tab w:val="num" w:pos="624"/>
        </w:tabs>
        <w:ind w:left="624" w:hanging="624"/>
      </w:pPr>
      <w:rPr>
        <w:rFonts w:hint="default"/>
        <w:b w:val="0"/>
        <w:bCs w:val="0"/>
        <w:i w:val="0"/>
        <w:iCs w:val="0"/>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530723"/>
    <w:multiLevelType w:val="multilevel"/>
    <w:tmpl w:val="2FAC4E68"/>
    <w:lvl w:ilvl="0">
      <w:start w:val="1"/>
      <w:numFmt w:val="decimal"/>
      <w:lvlText w:val="13.%1"/>
      <w:lvlJc w:val="left"/>
      <w:pPr>
        <w:tabs>
          <w:tab w:val="num" w:pos="624"/>
        </w:tabs>
        <w:ind w:left="624" w:hanging="624"/>
      </w:pPr>
      <w:rPr>
        <w:rFonts w:ascii="Arial" w:hAnsi="Arial" w:cs="Arial" w:hint="default"/>
        <w:b w:val="0"/>
        <w:bCs w:val="0"/>
        <w:i w:val="0"/>
        <w:iCs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2" w15:restartNumberingAfterBreak="0">
    <w:nsid w:val="4FCE644A"/>
    <w:multiLevelType w:val="hybridMultilevel"/>
    <w:tmpl w:val="7F82451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FDF69F8"/>
    <w:multiLevelType w:val="multilevel"/>
    <w:tmpl w:val="9154BABE"/>
    <w:lvl w:ilvl="0">
      <w:start w:val="1"/>
      <w:numFmt w:val="decimal"/>
      <w:lvlText w:val="15.%1"/>
      <w:lvlJc w:val="left"/>
      <w:pPr>
        <w:tabs>
          <w:tab w:val="num" w:pos="624"/>
        </w:tabs>
        <w:ind w:left="624" w:hanging="624"/>
      </w:pPr>
      <w:rPr>
        <w:rFonts w:hint="default"/>
        <w:b w:val="0"/>
        <w:bCs w:val="0"/>
        <w:i w:val="0"/>
        <w:iCs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333104E"/>
    <w:multiLevelType w:val="multilevel"/>
    <w:tmpl w:val="C81EB7C6"/>
    <w:lvl w:ilvl="0">
      <w:start w:val="1"/>
      <w:numFmt w:val="upperRoman"/>
      <w:lvlText w:val="%1."/>
      <w:lvlJc w:val="left"/>
      <w:pPr>
        <w:ind w:left="1080" w:hanging="720"/>
      </w:pPr>
      <w:rPr>
        <w:rFonts w:hint="default"/>
      </w:rPr>
    </w:lvl>
    <w:lvl w:ilvl="1">
      <w:start w:val="1"/>
      <w:numFmt w:val="decimal"/>
      <w:isLgl/>
      <w:lvlText w:val="%1.%2"/>
      <w:lvlJc w:val="left"/>
      <w:pPr>
        <w:ind w:left="1404" w:hanging="780"/>
      </w:pPr>
      <w:rPr>
        <w:rFonts w:hint="default"/>
      </w:rPr>
    </w:lvl>
    <w:lvl w:ilvl="2">
      <w:start w:val="1"/>
      <w:numFmt w:val="decimal"/>
      <w:isLgl/>
      <w:lvlText w:val="%1.%2.%3"/>
      <w:lvlJc w:val="left"/>
      <w:pPr>
        <w:ind w:left="1668" w:hanging="780"/>
      </w:pPr>
      <w:rPr>
        <w:rFonts w:hint="default"/>
      </w:rPr>
    </w:lvl>
    <w:lvl w:ilvl="3">
      <w:start w:val="1"/>
      <w:numFmt w:val="decimal"/>
      <w:isLgl/>
      <w:lvlText w:val="%1.%2.%3.%4"/>
      <w:lvlJc w:val="left"/>
      <w:pPr>
        <w:ind w:left="1932" w:hanging="7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36" w15:restartNumberingAfterBreak="0">
    <w:nsid w:val="57C27A32"/>
    <w:multiLevelType w:val="hybridMultilevel"/>
    <w:tmpl w:val="BDFE6B88"/>
    <w:lvl w:ilvl="0" w:tplc="B0424E1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BBE538D"/>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1" w15:restartNumberingAfterBreak="0">
    <w:nsid w:val="61C5105F"/>
    <w:multiLevelType w:val="hybridMultilevel"/>
    <w:tmpl w:val="378A110C"/>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1F6CC6C8">
      <w:start w:val="1"/>
      <w:numFmt w:val="upperLetter"/>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88C0126"/>
    <w:multiLevelType w:val="hybridMultilevel"/>
    <w:tmpl w:val="79122608"/>
    <w:lvl w:ilvl="0" w:tplc="3580D00A">
      <w:start w:val="1"/>
      <w:numFmt w:val="decimal"/>
      <w:lvlText w:val="7.%1"/>
      <w:lvlJc w:val="left"/>
      <w:pPr>
        <w:tabs>
          <w:tab w:val="num" w:pos="624"/>
        </w:tabs>
        <w:ind w:left="624" w:hanging="624"/>
      </w:pPr>
      <w:rPr>
        <w:rFonts w:hint="default"/>
        <w:b w:val="0"/>
        <w:bCs w:val="0"/>
        <w:i w:val="0"/>
        <w:iCs w:val="0"/>
        <w:color w:val="auto"/>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9831F03"/>
    <w:multiLevelType w:val="multilevel"/>
    <w:tmpl w:val="CEA4E260"/>
    <w:lvl w:ilvl="0">
      <w:start w:val="1"/>
      <w:numFmt w:val="decimal"/>
      <w:lvlText w:val="4.%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812EA3"/>
    <w:multiLevelType w:val="multilevel"/>
    <w:tmpl w:val="A990698E"/>
    <w:lvl w:ilvl="0">
      <w:start w:val="1"/>
      <w:numFmt w:val="none"/>
      <w:lvlText w:val="14.3."/>
      <w:lvlJc w:val="left"/>
      <w:pPr>
        <w:ind w:left="720" w:hanging="360"/>
      </w:pPr>
      <w:rPr>
        <w:rFonts w:hint="default"/>
        <w:b w:val="0"/>
        <w:bCs w:val="0"/>
        <w:i w:val="0"/>
        <w:iCs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160BFE"/>
    <w:multiLevelType w:val="hybridMultilevel"/>
    <w:tmpl w:val="7CE291FC"/>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49" w15:restartNumberingAfterBreak="0">
    <w:nsid w:val="7E4911A5"/>
    <w:multiLevelType w:val="hybridMultilevel"/>
    <w:tmpl w:val="1B54B81E"/>
    <w:lvl w:ilvl="0" w:tplc="DDDE2BD6">
      <w:start w:val="13"/>
      <w:numFmt w:val="bullet"/>
      <w:lvlText w:val="-"/>
      <w:lvlJc w:val="left"/>
      <w:pPr>
        <w:ind w:left="984" w:hanging="360"/>
      </w:pPr>
      <w:rPr>
        <w:rFonts w:ascii="Arial" w:eastAsia="Times New Roman" w:hAnsi="Arial" w:cs="Arial"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num w:numId="1" w16cid:durableId="767770705">
    <w:abstractNumId w:val="37"/>
  </w:num>
  <w:num w:numId="2" w16cid:durableId="2033216774">
    <w:abstractNumId w:val="35"/>
  </w:num>
  <w:num w:numId="3" w16cid:durableId="1971278895">
    <w:abstractNumId w:val="45"/>
  </w:num>
  <w:num w:numId="4" w16cid:durableId="1970696775">
    <w:abstractNumId w:val="47"/>
  </w:num>
  <w:num w:numId="5" w16cid:durableId="1754429469">
    <w:abstractNumId w:val="27"/>
  </w:num>
  <w:num w:numId="6" w16cid:durableId="633609248">
    <w:abstractNumId w:val="34"/>
  </w:num>
  <w:num w:numId="7" w16cid:durableId="76218620">
    <w:abstractNumId w:val="44"/>
  </w:num>
  <w:num w:numId="8" w16cid:durableId="520973125">
    <w:abstractNumId w:val="23"/>
  </w:num>
  <w:num w:numId="9" w16cid:durableId="521164064">
    <w:abstractNumId w:val="20"/>
  </w:num>
  <w:num w:numId="10" w16cid:durableId="1019158482">
    <w:abstractNumId w:val="28"/>
  </w:num>
  <w:num w:numId="11" w16cid:durableId="29377608">
    <w:abstractNumId w:val="35"/>
    <w:lvlOverride w:ilvl="0">
      <w:lvl w:ilvl="0">
        <w:start w:val="1"/>
        <w:numFmt w:val="upperRoman"/>
        <w:suff w:val="space"/>
        <w:lvlText w:val="%1."/>
        <w:lvlJc w:val="left"/>
        <w:pPr>
          <w:ind w:left="1080" w:hanging="72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2" w16cid:durableId="1526745482">
    <w:abstractNumId w:val="6"/>
  </w:num>
  <w:num w:numId="13" w16cid:durableId="469320603">
    <w:abstractNumId w:val="3"/>
  </w:num>
  <w:num w:numId="14" w16cid:durableId="2011563066">
    <w:abstractNumId w:val="7"/>
  </w:num>
  <w:num w:numId="15" w16cid:durableId="1460226712">
    <w:abstractNumId w:val="5"/>
  </w:num>
  <w:num w:numId="16" w16cid:durableId="1417676278">
    <w:abstractNumId w:val="26"/>
  </w:num>
  <w:num w:numId="17" w16cid:durableId="1970669847">
    <w:abstractNumId w:val="30"/>
  </w:num>
  <w:num w:numId="18" w16cid:durableId="1824349549">
    <w:abstractNumId w:val="9"/>
  </w:num>
  <w:num w:numId="19" w16cid:durableId="936910799">
    <w:abstractNumId w:val="14"/>
  </w:num>
  <w:num w:numId="20" w16cid:durableId="586429920">
    <w:abstractNumId w:val="2"/>
  </w:num>
  <w:num w:numId="21" w16cid:durableId="1245797960">
    <w:abstractNumId w:val="29"/>
  </w:num>
  <w:num w:numId="22" w16cid:durableId="1038243982">
    <w:abstractNumId w:val="15"/>
  </w:num>
  <w:num w:numId="23" w16cid:durableId="104156270">
    <w:abstractNumId w:val="19"/>
  </w:num>
  <w:num w:numId="24" w16cid:durableId="285429441">
    <w:abstractNumId w:val="8"/>
  </w:num>
  <w:num w:numId="25" w16cid:durableId="1225221825">
    <w:abstractNumId w:val="25"/>
  </w:num>
  <w:num w:numId="26" w16cid:durableId="1133402332">
    <w:abstractNumId w:val="22"/>
  </w:num>
  <w:num w:numId="27" w16cid:durableId="1396121665">
    <w:abstractNumId w:val="31"/>
  </w:num>
  <w:num w:numId="28" w16cid:durableId="786391243">
    <w:abstractNumId w:val="40"/>
  </w:num>
  <w:num w:numId="29" w16cid:durableId="454717990">
    <w:abstractNumId w:val="38"/>
  </w:num>
  <w:num w:numId="30" w16cid:durableId="447358911">
    <w:abstractNumId w:val="11"/>
  </w:num>
  <w:num w:numId="31" w16cid:durableId="781460619">
    <w:abstractNumId w:val="13"/>
  </w:num>
  <w:num w:numId="32" w16cid:durableId="1978608316">
    <w:abstractNumId w:val="46"/>
  </w:num>
  <w:num w:numId="33" w16cid:durableId="1675566528">
    <w:abstractNumId w:val="16"/>
  </w:num>
  <w:num w:numId="34" w16cid:durableId="633869847">
    <w:abstractNumId w:val="49"/>
  </w:num>
  <w:num w:numId="35" w16cid:durableId="1159810327">
    <w:abstractNumId w:val="4"/>
  </w:num>
  <w:num w:numId="36" w16cid:durableId="911550954">
    <w:abstractNumId w:val="36"/>
  </w:num>
  <w:num w:numId="37" w16cid:durableId="111365687">
    <w:abstractNumId w:val="17"/>
  </w:num>
  <w:num w:numId="38" w16cid:durableId="655302093">
    <w:abstractNumId w:val="10"/>
  </w:num>
  <w:num w:numId="39" w16cid:durableId="1409962564">
    <w:abstractNumId w:val="32"/>
  </w:num>
  <w:num w:numId="40" w16cid:durableId="2083066577">
    <w:abstractNumId w:val="21"/>
  </w:num>
  <w:num w:numId="41" w16cid:durableId="1897205044">
    <w:abstractNumId w:val="1"/>
  </w:num>
  <w:num w:numId="42" w16cid:durableId="327096768">
    <w:abstractNumId w:val="12"/>
  </w:num>
  <w:num w:numId="43" w16cid:durableId="632054942">
    <w:abstractNumId w:val="24"/>
  </w:num>
  <w:num w:numId="44" w16cid:durableId="852844299">
    <w:abstractNumId w:val="42"/>
  </w:num>
  <w:num w:numId="45" w16cid:durableId="523400438">
    <w:abstractNumId w:val="43"/>
  </w:num>
  <w:num w:numId="46" w16cid:durableId="791242432">
    <w:abstractNumId w:val="48"/>
  </w:num>
  <w:num w:numId="47" w16cid:durableId="1100494039">
    <w:abstractNumId w:val="41"/>
  </w:num>
  <w:num w:numId="48" w16cid:durableId="1094016333">
    <w:abstractNumId w:val="39"/>
  </w:num>
  <w:num w:numId="49" w16cid:durableId="819544049">
    <w:abstractNumId w:val="18"/>
  </w:num>
  <w:num w:numId="50" w16cid:durableId="991255806">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D4"/>
    <w:rsid w:val="000035B0"/>
    <w:rsid w:val="000048C0"/>
    <w:rsid w:val="0001151D"/>
    <w:rsid w:val="00021985"/>
    <w:rsid w:val="00022C78"/>
    <w:rsid w:val="000249C9"/>
    <w:rsid w:val="00025A87"/>
    <w:rsid w:val="000267BA"/>
    <w:rsid w:val="000315F0"/>
    <w:rsid w:val="00031A6B"/>
    <w:rsid w:val="00037A22"/>
    <w:rsid w:val="000465A5"/>
    <w:rsid w:val="00047232"/>
    <w:rsid w:val="000526C0"/>
    <w:rsid w:val="00052F9B"/>
    <w:rsid w:val="00054C63"/>
    <w:rsid w:val="00061E88"/>
    <w:rsid w:val="0006338E"/>
    <w:rsid w:val="000725CF"/>
    <w:rsid w:val="0007288E"/>
    <w:rsid w:val="00076550"/>
    <w:rsid w:val="0007793C"/>
    <w:rsid w:val="00081F75"/>
    <w:rsid w:val="00083A1F"/>
    <w:rsid w:val="000929DD"/>
    <w:rsid w:val="000B0668"/>
    <w:rsid w:val="000B28EF"/>
    <w:rsid w:val="000B2AFE"/>
    <w:rsid w:val="000C5119"/>
    <w:rsid w:val="000D6ECB"/>
    <w:rsid w:val="000F610D"/>
    <w:rsid w:val="001009C1"/>
    <w:rsid w:val="0011419D"/>
    <w:rsid w:val="00125EFC"/>
    <w:rsid w:val="00131ECD"/>
    <w:rsid w:val="00133E2D"/>
    <w:rsid w:val="0014442F"/>
    <w:rsid w:val="001549AE"/>
    <w:rsid w:val="001820BF"/>
    <w:rsid w:val="00187C3F"/>
    <w:rsid w:val="00187E86"/>
    <w:rsid w:val="00193112"/>
    <w:rsid w:val="001962E6"/>
    <w:rsid w:val="001A0153"/>
    <w:rsid w:val="001A639B"/>
    <w:rsid w:val="001A6EA0"/>
    <w:rsid w:val="001C2D30"/>
    <w:rsid w:val="001C3EFD"/>
    <w:rsid w:val="001D131D"/>
    <w:rsid w:val="001D70FB"/>
    <w:rsid w:val="001E027E"/>
    <w:rsid w:val="001E0384"/>
    <w:rsid w:val="001E150E"/>
    <w:rsid w:val="001E4291"/>
    <w:rsid w:val="001F0CD4"/>
    <w:rsid w:val="001F32FF"/>
    <w:rsid w:val="001F49AB"/>
    <w:rsid w:val="002075E1"/>
    <w:rsid w:val="00214153"/>
    <w:rsid w:val="0022231D"/>
    <w:rsid w:val="002223BB"/>
    <w:rsid w:val="00224751"/>
    <w:rsid w:val="00225D71"/>
    <w:rsid w:val="00230481"/>
    <w:rsid w:val="00242B40"/>
    <w:rsid w:val="00242E7A"/>
    <w:rsid w:val="00244315"/>
    <w:rsid w:val="002458FE"/>
    <w:rsid w:val="002505DA"/>
    <w:rsid w:val="00250B75"/>
    <w:rsid w:val="0026214A"/>
    <w:rsid w:val="00262F10"/>
    <w:rsid w:val="00267424"/>
    <w:rsid w:val="0027238A"/>
    <w:rsid w:val="00276107"/>
    <w:rsid w:val="002761BF"/>
    <w:rsid w:val="00280860"/>
    <w:rsid w:val="00290481"/>
    <w:rsid w:val="0029265D"/>
    <w:rsid w:val="002A2B17"/>
    <w:rsid w:val="002A652C"/>
    <w:rsid w:val="002B4865"/>
    <w:rsid w:val="002B5772"/>
    <w:rsid w:val="002C6A1B"/>
    <w:rsid w:val="002D316E"/>
    <w:rsid w:val="002E61D9"/>
    <w:rsid w:val="002F0280"/>
    <w:rsid w:val="002F41AE"/>
    <w:rsid w:val="002F6AAC"/>
    <w:rsid w:val="00304174"/>
    <w:rsid w:val="0031194E"/>
    <w:rsid w:val="003121ED"/>
    <w:rsid w:val="0031247D"/>
    <w:rsid w:val="00312589"/>
    <w:rsid w:val="00317263"/>
    <w:rsid w:val="00324CBD"/>
    <w:rsid w:val="003320F0"/>
    <w:rsid w:val="0033452F"/>
    <w:rsid w:val="00336297"/>
    <w:rsid w:val="003379BD"/>
    <w:rsid w:val="0036479E"/>
    <w:rsid w:val="00366950"/>
    <w:rsid w:val="003729D7"/>
    <w:rsid w:val="0037499B"/>
    <w:rsid w:val="00376725"/>
    <w:rsid w:val="003837C5"/>
    <w:rsid w:val="00385813"/>
    <w:rsid w:val="003B008B"/>
    <w:rsid w:val="003B13DA"/>
    <w:rsid w:val="003B2C3C"/>
    <w:rsid w:val="003B466E"/>
    <w:rsid w:val="003B4F97"/>
    <w:rsid w:val="003C412E"/>
    <w:rsid w:val="003C6894"/>
    <w:rsid w:val="003D2414"/>
    <w:rsid w:val="003D25B5"/>
    <w:rsid w:val="003D5B57"/>
    <w:rsid w:val="003E68FB"/>
    <w:rsid w:val="003F429B"/>
    <w:rsid w:val="003F4A78"/>
    <w:rsid w:val="004001E3"/>
    <w:rsid w:val="00410310"/>
    <w:rsid w:val="00412D6D"/>
    <w:rsid w:val="0041530B"/>
    <w:rsid w:val="0041546D"/>
    <w:rsid w:val="0042323A"/>
    <w:rsid w:val="00426877"/>
    <w:rsid w:val="004453EA"/>
    <w:rsid w:val="004513B9"/>
    <w:rsid w:val="00453719"/>
    <w:rsid w:val="00461372"/>
    <w:rsid w:val="004651EE"/>
    <w:rsid w:val="00465436"/>
    <w:rsid w:val="00466E61"/>
    <w:rsid w:val="00480079"/>
    <w:rsid w:val="00482325"/>
    <w:rsid w:val="0048762C"/>
    <w:rsid w:val="004924CF"/>
    <w:rsid w:val="004A1E6B"/>
    <w:rsid w:val="004A4167"/>
    <w:rsid w:val="004A6F50"/>
    <w:rsid w:val="004B2F91"/>
    <w:rsid w:val="004B3980"/>
    <w:rsid w:val="004C51E1"/>
    <w:rsid w:val="004D56AC"/>
    <w:rsid w:val="004E54E4"/>
    <w:rsid w:val="004F1FB0"/>
    <w:rsid w:val="004F29A8"/>
    <w:rsid w:val="004F720D"/>
    <w:rsid w:val="005019F3"/>
    <w:rsid w:val="00503743"/>
    <w:rsid w:val="00516A4C"/>
    <w:rsid w:val="00522E1E"/>
    <w:rsid w:val="005231D6"/>
    <w:rsid w:val="00535983"/>
    <w:rsid w:val="00551964"/>
    <w:rsid w:val="005536E8"/>
    <w:rsid w:val="00555A00"/>
    <w:rsid w:val="00555F64"/>
    <w:rsid w:val="00567719"/>
    <w:rsid w:val="0058092B"/>
    <w:rsid w:val="0058303B"/>
    <w:rsid w:val="00594F4D"/>
    <w:rsid w:val="005A022F"/>
    <w:rsid w:val="005A3713"/>
    <w:rsid w:val="005B7288"/>
    <w:rsid w:val="005C4364"/>
    <w:rsid w:val="005C4584"/>
    <w:rsid w:val="005D7091"/>
    <w:rsid w:val="005E016E"/>
    <w:rsid w:val="005E2012"/>
    <w:rsid w:val="005E68D8"/>
    <w:rsid w:val="005F7E17"/>
    <w:rsid w:val="00602FB2"/>
    <w:rsid w:val="00611B49"/>
    <w:rsid w:val="006160D4"/>
    <w:rsid w:val="00617A1E"/>
    <w:rsid w:val="00622853"/>
    <w:rsid w:val="00652763"/>
    <w:rsid w:val="00654BFB"/>
    <w:rsid w:val="006644BE"/>
    <w:rsid w:val="00666E70"/>
    <w:rsid w:val="006777BF"/>
    <w:rsid w:val="00680C2E"/>
    <w:rsid w:val="00683E63"/>
    <w:rsid w:val="00693458"/>
    <w:rsid w:val="006A2F66"/>
    <w:rsid w:val="006A5445"/>
    <w:rsid w:val="006B0F26"/>
    <w:rsid w:val="006C2A70"/>
    <w:rsid w:val="006C6526"/>
    <w:rsid w:val="006D35D6"/>
    <w:rsid w:val="006E7134"/>
    <w:rsid w:val="006F627E"/>
    <w:rsid w:val="007043C4"/>
    <w:rsid w:val="00706568"/>
    <w:rsid w:val="0071145D"/>
    <w:rsid w:val="0071177C"/>
    <w:rsid w:val="007154BB"/>
    <w:rsid w:val="00717B65"/>
    <w:rsid w:val="007324DF"/>
    <w:rsid w:val="00736E39"/>
    <w:rsid w:val="00742ED3"/>
    <w:rsid w:val="007438E1"/>
    <w:rsid w:val="00744F62"/>
    <w:rsid w:val="00746D7D"/>
    <w:rsid w:val="00760458"/>
    <w:rsid w:val="00775E75"/>
    <w:rsid w:val="00784841"/>
    <w:rsid w:val="00787A9E"/>
    <w:rsid w:val="007927A0"/>
    <w:rsid w:val="0079676D"/>
    <w:rsid w:val="007A4273"/>
    <w:rsid w:val="007B3055"/>
    <w:rsid w:val="007B32A6"/>
    <w:rsid w:val="007D2AC4"/>
    <w:rsid w:val="007E24A3"/>
    <w:rsid w:val="007E3C84"/>
    <w:rsid w:val="007E4877"/>
    <w:rsid w:val="007E7C3E"/>
    <w:rsid w:val="007F7D02"/>
    <w:rsid w:val="00803777"/>
    <w:rsid w:val="0081298F"/>
    <w:rsid w:val="00822DBB"/>
    <w:rsid w:val="00827161"/>
    <w:rsid w:val="00836DE9"/>
    <w:rsid w:val="00842B0D"/>
    <w:rsid w:val="008453F5"/>
    <w:rsid w:val="00846024"/>
    <w:rsid w:val="00850616"/>
    <w:rsid w:val="008602FF"/>
    <w:rsid w:val="0086247E"/>
    <w:rsid w:val="00867F34"/>
    <w:rsid w:val="0087181A"/>
    <w:rsid w:val="00884841"/>
    <w:rsid w:val="0088527D"/>
    <w:rsid w:val="00885C92"/>
    <w:rsid w:val="008915D7"/>
    <w:rsid w:val="00892B66"/>
    <w:rsid w:val="00897383"/>
    <w:rsid w:val="008A434A"/>
    <w:rsid w:val="008B5005"/>
    <w:rsid w:val="008B6284"/>
    <w:rsid w:val="008C149D"/>
    <w:rsid w:val="008D1998"/>
    <w:rsid w:val="008D5BC8"/>
    <w:rsid w:val="008F6A96"/>
    <w:rsid w:val="00900BD0"/>
    <w:rsid w:val="00907506"/>
    <w:rsid w:val="0091055B"/>
    <w:rsid w:val="00913600"/>
    <w:rsid w:val="00917B11"/>
    <w:rsid w:val="00917FF9"/>
    <w:rsid w:val="00922554"/>
    <w:rsid w:val="00933E93"/>
    <w:rsid w:val="009370A2"/>
    <w:rsid w:val="00941968"/>
    <w:rsid w:val="00944A1C"/>
    <w:rsid w:val="0094505F"/>
    <w:rsid w:val="0095609A"/>
    <w:rsid w:val="00963269"/>
    <w:rsid w:val="009673F3"/>
    <w:rsid w:val="00970172"/>
    <w:rsid w:val="0097718C"/>
    <w:rsid w:val="00977B10"/>
    <w:rsid w:val="00980A37"/>
    <w:rsid w:val="0098327C"/>
    <w:rsid w:val="00987A23"/>
    <w:rsid w:val="009912D3"/>
    <w:rsid w:val="0099564E"/>
    <w:rsid w:val="009A105A"/>
    <w:rsid w:val="009A270D"/>
    <w:rsid w:val="009A2D57"/>
    <w:rsid w:val="009A642A"/>
    <w:rsid w:val="009C0F01"/>
    <w:rsid w:val="009D21FB"/>
    <w:rsid w:val="009D7303"/>
    <w:rsid w:val="009D75F0"/>
    <w:rsid w:val="009E4159"/>
    <w:rsid w:val="009E59CE"/>
    <w:rsid w:val="009E72DC"/>
    <w:rsid w:val="00A0005F"/>
    <w:rsid w:val="00A046EE"/>
    <w:rsid w:val="00A16B7D"/>
    <w:rsid w:val="00A206E1"/>
    <w:rsid w:val="00A25382"/>
    <w:rsid w:val="00A25B04"/>
    <w:rsid w:val="00A268C8"/>
    <w:rsid w:val="00A2701F"/>
    <w:rsid w:val="00A31EF8"/>
    <w:rsid w:val="00A35BFE"/>
    <w:rsid w:val="00A46FB1"/>
    <w:rsid w:val="00A569E9"/>
    <w:rsid w:val="00A57949"/>
    <w:rsid w:val="00A7449C"/>
    <w:rsid w:val="00A95FE5"/>
    <w:rsid w:val="00A97AD4"/>
    <w:rsid w:val="00AA615B"/>
    <w:rsid w:val="00AB36A8"/>
    <w:rsid w:val="00AC11CF"/>
    <w:rsid w:val="00AC30E9"/>
    <w:rsid w:val="00AC3519"/>
    <w:rsid w:val="00AC779F"/>
    <w:rsid w:val="00AD2B43"/>
    <w:rsid w:val="00AD3B4A"/>
    <w:rsid w:val="00AD6754"/>
    <w:rsid w:val="00AE20D3"/>
    <w:rsid w:val="00B16342"/>
    <w:rsid w:val="00B170BF"/>
    <w:rsid w:val="00B23046"/>
    <w:rsid w:val="00B24215"/>
    <w:rsid w:val="00B24819"/>
    <w:rsid w:val="00B25B29"/>
    <w:rsid w:val="00B35453"/>
    <w:rsid w:val="00B423FD"/>
    <w:rsid w:val="00B45E96"/>
    <w:rsid w:val="00B475D2"/>
    <w:rsid w:val="00B54DBB"/>
    <w:rsid w:val="00B55F02"/>
    <w:rsid w:val="00B64B59"/>
    <w:rsid w:val="00B67BE2"/>
    <w:rsid w:val="00B757AD"/>
    <w:rsid w:val="00B77989"/>
    <w:rsid w:val="00B9045E"/>
    <w:rsid w:val="00B90571"/>
    <w:rsid w:val="00B93FB6"/>
    <w:rsid w:val="00B95FE4"/>
    <w:rsid w:val="00BB0B6F"/>
    <w:rsid w:val="00BB37A2"/>
    <w:rsid w:val="00BB3F2F"/>
    <w:rsid w:val="00BB593D"/>
    <w:rsid w:val="00BB7615"/>
    <w:rsid w:val="00BC1E58"/>
    <w:rsid w:val="00BC4906"/>
    <w:rsid w:val="00BC5123"/>
    <w:rsid w:val="00BD3A55"/>
    <w:rsid w:val="00BD415A"/>
    <w:rsid w:val="00BD51DB"/>
    <w:rsid w:val="00BD5344"/>
    <w:rsid w:val="00BD7920"/>
    <w:rsid w:val="00BE3F3A"/>
    <w:rsid w:val="00C1051E"/>
    <w:rsid w:val="00C2244B"/>
    <w:rsid w:val="00C234E2"/>
    <w:rsid w:val="00C270A5"/>
    <w:rsid w:val="00C31256"/>
    <w:rsid w:val="00C4312D"/>
    <w:rsid w:val="00C4392D"/>
    <w:rsid w:val="00C473D3"/>
    <w:rsid w:val="00C53A8D"/>
    <w:rsid w:val="00C55D96"/>
    <w:rsid w:val="00C567BB"/>
    <w:rsid w:val="00C6100D"/>
    <w:rsid w:val="00C76F9B"/>
    <w:rsid w:val="00C80AFC"/>
    <w:rsid w:val="00C82811"/>
    <w:rsid w:val="00CA1E50"/>
    <w:rsid w:val="00CB3CA9"/>
    <w:rsid w:val="00CB764E"/>
    <w:rsid w:val="00CC0295"/>
    <w:rsid w:val="00CC18A4"/>
    <w:rsid w:val="00CC3DB3"/>
    <w:rsid w:val="00CC5BDC"/>
    <w:rsid w:val="00CD361C"/>
    <w:rsid w:val="00CE1491"/>
    <w:rsid w:val="00CE3BAA"/>
    <w:rsid w:val="00CE4EB5"/>
    <w:rsid w:val="00CE632F"/>
    <w:rsid w:val="00CF3BC7"/>
    <w:rsid w:val="00CF5363"/>
    <w:rsid w:val="00CF5BA8"/>
    <w:rsid w:val="00CF641A"/>
    <w:rsid w:val="00CF6FFC"/>
    <w:rsid w:val="00D0069E"/>
    <w:rsid w:val="00D14909"/>
    <w:rsid w:val="00D1525A"/>
    <w:rsid w:val="00D15C73"/>
    <w:rsid w:val="00D17099"/>
    <w:rsid w:val="00D2332A"/>
    <w:rsid w:val="00D33A75"/>
    <w:rsid w:val="00D36156"/>
    <w:rsid w:val="00D40853"/>
    <w:rsid w:val="00D45489"/>
    <w:rsid w:val="00D660F8"/>
    <w:rsid w:val="00D660FD"/>
    <w:rsid w:val="00D71409"/>
    <w:rsid w:val="00D755A7"/>
    <w:rsid w:val="00D82AF6"/>
    <w:rsid w:val="00D85B3F"/>
    <w:rsid w:val="00D87542"/>
    <w:rsid w:val="00D90992"/>
    <w:rsid w:val="00D94F39"/>
    <w:rsid w:val="00DA1F99"/>
    <w:rsid w:val="00DA23A1"/>
    <w:rsid w:val="00DB3859"/>
    <w:rsid w:val="00DC2725"/>
    <w:rsid w:val="00DC2E59"/>
    <w:rsid w:val="00DC3132"/>
    <w:rsid w:val="00DC368D"/>
    <w:rsid w:val="00DC78B4"/>
    <w:rsid w:val="00DF0AAB"/>
    <w:rsid w:val="00E17DDC"/>
    <w:rsid w:val="00E21D69"/>
    <w:rsid w:val="00E314B1"/>
    <w:rsid w:val="00E37A89"/>
    <w:rsid w:val="00E46ED4"/>
    <w:rsid w:val="00E50C1D"/>
    <w:rsid w:val="00E51CBC"/>
    <w:rsid w:val="00E57BEA"/>
    <w:rsid w:val="00E7430E"/>
    <w:rsid w:val="00E87935"/>
    <w:rsid w:val="00E97370"/>
    <w:rsid w:val="00E977F8"/>
    <w:rsid w:val="00E97EC7"/>
    <w:rsid w:val="00EB773D"/>
    <w:rsid w:val="00ED2D18"/>
    <w:rsid w:val="00ED304B"/>
    <w:rsid w:val="00EE7AA7"/>
    <w:rsid w:val="00EF3897"/>
    <w:rsid w:val="00EF4B87"/>
    <w:rsid w:val="00EF4BBB"/>
    <w:rsid w:val="00EF7065"/>
    <w:rsid w:val="00F023E5"/>
    <w:rsid w:val="00F0667C"/>
    <w:rsid w:val="00F07851"/>
    <w:rsid w:val="00F07D41"/>
    <w:rsid w:val="00F311B1"/>
    <w:rsid w:val="00F3160D"/>
    <w:rsid w:val="00F37538"/>
    <w:rsid w:val="00F42A03"/>
    <w:rsid w:val="00F53F4F"/>
    <w:rsid w:val="00F617C0"/>
    <w:rsid w:val="00F63B0B"/>
    <w:rsid w:val="00F6502E"/>
    <w:rsid w:val="00F874BC"/>
    <w:rsid w:val="00FA04AC"/>
    <w:rsid w:val="00FA2C08"/>
    <w:rsid w:val="00FA6F4C"/>
    <w:rsid w:val="00FB3427"/>
    <w:rsid w:val="00FC43C8"/>
    <w:rsid w:val="00FC6B36"/>
    <w:rsid w:val="00FD0BA8"/>
    <w:rsid w:val="00FD1DEF"/>
    <w:rsid w:val="00FE1A87"/>
    <w:rsid w:val="00FE2345"/>
    <w:rsid w:val="00FF0010"/>
    <w:rsid w:val="00FF0C36"/>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3D1C"/>
  <w15:chartTrackingRefBased/>
  <w15:docId w15:val="{7F9796A6-BCED-4FC5-8691-914A3FE3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uiPriority w:val="99"/>
    <w:semiHidden/>
    <w:unhideWhenUsed/>
    <w:rsid w:val="00E87935"/>
    <w:rPr>
      <w:sz w:val="16"/>
      <w:szCs w:val="16"/>
    </w:rPr>
  </w:style>
  <w:style w:type="paragraph" w:styleId="Textkomente">
    <w:name w:val="annotation text"/>
    <w:basedOn w:val="Normln"/>
    <w:link w:val="TextkomenteChar"/>
    <w:unhideWhenUsed/>
    <w:rsid w:val="00E87935"/>
  </w:style>
  <w:style w:type="character" w:customStyle="1" w:styleId="TextkomenteChar">
    <w:name w:val="Text komentáře Char"/>
    <w:basedOn w:val="Standardnpsmoodstavce"/>
    <w:link w:val="Textkomente"/>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unhideWhenUsed/>
    <w:rsid w:val="00FB3427"/>
    <w:pPr>
      <w:spacing w:after="120"/>
      <w:ind w:left="283"/>
    </w:pPr>
  </w:style>
  <w:style w:type="character" w:customStyle="1" w:styleId="ZkladntextodsazenChar">
    <w:name w:val="Základní text odsazený Char"/>
    <w:basedOn w:val="Standardnpsmoodstavce"/>
    <w:link w:val="Zkladntextodsazen"/>
    <w:uiPriority w:val="99"/>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styleId="Sledovanodkaz">
    <w:name w:val="FollowedHyperlink"/>
    <w:rsid w:val="00987A23"/>
    <w:rPr>
      <w:color w:val="800080"/>
      <w:u w:val="single"/>
    </w:rPr>
  </w:style>
  <w:style w:type="character" w:styleId="Hypertextovodkaz">
    <w:name w:val="Hyperlink"/>
    <w:basedOn w:val="Standardnpsmoodstavce"/>
    <w:uiPriority w:val="99"/>
    <w:unhideWhenUsed/>
    <w:rsid w:val="00480079"/>
    <w:rPr>
      <w:color w:val="0563C1" w:themeColor="hyperlink"/>
      <w:u w:val="single"/>
    </w:rPr>
  </w:style>
  <w:style w:type="paragraph" w:styleId="Revize">
    <w:name w:val="Revision"/>
    <w:hidden/>
    <w:uiPriority w:val="99"/>
    <w:semiHidden/>
    <w:rsid w:val="00787A9E"/>
    <w:pPr>
      <w:spacing w:after="0" w:line="240" w:lineRule="auto"/>
    </w:pPr>
    <w:rPr>
      <w:rFonts w:ascii="Times New Roman" w:eastAsia="Times New Roman" w:hAnsi="Times New Roman" w:cs="Times New Roman"/>
      <w:sz w:val="20"/>
      <w:szCs w:val="20"/>
      <w:lang w:eastAsia="cs-CZ"/>
    </w:rPr>
  </w:style>
  <w:style w:type="character" w:customStyle="1" w:styleId="FontStyle29">
    <w:name w:val="Font Style29"/>
    <w:basedOn w:val="Standardnpsmoodstavce"/>
    <w:rsid w:val="00B77989"/>
    <w:rPr>
      <w:rFonts w:ascii="Times New Roman" w:hAnsi="Times New Roman" w:cs="Times New Roman"/>
      <w:sz w:val="20"/>
      <w:szCs w:val="20"/>
    </w:rPr>
  </w:style>
  <w:style w:type="paragraph" w:customStyle="1" w:styleId="StylZM">
    <w:name w:val="Styl ZM"/>
    <w:basedOn w:val="Normln"/>
    <w:link w:val="StylZMChar"/>
    <w:qFormat/>
    <w:rsid w:val="00B77989"/>
    <w:pPr>
      <w:numPr>
        <w:numId w:val="31"/>
      </w:numPr>
      <w:jc w:val="both"/>
    </w:pPr>
    <w:rPr>
      <w:rFonts w:eastAsia="Calibri"/>
    </w:rPr>
  </w:style>
  <w:style w:type="character" w:customStyle="1" w:styleId="StylZMChar">
    <w:name w:val="Styl ZM Char"/>
    <w:link w:val="StylZM"/>
    <w:rsid w:val="00B77989"/>
    <w:rPr>
      <w:rFonts w:ascii="Times New Roman" w:eastAsia="Calibri" w:hAnsi="Times New Roman" w:cs="Times New Roman"/>
      <w:sz w:val="20"/>
      <w:szCs w:val="20"/>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locked/>
    <w:rsid w:val="00AD675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3377207">
      <w:bodyDiv w:val="1"/>
      <w:marLeft w:val="0"/>
      <w:marRight w:val="0"/>
      <w:marTop w:val="0"/>
      <w:marBottom w:val="0"/>
      <w:divBdr>
        <w:top w:val="none" w:sz="0" w:space="0" w:color="auto"/>
        <w:left w:val="none" w:sz="0" w:space="0" w:color="auto"/>
        <w:bottom w:val="none" w:sz="0" w:space="0" w:color="auto"/>
        <w:right w:val="none" w:sz="0" w:space="0" w:color="auto"/>
      </w:divBdr>
    </w:div>
    <w:div w:id="12432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88EA-42DD-40B3-A2B0-22359257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DAEB0-8B52-4163-8192-7F400AC3668E}">
  <ds:schemaRefs>
    <ds:schemaRef ds:uri="http://schemas.microsoft.com/sharepoint/v3/contenttype/forms"/>
  </ds:schemaRefs>
</ds:datastoreItem>
</file>

<file path=customXml/itemProps3.xml><?xml version="1.0" encoding="utf-8"?>
<ds:datastoreItem xmlns:ds="http://schemas.openxmlformats.org/officeDocument/2006/customXml" ds:itemID="{4B41B1E0-F73F-494F-977A-9E163E9EBD3D}">
  <ds:schemaRefs>
    <ds:schemaRef ds:uri="http://schemas.microsoft.com/office/2006/documentManagement/types"/>
    <ds:schemaRef ds:uri="69ce2b15-0efb-4f62-aca0-3c5cc41f3d53"/>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A7E7DB1-B302-413E-A5D7-260D595C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7665</Words>
  <Characters>45230</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Bohuslav Peroutka</cp:lastModifiedBy>
  <cp:revision>2</cp:revision>
  <cp:lastPrinted>2021-03-11T13:12:00Z</cp:lastPrinted>
  <dcterms:created xsi:type="dcterms:W3CDTF">2024-06-26T09:05:00Z</dcterms:created>
  <dcterms:modified xsi:type="dcterms:W3CDTF">2024-06-26T09:05:00Z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