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5FFAA611"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tako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proofErr w:type="gramStart"/>
      <w:r w:rsidRPr="007B39E2">
        <w:rPr>
          <w:i/>
          <w:iCs/>
        </w:rPr>
        <w:t>mezi:</w:t>
      </w:r>
      <w:proofErr w:type="gramEnd"/>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487ECB6A" w:rsidR="00FC304C" w:rsidRPr="00D51516" w:rsidRDefault="00FC304C" w:rsidP="002416D8">
      <w:pPr>
        <w:pStyle w:val="Styl"/>
        <w:numPr>
          <w:ilvl w:val="0"/>
          <w:numId w:val="8"/>
        </w:numPr>
        <w:tabs>
          <w:tab w:val="left" w:pos="426"/>
        </w:tabs>
        <w:spacing w:line="240" w:lineRule="exact"/>
        <w:ind w:left="360"/>
        <w:rPr>
          <w:w w:val="105"/>
          <w:sz w:val="23"/>
          <w:szCs w:val="23"/>
        </w:rPr>
      </w:pPr>
      <w:r w:rsidRPr="00D51516">
        <w:rPr>
          <w:w w:val="105"/>
          <w:sz w:val="23"/>
          <w:szCs w:val="23"/>
        </w:rPr>
        <w:t>Název subjektu:</w:t>
      </w:r>
      <w:r w:rsidRPr="00D51516">
        <w:rPr>
          <w:w w:val="105"/>
          <w:sz w:val="23"/>
          <w:szCs w:val="23"/>
        </w:rPr>
        <w:tab/>
      </w:r>
      <w:r w:rsidRPr="00D51516">
        <w:rPr>
          <w:w w:val="105"/>
          <w:sz w:val="23"/>
          <w:szCs w:val="23"/>
        </w:rPr>
        <w:tab/>
      </w:r>
      <w:r w:rsidRPr="00D51516">
        <w:rPr>
          <w:b/>
          <w:bCs/>
          <w:w w:val="105"/>
          <w:sz w:val="23"/>
          <w:szCs w:val="23"/>
        </w:rPr>
        <w:t>Technické muzeum v Brně</w:t>
      </w:r>
    </w:p>
    <w:p w14:paraId="42F71A65" w14:textId="37151D87" w:rsidR="00FC304C" w:rsidRPr="00D51516" w:rsidRDefault="00FC304C" w:rsidP="002416D8">
      <w:pPr>
        <w:pStyle w:val="Styl"/>
        <w:tabs>
          <w:tab w:val="left" w:pos="426"/>
        </w:tabs>
        <w:spacing w:line="240" w:lineRule="exact"/>
        <w:ind w:left="360"/>
        <w:rPr>
          <w:b/>
          <w:w w:val="105"/>
          <w:sz w:val="23"/>
          <w:szCs w:val="23"/>
        </w:rPr>
      </w:pPr>
      <w:r w:rsidRPr="00D51516">
        <w:rPr>
          <w:w w:val="105"/>
          <w:sz w:val="23"/>
          <w:szCs w:val="23"/>
        </w:rPr>
        <w:t>jehož jménem jedná</w:t>
      </w:r>
      <w:r w:rsidRPr="00D51516">
        <w:rPr>
          <w:b/>
          <w:sz w:val="23"/>
          <w:szCs w:val="23"/>
        </w:rPr>
        <w:t>:</w:t>
      </w:r>
      <w:r w:rsidRPr="00D51516">
        <w:rPr>
          <w:b/>
          <w:sz w:val="23"/>
          <w:szCs w:val="23"/>
        </w:rPr>
        <w:tab/>
      </w:r>
      <w:r w:rsidRPr="00D51516">
        <w:rPr>
          <w:bCs/>
          <w:sz w:val="23"/>
          <w:szCs w:val="23"/>
        </w:rPr>
        <w:t xml:space="preserve">Ing. Ivo </w:t>
      </w:r>
      <w:r w:rsidR="002416D8" w:rsidRPr="00D51516">
        <w:rPr>
          <w:bCs/>
          <w:sz w:val="23"/>
          <w:szCs w:val="23"/>
        </w:rPr>
        <w:t>Štěpánek – ředitel</w:t>
      </w:r>
      <w:r w:rsidRPr="00D51516">
        <w:rPr>
          <w:b/>
          <w:sz w:val="23"/>
          <w:szCs w:val="23"/>
        </w:rPr>
        <w:t xml:space="preserve">  </w:t>
      </w:r>
    </w:p>
    <w:p w14:paraId="1CBC63D1" w14:textId="2A0CEDD9" w:rsidR="00FC304C" w:rsidRPr="00D51516" w:rsidRDefault="00FC304C" w:rsidP="002416D8">
      <w:pPr>
        <w:pStyle w:val="Styl"/>
        <w:tabs>
          <w:tab w:val="left" w:pos="426"/>
        </w:tabs>
        <w:spacing w:line="240" w:lineRule="exact"/>
        <w:ind w:left="360"/>
        <w:rPr>
          <w:w w:val="105"/>
          <w:sz w:val="23"/>
          <w:szCs w:val="23"/>
        </w:rPr>
      </w:pPr>
      <w:r w:rsidRPr="00D51516">
        <w:rPr>
          <w:sz w:val="23"/>
          <w:szCs w:val="23"/>
        </w:rPr>
        <w:t>se sídlem:</w:t>
      </w:r>
      <w:r w:rsidRPr="00D51516">
        <w:rPr>
          <w:sz w:val="23"/>
          <w:szCs w:val="23"/>
        </w:rPr>
        <w:tab/>
      </w:r>
      <w:r w:rsidRPr="00D51516">
        <w:rPr>
          <w:sz w:val="23"/>
          <w:szCs w:val="23"/>
        </w:rPr>
        <w:tab/>
      </w:r>
      <w:r w:rsidRPr="00D51516">
        <w:rPr>
          <w:sz w:val="23"/>
          <w:szCs w:val="23"/>
        </w:rPr>
        <w:tab/>
        <w:t>Purkyňova</w:t>
      </w:r>
      <w:r w:rsidR="00F73C97" w:rsidRPr="00D51516">
        <w:rPr>
          <w:sz w:val="23"/>
          <w:szCs w:val="23"/>
        </w:rPr>
        <w:t xml:space="preserve"> 2950/</w:t>
      </w:r>
      <w:r w:rsidRPr="00D51516">
        <w:rPr>
          <w:sz w:val="23"/>
          <w:szCs w:val="23"/>
        </w:rPr>
        <w:t xml:space="preserve">105, Brno, PSČ 612 00 </w:t>
      </w:r>
    </w:p>
    <w:p w14:paraId="024E1B93" w14:textId="5727E448"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IČ</w:t>
      </w:r>
      <w:r w:rsidR="002416D8" w:rsidRPr="00D51516">
        <w:rPr>
          <w:sz w:val="23"/>
          <w:szCs w:val="23"/>
        </w:rPr>
        <w:t>O</w:t>
      </w:r>
      <w:r w:rsidRPr="00D51516">
        <w:rPr>
          <w:sz w:val="23"/>
          <w:szCs w:val="23"/>
        </w:rPr>
        <w:t xml:space="preserve">: </w:t>
      </w:r>
      <w:r w:rsidRPr="00D51516">
        <w:rPr>
          <w:sz w:val="23"/>
          <w:szCs w:val="23"/>
        </w:rPr>
        <w:tab/>
      </w:r>
      <w:r w:rsidRPr="00D51516">
        <w:rPr>
          <w:sz w:val="23"/>
          <w:szCs w:val="23"/>
        </w:rPr>
        <w:tab/>
      </w:r>
      <w:r w:rsidRPr="00D51516">
        <w:rPr>
          <w:sz w:val="23"/>
          <w:szCs w:val="23"/>
        </w:rPr>
        <w:tab/>
        <w:t>00101435</w:t>
      </w:r>
    </w:p>
    <w:p w14:paraId="0984974B" w14:textId="56D0A964"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bankovní spojení:</w:t>
      </w:r>
      <w:r w:rsidRPr="00D51516">
        <w:rPr>
          <w:sz w:val="23"/>
          <w:szCs w:val="23"/>
        </w:rPr>
        <w:tab/>
      </w:r>
      <w:r w:rsidR="00ED25AA" w:rsidRPr="00D51516">
        <w:rPr>
          <w:sz w:val="23"/>
          <w:szCs w:val="23"/>
        </w:rPr>
        <w:tab/>
      </w:r>
      <w:r w:rsidRPr="00D51516">
        <w:rPr>
          <w:sz w:val="23"/>
          <w:szCs w:val="23"/>
        </w:rPr>
        <w:t>č. účtu 197830621/0710</w:t>
      </w:r>
      <w:r w:rsidR="00FB5A67" w:rsidRPr="00D51516">
        <w:rPr>
          <w:sz w:val="23"/>
          <w:szCs w:val="23"/>
        </w:rPr>
        <w:t>, vedený u České národní banky</w:t>
      </w:r>
    </w:p>
    <w:p w14:paraId="3EACD743" w14:textId="77777777" w:rsidR="00FC304C" w:rsidRPr="00D51516" w:rsidRDefault="00FC304C" w:rsidP="002416D8">
      <w:pPr>
        <w:pStyle w:val="Styl"/>
        <w:tabs>
          <w:tab w:val="left" w:pos="426"/>
        </w:tabs>
        <w:spacing w:before="38" w:line="259" w:lineRule="exact"/>
        <w:ind w:left="360" w:right="4"/>
        <w:jc w:val="both"/>
        <w:rPr>
          <w:b/>
          <w:sz w:val="23"/>
          <w:szCs w:val="23"/>
        </w:rPr>
      </w:pPr>
      <w:r w:rsidRPr="00D51516">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D51516">
        <w:rPr>
          <w:b/>
          <w:sz w:val="23"/>
          <w:szCs w:val="23"/>
        </w:rPr>
        <w:t>.</w:t>
      </w:r>
    </w:p>
    <w:p w14:paraId="41C620DE" w14:textId="77777777" w:rsidR="002416D8" w:rsidRPr="00D51516" w:rsidRDefault="002416D8" w:rsidP="002416D8">
      <w:pPr>
        <w:pStyle w:val="Styl"/>
        <w:tabs>
          <w:tab w:val="left" w:pos="426"/>
        </w:tabs>
        <w:spacing w:before="38" w:line="259" w:lineRule="exact"/>
        <w:ind w:left="66" w:right="4"/>
        <w:jc w:val="both"/>
        <w:rPr>
          <w:b/>
          <w:sz w:val="23"/>
          <w:szCs w:val="23"/>
        </w:rPr>
      </w:pPr>
    </w:p>
    <w:p w14:paraId="07CB0CF6" w14:textId="1CBAAF9F" w:rsidR="00FC304C" w:rsidRPr="00D51516" w:rsidRDefault="00FC304C" w:rsidP="00ED25AA">
      <w:pPr>
        <w:pStyle w:val="Styl"/>
        <w:tabs>
          <w:tab w:val="left" w:pos="426"/>
        </w:tabs>
        <w:spacing w:before="38" w:line="259" w:lineRule="exact"/>
        <w:ind w:left="360" w:right="4"/>
        <w:jc w:val="both"/>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P</w:t>
      </w:r>
      <w:r w:rsidRPr="00D51516">
        <w:rPr>
          <w:b/>
          <w:bCs/>
          <w:i/>
          <w:iCs/>
          <w:sz w:val="23"/>
          <w:szCs w:val="23"/>
        </w:rPr>
        <w:t>ronajímatel</w:t>
      </w:r>
      <w:r w:rsidRPr="00D51516">
        <w:rPr>
          <w:i/>
          <w:iCs/>
          <w:sz w:val="23"/>
          <w:szCs w:val="23"/>
        </w:rPr>
        <w:t xml:space="preserve">“) </w:t>
      </w:r>
    </w:p>
    <w:p w14:paraId="13BCE594" w14:textId="77777777" w:rsidR="00FC304C" w:rsidRPr="00D51516" w:rsidRDefault="00FC304C" w:rsidP="00FC304C">
      <w:pPr>
        <w:pStyle w:val="Styl"/>
        <w:tabs>
          <w:tab w:val="left" w:pos="426"/>
        </w:tabs>
        <w:spacing w:before="4" w:line="273" w:lineRule="exact"/>
        <w:ind w:right="6859"/>
        <w:rPr>
          <w:sz w:val="23"/>
          <w:szCs w:val="23"/>
        </w:rPr>
      </w:pPr>
    </w:p>
    <w:p w14:paraId="50C018AF" w14:textId="77777777" w:rsidR="00FC304C" w:rsidRPr="00D51516" w:rsidRDefault="00FC304C" w:rsidP="00FC304C">
      <w:pPr>
        <w:pStyle w:val="Styl"/>
        <w:tabs>
          <w:tab w:val="left" w:pos="426"/>
        </w:tabs>
        <w:spacing w:before="4" w:line="273" w:lineRule="exact"/>
        <w:ind w:right="6859"/>
        <w:rPr>
          <w:sz w:val="23"/>
          <w:szCs w:val="23"/>
        </w:rPr>
      </w:pPr>
      <w:r w:rsidRPr="00D51516">
        <w:rPr>
          <w:sz w:val="23"/>
          <w:szCs w:val="23"/>
        </w:rPr>
        <w:t xml:space="preserve">a </w:t>
      </w:r>
    </w:p>
    <w:p w14:paraId="0CE001F0" w14:textId="77777777" w:rsidR="002416D8" w:rsidRPr="00D51516" w:rsidRDefault="002416D8" w:rsidP="00FC304C">
      <w:pPr>
        <w:pStyle w:val="Styl"/>
        <w:tabs>
          <w:tab w:val="left" w:pos="426"/>
        </w:tabs>
        <w:spacing w:before="4" w:line="273" w:lineRule="exact"/>
        <w:ind w:right="6859"/>
        <w:rPr>
          <w:sz w:val="23"/>
          <w:szCs w:val="23"/>
        </w:rPr>
      </w:pPr>
    </w:p>
    <w:p w14:paraId="747FDB12" w14:textId="5E5D37BB" w:rsidR="00FC304C" w:rsidRPr="00D51516" w:rsidRDefault="008D0A28" w:rsidP="00ED25AA">
      <w:pPr>
        <w:pStyle w:val="Styl"/>
        <w:numPr>
          <w:ilvl w:val="0"/>
          <w:numId w:val="8"/>
        </w:numPr>
        <w:tabs>
          <w:tab w:val="left" w:pos="426"/>
        </w:tabs>
        <w:spacing w:line="240" w:lineRule="exact"/>
        <w:ind w:left="360"/>
        <w:rPr>
          <w:w w:val="105"/>
          <w:sz w:val="23"/>
          <w:szCs w:val="23"/>
        </w:rPr>
      </w:pPr>
      <w:r>
        <w:rPr>
          <w:b/>
          <w:iCs/>
          <w:w w:val="105"/>
          <w:sz w:val="23"/>
          <w:szCs w:val="23"/>
        </w:rPr>
        <w:t>PROMOSTAV a.s.</w:t>
      </w:r>
    </w:p>
    <w:p w14:paraId="743A203D" w14:textId="351CCB3F" w:rsidR="00ED25AA" w:rsidRDefault="00ED25AA" w:rsidP="00ED25AA">
      <w:pPr>
        <w:pStyle w:val="Styl"/>
        <w:tabs>
          <w:tab w:val="left" w:pos="426"/>
        </w:tabs>
        <w:spacing w:line="240" w:lineRule="exact"/>
        <w:ind w:left="360"/>
        <w:rPr>
          <w:w w:val="105"/>
          <w:sz w:val="23"/>
          <w:szCs w:val="23"/>
        </w:rPr>
      </w:pPr>
      <w:r w:rsidRPr="00D51516">
        <w:rPr>
          <w:w w:val="105"/>
          <w:sz w:val="23"/>
          <w:szCs w:val="23"/>
        </w:rPr>
        <w:t>se sídlem:</w:t>
      </w:r>
      <w:r w:rsidRPr="00D51516">
        <w:rPr>
          <w:w w:val="105"/>
          <w:sz w:val="23"/>
          <w:szCs w:val="23"/>
        </w:rPr>
        <w:tab/>
      </w:r>
      <w:r w:rsidRPr="00D51516">
        <w:rPr>
          <w:w w:val="105"/>
          <w:sz w:val="23"/>
          <w:szCs w:val="23"/>
        </w:rPr>
        <w:tab/>
      </w:r>
      <w:r w:rsidRPr="00D51516">
        <w:rPr>
          <w:w w:val="105"/>
          <w:sz w:val="23"/>
          <w:szCs w:val="23"/>
        </w:rPr>
        <w:tab/>
      </w:r>
      <w:r w:rsidR="008D0A28">
        <w:rPr>
          <w:w w:val="105"/>
          <w:sz w:val="23"/>
          <w:szCs w:val="23"/>
        </w:rPr>
        <w:t>Terezy Novákové 1283/64, Brno, 621 00</w:t>
      </w:r>
    </w:p>
    <w:p w14:paraId="08D49D94" w14:textId="2FA8F698" w:rsidR="00C3125F" w:rsidRPr="008D0A28" w:rsidRDefault="00C3125F" w:rsidP="00ED25AA">
      <w:pPr>
        <w:pStyle w:val="Styl"/>
        <w:tabs>
          <w:tab w:val="left" w:pos="426"/>
        </w:tabs>
        <w:spacing w:line="240" w:lineRule="exact"/>
        <w:ind w:left="360"/>
        <w:rPr>
          <w:w w:val="105"/>
          <w:sz w:val="23"/>
          <w:szCs w:val="23"/>
        </w:rPr>
      </w:pPr>
      <w:r>
        <w:rPr>
          <w:w w:val="105"/>
          <w:sz w:val="23"/>
          <w:szCs w:val="23"/>
        </w:rPr>
        <w:t xml:space="preserve">jehož jménem jedná:        Marta </w:t>
      </w:r>
      <w:proofErr w:type="spellStart"/>
      <w:r>
        <w:rPr>
          <w:w w:val="105"/>
          <w:sz w:val="23"/>
          <w:szCs w:val="23"/>
        </w:rPr>
        <w:t>Nobarová</w:t>
      </w:r>
      <w:proofErr w:type="spellEnd"/>
      <w:r>
        <w:rPr>
          <w:w w:val="105"/>
          <w:sz w:val="23"/>
          <w:szCs w:val="23"/>
        </w:rPr>
        <w:t xml:space="preserve"> </w:t>
      </w:r>
      <w:r w:rsidR="00600AD0">
        <w:rPr>
          <w:w w:val="105"/>
          <w:sz w:val="23"/>
          <w:szCs w:val="23"/>
        </w:rPr>
        <w:t>–</w:t>
      </w:r>
      <w:r>
        <w:rPr>
          <w:w w:val="105"/>
          <w:sz w:val="23"/>
          <w:szCs w:val="23"/>
        </w:rPr>
        <w:t xml:space="preserve"> </w:t>
      </w:r>
      <w:r w:rsidR="00600AD0">
        <w:rPr>
          <w:w w:val="105"/>
          <w:sz w:val="23"/>
          <w:szCs w:val="23"/>
        </w:rPr>
        <w:t>člen správní rady</w:t>
      </w:r>
    </w:p>
    <w:p w14:paraId="362DCE1F" w14:textId="2F7AB5CE" w:rsidR="00ED25AA" w:rsidRPr="008D0A28" w:rsidRDefault="00ED25AA" w:rsidP="00ED25AA">
      <w:pPr>
        <w:pStyle w:val="Styl"/>
        <w:tabs>
          <w:tab w:val="left" w:pos="426"/>
        </w:tabs>
        <w:spacing w:line="240" w:lineRule="exact"/>
        <w:ind w:left="360"/>
        <w:rPr>
          <w:w w:val="105"/>
          <w:sz w:val="23"/>
          <w:szCs w:val="23"/>
        </w:rPr>
      </w:pPr>
      <w:r w:rsidRPr="00D51516">
        <w:rPr>
          <w:w w:val="105"/>
          <w:sz w:val="23"/>
          <w:szCs w:val="23"/>
        </w:rPr>
        <w:t>IČO:</w:t>
      </w:r>
      <w:r w:rsidRPr="00D51516">
        <w:rPr>
          <w:w w:val="105"/>
          <w:sz w:val="23"/>
          <w:szCs w:val="23"/>
        </w:rPr>
        <w:tab/>
      </w:r>
      <w:r w:rsidRPr="00D51516">
        <w:rPr>
          <w:w w:val="105"/>
          <w:sz w:val="23"/>
          <w:szCs w:val="23"/>
        </w:rPr>
        <w:tab/>
      </w:r>
      <w:r w:rsidRPr="00D51516">
        <w:rPr>
          <w:w w:val="105"/>
          <w:sz w:val="23"/>
          <w:szCs w:val="23"/>
        </w:rPr>
        <w:tab/>
      </w:r>
      <w:r w:rsidR="008D0A28">
        <w:rPr>
          <w:iCs/>
          <w:w w:val="105"/>
          <w:sz w:val="23"/>
          <w:szCs w:val="23"/>
        </w:rPr>
        <w:t>289 04 346</w:t>
      </w:r>
      <w:bookmarkStart w:id="0" w:name="_GoBack"/>
      <w:bookmarkEnd w:id="0"/>
    </w:p>
    <w:p w14:paraId="0E2B8A05" w14:textId="610C23F3" w:rsidR="00ED25AA" w:rsidRPr="008D0A28" w:rsidRDefault="00ED25AA" w:rsidP="00ED25AA">
      <w:pPr>
        <w:pStyle w:val="Styl"/>
        <w:tabs>
          <w:tab w:val="left" w:pos="426"/>
        </w:tabs>
        <w:spacing w:line="240" w:lineRule="exact"/>
        <w:ind w:left="360"/>
        <w:rPr>
          <w:w w:val="105"/>
          <w:sz w:val="23"/>
          <w:szCs w:val="23"/>
        </w:rPr>
      </w:pPr>
      <w:r w:rsidRPr="00D51516">
        <w:rPr>
          <w:w w:val="105"/>
          <w:sz w:val="23"/>
          <w:szCs w:val="23"/>
        </w:rPr>
        <w:t xml:space="preserve">bankovní spojení: </w:t>
      </w:r>
      <w:r w:rsidRPr="00D51516">
        <w:rPr>
          <w:w w:val="105"/>
          <w:sz w:val="23"/>
          <w:szCs w:val="23"/>
        </w:rPr>
        <w:tab/>
      </w:r>
      <w:proofErr w:type="spellStart"/>
      <w:r w:rsidR="009F01CB">
        <w:rPr>
          <w:iCs/>
          <w:w w:val="105"/>
          <w:sz w:val="23"/>
          <w:szCs w:val="23"/>
        </w:rPr>
        <w:t>xxxxxxxxxx</w:t>
      </w:r>
      <w:proofErr w:type="spellEnd"/>
    </w:p>
    <w:p w14:paraId="16C50212" w14:textId="248EBAE0" w:rsidR="00ED25AA" w:rsidRPr="00D51516" w:rsidRDefault="00ED25AA" w:rsidP="00ED25AA">
      <w:pPr>
        <w:pStyle w:val="Styl"/>
        <w:tabs>
          <w:tab w:val="left" w:pos="426"/>
        </w:tabs>
        <w:spacing w:line="240" w:lineRule="exact"/>
        <w:ind w:left="360"/>
        <w:rPr>
          <w:w w:val="105"/>
          <w:sz w:val="23"/>
          <w:szCs w:val="23"/>
        </w:rPr>
      </w:pPr>
      <w:r w:rsidRPr="00D51516">
        <w:rPr>
          <w:w w:val="105"/>
          <w:sz w:val="23"/>
          <w:szCs w:val="23"/>
        </w:rPr>
        <w:t>tel. č.:</w:t>
      </w:r>
      <w:r w:rsidRPr="00D51516">
        <w:rPr>
          <w:w w:val="105"/>
          <w:sz w:val="23"/>
          <w:szCs w:val="23"/>
        </w:rPr>
        <w:tab/>
      </w:r>
      <w:r w:rsidRPr="00D51516">
        <w:rPr>
          <w:w w:val="105"/>
          <w:sz w:val="23"/>
          <w:szCs w:val="23"/>
        </w:rPr>
        <w:tab/>
      </w:r>
      <w:r w:rsidRPr="00D51516">
        <w:rPr>
          <w:w w:val="105"/>
          <w:sz w:val="23"/>
          <w:szCs w:val="23"/>
        </w:rPr>
        <w:tab/>
      </w:r>
      <w:proofErr w:type="spellStart"/>
      <w:r w:rsidR="009F01CB">
        <w:rPr>
          <w:iCs/>
          <w:w w:val="105"/>
          <w:sz w:val="23"/>
          <w:szCs w:val="23"/>
        </w:rPr>
        <w:t>xxxxxxxxxx</w:t>
      </w:r>
      <w:proofErr w:type="spellEnd"/>
    </w:p>
    <w:p w14:paraId="10819DEA" w14:textId="456B4705" w:rsidR="006F2969" w:rsidRPr="002F36BF" w:rsidRDefault="00ED25AA" w:rsidP="006F2969">
      <w:pPr>
        <w:pStyle w:val="Styl"/>
        <w:tabs>
          <w:tab w:val="left" w:pos="426"/>
        </w:tabs>
        <w:spacing w:line="240" w:lineRule="exact"/>
        <w:ind w:left="360"/>
        <w:rPr>
          <w:iCs/>
          <w:w w:val="105"/>
          <w:sz w:val="23"/>
          <w:szCs w:val="23"/>
        </w:rPr>
      </w:pPr>
      <w:r w:rsidRPr="00D51516">
        <w:rPr>
          <w:w w:val="105"/>
          <w:sz w:val="23"/>
          <w:szCs w:val="23"/>
        </w:rPr>
        <w:t>e</w:t>
      </w:r>
      <w:r w:rsidR="00EA7FA7">
        <w:rPr>
          <w:w w:val="105"/>
          <w:sz w:val="23"/>
          <w:szCs w:val="23"/>
        </w:rPr>
        <w:t>-</w:t>
      </w:r>
      <w:r w:rsidRPr="00D51516">
        <w:rPr>
          <w:w w:val="105"/>
          <w:sz w:val="23"/>
          <w:szCs w:val="23"/>
        </w:rPr>
        <w:t>mail:</w:t>
      </w:r>
      <w:r w:rsidRPr="00D51516">
        <w:rPr>
          <w:w w:val="105"/>
          <w:sz w:val="23"/>
          <w:szCs w:val="23"/>
        </w:rPr>
        <w:tab/>
      </w:r>
      <w:r w:rsidRPr="00D51516">
        <w:rPr>
          <w:w w:val="105"/>
          <w:sz w:val="23"/>
          <w:szCs w:val="23"/>
        </w:rPr>
        <w:tab/>
      </w:r>
      <w:r w:rsidRPr="00D51516">
        <w:rPr>
          <w:w w:val="105"/>
          <w:sz w:val="23"/>
          <w:szCs w:val="23"/>
        </w:rPr>
        <w:tab/>
      </w:r>
      <w:proofErr w:type="spellStart"/>
      <w:r w:rsidR="009F01CB">
        <w:rPr>
          <w:w w:val="105"/>
          <w:sz w:val="23"/>
          <w:szCs w:val="23"/>
        </w:rPr>
        <w:t>xxxxxxxxxx</w:t>
      </w:r>
      <w:proofErr w:type="spellEnd"/>
    </w:p>
    <w:p w14:paraId="176402F0" w14:textId="2105E7E1" w:rsidR="00FC304C" w:rsidRPr="00D51516" w:rsidRDefault="00FC304C" w:rsidP="00ED25AA">
      <w:pPr>
        <w:rPr>
          <w:sz w:val="23"/>
          <w:szCs w:val="23"/>
        </w:rPr>
      </w:pPr>
    </w:p>
    <w:p w14:paraId="72D17DFC" w14:textId="64095CD7" w:rsidR="00FC304C" w:rsidRPr="00D51516" w:rsidRDefault="00FC304C" w:rsidP="00FC304C">
      <w:pPr>
        <w:ind w:firstLine="360"/>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N</w:t>
      </w:r>
      <w:r w:rsidRPr="00D51516">
        <w:rPr>
          <w:b/>
          <w:bCs/>
          <w:i/>
          <w:iCs/>
          <w:sz w:val="23"/>
          <w:szCs w:val="23"/>
        </w:rPr>
        <w:t>ájemce</w:t>
      </w:r>
      <w:r w:rsidRPr="00D51516">
        <w:rPr>
          <w:i/>
          <w:iCs/>
          <w:sz w:val="23"/>
          <w:szCs w:val="23"/>
        </w:rPr>
        <w:t xml:space="preserve">“) </w:t>
      </w:r>
    </w:p>
    <w:p w14:paraId="69DB33B7" w14:textId="77777777" w:rsidR="00FC304C" w:rsidRPr="00D51516" w:rsidRDefault="00FC304C" w:rsidP="00FC304C">
      <w:pPr>
        <w:rPr>
          <w:sz w:val="23"/>
          <w:szCs w:val="23"/>
        </w:rPr>
      </w:pPr>
    </w:p>
    <w:p w14:paraId="195BE766" w14:textId="4DC7C608" w:rsidR="00FC304C" w:rsidRPr="00D51516" w:rsidRDefault="00FC304C" w:rsidP="00FC304C">
      <w:pPr>
        <w:ind w:left="284"/>
        <w:rPr>
          <w:sz w:val="23"/>
          <w:szCs w:val="23"/>
        </w:rPr>
      </w:pPr>
      <w:r w:rsidRPr="00D51516">
        <w:rPr>
          <w:sz w:val="23"/>
          <w:szCs w:val="23"/>
        </w:rPr>
        <w:t>(</w:t>
      </w:r>
      <w:r w:rsidR="002416D8" w:rsidRPr="00D51516">
        <w:rPr>
          <w:i/>
          <w:iCs/>
          <w:sz w:val="23"/>
          <w:szCs w:val="23"/>
        </w:rPr>
        <w:t>Pronajímatel a Nájemce</w:t>
      </w:r>
      <w:r w:rsidR="00B57116" w:rsidRPr="00D51516">
        <w:rPr>
          <w:i/>
          <w:iCs/>
          <w:sz w:val="23"/>
          <w:szCs w:val="23"/>
        </w:rPr>
        <w:t xml:space="preserve"> společně</w:t>
      </w:r>
      <w:r w:rsidR="002416D8" w:rsidRPr="00D51516">
        <w:rPr>
          <w:i/>
          <w:iCs/>
          <w:sz w:val="23"/>
          <w:szCs w:val="23"/>
        </w:rPr>
        <w:t xml:space="preserve"> dále také jako </w:t>
      </w:r>
      <w:r w:rsidRPr="00D51516">
        <w:rPr>
          <w:sz w:val="23"/>
          <w:szCs w:val="23"/>
        </w:rPr>
        <w:t>„</w:t>
      </w:r>
      <w:r w:rsidR="002416D8" w:rsidRPr="00D51516">
        <w:rPr>
          <w:b/>
          <w:bCs/>
          <w:i/>
          <w:iCs/>
          <w:sz w:val="23"/>
          <w:szCs w:val="23"/>
        </w:rPr>
        <w:t>S</w:t>
      </w:r>
      <w:r w:rsidRPr="00D51516">
        <w:rPr>
          <w:b/>
          <w:bCs/>
          <w:i/>
          <w:iCs/>
          <w:sz w:val="23"/>
          <w:szCs w:val="23"/>
        </w:rPr>
        <w:t>mluvní strany</w:t>
      </w:r>
      <w:r w:rsidRPr="00D51516">
        <w:rPr>
          <w:sz w:val="23"/>
          <w:szCs w:val="23"/>
        </w:rPr>
        <w:t>“)</w:t>
      </w:r>
    </w:p>
    <w:p w14:paraId="75C8E774" w14:textId="77777777" w:rsidR="00FC304C" w:rsidRPr="00D51516" w:rsidRDefault="00FC304C" w:rsidP="00FC304C">
      <w:pPr>
        <w:rPr>
          <w:sz w:val="23"/>
          <w:szCs w:val="23"/>
        </w:rPr>
      </w:pPr>
    </w:p>
    <w:p w14:paraId="37643E35" w14:textId="77777777" w:rsidR="00FC304C" w:rsidRPr="00D51516" w:rsidRDefault="00FC304C" w:rsidP="006F2969">
      <w:pPr>
        <w:pStyle w:val="Styl"/>
        <w:spacing w:line="292" w:lineRule="exact"/>
        <w:jc w:val="center"/>
        <w:rPr>
          <w:i/>
          <w:iCs/>
          <w:sz w:val="23"/>
          <w:szCs w:val="23"/>
        </w:rPr>
      </w:pPr>
      <w:r w:rsidRPr="00D51516">
        <w:rPr>
          <w:i/>
          <w:iCs/>
          <w:sz w:val="23"/>
          <w:szCs w:val="23"/>
        </w:rPr>
        <w:t>Smluvní strany se dohodly na následujícím obsahu:</w:t>
      </w:r>
    </w:p>
    <w:p w14:paraId="5DFBA974" w14:textId="77777777" w:rsidR="00ED25AA" w:rsidRPr="00D51516" w:rsidRDefault="00ED25AA" w:rsidP="001B11DC">
      <w:pPr>
        <w:pStyle w:val="Styl"/>
        <w:rPr>
          <w:sz w:val="23"/>
          <w:szCs w:val="23"/>
        </w:rPr>
      </w:pPr>
    </w:p>
    <w:p w14:paraId="3A4BCF18" w14:textId="63490D94" w:rsidR="00FC304C" w:rsidRPr="00A64D93" w:rsidRDefault="00FC304C" w:rsidP="00F73D51">
      <w:pPr>
        <w:pStyle w:val="Styl"/>
        <w:ind w:left="4512"/>
        <w:rPr>
          <w:b/>
          <w:bCs/>
          <w:sz w:val="22"/>
          <w:szCs w:val="22"/>
        </w:rPr>
      </w:pPr>
      <w:r w:rsidRPr="00A64D93">
        <w:rPr>
          <w:b/>
          <w:bCs/>
          <w:sz w:val="22"/>
          <w:szCs w:val="22"/>
        </w:rPr>
        <w:t>I.</w:t>
      </w:r>
    </w:p>
    <w:p w14:paraId="0EFB9527" w14:textId="77777777" w:rsidR="00FC304C" w:rsidRPr="00A64D93" w:rsidRDefault="00FC304C" w:rsidP="00F73D51">
      <w:pPr>
        <w:pStyle w:val="Styl"/>
        <w:ind w:left="3451"/>
        <w:rPr>
          <w:b/>
          <w:bCs/>
          <w:w w:val="105"/>
          <w:sz w:val="22"/>
          <w:szCs w:val="22"/>
        </w:rPr>
      </w:pPr>
      <w:r w:rsidRPr="00A64D93">
        <w:rPr>
          <w:b/>
          <w:bCs/>
          <w:w w:val="105"/>
          <w:sz w:val="22"/>
          <w:szCs w:val="22"/>
        </w:rPr>
        <w:t>Předmět a účel nájmu</w:t>
      </w:r>
    </w:p>
    <w:p w14:paraId="4D20E7C2" w14:textId="490F5F29" w:rsidR="00ED25AA" w:rsidRPr="00A64D93" w:rsidRDefault="00ED25AA" w:rsidP="00F24443">
      <w:pPr>
        <w:pStyle w:val="Styl"/>
        <w:ind w:right="57"/>
        <w:jc w:val="both"/>
        <w:rPr>
          <w:sz w:val="22"/>
          <w:szCs w:val="22"/>
        </w:rPr>
      </w:pPr>
    </w:p>
    <w:p w14:paraId="5B9A384C" w14:textId="0526D2F2" w:rsidR="00FC304C" w:rsidRPr="00A64D93" w:rsidRDefault="00FC304C" w:rsidP="00BD3757">
      <w:pPr>
        <w:pStyle w:val="Styl"/>
        <w:numPr>
          <w:ilvl w:val="0"/>
          <w:numId w:val="2"/>
        </w:numPr>
        <w:ind w:right="57"/>
        <w:jc w:val="both"/>
        <w:rPr>
          <w:sz w:val="22"/>
          <w:szCs w:val="22"/>
        </w:rPr>
      </w:pPr>
      <w:r w:rsidRPr="00A64D93">
        <w:rPr>
          <w:sz w:val="22"/>
          <w:szCs w:val="22"/>
        </w:rPr>
        <w:t>Pronajímatel prohlašuje, že vlastníke</w:t>
      </w:r>
      <w:r w:rsidR="00ED25AA" w:rsidRPr="00A64D93">
        <w:rPr>
          <w:sz w:val="22"/>
          <w:szCs w:val="22"/>
        </w:rPr>
        <w:t>m nemovitých věc</w:t>
      </w:r>
      <w:r w:rsidR="009C24D5" w:rsidRPr="00A64D93">
        <w:rPr>
          <w:sz w:val="22"/>
          <w:szCs w:val="22"/>
        </w:rPr>
        <w:t>í</w:t>
      </w:r>
      <w:r w:rsidR="00ED25AA" w:rsidRPr="00A64D93">
        <w:rPr>
          <w:sz w:val="22"/>
          <w:szCs w:val="22"/>
        </w:rPr>
        <w:t xml:space="preserve"> zapsaných</w:t>
      </w:r>
      <w:r w:rsidR="009C24D5" w:rsidRPr="00A64D93">
        <w:rPr>
          <w:sz w:val="22"/>
          <w:szCs w:val="22"/>
        </w:rPr>
        <w:t xml:space="preserve"> na</w:t>
      </w:r>
      <w:r w:rsidR="00ED25AA" w:rsidRPr="00A64D93">
        <w:rPr>
          <w:sz w:val="22"/>
          <w:szCs w:val="22"/>
        </w:rPr>
        <w:t xml:space="preserve"> </w:t>
      </w:r>
      <w:sdt>
        <w:sdtPr>
          <w:rPr>
            <w:sz w:val="22"/>
            <w:szCs w:val="22"/>
            <w:shd w:val="clear" w:color="auto" w:fill="FFFFFF" w:themeFill="background1"/>
          </w:rPr>
          <w:id w:val="1534542647"/>
          <w:placeholder>
            <w:docPart w:val="DefaultPlaceholder_-1854013438"/>
          </w:placeholder>
          <w:dropDownList>
            <w:listItem w:displayText="LV č. 5935 pro k.ú. Řečkovice, u Katastrálního úřadu pro Jihomoravský kraj, katastrální pracoviště Brno – město je Česká republika" w:value="LV č. 5935 pro k.ú. Řečkovice, u Katastrálního úřadu pro Jihomoravský kraj, katastrální pracoviště Brno – město je Česká republika"/>
            <w:listItem w:displayText="LV č. 3424 pro k.ú. Černovice, u Katastrálního úřadu pro Jihomoravský kraj, katastrální pracoviště Brno – město je Česká republika" w:value="LV č. 3424 pro k.ú. Černovice, u Katastrálního úřadu pro Jihomoravský kraj, katastrální pracoviště Brno – město je Česká republika"/>
            <w:listItem w:displayText="LV č. 3993 pro k.ú. Královo Pole, u Katastrálního úřadu pro Jihomoravský kraj, katastrální pracoviště Brno – město je Česká republika" w:value="LV č. 3993 pro k.ú. Královo Pole, u Katastrálního úřadu pro Jihomoravský kraj, katastrální pracoviště Brno – město je Česká republika"/>
          </w:dropDownList>
        </w:sdtPr>
        <w:sdtEndPr/>
        <w:sdtContent>
          <w:r w:rsidR="00555C4F" w:rsidRPr="00A64D93">
            <w:rPr>
              <w:sz w:val="22"/>
              <w:szCs w:val="22"/>
              <w:shd w:val="clear" w:color="auto" w:fill="FFFFFF" w:themeFill="background1"/>
            </w:rPr>
            <w:t xml:space="preserve">LV č. 5935 pro </w:t>
          </w:r>
          <w:proofErr w:type="gramStart"/>
          <w:r w:rsidR="00555C4F" w:rsidRPr="00A64D93">
            <w:rPr>
              <w:sz w:val="22"/>
              <w:szCs w:val="22"/>
              <w:shd w:val="clear" w:color="auto" w:fill="FFFFFF" w:themeFill="background1"/>
            </w:rPr>
            <w:t>k.ú.</w:t>
          </w:r>
          <w:proofErr w:type="gramEnd"/>
          <w:r w:rsidR="00555C4F" w:rsidRPr="00A64D93">
            <w:rPr>
              <w:sz w:val="22"/>
              <w:szCs w:val="22"/>
              <w:shd w:val="clear" w:color="auto" w:fill="FFFFFF" w:themeFill="background1"/>
            </w:rPr>
            <w:t xml:space="preserve"> Řečkovice, u Katastrálního úřadu pro Jihomoravský kraj, katastrální pracoviště Brno – město je Česká republika</w:t>
          </w:r>
        </w:sdtContent>
      </w:sdt>
      <w:r w:rsidR="009D0E90" w:rsidRPr="00A64D93">
        <w:rPr>
          <w:sz w:val="22"/>
          <w:szCs w:val="22"/>
          <w:shd w:val="clear" w:color="auto" w:fill="FFFFFF" w:themeFill="background1"/>
        </w:rPr>
        <w:t xml:space="preserve"> </w:t>
      </w:r>
      <w:r w:rsidR="009D0E90" w:rsidRPr="00A64D93">
        <w:rPr>
          <w:i/>
          <w:iCs/>
          <w:sz w:val="22"/>
          <w:szCs w:val="22"/>
        </w:rPr>
        <w:t>(dále tako jako</w:t>
      </w:r>
      <w:r w:rsidR="00C41C9B" w:rsidRPr="00A64D93">
        <w:rPr>
          <w:i/>
          <w:iCs/>
          <w:sz w:val="22"/>
          <w:szCs w:val="22"/>
        </w:rPr>
        <w:t xml:space="preserve"> “</w:t>
      </w:r>
      <w:sdt>
        <w:sdtPr>
          <w:rPr>
            <w:bCs/>
            <w:i/>
            <w:iCs/>
            <w:sz w:val="22"/>
            <w:szCs w:val="22"/>
            <w:shd w:val="clear" w:color="auto" w:fill="FFFFFF" w:themeFill="background1"/>
          </w:rPr>
          <w:id w:val="-1111438962"/>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9C24D5" w:rsidRPr="00A64D93">
            <w:rPr>
              <w:bCs/>
              <w:i/>
              <w:iCs/>
              <w:sz w:val="22"/>
              <w:szCs w:val="22"/>
              <w:shd w:val="clear" w:color="auto" w:fill="FFFFFF" w:themeFill="background1"/>
            </w:rPr>
            <w:t>areál TMB v Brně - Řečkovice</w:t>
          </w:r>
        </w:sdtContent>
      </w:sdt>
      <w:r w:rsidR="00C41C9B" w:rsidRPr="00A64D93">
        <w:rPr>
          <w:i/>
          <w:iCs/>
          <w:sz w:val="22"/>
          <w:szCs w:val="22"/>
        </w:rPr>
        <w:t>“</w:t>
      </w:r>
      <w:r w:rsidR="009D0E90" w:rsidRPr="00A64D93">
        <w:rPr>
          <w:i/>
          <w:iCs/>
          <w:sz w:val="22"/>
          <w:szCs w:val="22"/>
        </w:rPr>
        <w:t>)</w:t>
      </w:r>
      <w:r w:rsidR="009D0E90" w:rsidRPr="00A64D93">
        <w:rPr>
          <w:sz w:val="22"/>
          <w:szCs w:val="22"/>
        </w:rPr>
        <w:t>.</w:t>
      </w:r>
      <w:r w:rsidR="009D0E90" w:rsidRPr="00A64D93">
        <w:rPr>
          <w:i/>
          <w:iCs/>
          <w:sz w:val="22"/>
          <w:szCs w:val="22"/>
        </w:rPr>
        <w:t xml:space="preserve"> </w:t>
      </w:r>
      <w:r w:rsidR="00ED25AA" w:rsidRPr="00A64D93">
        <w:rPr>
          <w:sz w:val="22"/>
          <w:szCs w:val="22"/>
        </w:rPr>
        <w:t>Pronajímatel</w:t>
      </w:r>
      <w:r w:rsidRPr="00A64D93">
        <w:rPr>
          <w:sz w:val="22"/>
          <w:szCs w:val="22"/>
        </w:rPr>
        <w:t xml:space="preserve"> má </w:t>
      </w:r>
      <w:sdt>
        <w:sdtPr>
          <w:rPr>
            <w:sz w:val="22"/>
            <w:szCs w:val="22"/>
            <w:shd w:val="clear" w:color="auto" w:fill="FFFFFF" w:themeFill="background1"/>
          </w:rPr>
          <w:id w:val="-1788966851"/>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A01A79" w:rsidRPr="00A64D93">
            <w:rPr>
              <w:sz w:val="22"/>
              <w:szCs w:val="22"/>
              <w:shd w:val="clear" w:color="auto" w:fill="FFFFFF" w:themeFill="background1"/>
            </w:rPr>
            <w:t>areál TMB v Brně - Řečkovice</w:t>
          </w:r>
        </w:sdtContent>
      </w:sdt>
      <w:r w:rsidR="009D0E90" w:rsidRPr="00A64D93">
        <w:rPr>
          <w:i/>
          <w:iCs/>
          <w:sz w:val="22"/>
          <w:szCs w:val="22"/>
        </w:rPr>
        <w:t xml:space="preserve"> </w:t>
      </w:r>
      <w:r w:rsidRPr="00A64D93">
        <w:rPr>
          <w:sz w:val="22"/>
          <w:szCs w:val="22"/>
        </w:rPr>
        <w:t>ve sp</w:t>
      </w:r>
      <w:r w:rsidR="00C41C9B" w:rsidRPr="00A64D93">
        <w:rPr>
          <w:sz w:val="22"/>
          <w:szCs w:val="22"/>
        </w:rPr>
        <w:t>r</w:t>
      </w:r>
      <w:r w:rsidRPr="00A64D93">
        <w:rPr>
          <w:sz w:val="22"/>
          <w:szCs w:val="22"/>
        </w:rPr>
        <w:t>ávě,</w:t>
      </w:r>
      <w:r w:rsidR="00ED25AA" w:rsidRPr="00A64D93">
        <w:rPr>
          <w:sz w:val="22"/>
          <w:szCs w:val="22"/>
        </w:rPr>
        <w:t xml:space="preserve"> a to</w:t>
      </w:r>
      <w:r w:rsidRPr="00A64D93">
        <w:rPr>
          <w:sz w:val="22"/>
          <w:szCs w:val="22"/>
        </w:rPr>
        <w:t xml:space="preserve"> s právem hospodaření k majetku </w:t>
      </w:r>
      <w:r w:rsidR="00ED25AA" w:rsidRPr="00A64D93">
        <w:rPr>
          <w:sz w:val="22"/>
          <w:szCs w:val="22"/>
        </w:rPr>
        <w:t xml:space="preserve">státu </w:t>
      </w:r>
      <w:r w:rsidRPr="00A64D93">
        <w:rPr>
          <w:sz w:val="22"/>
          <w:szCs w:val="22"/>
        </w:rPr>
        <w:t>dle</w:t>
      </w:r>
      <w:r w:rsidR="00ED25AA" w:rsidRPr="00A64D93">
        <w:rPr>
          <w:sz w:val="22"/>
          <w:szCs w:val="22"/>
        </w:rPr>
        <w:t xml:space="preserve"> zák</w:t>
      </w:r>
      <w:r w:rsidRPr="00A64D93">
        <w:rPr>
          <w:sz w:val="22"/>
          <w:szCs w:val="22"/>
        </w:rPr>
        <w:t xml:space="preserve">. č. 219/2000 Sb. </w:t>
      </w:r>
      <w:r w:rsidR="00ED25AA" w:rsidRPr="00A64D93">
        <w:rPr>
          <w:sz w:val="22"/>
          <w:szCs w:val="22"/>
        </w:rPr>
        <w:t xml:space="preserve">o majetku České republiky a jejím vystupování v právních vztazích </w:t>
      </w:r>
      <w:r w:rsidRPr="00A64D93">
        <w:rPr>
          <w:sz w:val="22"/>
          <w:szCs w:val="22"/>
        </w:rPr>
        <w:t>a zřizovací listiny č. j. 17474/2000.</w:t>
      </w:r>
    </w:p>
    <w:p w14:paraId="466E8F87" w14:textId="77777777" w:rsidR="00FC304C" w:rsidRPr="00A64D93" w:rsidRDefault="00FC304C" w:rsidP="001B11DC">
      <w:pPr>
        <w:pStyle w:val="Styl"/>
        <w:ind w:right="57"/>
        <w:jc w:val="both"/>
        <w:rPr>
          <w:sz w:val="22"/>
          <w:szCs w:val="22"/>
        </w:rPr>
      </w:pPr>
    </w:p>
    <w:p w14:paraId="79B1E2DE" w14:textId="53CC1ADE" w:rsidR="00A01A79" w:rsidRPr="00A64D93" w:rsidRDefault="00FC304C" w:rsidP="00A01A79">
      <w:pPr>
        <w:pStyle w:val="Styl"/>
        <w:numPr>
          <w:ilvl w:val="0"/>
          <w:numId w:val="2"/>
        </w:numPr>
        <w:ind w:right="57"/>
        <w:jc w:val="both"/>
        <w:rPr>
          <w:sz w:val="22"/>
          <w:szCs w:val="22"/>
        </w:rPr>
      </w:pPr>
      <w:r w:rsidRPr="00A64D93">
        <w:rPr>
          <w:sz w:val="22"/>
          <w:szCs w:val="22"/>
        </w:rPr>
        <w:t xml:space="preserve">Pronajímatel v návaznosti na skutečnosti uvedené v čl. I. odst. 1. této smlouvy </w:t>
      </w:r>
      <w:r w:rsidR="00F24443" w:rsidRPr="00A64D93">
        <w:rPr>
          <w:sz w:val="22"/>
          <w:szCs w:val="22"/>
        </w:rPr>
        <w:t xml:space="preserve">dále </w:t>
      </w:r>
      <w:r w:rsidRPr="00A64D93">
        <w:rPr>
          <w:sz w:val="22"/>
          <w:szCs w:val="22"/>
        </w:rPr>
        <w:t xml:space="preserve">prohlašuje, že je jako příspěvková organizace státu příslušný hospodařit se shora </w:t>
      </w:r>
      <w:r w:rsidR="00F24443" w:rsidRPr="00A64D93">
        <w:rPr>
          <w:sz w:val="22"/>
          <w:szCs w:val="22"/>
        </w:rPr>
        <w:t xml:space="preserve">specifikovaným areálem </w:t>
      </w:r>
      <w:sdt>
        <w:sdtPr>
          <w:rPr>
            <w:sz w:val="22"/>
            <w:szCs w:val="22"/>
            <w:shd w:val="clear" w:color="auto" w:fill="FFFFFF" w:themeFill="background1"/>
          </w:rPr>
          <w:id w:val="41798875"/>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A64D93">
            <w:rPr>
              <w:sz w:val="22"/>
              <w:szCs w:val="22"/>
              <w:shd w:val="clear" w:color="auto" w:fill="FFFFFF" w:themeFill="background1"/>
            </w:rPr>
            <w:t>TMB v Brně - Řečkovice</w:t>
          </w:r>
        </w:sdtContent>
      </w:sdt>
      <w:r w:rsidR="00A01A79" w:rsidRPr="00A64D93">
        <w:rPr>
          <w:sz w:val="22"/>
          <w:szCs w:val="22"/>
        </w:rPr>
        <w:t xml:space="preserve"> </w:t>
      </w:r>
      <w:r w:rsidRPr="00A64D93">
        <w:rPr>
          <w:sz w:val="22"/>
          <w:szCs w:val="22"/>
        </w:rPr>
        <w:t>ve vlastnictví České republiky, čemuž také svědčí zápis na příslušném listu vlastnictví, a že je tedy oprávněn i k</w:t>
      </w:r>
      <w:r w:rsidR="00F24443" w:rsidRPr="00A64D93">
        <w:rPr>
          <w:sz w:val="22"/>
          <w:szCs w:val="22"/>
        </w:rPr>
        <w:t> přenechání níže specifikované</w:t>
      </w:r>
      <w:r w:rsidRPr="00A64D93">
        <w:rPr>
          <w:sz w:val="22"/>
          <w:szCs w:val="22"/>
        </w:rPr>
        <w:t xml:space="preserve"> části </w:t>
      </w:r>
      <w:r w:rsidR="00F24443" w:rsidRPr="00A64D93">
        <w:rPr>
          <w:sz w:val="22"/>
          <w:szCs w:val="22"/>
        </w:rPr>
        <w:t xml:space="preserve">areálu </w:t>
      </w:r>
      <w:sdt>
        <w:sdtPr>
          <w:rPr>
            <w:sz w:val="22"/>
            <w:szCs w:val="22"/>
            <w:shd w:val="clear" w:color="auto" w:fill="FFFFFF" w:themeFill="background1"/>
          </w:rPr>
          <w:id w:val="-712497771"/>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A64D93">
            <w:rPr>
              <w:sz w:val="22"/>
              <w:szCs w:val="22"/>
              <w:shd w:val="clear" w:color="auto" w:fill="FFFFFF" w:themeFill="background1"/>
            </w:rPr>
            <w:t>TMB v Brně - Řečkovice</w:t>
          </w:r>
        </w:sdtContent>
      </w:sdt>
      <w:r w:rsidR="00A01A79" w:rsidRPr="00A64D93">
        <w:rPr>
          <w:sz w:val="22"/>
          <w:szCs w:val="22"/>
        </w:rPr>
        <w:t xml:space="preserve"> </w:t>
      </w:r>
      <w:r w:rsidRPr="00A64D93">
        <w:rPr>
          <w:sz w:val="22"/>
          <w:szCs w:val="22"/>
        </w:rPr>
        <w:t>do užívání Nájemce. Pronajímatel prohlašuje, že ani jiná překážka mu nebrání k uzavření této smlouvy.</w:t>
      </w:r>
    </w:p>
    <w:p w14:paraId="3371CFBB" w14:textId="77777777" w:rsidR="00D51516" w:rsidRPr="00A64D93" w:rsidRDefault="00D51516" w:rsidP="00D51516">
      <w:pPr>
        <w:pStyle w:val="Styl"/>
        <w:ind w:left="360" w:right="57"/>
        <w:jc w:val="both"/>
        <w:rPr>
          <w:sz w:val="22"/>
          <w:szCs w:val="22"/>
        </w:rPr>
      </w:pPr>
    </w:p>
    <w:p w14:paraId="5680B940" w14:textId="206A4BDB" w:rsidR="00FB5A67" w:rsidRPr="00A64D93" w:rsidRDefault="00FB5A67" w:rsidP="00FB5A67">
      <w:pPr>
        <w:pStyle w:val="Styl"/>
        <w:numPr>
          <w:ilvl w:val="0"/>
          <w:numId w:val="2"/>
        </w:numPr>
        <w:jc w:val="both"/>
        <w:rPr>
          <w:bCs/>
          <w:w w:val="105"/>
          <w:sz w:val="22"/>
          <w:szCs w:val="22"/>
        </w:rPr>
      </w:pPr>
      <w:r w:rsidRPr="00A64D93">
        <w:rPr>
          <w:sz w:val="22"/>
          <w:szCs w:val="22"/>
          <w:highlight w:val="white"/>
        </w:rPr>
        <w:lastRenderedPageBreak/>
        <w:t xml:space="preserve">Nájemce prohlašuje, že má zájem o úplatné užívání </w:t>
      </w:r>
      <w:r w:rsidR="00A01A79" w:rsidRPr="00A64D93">
        <w:rPr>
          <w:sz w:val="22"/>
          <w:szCs w:val="22"/>
        </w:rPr>
        <w:t>nebytových prostor</w:t>
      </w:r>
      <w:r w:rsidR="004B171B" w:rsidRPr="00A64D93">
        <w:rPr>
          <w:sz w:val="22"/>
          <w:szCs w:val="22"/>
        </w:rPr>
        <w:t xml:space="preserve"> a</w:t>
      </w:r>
      <w:r w:rsidR="003E2DEF" w:rsidRPr="00A64D93">
        <w:rPr>
          <w:sz w:val="22"/>
          <w:szCs w:val="22"/>
        </w:rPr>
        <w:t xml:space="preserve"> </w:t>
      </w:r>
      <w:r w:rsidR="00A01A79" w:rsidRPr="00A64D93">
        <w:rPr>
          <w:sz w:val="22"/>
          <w:szCs w:val="22"/>
        </w:rPr>
        <w:t xml:space="preserve">ostatní plochy </w:t>
      </w:r>
      <w:r w:rsidRPr="00A64D93">
        <w:rPr>
          <w:sz w:val="22"/>
          <w:szCs w:val="22"/>
        </w:rPr>
        <w:t>v</w:t>
      </w:r>
      <w:r w:rsidR="00A01A79" w:rsidRPr="00A64D93">
        <w:rPr>
          <w:sz w:val="22"/>
          <w:szCs w:val="22"/>
        </w:rPr>
        <w:t> </w:t>
      </w:r>
      <w:r w:rsidRPr="00A64D93">
        <w:rPr>
          <w:sz w:val="22"/>
          <w:szCs w:val="22"/>
        </w:rPr>
        <w:t>areálu</w:t>
      </w:r>
      <w:r w:rsidR="00A01A79" w:rsidRPr="00A64D93">
        <w:rPr>
          <w:sz w:val="22"/>
          <w:szCs w:val="22"/>
        </w:rPr>
        <w:t xml:space="preserve"> </w:t>
      </w:r>
      <w:sdt>
        <w:sdtPr>
          <w:rPr>
            <w:sz w:val="22"/>
            <w:szCs w:val="22"/>
            <w:shd w:val="clear" w:color="auto" w:fill="FFFFFF" w:themeFill="background1"/>
          </w:rPr>
          <w:id w:val="96361562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64D93">
            <w:rPr>
              <w:sz w:val="22"/>
              <w:szCs w:val="22"/>
              <w:shd w:val="clear" w:color="auto" w:fill="FFFFFF" w:themeFill="background1"/>
            </w:rPr>
            <w:t>TMB v Brně - Řečkovice</w:t>
          </w:r>
        </w:sdtContent>
      </w:sdt>
      <w:r w:rsidRPr="00A64D93">
        <w:rPr>
          <w:sz w:val="22"/>
          <w:szCs w:val="22"/>
        </w:rPr>
        <w:t xml:space="preserve">, a to konkrétně </w:t>
      </w:r>
      <w:r w:rsidRPr="00A64D93">
        <w:rPr>
          <w:b/>
          <w:sz w:val="22"/>
          <w:szCs w:val="22"/>
        </w:rPr>
        <w:t>o</w:t>
      </w:r>
      <w:r w:rsidR="004B171B" w:rsidRPr="00A64D93">
        <w:rPr>
          <w:b/>
          <w:sz w:val="22"/>
          <w:szCs w:val="22"/>
        </w:rPr>
        <w:t xml:space="preserve"> kancelářské prostory v budově nacházející se na </w:t>
      </w:r>
      <w:proofErr w:type="spellStart"/>
      <w:proofErr w:type="gramStart"/>
      <w:r w:rsidR="004B171B" w:rsidRPr="00A64D93">
        <w:rPr>
          <w:b/>
          <w:sz w:val="22"/>
          <w:szCs w:val="22"/>
        </w:rPr>
        <w:t>parc</w:t>
      </w:r>
      <w:proofErr w:type="gramEnd"/>
      <w:r w:rsidR="004B171B" w:rsidRPr="00A64D93">
        <w:rPr>
          <w:b/>
          <w:sz w:val="22"/>
          <w:szCs w:val="22"/>
        </w:rPr>
        <w:t>.</w:t>
      </w:r>
      <w:proofErr w:type="gramStart"/>
      <w:r w:rsidR="004B171B" w:rsidRPr="00A64D93">
        <w:rPr>
          <w:b/>
          <w:sz w:val="22"/>
          <w:szCs w:val="22"/>
        </w:rPr>
        <w:t>č</w:t>
      </w:r>
      <w:proofErr w:type="spellEnd"/>
      <w:r w:rsidR="004B171B" w:rsidRPr="00A64D93">
        <w:rPr>
          <w:b/>
          <w:sz w:val="22"/>
          <w:szCs w:val="22"/>
        </w:rPr>
        <w:t>.</w:t>
      </w:r>
      <w:proofErr w:type="gramEnd"/>
      <w:r w:rsidR="00347164" w:rsidRPr="00A64D93">
        <w:rPr>
          <w:b/>
          <w:sz w:val="22"/>
          <w:szCs w:val="22"/>
        </w:rPr>
        <w:t xml:space="preserve"> </w:t>
      </w:r>
      <w:r w:rsidR="004B171B" w:rsidRPr="00A64D93">
        <w:rPr>
          <w:b/>
          <w:sz w:val="22"/>
          <w:szCs w:val="22"/>
        </w:rPr>
        <w:t>226/5 s </w:t>
      </w:r>
      <w:proofErr w:type="spellStart"/>
      <w:r w:rsidR="004B171B" w:rsidRPr="00A64D93">
        <w:rPr>
          <w:b/>
          <w:sz w:val="22"/>
          <w:szCs w:val="22"/>
        </w:rPr>
        <w:t>int</w:t>
      </w:r>
      <w:proofErr w:type="spellEnd"/>
      <w:r w:rsidR="004B171B" w:rsidRPr="00A64D93">
        <w:rPr>
          <w:b/>
          <w:sz w:val="22"/>
          <w:szCs w:val="22"/>
        </w:rPr>
        <w:t>.</w:t>
      </w:r>
      <w:r w:rsidR="00347164" w:rsidRPr="00A64D93">
        <w:rPr>
          <w:b/>
          <w:sz w:val="22"/>
          <w:szCs w:val="22"/>
        </w:rPr>
        <w:t xml:space="preserve"> </w:t>
      </w:r>
      <w:proofErr w:type="spellStart"/>
      <w:r w:rsidR="004B171B" w:rsidRPr="00A64D93">
        <w:rPr>
          <w:b/>
          <w:sz w:val="22"/>
          <w:szCs w:val="22"/>
        </w:rPr>
        <w:t>ozn</w:t>
      </w:r>
      <w:proofErr w:type="spellEnd"/>
      <w:r w:rsidR="004B171B" w:rsidRPr="00A64D93">
        <w:rPr>
          <w:b/>
          <w:sz w:val="22"/>
          <w:szCs w:val="22"/>
        </w:rPr>
        <w:t xml:space="preserve">. SO 007, 2NP, </w:t>
      </w:r>
      <w:proofErr w:type="spellStart"/>
      <w:r w:rsidR="004B171B" w:rsidRPr="00A64D93">
        <w:rPr>
          <w:b/>
          <w:sz w:val="22"/>
          <w:szCs w:val="22"/>
        </w:rPr>
        <w:t>kanc.č</w:t>
      </w:r>
      <w:proofErr w:type="spellEnd"/>
      <w:r w:rsidR="00347164" w:rsidRPr="00A64D93">
        <w:rPr>
          <w:b/>
          <w:sz w:val="22"/>
          <w:szCs w:val="22"/>
        </w:rPr>
        <w:t>. 2.08 (</w:t>
      </w:r>
      <w:proofErr w:type="spellStart"/>
      <w:r w:rsidR="00347164" w:rsidRPr="00A64D93">
        <w:rPr>
          <w:b/>
          <w:sz w:val="22"/>
          <w:szCs w:val="22"/>
        </w:rPr>
        <w:t>18,2m</w:t>
      </w:r>
      <w:r w:rsidR="00347164" w:rsidRPr="00A64D93">
        <w:rPr>
          <w:b/>
          <w:sz w:val="22"/>
          <w:szCs w:val="22"/>
          <w:vertAlign w:val="superscript"/>
        </w:rPr>
        <w:t>2</w:t>
      </w:r>
      <w:proofErr w:type="spellEnd"/>
      <w:r w:rsidR="00347164" w:rsidRPr="00A64D93">
        <w:rPr>
          <w:b/>
          <w:sz w:val="22"/>
          <w:szCs w:val="22"/>
        </w:rPr>
        <w:t>),</w:t>
      </w:r>
      <w:r w:rsidR="004B171B" w:rsidRPr="00A64D93">
        <w:rPr>
          <w:b/>
          <w:sz w:val="22"/>
          <w:szCs w:val="22"/>
        </w:rPr>
        <w:t xml:space="preserve"> 2.11</w:t>
      </w:r>
      <w:r w:rsidR="00347164" w:rsidRPr="00A64D93">
        <w:rPr>
          <w:b/>
          <w:sz w:val="22"/>
          <w:szCs w:val="22"/>
        </w:rPr>
        <w:t xml:space="preserve"> (</w:t>
      </w:r>
      <w:proofErr w:type="spellStart"/>
      <w:r w:rsidR="00347164" w:rsidRPr="00A64D93">
        <w:rPr>
          <w:b/>
          <w:sz w:val="22"/>
          <w:szCs w:val="22"/>
        </w:rPr>
        <w:t>21,5m</w:t>
      </w:r>
      <w:r w:rsidR="00347164" w:rsidRPr="00A64D93">
        <w:rPr>
          <w:b/>
          <w:sz w:val="22"/>
          <w:szCs w:val="22"/>
          <w:vertAlign w:val="superscript"/>
        </w:rPr>
        <w:t>2</w:t>
      </w:r>
      <w:proofErr w:type="spellEnd"/>
      <w:r w:rsidR="00347164" w:rsidRPr="00A64D93">
        <w:rPr>
          <w:b/>
          <w:sz w:val="22"/>
          <w:szCs w:val="22"/>
        </w:rPr>
        <w:t>)</w:t>
      </w:r>
      <w:r w:rsidR="004B171B" w:rsidRPr="00A64D93">
        <w:rPr>
          <w:b/>
          <w:sz w:val="22"/>
          <w:szCs w:val="22"/>
        </w:rPr>
        <w:t>, 2.12</w:t>
      </w:r>
      <w:r w:rsidR="00347164" w:rsidRPr="00A64D93">
        <w:rPr>
          <w:b/>
          <w:sz w:val="22"/>
          <w:szCs w:val="22"/>
        </w:rPr>
        <w:t xml:space="preserve"> (</w:t>
      </w:r>
      <w:proofErr w:type="spellStart"/>
      <w:r w:rsidR="00347164" w:rsidRPr="00A64D93">
        <w:rPr>
          <w:b/>
          <w:sz w:val="22"/>
          <w:szCs w:val="22"/>
        </w:rPr>
        <w:t>20,4m</w:t>
      </w:r>
      <w:r w:rsidR="00347164" w:rsidRPr="00A64D93">
        <w:rPr>
          <w:b/>
          <w:sz w:val="22"/>
          <w:szCs w:val="22"/>
          <w:vertAlign w:val="superscript"/>
        </w:rPr>
        <w:t>2</w:t>
      </w:r>
      <w:proofErr w:type="spellEnd"/>
      <w:r w:rsidR="00347164" w:rsidRPr="00A64D93">
        <w:rPr>
          <w:b/>
          <w:sz w:val="22"/>
          <w:szCs w:val="22"/>
        </w:rPr>
        <w:t>)</w:t>
      </w:r>
      <w:r w:rsidR="004B171B" w:rsidRPr="00A64D93">
        <w:rPr>
          <w:b/>
          <w:sz w:val="22"/>
          <w:szCs w:val="22"/>
        </w:rPr>
        <w:t>, 2.13</w:t>
      </w:r>
      <w:r w:rsidR="009C4FC8" w:rsidRPr="00A64D93">
        <w:rPr>
          <w:b/>
          <w:sz w:val="22"/>
          <w:szCs w:val="22"/>
        </w:rPr>
        <w:t xml:space="preserve"> (</w:t>
      </w:r>
      <w:proofErr w:type="spellStart"/>
      <w:r w:rsidR="009C4FC8" w:rsidRPr="00A64D93">
        <w:rPr>
          <w:b/>
          <w:sz w:val="22"/>
          <w:szCs w:val="22"/>
        </w:rPr>
        <w:t>19,9m</w:t>
      </w:r>
      <w:r w:rsidR="009C4FC8" w:rsidRPr="00A64D93">
        <w:rPr>
          <w:b/>
          <w:sz w:val="22"/>
          <w:szCs w:val="22"/>
          <w:vertAlign w:val="superscript"/>
        </w:rPr>
        <w:t>2</w:t>
      </w:r>
      <w:proofErr w:type="spellEnd"/>
      <w:r w:rsidR="009C4FC8" w:rsidRPr="00A64D93">
        <w:rPr>
          <w:b/>
          <w:sz w:val="22"/>
          <w:szCs w:val="22"/>
        </w:rPr>
        <w:t>)</w:t>
      </w:r>
      <w:r w:rsidR="004B171B" w:rsidRPr="00A64D93">
        <w:rPr>
          <w:b/>
          <w:sz w:val="22"/>
          <w:szCs w:val="22"/>
        </w:rPr>
        <w:t xml:space="preserve"> o celkové půdorysné ploše </w:t>
      </w:r>
      <w:proofErr w:type="spellStart"/>
      <w:r w:rsidR="004B171B" w:rsidRPr="00A64D93">
        <w:rPr>
          <w:b/>
          <w:sz w:val="22"/>
          <w:szCs w:val="22"/>
        </w:rPr>
        <w:t>80m</w:t>
      </w:r>
      <w:r w:rsidR="004B171B" w:rsidRPr="00A64D93">
        <w:rPr>
          <w:b/>
          <w:sz w:val="22"/>
          <w:szCs w:val="22"/>
          <w:vertAlign w:val="superscript"/>
        </w:rPr>
        <w:t>2</w:t>
      </w:r>
      <w:proofErr w:type="spellEnd"/>
      <w:r w:rsidR="004B171B" w:rsidRPr="00A64D93">
        <w:rPr>
          <w:b/>
          <w:sz w:val="22"/>
          <w:szCs w:val="22"/>
        </w:rPr>
        <w:t xml:space="preserve"> a volná plocha o půdorysné ploše </w:t>
      </w:r>
      <w:proofErr w:type="spellStart"/>
      <w:r w:rsidR="004B171B" w:rsidRPr="00A64D93">
        <w:rPr>
          <w:b/>
          <w:sz w:val="22"/>
          <w:szCs w:val="22"/>
        </w:rPr>
        <w:t>144</w:t>
      </w:r>
      <w:r w:rsidR="00D87ECE" w:rsidRPr="00A64D93">
        <w:rPr>
          <w:b/>
          <w:sz w:val="22"/>
          <w:szCs w:val="22"/>
        </w:rPr>
        <w:t>m</w:t>
      </w:r>
      <w:r w:rsidR="00D87ECE" w:rsidRPr="00A64D93">
        <w:rPr>
          <w:b/>
          <w:sz w:val="22"/>
          <w:szCs w:val="22"/>
          <w:vertAlign w:val="superscript"/>
        </w:rPr>
        <w:t>2</w:t>
      </w:r>
      <w:proofErr w:type="spellEnd"/>
      <w:r w:rsidR="004B171B" w:rsidRPr="00A64D93">
        <w:rPr>
          <w:b/>
          <w:sz w:val="22"/>
          <w:szCs w:val="22"/>
        </w:rPr>
        <w:t xml:space="preserve"> nacházející se na části </w:t>
      </w:r>
      <w:proofErr w:type="spellStart"/>
      <w:proofErr w:type="gramStart"/>
      <w:r w:rsidR="004B171B" w:rsidRPr="00A64D93">
        <w:rPr>
          <w:b/>
          <w:sz w:val="22"/>
          <w:szCs w:val="22"/>
        </w:rPr>
        <w:t>parc</w:t>
      </w:r>
      <w:proofErr w:type="gramEnd"/>
      <w:r w:rsidR="004B171B" w:rsidRPr="00A64D93">
        <w:rPr>
          <w:b/>
          <w:sz w:val="22"/>
          <w:szCs w:val="22"/>
        </w:rPr>
        <w:t>.</w:t>
      </w:r>
      <w:proofErr w:type="gramStart"/>
      <w:r w:rsidR="004B171B" w:rsidRPr="00A64D93">
        <w:rPr>
          <w:b/>
          <w:sz w:val="22"/>
          <w:szCs w:val="22"/>
        </w:rPr>
        <w:t>č</w:t>
      </w:r>
      <w:proofErr w:type="spellEnd"/>
      <w:r w:rsidR="004B171B" w:rsidRPr="00A64D93">
        <w:rPr>
          <w:b/>
          <w:sz w:val="22"/>
          <w:szCs w:val="22"/>
        </w:rPr>
        <w:t>.</w:t>
      </w:r>
      <w:proofErr w:type="gramEnd"/>
      <w:r w:rsidR="00347164" w:rsidRPr="00A64D93">
        <w:rPr>
          <w:b/>
          <w:sz w:val="22"/>
          <w:szCs w:val="22"/>
        </w:rPr>
        <w:t xml:space="preserve"> </w:t>
      </w:r>
      <w:r w:rsidR="004B171B" w:rsidRPr="00A64D93">
        <w:rPr>
          <w:b/>
          <w:sz w:val="22"/>
          <w:szCs w:val="22"/>
        </w:rPr>
        <w:t>224/3</w:t>
      </w:r>
      <w:r w:rsidRPr="00A64D93">
        <w:rPr>
          <w:w w:val="105"/>
          <w:sz w:val="22"/>
          <w:szCs w:val="22"/>
        </w:rPr>
        <w:t xml:space="preserve"> </w:t>
      </w:r>
      <w:r w:rsidRPr="00A64D93">
        <w:rPr>
          <w:i/>
          <w:iCs/>
          <w:w w:val="105"/>
          <w:sz w:val="22"/>
          <w:szCs w:val="22"/>
        </w:rPr>
        <w:t>(dále také jako „</w:t>
      </w:r>
      <w:r w:rsidRPr="00A64D93">
        <w:rPr>
          <w:b/>
          <w:bCs/>
          <w:i/>
          <w:iCs/>
          <w:w w:val="105"/>
          <w:sz w:val="22"/>
          <w:szCs w:val="22"/>
        </w:rPr>
        <w:t>Předmět nájmu</w:t>
      </w:r>
      <w:r w:rsidRPr="00A64D93">
        <w:rPr>
          <w:i/>
          <w:iCs/>
          <w:w w:val="105"/>
          <w:sz w:val="22"/>
          <w:szCs w:val="22"/>
        </w:rPr>
        <w:t>“)</w:t>
      </w:r>
      <w:r w:rsidRPr="00A64D93">
        <w:rPr>
          <w:w w:val="105"/>
          <w:sz w:val="22"/>
          <w:szCs w:val="22"/>
        </w:rPr>
        <w:t xml:space="preserve">, jež jsou blíže vyznačeny na situačním nákresu, který tvoří nedílnou </w:t>
      </w:r>
      <w:r w:rsidR="00347164" w:rsidRPr="00A64D93">
        <w:rPr>
          <w:w w:val="105"/>
          <w:sz w:val="22"/>
          <w:szCs w:val="22"/>
        </w:rPr>
        <w:t xml:space="preserve">přílohu </w:t>
      </w:r>
      <w:proofErr w:type="spellStart"/>
      <w:r w:rsidR="00347164" w:rsidRPr="00A64D93">
        <w:rPr>
          <w:w w:val="105"/>
          <w:sz w:val="22"/>
          <w:szCs w:val="22"/>
        </w:rPr>
        <w:t>č.</w:t>
      </w:r>
      <w:r w:rsidRPr="00A64D93">
        <w:rPr>
          <w:w w:val="105"/>
          <w:sz w:val="22"/>
          <w:szCs w:val="22"/>
        </w:rPr>
        <w:t>1</w:t>
      </w:r>
      <w:proofErr w:type="spellEnd"/>
      <w:r w:rsidR="00347164" w:rsidRPr="00A64D93">
        <w:rPr>
          <w:w w:val="105"/>
          <w:sz w:val="22"/>
          <w:szCs w:val="22"/>
        </w:rPr>
        <w:t xml:space="preserve">- </w:t>
      </w:r>
      <w:proofErr w:type="spellStart"/>
      <w:r w:rsidR="00347164" w:rsidRPr="00A64D93">
        <w:rPr>
          <w:w w:val="105"/>
          <w:sz w:val="22"/>
          <w:szCs w:val="22"/>
        </w:rPr>
        <w:t>č.3</w:t>
      </w:r>
      <w:proofErr w:type="spellEnd"/>
      <w:r w:rsidRPr="00A64D93">
        <w:rPr>
          <w:w w:val="105"/>
          <w:sz w:val="22"/>
          <w:szCs w:val="22"/>
        </w:rPr>
        <w:t xml:space="preserve"> této smlouvy.</w:t>
      </w:r>
    </w:p>
    <w:p w14:paraId="2C731887" w14:textId="77777777" w:rsidR="00FB5A67" w:rsidRPr="00A64D93" w:rsidRDefault="00FB5A67" w:rsidP="00FB5A67">
      <w:pPr>
        <w:pStyle w:val="Styl"/>
        <w:ind w:left="360"/>
        <w:jc w:val="both"/>
        <w:rPr>
          <w:bCs/>
          <w:w w:val="105"/>
          <w:sz w:val="22"/>
          <w:szCs w:val="22"/>
        </w:rPr>
      </w:pPr>
    </w:p>
    <w:p w14:paraId="6DCAE68F" w14:textId="1F855EAB" w:rsidR="009E138F" w:rsidRPr="00A64D93" w:rsidRDefault="00FC304C" w:rsidP="009E138F">
      <w:pPr>
        <w:pStyle w:val="Styl"/>
        <w:numPr>
          <w:ilvl w:val="0"/>
          <w:numId w:val="2"/>
        </w:numPr>
        <w:jc w:val="both"/>
        <w:rPr>
          <w:bCs/>
          <w:w w:val="105"/>
          <w:sz w:val="22"/>
          <w:szCs w:val="22"/>
        </w:rPr>
      </w:pPr>
      <w:r w:rsidRPr="00A64D93">
        <w:rPr>
          <w:bCs/>
          <w:w w:val="105"/>
          <w:sz w:val="22"/>
          <w:szCs w:val="22"/>
        </w:rPr>
        <w:t xml:space="preserve">Pronajímatel touto smlouvou Nájemci </w:t>
      </w:r>
      <w:r w:rsidR="00FB5A67" w:rsidRPr="00A64D93">
        <w:rPr>
          <w:bCs/>
          <w:w w:val="105"/>
          <w:sz w:val="22"/>
          <w:szCs w:val="22"/>
        </w:rPr>
        <w:t xml:space="preserve">přenechává </w:t>
      </w:r>
      <w:r w:rsidR="009E138F" w:rsidRPr="00A64D93">
        <w:rPr>
          <w:bCs/>
          <w:w w:val="105"/>
          <w:sz w:val="22"/>
          <w:szCs w:val="22"/>
        </w:rPr>
        <w:t>do dočasného</w:t>
      </w:r>
      <w:r w:rsidR="006F2969" w:rsidRPr="00A64D93">
        <w:rPr>
          <w:bCs/>
          <w:w w:val="105"/>
          <w:sz w:val="22"/>
          <w:szCs w:val="22"/>
        </w:rPr>
        <w:t xml:space="preserve"> úplatného</w:t>
      </w:r>
      <w:r w:rsidR="00FB5A67" w:rsidRPr="00A64D93">
        <w:rPr>
          <w:bCs/>
          <w:w w:val="105"/>
          <w:sz w:val="22"/>
          <w:szCs w:val="22"/>
        </w:rPr>
        <w:t xml:space="preserve"> užívání Předmět nájmu, a to za podmínek sjednaných blíže v této smlouv</w:t>
      </w:r>
      <w:r w:rsidR="006F2969" w:rsidRPr="00A64D93">
        <w:rPr>
          <w:bCs/>
          <w:w w:val="105"/>
          <w:sz w:val="22"/>
          <w:szCs w:val="22"/>
        </w:rPr>
        <w:t>ě</w:t>
      </w:r>
      <w:r w:rsidR="00FB5A67" w:rsidRPr="00A64D93">
        <w:rPr>
          <w:bCs/>
          <w:w w:val="105"/>
          <w:sz w:val="22"/>
          <w:szCs w:val="22"/>
        </w:rPr>
        <w:t xml:space="preserve"> a uvedených v</w:t>
      </w:r>
      <w:r w:rsidR="00027FC3" w:rsidRPr="00A64D93">
        <w:rPr>
          <w:bCs/>
          <w:w w:val="105"/>
          <w:sz w:val="22"/>
          <w:szCs w:val="22"/>
        </w:rPr>
        <w:t> OZ.</w:t>
      </w:r>
    </w:p>
    <w:p w14:paraId="28D5063B" w14:textId="77777777" w:rsidR="009E138F" w:rsidRPr="00A64D93" w:rsidRDefault="009E138F" w:rsidP="009E138F">
      <w:pPr>
        <w:pStyle w:val="Styl"/>
        <w:ind w:left="360"/>
        <w:jc w:val="both"/>
        <w:rPr>
          <w:bCs/>
          <w:w w:val="105"/>
          <w:sz w:val="22"/>
          <w:szCs w:val="22"/>
        </w:rPr>
      </w:pPr>
    </w:p>
    <w:p w14:paraId="439C6DCC" w14:textId="1D0C9C79" w:rsidR="009E138F" w:rsidRPr="00A64D93" w:rsidRDefault="00FC304C" w:rsidP="009E138F">
      <w:pPr>
        <w:pStyle w:val="Styl"/>
        <w:numPr>
          <w:ilvl w:val="0"/>
          <w:numId w:val="2"/>
        </w:numPr>
        <w:jc w:val="both"/>
        <w:rPr>
          <w:bCs/>
          <w:w w:val="105"/>
          <w:sz w:val="22"/>
          <w:szCs w:val="22"/>
        </w:rPr>
      </w:pPr>
      <w:r w:rsidRPr="00A64D93">
        <w:rPr>
          <w:bCs/>
          <w:w w:val="105"/>
          <w:sz w:val="22"/>
          <w:szCs w:val="22"/>
        </w:rPr>
        <w:t xml:space="preserve">Nájemce </w:t>
      </w:r>
      <w:r w:rsidR="009E138F" w:rsidRPr="00A64D93">
        <w:rPr>
          <w:bCs/>
          <w:w w:val="105"/>
          <w:sz w:val="22"/>
          <w:szCs w:val="22"/>
        </w:rPr>
        <w:t xml:space="preserve">tímto </w:t>
      </w:r>
      <w:r w:rsidRPr="00A64D93">
        <w:rPr>
          <w:bCs/>
          <w:w w:val="105"/>
          <w:sz w:val="22"/>
          <w:szCs w:val="22"/>
        </w:rPr>
        <w:t xml:space="preserve">Předmět nájmu přijímá do </w:t>
      </w:r>
      <w:r w:rsidR="009E138F" w:rsidRPr="00A64D93">
        <w:rPr>
          <w:bCs/>
          <w:w w:val="105"/>
          <w:sz w:val="22"/>
          <w:szCs w:val="22"/>
        </w:rPr>
        <w:t>dočasného</w:t>
      </w:r>
      <w:r w:rsidR="006F2969" w:rsidRPr="00A64D93">
        <w:rPr>
          <w:bCs/>
          <w:w w:val="105"/>
          <w:sz w:val="22"/>
          <w:szCs w:val="22"/>
        </w:rPr>
        <w:t xml:space="preserve"> </w:t>
      </w:r>
      <w:r w:rsidRPr="00A64D93">
        <w:rPr>
          <w:bCs/>
          <w:w w:val="105"/>
          <w:sz w:val="22"/>
          <w:szCs w:val="22"/>
        </w:rPr>
        <w:t>užívání a zavazuje se hradit Pronajímateli za užívání Předmětu nájmu úplatu</w:t>
      </w:r>
      <w:r w:rsidR="009E138F" w:rsidRPr="00A64D93">
        <w:rPr>
          <w:bCs/>
          <w:w w:val="105"/>
          <w:sz w:val="22"/>
          <w:szCs w:val="22"/>
        </w:rPr>
        <w:t xml:space="preserve"> </w:t>
      </w:r>
      <w:r w:rsidRPr="00A64D93">
        <w:rPr>
          <w:bCs/>
          <w:w w:val="105"/>
          <w:sz w:val="22"/>
          <w:szCs w:val="22"/>
        </w:rPr>
        <w:t>(nájemné, platby za</w:t>
      </w:r>
      <w:r w:rsidR="006F2969" w:rsidRPr="00A64D93">
        <w:rPr>
          <w:bCs/>
          <w:w w:val="105"/>
          <w:sz w:val="22"/>
          <w:szCs w:val="22"/>
        </w:rPr>
        <w:t xml:space="preserve"> služby spojené s nájmem</w:t>
      </w:r>
      <w:r w:rsidRPr="00A64D93">
        <w:rPr>
          <w:bCs/>
          <w:w w:val="105"/>
          <w:sz w:val="22"/>
          <w:szCs w:val="22"/>
        </w:rPr>
        <w:t>), a to za podmínek uvedených</w:t>
      </w:r>
      <w:r w:rsidR="001A3AC8" w:rsidRPr="00A64D93">
        <w:rPr>
          <w:bCs/>
          <w:w w:val="105"/>
          <w:sz w:val="22"/>
          <w:szCs w:val="22"/>
        </w:rPr>
        <w:t xml:space="preserve"> dále</w:t>
      </w:r>
      <w:r w:rsidRPr="00A64D93">
        <w:rPr>
          <w:bCs/>
          <w:w w:val="105"/>
          <w:sz w:val="22"/>
          <w:szCs w:val="22"/>
        </w:rPr>
        <w:t xml:space="preserve"> v této smlouvě</w:t>
      </w:r>
      <w:r w:rsidR="009E138F" w:rsidRPr="00A64D93">
        <w:rPr>
          <w:bCs/>
          <w:w w:val="105"/>
          <w:sz w:val="22"/>
          <w:szCs w:val="22"/>
        </w:rPr>
        <w:t xml:space="preserve"> a uvedených v OZ.</w:t>
      </w:r>
      <w:r w:rsidR="00440095" w:rsidRPr="00A64D93">
        <w:rPr>
          <w:bCs/>
          <w:w w:val="105"/>
          <w:sz w:val="22"/>
          <w:szCs w:val="22"/>
        </w:rPr>
        <w:t xml:space="preserve"> Současně Nájemce prohlašuje, že Předmět nájmu si</w:t>
      </w:r>
      <w:r w:rsidR="003E2DEF" w:rsidRPr="00A64D93">
        <w:rPr>
          <w:bCs/>
          <w:w w:val="105"/>
          <w:sz w:val="22"/>
          <w:szCs w:val="22"/>
        </w:rPr>
        <w:t xml:space="preserve"> před podpisem této smlouvy</w:t>
      </w:r>
      <w:r w:rsidR="00440095" w:rsidRPr="00A64D93">
        <w:rPr>
          <w:bCs/>
          <w:w w:val="105"/>
          <w:sz w:val="22"/>
          <w:szCs w:val="22"/>
        </w:rPr>
        <w:t xml:space="preserve"> řádně prohlédl a nemá k n</w:t>
      </w:r>
      <w:r w:rsidR="003E2DEF" w:rsidRPr="00A64D93">
        <w:rPr>
          <w:bCs/>
          <w:w w:val="105"/>
          <w:sz w:val="22"/>
          <w:szCs w:val="22"/>
        </w:rPr>
        <w:t>ěmu</w:t>
      </w:r>
      <w:r w:rsidR="00440095" w:rsidRPr="00A64D93">
        <w:rPr>
          <w:bCs/>
          <w:w w:val="105"/>
          <w:sz w:val="22"/>
          <w:szCs w:val="22"/>
        </w:rPr>
        <w:t xml:space="preserve"> připomínek.</w:t>
      </w:r>
    </w:p>
    <w:p w14:paraId="7F8374ED" w14:textId="77777777" w:rsidR="00142131" w:rsidRPr="00A64D93" w:rsidRDefault="00142131" w:rsidP="00142131">
      <w:pPr>
        <w:pStyle w:val="Styl"/>
        <w:ind w:left="360"/>
        <w:jc w:val="both"/>
        <w:rPr>
          <w:bCs/>
          <w:w w:val="105"/>
          <w:sz w:val="22"/>
          <w:szCs w:val="22"/>
        </w:rPr>
      </w:pPr>
    </w:p>
    <w:p w14:paraId="4FB3C308" w14:textId="491B7421" w:rsidR="00142131" w:rsidRPr="00A64D93" w:rsidRDefault="00142131" w:rsidP="009E138F">
      <w:pPr>
        <w:pStyle w:val="Styl"/>
        <w:numPr>
          <w:ilvl w:val="0"/>
          <w:numId w:val="2"/>
        </w:numPr>
        <w:jc w:val="both"/>
        <w:rPr>
          <w:bCs/>
          <w:w w:val="105"/>
          <w:sz w:val="22"/>
          <w:szCs w:val="22"/>
        </w:rPr>
      </w:pPr>
      <w:r w:rsidRPr="00A64D93">
        <w:rPr>
          <w:bCs/>
          <w:w w:val="105"/>
          <w:sz w:val="22"/>
          <w:szCs w:val="22"/>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A64D93" w:rsidRDefault="009E138F" w:rsidP="009E138F">
      <w:pPr>
        <w:pStyle w:val="Styl"/>
        <w:ind w:left="360"/>
        <w:jc w:val="both"/>
        <w:rPr>
          <w:bCs/>
          <w:w w:val="105"/>
          <w:sz w:val="22"/>
          <w:szCs w:val="22"/>
        </w:rPr>
      </w:pPr>
    </w:p>
    <w:p w14:paraId="720E3C91" w14:textId="0DCFCA13" w:rsidR="009E138F" w:rsidRPr="00A64D93" w:rsidRDefault="009E138F" w:rsidP="009E138F">
      <w:pPr>
        <w:pStyle w:val="Styl"/>
        <w:numPr>
          <w:ilvl w:val="0"/>
          <w:numId w:val="2"/>
        </w:numPr>
        <w:jc w:val="both"/>
        <w:rPr>
          <w:bCs/>
          <w:w w:val="105"/>
          <w:sz w:val="22"/>
          <w:szCs w:val="22"/>
        </w:rPr>
      </w:pPr>
      <w:r w:rsidRPr="00A64D93">
        <w:rPr>
          <w:sz w:val="22"/>
          <w:szCs w:val="22"/>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A64D93">
        <w:rPr>
          <w:sz w:val="22"/>
          <w:szCs w:val="22"/>
          <w:highlight w:val="white"/>
        </w:rPr>
        <w:t>.</w:t>
      </w:r>
    </w:p>
    <w:p w14:paraId="01EC73FC" w14:textId="77777777" w:rsidR="002C36B0" w:rsidRPr="00A64D93" w:rsidRDefault="002C36B0" w:rsidP="00F73D51">
      <w:pPr>
        <w:pStyle w:val="Styl"/>
        <w:jc w:val="center"/>
        <w:rPr>
          <w:bCs/>
          <w:w w:val="105"/>
          <w:sz w:val="22"/>
          <w:szCs w:val="22"/>
        </w:rPr>
      </w:pPr>
    </w:p>
    <w:p w14:paraId="57DC9AD4" w14:textId="55ADA6FF" w:rsidR="00FC304C" w:rsidRPr="00A64D93" w:rsidRDefault="00FC304C" w:rsidP="00F73D51">
      <w:pPr>
        <w:pStyle w:val="Styl"/>
        <w:jc w:val="center"/>
        <w:rPr>
          <w:b/>
          <w:w w:val="126"/>
          <w:sz w:val="22"/>
          <w:szCs w:val="22"/>
        </w:rPr>
      </w:pPr>
      <w:r w:rsidRPr="00A64D93">
        <w:rPr>
          <w:b/>
          <w:w w:val="126"/>
          <w:sz w:val="22"/>
          <w:szCs w:val="22"/>
        </w:rPr>
        <w:t>II.</w:t>
      </w:r>
    </w:p>
    <w:p w14:paraId="5D7E0809" w14:textId="762AA59D" w:rsidR="00FC304C" w:rsidRPr="00A64D93" w:rsidRDefault="00FC304C" w:rsidP="00F73D51">
      <w:pPr>
        <w:pStyle w:val="Styl"/>
        <w:jc w:val="center"/>
        <w:rPr>
          <w:b/>
          <w:bCs/>
          <w:sz w:val="22"/>
          <w:szCs w:val="22"/>
        </w:rPr>
      </w:pPr>
      <w:r w:rsidRPr="00A64D93">
        <w:rPr>
          <w:b/>
          <w:bCs/>
          <w:sz w:val="22"/>
          <w:szCs w:val="22"/>
        </w:rPr>
        <w:t xml:space="preserve">Doba trvání </w:t>
      </w:r>
      <w:r w:rsidR="00983737" w:rsidRPr="00A64D93">
        <w:rPr>
          <w:b/>
          <w:bCs/>
          <w:sz w:val="22"/>
          <w:szCs w:val="22"/>
        </w:rPr>
        <w:t xml:space="preserve">a skončení </w:t>
      </w:r>
      <w:r w:rsidRPr="00A64D93">
        <w:rPr>
          <w:b/>
          <w:bCs/>
          <w:sz w:val="22"/>
          <w:szCs w:val="22"/>
        </w:rPr>
        <w:t>nájmu</w:t>
      </w:r>
    </w:p>
    <w:p w14:paraId="47071F4E" w14:textId="77777777" w:rsidR="00FC304C" w:rsidRPr="00A64D93" w:rsidRDefault="00FC304C" w:rsidP="001B11DC">
      <w:pPr>
        <w:pStyle w:val="Styl"/>
        <w:ind w:left="426" w:right="4"/>
        <w:jc w:val="both"/>
        <w:rPr>
          <w:sz w:val="22"/>
          <w:szCs w:val="22"/>
        </w:rPr>
      </w:pPr>
    </w:p>
    <w:p w14:paraId="3469C847" w14:textId="04EB91F2" w:rsidR="00430609" w:rsidRPr="00A64D93" w:rsidRDefault="00FC304C" w:rsidP="00430609">
      <w:pPr>
        <w:pStyle w:val="Odstavecseseznamem"/>
        <w:numPr>
          <w:ilvl w:val="0"/>
          <w:numId w:val="3"/>
        </w:numPr>
        <w:jc w:val="both"/>
        <w:rPr>
          <w:b/>
          <w:sz w:val="22"/>
          <w:szCs w:val="22"/>
        </w:rPr>
      </w:pPr>
      <w:r w:rsidRPr="00A64D93">
        <w:rPr>
          <w:b/>
          <w:sz w:val="22"/>
          <w:szCs w:val="22"/>
        </w:rPr>
        <w:t xml:space="preserve">Nájem se sjednává na dobu určitou, </w:t>
      </w:r>
      <w:r w:rsidR="00430609" w:rsidRPr="00A64D93">
        <w:rPr>
          <w:b/>
          <w:sz w:val="22"/>
          <w:szCs w:val="22"/>
        </w:rPr>
        <w:t xml:space="preserve">a to od </w:t>
      </w:r>
      <w:proofErr w:type="gramStart"/>
      <w:r w:rsidR="00347164" w:rsidRPr="00A64D93">
        <w:rPr>
          <w:b/>
          <w:sz w:val="22"/>
          <w:szCs w:val="22"/>
        </w:rPr>
        <w:t>1.7.2024</w:t>
      </w:r>
      <w:proofErr w:type="gramEnd"/>
      <w:r w:rsidR="009E138F" w:rsidRPr="00A64D93">
        <w:rPr>
          <w:b/>
          <w:i/>
          <w:iCs/>
          <w:w w:val="105"/>
          <w:sz w:val="22"/>
          <w:szCs w:val="22"/>
        </w:rPr>
        <w:t xml:space="preserve"> </w:t>
      </w:r>
      <w:r w:rsidR="00430609" w:rsidRPr="00A64D93">
        <w:rPr>
          <w:b/>
          <w:sz w:val="22"/>
          <w:szCs w:val="22"/>
        </w:rPr>
        <w:t>do</w:t>
      </w:r>
      <w:r w:rsidR="00142131" w:rsidRPr="00A64D93">
        <w:rPr>
          <w:b/>
          <w:sz w:val="22"/>
          <w:szCs w:val="22"/>
        </w:rPr>
        <w:t xml:space="preserve"> </w:t>
      </w:r>
      <w:r w:rsidR="00347164" w:rsidRPr="00A64D93">
        <w:rPr>
          <w:b/>
          <w:sz w:val="22"/>
          <w:szCs w:val="22"/>
        </w:rPr>
        <w:t>30.6.202</w:t>
      </w:r>
      <w:r w:rsidR="000550CC">
        <w:rPr>
          <w:b/>
          <w:sz w:val="22"/>
          <w:szCs w:val="22"/>
        </w:rPr>
        <w:t>7</w:t>
      </w:r>
      <w:r w:rsidR="00347164" w:rsidRPr="00A64D93">
        <w:rPr>
          <w:b/>
          <w:sz w:val="22"/>
          <w:szCs w:val="22"/>
        </w:rPr>
        <w:t>.</w:t>
      </w:r>
    </w:p>
    <w:p w14:paraId="6716E7D7" w14:textId="77777777" w:rsidR="00430609" w:rsidRPr="00A64D93" w:rsidRDefault="00430609" w:rsidP="00430609">
      <w:pPr>
        <w:pStyle w:val="Odstavecseseznamem"/>
        <w:ind w:left="360"/>
        <w:jc w:val="both"/>
        <w:rPr>
          <w:sz w:val="22"/>
          <w:szCs w:val="22"/>
        </w:rPr>
      </w:pPr>
    </w:p>
    <w:p w14:paraId="27442E94" w14:textId="1165AD35" w:rsidR="00FC304C" w:rsidRPr="00A64D93" w:rsidRDefault="00430609" w:rsidP="00430609">
      <w:pPr>
        <w:pStyle w:val="Odstavecseseznamem"/>
        <w:numPr>
          <w:ilvl w:val="0"/>
          <w:numId w:val="3"/>
        </w:numPr>
        <w:jc w:val="both"/>
        <w:rPr>
          <w:sz w:val="22"/>
          <w:szCs w:val="22"/>
        </w:rPr>
      </w:pPr>
      <w:r w:rsidRPr="00A64D93">
        <w:rPr>
          <w:w w:val="105"/>
          <w:sz w:val="22"/>
          <w:szCs w:val="22"/>
        </w:rPr>
        <w:t xml:space="preserve">Smluvní strany vylučují automatické prodloužení této nájemní smlouvy. </w:t>
      </w:r>
      <w:r w:rsidR="00522CEF" w:rsidRPr="00A64D93">
        <w:rPr>
          <w:w w:val="105"/>
          <w:sz w:val="22"/>
          <w:szCs w:val="22"/>
        </w:rPr>
        <w:t xml:space="preserve">Pokračuje-li </w:t>
      </w:r>
      <w:r w:rsidR="009E138F" w:rsidRPr="00A64D93">
        <w:rPr>
          <w:w w:val="105"/>
          <w:sz w:val="22"/>
          <w:szCs w:val="22"/>
        </w:rPr>
        <w:t>N</w:t>
      </w:r>
      <w:r w:rsidR="00522CEF" w:rsidRPr="00A64D93">
        <w:rPr>
          <w:w w:val="105"/>
          <w:sz w:val="22"/>
          <w:szCs w:val="22"/>
        </w:rPr>
        <w:t>ájemce v užívání Předmětu nájmu po skončení nájmu</w:t>
      </w:r>
      <w:r w:rsidR="009E138F" w:rsidRPr="00A64D93">
        <w:rPr>
          <w:w w:val="105"/>
          <w:sz w:val="22"/>
          <w:szCs w:val="22"/>
        </w:rPr>
        <w:t xml:space="preserve"> dle této smlouvy</w:t>
      </w:r>
      <w:r w:rsidR="00522CEF" w:rsidRPr="00A64D93">
        <w:rPr>
          <w:w w:val="105"/>
          <w:sz w:val="22"/>
          <w:szCs w:val="22"/>
        </w:rPr>
        <w:t xml:space="preserve">, není </w:t>
      </w:r>
      <w:r w:rsidR="009E138F" w:rsidRPr="00A64D93">
        <w:rPr>
          <w:w w:val="105"/>
          <w:sz w:val="22"/>
          <w:szCs w:val="22"/>
        </w:rPr>
        <w:t xml:space="preserve">tímto </w:t>
      </w:r>
      <w:r w:rsidR="00522CEF" w:rsidRPr="00A64D93">
        <w:rPr>
          <w:w w:val="105"/>
          <w:sz w:val="22"/>
          <w:szCs w:val="22"/>
        </w:rPr>
        <w:t>nájem znovu ujednán.</w:t>
      </w:r>
      <w:r w:rsidR="00E3235B" w:rsidRPr="00A64D93">
        <w:rPr>
          <w:w w:val="105"/>
          <w:sz w:val="22"/>
          <w:szCs w:val="22"/>
        </w:rPr>
        <w:t xml:space="preserve"> Nájem může být prodloužen </w:t>
      </w:r>
      <w:r w:rsidR="009E138F" w:rsidRPr="00A64D93">
        <w:rPr>
          <w:w w:val="105"/>
          <w:sz w:val="22"/>
          <w:szCs w:val="22"/>
        </w:rPr>
        <w:t xml:space="preserve">toliko </w:t>
      </w:r>
      <w:r w:rsidR="00E3235B" w:rsidRPr="00A64D93">
        <w:rPr>
          <w:w w:val="105"/>
          <w:sz w:val="22"/>
          <w:szCs w:val="22"/>
        </w:rPr>
        <w:t xml:space="preserve">dohodou </w:t>
      </w:r>
      <w:r w:rsidR="009E138F" w:rsidRPr="00A64D93">
        <w:rPr>
          <w:w w:val="105"/>
          <w:sz w:val="22"/>
          <w:szCs w:val="22"/>
        </w:rPr>
        <w:t>S</w:t>
      </w:r>
      <w:r w:rsidR="00E3235B" w:rsidRPr="00A64D93">
        <w:rPr>
          <w:w w:val="105"/>
          <w:sz w:val="22"/>
          <w:szCs w:val="22"/>
        </w:rPr>
        <w:t>mluvních stran ve formě písemného</w:t>
      </w:r>
      <w:r w:rsidR="009E138F" w:rsidRPr="00A64D93">
        <w:rPr>
          <w:w w:val="105"/>
          <w:sz w:val="22"/>
          <w:szCs w:val="22"/>
        </w:rPr>
        <w:t xml:space="preserve"> </w:t>
      </w:r>
      <w:r w:rsidR="00E3235B" w:rsidRPr="00A64D93">
        <w:rPr>
          <w:w w:val="105"/>
          <w:sz w:val="22"/>
          <w:szCs w:val="22"/>
        </w:rPr>
        <w:t xml:space="preserve">dodatku k této smlouvě, na jehož základě dojde k prodloužení doby trvání nájmu, budou-li </w:t>
      </w:r>
      <w:r w:rsidR="00FC304C" w:rsidRPr="00A64D93">
        <w:rPr>
          <w:w w:val="105"/>
          <w:sz w:val="22"/>
          <w:szCs w:val="22"/>
        </w:rPr>
        <w:t xml:space="preserve">splněny podmínky pro nájem dle </w:t>
      </w:r>
      <w:proofErr w:type="spellStart"/>
      <w:r w:rsidR="00FC304C" w:rsidRPr="00A64D93">
        <w:rPr>
          <w:w w:val="105"/>
          <w:sz w:val="22"/>
          <w:szCs w:val="22"/>
        </w:rPr>
        <w:t>ust</w:t>
      </w:r>
      <w:proofErr w:type="spellEnd"/>
      <w:r w:rsidR="00FC304C" w:rsidRPr="00A64D93">
        <w:rPr>
          <w:w w:val="105"/>
          <w:sz w:val="22"/>
          <w:szCs w:val="22"/>
        </w:rPr>
        <w:t>. § 27 zák. č. 219/ 2000 Sb., nejdéle však po dobu 8 let.</w:t>
      </w:r>
    </w:p>
    <w:p w14:paraId="7DBBB117" w14:textId="77777777" w:rsidR="00FC304C" w:rsidRPr="00A64D93" w:rsidRDefault="00FC304C" w:rsidP="001B11DC">
      <w:pPr>
        <w:jc w:val="both"/>
        <w:rPr>
          <w:sz w:val="22"/>
          <w:szCs w:val="22"/>
        </w:rPr>
      </w:pPr>
    </w:p>
    <w:p w14:paraId="0A57220B" w14:textId="00999E4A" w:rsidR="00983737" w:rsidRPr="00A64D93" w:rsidRDefault="00FC304C" w:rsidP="00983737">
      <w:pPr>
        <w:pStyle w:val="Odstavecseseznamem"/>
        <w:numPr>
          <w:ilvl w:val="0"/>
          <w:numId w:val="3"/>
        </w:numPr>
        <w:jc w:val="both"/>
        <w:rPr>
          <w:w w:val="105"/>
          <w:sz w:val="22"/>
          <w:szCs w:val="22"/>
        </w:rPr>
      </w:pPr>
      <w:r w:rsidRPr="00A64D93">
        <w:rPr>
          <w:w w:val="105"/>
          <w:sz w:val="22"/>
          <w:szCs w:val="22"/>
        </w:rPr>
        <w:t>Před uplynutím sjednané doby</w:t>
      </w:r>
      <w:r w:rsidR="009E138F" w:rsidRPr="00A64D93">
        <w:rPr>
          <w:w w:val="105"/>
          <w:sz w:val="22"/>
          <w:szCs w:val="22"/>
        </w:rPr>
        <w:t xml:space="preserve"> trvání</w:t>
      </w:r>
      <w:r w:rsidRPr="00A64D93">
        <w:rPr>
          <w:w w:val="105"/>
          <w:sz w:val="22"/>
          <w:szCs w:val="22"/>
        </w:rPr>
        <w:t xml:space="preserve"> nájmu je možné ukončit nájem na základě vzájemné dohody</w:t>
      </w:r>
      <w:r w:rsidR="009E138F" w:rsidRPr="00A64D93">
        <w:rPr>
          <w:w w:val="105"/>
          <w:sz w:val="22"/>
          <w:szCs w:val="22"/>
        </w:rPr>
        <w:t xml:space="preserve"> Smluvních stran</w:t>
      </w:r>
      <w:r w:rsidRPr="00A64D93">
        <w:rPr>
          <w:w w:val="105"/>
          <w:sz w:val="22"/>
          <w:szCs w:val="22"/>
        </w:rPr>
        <w:t>, nebo výpověd</w:t>
      </w:r>
      <w:r w:rsidR="009E138F" w:rsidRPr="00A64D93">
        <w:rPr>
          <w:w w:val="105"/>
          <w:sz w:val="22"/>
          <w:szCs w:val="22"/>
        </w:rPr>
        <w:t>í</w:t>
      </w:r>
      <w:r w:rsidRPr="00A64D93">
        <w:rPr>
          <w:w w:val="105"/>
          <w:sz w:val="22"/>
          <w:szCs w:val="22"/>
        </w:rPr>
        <w:t xml:space="preserve"> v souladu s </w:t>
      </w:r>
      <w:proofErr w:type="spellStart"/>
      <w:r w:rsidRPr="00A64D93">
        <w:rPr>
          <w:w w:val="105"/>
          <w:sz w:val="22"/>
          <w:szCs w:val="22"/>
        </w:rPr>
        <w:t>ust</w:t>
      </w:r>
      <w:proofErr w:type="spellEnd"/>
      <w:r w:rsidRPr="00A64D93">
        <w:rPr>
          <w:w w:val="105"/>
          <w:sz w:val="22"/>
          <w:szCs w:val="22"/>
        </w:rPr>
        <w:t xml:space="preserve">. § 2308 a § 2309 </w:t>
      </w:r>
      <w:r w:rsidR="00983737" w:rsidRPr="00A64D93">
        <w:rPr>
          <w:w w:val="105"/>
          <w:sz w:val="22"/>
          <w:szCs w:val="22"/>
        </w:rPr>
        <w:t xml:space="preserve">OZ </w:t>
      </w:r>
      <w:r w:rsidRPr="00A64D93">
        <w:rPr>
          <w:w w:val="105"/>
          <w:sz w:val="22"/>
          <w:szCs w:val="22"/>
        </w:rPr>
        <w:t xml:space="preserve">s tím, že </w:t>
      </w:r>
      <w:r w:rsidR="00983737" w:rsidRPr="00A64D93">
        <w:rPr>
          <w:w w:val="105"/>
          <w:sz w:val="22"/>
          <w:szCs w:val="22"/>
        </w:rPr>
        <w:t>S</w:t>
      </w:r>
      <w:r w:rsidRPr="00A64D93">
        <w:rPr>
          <w:w w:val="105"/>
          <w:sz w:val="22"/>
          <w:szCs w:val="22"/>
        </w:rPr>
        <w:t xml:space="preserve">mluvní strany sjednávají </w:t>
      </w:r>
      <w:r w:rsidR="00A01A79" w:rsidRPr="00A64D93">
        <w:rPr>
          <w:w w:val="105"/>
          <w:sz w:val="22"/>
          <w:szCs w:val="22"/>
        </w:rPr>
        <w:t xml:space="preserve">dvouměsíční </w:t>
      </w:r>
      <w:r w:rsidRPr="00A64D93">
        <w:rPr>
          <w:w w:val="105"/>
          <w:sz w:val="22"/>
          <w:szCs w:val="22"/>
        </w:rPr>
        <w:t xml:space="preserve">výpovědní dobu. </w:t>
      </w:r>
    </w:p>
    <w:p w14:paraId="59D9DDA7" w14:textId="77777777" w:rsidR="00CB245F" w:rsidRPr="00A64D93" w:rsidRDefault="00CB245F" w:rsidP="00CB245F">
      <w:pPr>
        <w:pStyle w:val="Odstavecseseznamem"/>
        <w:ind w:left="360"/>
        <w:jc w:val="both"/>
        <w:rPr>
          <w:w w:val="105"/>
          <w:sz w:val="22"/>
          <w:szCs w:val="22"/>
        </w:rPr>
      </w:pPr>
    </w:p>
    <w:p w14:paraId="3877B8D7" w14:textId="409ED858" w:rsidR="00983737" w:rsidRPr="00A64D93" w:rsidRDefault="00983737" w:rsidP="00983737">
      <w:pPr>
        <w:pStyle w:val="Odstavecseseznamem"/>
        <w:numPr>
          <w:ilvl w:val="0"/>
          <w:numId w:val="3"/>
        </w:numPr>
        <w:jc w:val="both"/>
        <w:rPr>
          <w:sz w:val="22"/>
          <w:szCs w:val="22"/>
          <w:lang w:eastAsia="en-US"/>
        </w:rPr>
      </w:pPr>
      <w:r w:rsidRPr="00A64D93">
        <w:rPr>
          <w:sz w:val="22"/>
          <w:szCs w:val="22"/>
          <w:highlight w:val="white"/>
          <w:lang w:eastAsia="en-US"/>
        </w:rPr>
        <w:t>Pronajímatel může t</w:t>
      </w:r>
      <w:r w:rsidR="003203B9" w:rsidRPr="00A64D93">
        <w:rPr>
          <w:sz w:val="22"/>
          <w:szCs w:val="22"/>
          <w:highlight w:val="white"/>
          <w:lang w:eastAsia="en-US"/>
        </w:rPr>
        <w:t>uto</w:t>
      </w:r>
      <w:r w:rsidRPr="00A64D93">
        <w:rPr>
          <w:sz w:val="22"/>
          <w:szCs w:val="22"/>
          <w:highlight w:val="white"/>
          <w:lang w:eastAsia="en-US"/>
        </w:rPr>
        <w:t xml:space="preserve"> smlouvy také vypovědět s</w:t>
      </w:r>
      <w:r w:rsidR="003E2DEF" w:rsidRPr="00A64D93">
        <w:rPr>
          <w:sz w:val="22"/>
          <w:szCs w:val="22"/>
          <w:highlight w:val="white"/>
          <w:lang w:eastAsia="en-US"/>
        </w:rPr>
        <w:t> dvouměsíční</w:t>
      </w:r>
      <w:r w:rsidRPr="00A64D93">
        <w:rPr>
          <w:sz w:val="22"/>
          <w:szCs w:val="22"/>
          <w:highlight w:val="white"/>
          <w:lang w:eastAsia="en-US"/>
        </w:rPr>
        <w:t> výpovědní dobou, dojde-li ke kterékoliv z následujících situací:</w:t>
      </w:r>
    </w:p>
    <w:p w14:paraId="63FAE406" w14:textId="77777777" w:rsidR="00983737" w:rsidRPr="00A64D93" w:rsidRDefault="00983737" w:rsidP="00983737">
      <w:pPr>
        <w:autoSpaceDE w:val="0"/>
        <w:autoSpaceDN w:val="0"/>
        <w:adjustRightInd w:val="0"/>
        <w:spacing w:after="160" w:line="258" w:lineRule="auto"/>
        <w:ind w:left="720"/>
        <w:contextualSpacing/>
        <w:rPr>
          <w:sz w:val="22"/>
          <w:szCs w:val="22"/>
          <w:lang w:eastAsia="en-US"/>
        </w:rPr>
      </w:pPr>
    </w:p>
    <w:p w14:paraId="2B0AA4CE" w14:textId="7A6E490F" w:rsidR="00983737" w:rsidRPr="00A64D93" w:rsidRDefault="00983737" w:rsidP="00983737">
      <w:pPr>
        <w:numPr>
          <w:ilvl w:val="0"/>
          <w:numId w:val="10"/>
        </w:numPr>
        <w:autoSpaceDE w:val="0"/>
        <w:autoSpaceDN w:val="0"/>
        <w:adjustRightInd w:val="0"/>
        <w:spacing w:after="120"/>
        <w:ind w:left="641" w:hanging="357"/>
        <w:jc w:val="both"/>
        <w:rPr>
          <w:sz w:val="22"/>
          <w:szCs w:val="22"/>
          <w:lang w:eastAsia="en-US"/>
        </w:rPr>
      </w:pPr>
      <w:r w:rsidRPr="00A64D93">
        <w:rPr>
          <w:sz w:val="22"/>
          <w:szCs w:val="22"/>
          <w:highlight w:val="white"/>
          <w:lang w:eastAsia="en-US"/>
        </w:rPr>
        <w:t>Nájemce řádně a včas neuhradí Nájemné</w:t>
      </w:r>
      <w:r w:rsidR="00142131" w:rsidRPr="00A64D93">
        <w:rPr>
          <w:sz w:val="22"/>
          <w:szCs w:val="22"/>
          <w:highlight w:val="white"/>
          <w:lang w:eastAsia="en-US"/>
        </w:rPr>
        <w:t xml:space="preserve"> či poplatky za služby spojené s nájmem dle čl. III. odst. 4 a násl. této smlouvy, </w:t>
      </w:r>
      <w:r w:rsidRPr="00A64D93">
        <w:rPr>
          <w:sz w:val="22"/>
          <w:szCs w:val="22"/>
          <w:highlight w:val="white"/>
          <w:lang w:eastAsia="en-US"/>
        </w:rPr>
        <w:t xml:space="preserve">nebo jakoukoliv jinou finanční povinnost splatnou dle této </w:t>
      </w:r>
      <w:r w:rsidRPr="00A64D93">
        <w:rPr>
          <w:sz w:val="22"/>
          <w:szCs w:val="22"/>
          <w:lang w:eastAsia="en-US"/>
        </w:rPr>
        <w:t>smlouvy</w:t>
      </w:r>
      <w:r w:rsidRPr="00A64D93">
        <w:rPr>
          <w:sz w:val="22"/>
          <w:szCs w:val="22"/>
          <w:highlight w:val="white"/>
          <w:lang w:eastAsia="en-US"/>
        </w:rPr>
        <w:t>, a toto prodlení</w:t>
      </w:r>
      <w:r w:rsidR="003203B9" w:rsidRPr="00A64D93">
        <w:rPr>
          <w:sz w:val="22"/>
          <w:szCs w:val="22"/>
          <w:highlight w:val="white"/>
          <w:lang w:eastAsia="en-US"/>
        </w:rPr>
        <w:t xml:space="preserve"> není</w:t>
      </w:r>
      <w:r w:rsidRPr="00A64D93">
        <w:rPr>
          <w:sz w:val="22"/>
          <w:szCs w:val="22"/>
          <w:highlight w:val="white"/>
          <w:lang w:eastAsia="en-US"/>
        </w:rPr>
        <w:t xml:space="preserve"> ze strany Nájemce napraveno ani do 30</w:t>
      </w:r>
      <w:r w:rsidR="00142131" w:rsidRPr="00A64D93">
        <w:rPr>
          <w:sz w:val="22"/>
          <w:szCs w:val="22"/>
          <w:highlight w:val="white"/>
          <w:lang w:eastAsia="en-US"/>
        </w:rPr>
        <w:t xml:space="preserve"> </w:t>
      </w:r>
      <w:r w:rsidRPr="00A64D93">
        <w:rPr>
          <w:sz w:val="22"/>
          <w:szCs w:val="22"/>
          <w:highlight w:val="white"/>
          <w:lang w:eastAsia="en-US"/>
        </w:rPr>
        <w:t>kalendářních dní ode dne, kdy jej na ně Pronajímatel písemně upozorní;</w:t>
      </w:r>
    </w:p>
    <w:p w14:paraId="52613885" w14:textId="2DB1FACD" w:rsidR="00983737" w:rsidRPr="00A64D93" w:rsidRDefault="00983737" w:rsidP="00983737">
      <w:pPr>
        <w:numPr>
          <w:ilvl w:val="0"/>
          <w:numId w:val="10"/>
        </w:numPr>
        <w:autoSpaceDE w:val="0"/>
        <w:autoSpaceDN w:val="0"/>
        <w:adjustRightInd w:val="0"/>
        <w:spacing w:after="120"/>
        <w:ind w:left="641" w:hanging="357"/>
        <w:jc w:val="both"/>
        <w:rPr>
          <w:sz w:val="22"/>
          <w:szCs w:val="22"/>
          <w:lang w:eastAsia="en-US"/>
        </w:rPr>
      </w:pPr>
      <w:r w:rsidRPr="00A64D93">
        <w:rPr>
          <w:sz w:val="22"/>
          <w:szCs w:val="22"/>
          <w:highlight w:val="white"/>
          <w:lang w:eastAsia="en-US"/>
        </w:rPr>
        <w:t xml:space="preserve">Nájemce užívá Předmět nájmu k protiprávním účelům nebo k jinému účelu, než je uveden v této Smlouvě, a tato situace není ze strany Nájemce napravena ani do </w:t>
      </w:r>
      <w:r w:rsidR="00F0087D" w:rsidRPr="00A64D93">
        <w:rPr>
          <w:sz w:val="22"/>
          <w:szCs w:val="22"/>
          <w:highlight w:val="white"/>
          <w:lang w:eastAsia="en-US"/>
        </w:rPr>
        <w:t>30 kalendářních</w:t>
      </w:r>
      <w:r w:rsidRPr="00A64D93">
        <w:rPr>
          <w:sz w:val="22"/>
          <w:szCs w:val="22"/>
          <w:highlight w:val="white"/>
          <w:lang w:eastAsia="en-US"/>
        </w:rPr>
        <w:t xml:space="preserve"> dní ode dne, kdy jej na to Pronajímatel písemně upozorní; </w:t>
      </w:r>
    </w:p>
    <w:p w14:paraId="76C21D4E" w14:textId="452F923E" w:rsidR="00983737" w:rsidRPr="00A64D93" w:rsidRDefault="00983737" w:rsidP="00983737">
      <w:pPr>
        <w:numPr>
          <w:ilvl w:val="0"/>
          <w:numId w:val="10"/>
        </w:numPr>
        <w:autoSpaceDE w:val="0"/>
        <w:autoSpaceDN w:val="0"/>
        <w:adjustRightInd w:val="0"/>
        <w:spacing w:after="120"/>
        <w:ind w:left="641" w:hanging="357"/>
        <w:jc w:val="both"/>
        <w:rPr>
          <w:sz w:val="22"/>
          <w:szCs w:val="22"/>
          <w:lang w:eastAsia="en-US"/>
        </w:rPr>
      </w:pPr>
      <w:r w:rsidRPr="00A64D93">
        <w:rPr>
          <w:sz w:val="22"/>
          <w:szCs w:val="22"/>
          <w:highlight w:val="white"/>
          <w:lang w:eastAsia="en-US"/>
        </w:rPr>
        <w:t xml:space="preserve">Nájemce poškozuje Předmět nájmu či jakoukoli jinou část </w:t>
      </w:r>
      <w:r w:rsidRPr="00A64D93">
        <w:rPr>
          <w:sz w:val="22"/>
          <w:szCs w:val="22"/>
        </w:rPr>
        <w:t>areálu</w:t>
      </w:r>
      <w:r w:rsidR="009C24D5" w:rsidRPr="00A64D93">
        <w:rPr>
          <w:sz w:val="22"/>
          <w:szCs w:val="22"/>
        </w:rPr>
        <w:t xml:space="preserve"> </w:t>
      </w:r>
      <w:sdt>
        <w:sdtPr>
          <w:rPr>
            <w:sz w:val="22"/>
            <w:szCs w:val="22"/>
          </w:rPr>
          <w:id w:val="113606268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A64D93">
            <w:rPr>
              <w:sz w:val="22"/>
              <w:szCs w:val="22"/>
            </w:rPr>
            <w:t>TMB v Brně - Řečkovice</w:t>
          </w:r>
        </w:sdtContent>
      </w:sdt>
      <w:r w:rsidRPr="00A64D93">
        <w:rPr>
          <w:sz w:val="22"/>
          <w:szCs w:val="22"/>
        </w:rPr>
        <w:t xml:space="preserve"> </w:t>
      </w:r>
      <w:r w:rsidRPr="00A64D93">
        <w:rPr>
          <w:sz w:val="22"/>
          <w:szCs w:val="22"/>
          <w:highlight w:val="white"/>
          <w:lang w:eastAsia="en-US"/>
        </w:rPr>
        <w:t>závažným nebo nenapravitelným způsobem a současně nedojde ze strany Nájemce k nápravě ani do 30 kalendářních dní od okamžiku doručení písemného upozornění Pronajímatele s uvedením skutkového vymezení vytýkaného porušení společně s výzvou k jeho nápravě;</w:t>
      </w:r>
    </w:p>
    <w:p w14:paraId="36EDC6E8" w14:textId="051D0C1A" w:rsidR="00FC304C" w:rsidRPr="00A64D93" w:rsidRDefault="00983737" w:rsidP="00CB245F">
      <w:pPr>
        <w:numPr>
          <w:ilvl w:val="0"/>
          <w:numId w:val="10"/>
        </w:numPr>
        <w:autoSpaceDE w:val="0"/>
        <w:autoSpaceDN w:val="0"/>
        <w:adjustRightInd w:val="0"/>
        <w:ind w:left="641" w:hanging="357"/>
        <w:jc w:val="both"/>
        <w:rPr>
          <w:sz w:val="22"/>
          <w:szCs w:val="22"/>
          <w:lang w:eastAsia="en-US"/>
        </w:rPr>
      </w:pPr>
      <w:r w:rsidRPr="00A64D93">
        <w:rPr>
          <w:sz w:val="22"/>
          <w:szCs w:val="22"/>
          <w:highlight w:val="white"/>
          <w:lang w:eastAsia="en-US"/>
        </w:rPr>
        <w:lastRenderedPageBreak/>
        <w:t xml:space="preserve">Nájemce hrubě poruší jakoukoliv jinou povinnost dle této </w:t>
      </w:r>
      <w:r w:rsidRPr="00A64D93">
        <w:rPr>
          <w:sz w:val="22"/>
          <w:szCs w:val="22"/>
          <w:lang w:eastAsia="en-US"/>
        </w:rPr>
        <w:t>smlouvy</w:t>
      </w:r>
      <w:r w:rsidRPr="00A64D93">
        <w:rPr>
          <w:sz w:val="22"/>
          <w:szCs w:val="22"/>
          <w:highlight w:val="white"/>
          <w:lang w:eastAsia="en-US"/>
        </w:rPr>
        <w:t>, a toto porušení není Nájemcem napraveno do 30 kalendářních dnů od doručení písemného upozornění Pronajímatele na toto porušení Nájemci.</w:t>
      </w:r>
    </w:p>
    <w:p w14:paraId="5C570858" w14:textId="77777777" w:rsidR="00CB245F" w:rsidRPr="00A64D93" w:rsidRDefault="00CB245F" w:rsidP="00CB245F">
      <w:pPr>
        <w:autoSpaceDE w:val="0"/>
        <w:autoSpaceDN w:val="0"/>
        <w:adjustRightInd w:val="0"/>
        <w:ind w:left="641"/>
        <w:jc w:val="both"/>
        <w:rPr>
          <w:sz w:val="22"/>
          <w:szCs w:val="22"/>
          <w:lang w:eastAsia="en-US"/>
        </w:rPr>
      </w:pPr>
    </w:p>
    <w:p w14:paraId="3ED4F9F5" w14:textId="7D9113DD" w:rsidR="00FC304C" w:rsidRPr="00A64D93" w:rsidRDefault="00FC304C" w:rsidP="003C34DB">
      <w:pPr>
        <w:pStyle w:val="Odstavecseseznamem"/>
        <w:numPr>
          <w:ilvl w:val="0"/>
          <w:numId w:val="3"/>
        </w:numPr>
        <w:jc w:val="both"/>
        <w:rPr>
          <w:w w:val="105"/>
          <w:sz w:val="22"/>
          <w:szCs w:val="22"/>
        </w:rPr>
      </w:pPr>
      <w:r w:rsidRPr="00A64D93">
        <w:rPr>
          <w:w w:val="105"/>
          <w:sz w:val="22"/>
          <w:szCs w:val="22"/>
        </w:rPr>
        <w:t>Pronajímatel může</w:t>
      </w:r>
      <w:r w:rsidR="00027FC3" w:rsidRPr="00A64D93">
        <w:rPr>
          <w:w w:val="105"/>
          <w:sz w:val="22"/>
          <w:szCs w:val="22"/>
        </w:rPr>
        <w:t xml:space="preserve"> tuto</w:t>
      </w:r>
      <w:r w:rsidRPr="00A64D93">
        <w:rPr>
          <w:w w:val="105"/>
          <w:sz w:val="22"/>
          <w:szCs w:val="22"/>
        </w:rPr>
        <w:t xml:space="preserve"> smlouvu</w:t>
      </w:r>
      <w:r w:rsidR="00027FC3" w:rsidRPr="00A64D93">
        <w:rPr>
          <w:w w:val="105"/>
          <w:sz w:val="22"/>
          <w:szCs w:val="22"/>
        </w:rPr>
        <w:t xml:space="preserve"> </w:t>
      </w:r>
      <w:r w:rsidR="003C34DB" w:rsidRPr="00A64D93">
        <w:rPr>
          <w:w w:val="105"/>
          <w:sz w:val="22"/>
          <w:szCs w:val="22"/>
        </w:rPr>
        <w:t xml:space="preserve">okamžitě ukončit v souladu s § 27 odst. 2 </w:t>
      </w:r>
      <w:r w:rsidR="003C34DB" w:rsidRPr="00A64D93">
        <w:rPr>
          <w:sz w:val="22"/>
          <w:szCs w:val="22"/>
        </w:rPr>
        <w:t>zák. č. 219/2000 Sb. o majetku České republiky a jejím vystupování v právních vztazích.</w:t>
      </w:r>
      <w:r w:rsidRPr="00A64D93">
        <w:rPr>
          <w:w w:val="105"/>
          <w:sz w:val="22"/>
          <w:szCs w:val="22"/>
        </w:rPr>
        <w:t xml:space="preserve">, a to v případě, že bude potřebovat </w:t>
      </w:r>
      <w:r w:rsidR="00027FC3" w:rsidRPr="00A64D93">
        <w:rPr>
          <w:w w:val="105"/>
          <w:sz w:val="22"/>
          <w:szCs w:val="22"/>
        </w:rPr>
        <w:t xml:space="preserve">Předmět nájmu </w:t>
      </w:r>
      <w:r w:rsidRPr="00A64D93">
        <w:rPr>
          <w:w w:val="105"/>
          <w:sz w:val="22"/>
          <w:szCs w:val="22"/>
        </w:rPr>
        <w:t>pro plnění funkcí státu, nebo jiných úkolů v rámci své působnosti, či stanoveného předmětu činnosti.</w:t>
      </w:r>
      <w:r w:rsidR="00CE6895" w:rsidRPr="00A64D93">
        <w:rPr>
          <w:w w:val="105"/>
          <w:sz w:val="22"/>
          <w:szCs w:val="22"/>
        </w:rPr>
        <w:t xml:space="preserve"> Výpověď bude v takovém případě obsahovat </w:t>
      </w:r>
      <w:r w:rsidRPr="00A64D93">
        <w:rPr>
          <w:w w:val="105"/>
          <w:sz w:val="22"/>
          <w:szCs w:val="22"/>
        </w:rPr>
        <w:t>o</w:t>
      </w:r>
      <w:r w:rsidR="00CE6895" w:rsidRPr="00A64D93">
        <w:rPr>
          <w:w w:val="105"/>
          <w:sz w:val="22"/>
          <w:szCs w:val="22"/>
        </w:rPr>
        <w:t>známení o</w:t>
      </w:r>
      <w:r w:rsidRPr="00A64D93">
        <w:rPr>
          <w:w w:val="105"/>
          <w:sz w:val="22"/>
          <w:szCs w:val="22"/>
        </w:rPr>
        <w:t xml:space="preserve"> důvodech </w:t>
      </w:r>
      <w:r w:rsidR="00CE6895" w:rsidRPr="00A64D93">
        <w:rPr>
          <w:sz w:val="22"/>
          <w:szCs w:val="22"/>
        </w:rPr>
        <w:t>dle zák. č. 219/2000 Sb. o majetku České republiky a jejím vystupování v právních vztazích.</w:t>
      </w:r>
    </w:p>
    <w:p w14:paraId="79697290" w14:textId="720FD687" w:rsidR="00CE6895" w:rsidRPr="00A64D93" w:rsidRDefault="00CE6895" w:rsidP="00CE6895">
      <w:pPr>
        <w:pStyle w:val="Odstavecseseznamem"/>
        <w:ind w:left="360"/>
        <w:jc w:val="both"/>
        <w:rPr>
          <w:w w:val="105"/>
          <w:sz w:val="22"/>
          <w:szCs w:val="22"/>
        </w:rPr>
      </w:pPr>
    </w:p>
    <w:p w14:paraId="1E63BF4A" w14:textId="5A8A05E2" w:rsidR="00CE6895" w:rsidRPr="00A64D93" w:rsidRDefault="00CE6895" w:rsidP="00CE6895">
      <w:pPr>
        <w:pStyle w:val="Odstavecseseznamem"/>
        <w:numPr>
          <w:ilvl w:val="0"/>
          <w:numId w:val="3"/>
        </w:numPr>
        <w:jc w:val="both"/>
        <w:rPr>
          <w:sz w:val="22"/>
          <w:szCs w:val="22"/>
          <w:lang w:eastAsia="en-US"/>
        </w:rPr>
      </w:pPr>
      <w:r w:rsidRPr="00A64D93">
        <w:rPr>
          <w:sz w:val="22"/>
          <w:szCs w:val="22"/>
          <w:highlight w:val="white"/>
          <w:lang w:eastAsia="en-US"/>
        </w:rPr>
        <w:t>Nájemce může</w:t>
      </w:r>
      <w:r w:rsidR="003203B9" w:rsidRPr="00A64D93">
        <w:rPr>
          <w:sz w:val="22"/>
          <w:szCs w:val="22"/>
          <w:highlight w:val="white"/>
          <w:lang w:eastAsia="en-US"/>
        </w:rPr>
        <w:t xml:space="preserve"> tuto smlouvu</w:t>
      </w:r>
      <w:r w:rsidRPr="00A64D93">
        <w:rPr>
          <w:sz w:val="22"/>
          <w:szCs w:val="22"/>
          <w:highlight w:val="white"/>
          <w:lang w:eastAsia="en-US"/>
        </w:rPr>
        <w:t xml:space="preserve"> vypovědět písemnou výpovědí s</w:t>
      </w:r>
      <w:r w:rsidR="003E2DEF" w:rsidRPr="00A64D93">
        <w:rPr>
          <w:sz w:val="22"/>
          <w:szCs w:val="22"/>
          <w:highlight w:val="white"/>
          <w:lang w:eastAsia="en-US"/>
        </w:rPr>
        <w:t xml:space="preserve"> dvouměsíční </w:t>
      </w:r>
      <w:r w:rsidRPr="00A64D93">
        <w:rPr>
          <w:sz w:val="22"/>
          <w:szCs w:val="22"/>
          <w:highlight w:val="white"/>
          <w:lang w:eastAsia="en-US"/>
        </w:rPr>
        <w:t>výpovědní dobou, pokud:</w:t>
      </w:r>
    </w:p>
    <w:p w14:paraId="73AE3779" w14:textId="77777777" w:rsidR="00CE6895" w:rsidRPr="00A64D93" w:rsidRDefault="00CE6895" w:rsidP="00CE6895">
      <w:pPr>
        <w:autoSpaceDE w:val="0"/>
        <w:autoSpaceDN w:val="0"/>
        <w:adjustRightInd w:val="0"/>
        <w:ind w:left="360"/>
        <w:contextualSpacing/>
        <w:jc w:val="both"/>
        <w:rPr>
          <w:sz w:val="22"/>
          <w:szCs w:val="22"/>
          <w:lang w:eastAsia="en-US"/>
        </w:rPr>
      </w:pPr>
    </w:p>
    <w:p w14:paraId="7D9302A2" w14:textId="4665F67F" w:rsidR="00CE6895" w:rsidRPr="00A64D93" w:rsidRDefault="00CE6895" w:rsidP="00CE6895">
      <w:pPr>
        <w:numPr>
          <w:ilvl w:val="0"/>
          <w:numId w:val="11"/>
        </w:numPr>
        <w:autoSpaceDE w:val="0"/>
        <w:autoSpaceDN w:val="0"/>
        <w:adjustRightInd w:val="0"/>
        <w:spacing w:after="120"/>
        <w:ind w:left="641" w:hanging="357"/>
        <w:jc w:val="both"/>
        <w:rPr>
          <w:sz w:val="22"/>
          <w:szCs w:val="22"/>
          <w:lang w:eastAsia="en-US"/>
        </w:rPr>
      </w:pPr>
      <w:bookmarkStart w:id="1" w:name="_Hlk131088522"/>
      <w:proofErr w:type="gramStart"/>
      <w:r w:rsidRPr="00A64D93">
        <w:rPr>
          <w:sz w:val="22"/>
          <w:szCs w:val="22"/>
          <w:highlight w:val="white"/>
          <w:lang w:eastAsia="en-US"/>
        </w:rPr>
        <w:t>se</w:t>
      </w:r>
      <w:proofErr w:type="gramEnd"/>
      <w:r w:rsidRPr="00A64D93">
        <w:rPr>
          <w:sz w:val="22"/>
          <w:szCs w:val="22"/>
          <w:highlight w:val="white"/>
          <w:lang w:eastAsia="en-US"/>
        </w:rPr>
        <w:t xml:space="preserve"> Předmět </w:t>
      </w:r>
      <w:proofErr w:type="gramStart"/>
      <w:r w:rsidRPr="00A64D93">
        <w:rPr>
          <w:sz w:val="22"/>
          <w:szCs w:val="22"/>
          <w:highlight w:val="white"/>
          <w:lang w:eastAsia="en-US"/>
        </w:rPr>
        <w:t>nájmu</w:t>
      </w:r>
      <w:proofErr w:type="gramEnd"/>
      <w:r w:rsidRPr="00A64D93">
        <w:rPr>
          <w:sz w:val="22"/>
          <w:szCs w:val="22"/>
          <w:highlight w:val="white"/>
          <w:lang w:eastAsia="en-US"/>
        </w:rPr>
        <w:t xml:space="preserve">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A64D93" w:rsidRDefault="00CE6895" w:rsidP="00CE6895">
      <w:pPr>
        <w:numPr>
          <w:ilvl w:val="0"/>
          <w:numId w:val="11"/>
        </w:numPr>
        <w:autoSpaceDE w:val="0"/>
        <w:autoSpaceDN w:val="0"/>
        <w:adjustRightInd w:val="0"/>
        <w:spacing w:after="120"/>
        <w:ind w:left="641" w:hanging="357"/>
        <w:jc w:val="both"/>
        <w:rPr>
          <w:sz w:val="22"/>
          <w:szCs w:val="22"/>
          <w:lang w:eastAsia="en-US"/>
        </w:rPr>
      </w:pPr>
      <w:proofErr w:type="gramStart"/>
      <w:r w:rsidRPr="00A64D93">
        <w:rPr>
          <w:sz w:val="22"/>
          <w:szCs w:val="22"/>
          <w:highlight w:val="white"/>
          <w:lang w:eastAsia="en-US"/>
        </w:rPr>
        <w:t>se</w:t>
      </w:r>
      <w:proofErr w:type="gramEnd"/>
      <w:r w:rsidRPr="00A64D93">
        <w:rPr>
          <w:sz w:val="22"/>
          <w:szCs w:val="22"/>
          <w:highlight w:val="white"/>
          <w:lang w:eastAsia="en-US"/>
        </w:rPr>
        <w:t xml:space="preserve"> Předmět </w:t>
      </w:r>
      <w:proofErr w:type="gramStart"/>
      <w:r w:rsidRPr="00A64D93">
        <w:rPr>
          <w:sz w:val="22"/>
          <w:szCs w:val="22"/>
          <w:highlight w:val="white"/>
          <w:lang w:eastAsia="en-US"/>
        </w:rPr>
        <w:t>nájmu</w:t>
      </w:r>
      <w:proofErr w:type="gramEnd"/>
      <w:r w:rsidRPr="00A64D93">
        <w:rPr>
          <w:sz w:val="22"/>
          <w:szCs w:val="22"/>
          <w:highlight w:val="white"/>
          <w:lang w:eastAsia="en-US"/>
        </w:rPr>
        <w:t xml:space="preserve">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A64D93">
        <w:rPr>
          <w:sz w:val="22"/>
          <w:szCs w:val="22"/>
          <w:highlight w:val="white"/>
          <w:lang w:eastAsia="en-US"/>
        </w:rPr>
        <w:t>30</w:t>
      </w:r>
      <w:r w:rsidRPr="00A64D93">
        <w:rPr>
          <w:sz w:val="22"/>
          <w:szCs w:val="22"/>
          <w:highlight w:val="white"/>
          <w:lang w:eastAsia="en-US"/>
        </w:rPr>
        <w:t xml:space="preserve"> kalendářních dní ode dne, kdy jej na to Nájemce písemně upozorní;</w:t>
      </w:r>
    </w:p>
    <w:bookmarkEnd w:id="1"/>
    <w:p w14:paraId="52187514" w14:textId="6C3E2427" w:rsidR="00142131" w:rsidRPr="00A64D93" w:rsidRDefault="00CE6895" w:rsidP="00142131">
      <w:pPr>
        <w:numPr>
          <w:ilvl w:val="0"/>
          <w:numId w:val="11"/>
        </w:numPr>
        <w:autoSpaceDE w:val="0"/>
        <w:autoSpaceDN w:val="0"/>
        <w:adjustRightInd w:val="0"/>
        <w:ind w:left="641" w:hanging="357"/>
        <w:jc w:val="both"/>
        <w:rPr>
          <w:sz w:val="22"/>
          <w:szCs w:val="22"/>
          <w:lang w:eastAsia="en-US"/>
        </w:rPr>
      </w:pPr>
      <w:r w:rsidRPr="00A64D93">
        <w:rPr>
          <w:sz w:val="22"/>
          <w:szCs w:val="22"/>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A64D93">
        <w:rPr>
          <w:sz w:val="22"/>
          <w:szCs w:val="22"/>
          <w:lang w:eastAsia="en-US"/>
        </w:rPr>
        <w:t>.</w:t>
      </w:r>
    </w:p>
    <w:p w14:paraId="6A811352" w14:textId="77777777" w:rsidR="00142131" w:rsidRPr="00A64D93" w:rsidRDefault="00142131" w:rsidP="00142131">
      <w:pPr>
        <w:autoSpaceDE w:val="0"/>
        <w:autoSpaceDN w:val="0"/>
        <w:adjustRightInd w:val="0"/>
        <w:ind w:left="641"/>
        <w:jc w:val="both"/>
        <w:rPr>
          <w:sz w:val="22"/>
          <w:szCs w:val="22"/>
          <w:lang w:eastAsia="en-US"/>
        </w:rPr>
      </w:pPr>
    </w:p>
    <w:p w14:paraId="2EF385A4" w14:textId="77777777" w:rsidR="00CE6895" w:rsidRPr="00A64D93" w:rsidRDefault="00CE6895" w:rsidP="00142131">
      <w:pPr>
        <w:pStyle w:val="Odstavecseseznamem"/>
        <w:numPr>
          <w:ilvl w:val="0"/>
          <w:numId w:val="3"/>
        </w:numPr>
        <w:jc w:val="both"/>
        <w:rPr>
          <w:sz w:val="22"/>
          <w:szCs w:val="22"/>
          <w:lang w:eastAsia="en-US"/>
        </w:rPr>
      </w:pPr>
      <w:r w:rsidRPr="00A64D93">
        <w:rPr>
          <w:sz w:val="22"/>
          <w:szCs w:val="22"/>
          <w:highlight w:val="white"/>
          <w:lang w:eastAsia="en-US"/>
        </w:rPr>
        <w:t>Výpovědní doba počíná běžet prvním dnem následujícím po dni doručení písemné výpovědi druhé ze Smluvních stran.</w:t>
      </w:r>
    </w:p>
    <w:p w14:paraId="4F5AB2A7" w14:textId="77777777" w:rsidR="00CE6895" w:rsidRPr="00A64D93" w:rsidRDefault="00CE6895" w:rsidP="00CE6895">
      <w:pPr>
        <w:autoSpaceDE w:val="0"/>
        <w:autoSpaceDN w:val="0"/>
        <w:adjustRightInd w:val="0"/>
        <w:ind w:left="360"/>
        <w:contextualSpacing/>
        <w:jc w:val="both"/>
        <w:rPr>
          <w:sz w:val="22"/>
          <w:szCs w:val="22"/>
          <w:lang w:eastAsia="en-US"/>
        </w:rPr>
      </w:pPr>
    </w:p>
    <w:p w14:paraId="658494D8" w14:textId="40C0BC17" w:rsidR="00CE6895" w:rsidRPr="00A64D93" w:rsidRDefault="00CE6895" w:rsidP="00CE6895">
      <w:pPr>
        <w:pStyle w:val="Odstavecseseznamem"/>
        <w:numPr>
          <w:ilvl w:val="0"/>
          <w:numId w:val="3"/>
        </w:numPr>
        <w:jc w:val="both"/>
        <w:rPr>
          <w:sz w:val="22"/>
          <w:szCs w:val="22"/>
          <w:lang w:eastAsia="en-US"/>
        </w:rPr>
      </w:pPr>
      <w:r w:rsidRPr="00A64D93">
        <w:rPr>
          <w:sz w:val="22"/>
          <w:szCs w:val="22"/>
          <w:highlight w:val="white"/>
          <w:lang w:eastAsia="en-US"/>
        </w:rPr>
        <w:t xml:space="preserve">V době 1 měsíce před skončením </w:t>
      </w:r>
      <w:r w:rsidR="00DC3AB4" w:rsidRPr="00A64D93">
        <w:rPr>
          <w:sz w:val="22"/>
          <w:szCs w:val="22"/>
          <w:highlight w:val="white"/>
          <w:lang w:eastAsia="en-US"/>
        </w:rPr>
        <w:t xml:space="preserve">nájmu dle této smlouvy </w:t>
      </w:r>
      <w:r w:rsidRPr="00A64D93">
        <w:rPr>
          <w:sz w:val="22"/>
          <w:szCs w:val="22"/>
          <w:highlight w:val="white"/>
          <w:lang w:eastAsia="en-US"/>
        </w:rPr>
        <w:t>je Nájemce</w:t>
      </w:r>
      <w:r w:rsidR="00DC3AB4" w:rsidRPr="00A64D93">
        <w:rPr>
          <w:sz w:val="22"/>
          <w:szCs w:val="22"/>
          <w:highlight w:val="white"/>
          <w:lang w:eastAsia="en-US"/>
        </w:rPr>
        <w:t xml:space="preserve"> současně</w:t>
      </w:r>
      <w:r w:rsidRPr="00A64D93">
        <w:rPr>
          <w:sz w:val="22"/>
          <w:szCs w:val="22"/>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A64D93" w:rsidRDefault="00CE6895" w:rsidP="00CE6895">
      <w:pPr>
        <w:autoSpaceDE w:val="0"/>
        <w:autoSpaceDN w:val="0"/>
        <w:adjustRightInd w:val="0"/>
        <w:ind w:left="360"/>
        <w:contextualSpacing/>
        <w:jc w:val="both"/>
        <w:rPr>
          <w:sz w:val="22"/>
          <w:szCs w:val="22"/>
          <w:lang w:eastAsia="en-US"/>
        </w:rPr>
      </w:pPr>
    </w:p>
    <w:p w14:paraId="18589831" w14:textId="2CEB3A69" w:rsidR="00FC304C" w:rsidRPr="00A64D93" w:rsidRDefault="00CE6895" w:rsidP="00AE4C4D">
      <w:pPr>
        <w:pStyle w:val="Odstavecseseznamem"/>
        <w:numPr>
          <w:ilvl w:val="0"/>
          <w:numId w:val="3"/>
        </w:numPr>
        <w:jc w:val="both"/>
        <w:rPr>
          <w:sz w:val="22"/>
          <w:szCs w:val="22"/>
          <w:lang w:eastAsia="en-US"/>
        </w:rPr>
      </w:pPr>
      <w:r w:rsidRPr="00A64D93">
        <w:rPr>
          <w:sz w:val="22"/>
          <w:szCs w:val="22"/>
          <w:highlight w:val="white"/>
          <w:lang w:eastAsia="en-US"/>
        </w:rPr>
        <w:t xml:space="preserve">Při skončení </w:t>
      </w:r>
      <w:r w:rsidR="00F0087D" w:rsidRPr="00A64D93">
        <w:rPr>
          <w:sz w:val="22"/>
          <w:szCs w:val="22"/>
          <w:highlight w:val="white"/>
          <w:lang w:eastAsia="en-US"/>
        </w:rPr>
        <w:t>n</w:t>
      </w:r>
      <w:r w:rsidRPr="00A64D93">
        <w:rPr>
          <w:sz w:val="22"/>
          <w:szCs w:val="22"/>
          <w:highlight w:val="white"/>
          <w:lang w:eastAsia="en-US"/>
        </w:rPr>
        <w:t xml:space="preserve">ájmu </w:t>
      </w:r>
      <w:r w:rsidR="00F0087D" w:rsidRPr="00A64D93">
        <w:rPr>
          <w:sz w:val="22"/>
          <w:szCs w:val="22"/>
          <w:highlight w:val="white"/>
          <w:lang w:eastAsia="en-US"/>
        </w:rPr>
        <w:t xml:space="preserve">dle této smlouvy </w:t>
      </w:r>
      <w:r w:rsidRPr="00A64D93">
        <w:rPr>
          <w:sz w:val="22"/>
          <w:szCs w:val="22"/>
          <w:highlight w:val="white"/>
          <w:lang w:eastAsia="en-US"/>
        </w:rPr>
        <w:t xml:space="preserve">Smluvní strany o předání a převzetí Předmětu nájmu </w:t>
      </w:r>
      <w:r w:rsidR="00A61E9A" w:rsidRPr="00A64D93">
        <w:rPr>
          <w:sz w:val="22"/>
          <w:szCs w:val="22"/>
          <w:highlight w:val="white"/>
          <w:lang w:eastAsia="en-US"/>
        </w:rPr>
        <w:t xml:space="preserve">mohou sepsat </w:t>
      </w:r>
      <w:r w:rsidRPr="00A64D93">
        <w:rPr>
          <w:sz w:val="22"/>
          <w:szCs w:val="22"/>
          <w:highlight w:val="white"/>
          <w:lang w:eastAsia="en-US"/>
        </w:rPr>
        <w:t>písemný protokol.</w:t>
      </w:r>
    </w:p>
    <w:p w14:paraId="5012F115" w14:textId="77777777" w:rsidR="00372149" w:rsidRPr="00A64D93" w:rsidRDefault="00372149" w:rsidP="00372149">
      <w:pPr>
        <w:pStyle w:val="Odstavecseseznamem"/>
        <w:ind w:left="360"/>
        <w:jc w:val="both"/>
        <w:rPr>
          <w:sz w:val="22"/>
          <w:szCs w:val="22"/>
          <w:lang w:eastAsia="en-US"/>
        </w:rPr>
      </w:pPr>
    </w:p>
    <w:p w14:paraId="5BF0881F" w14:textId="77777777" w:rsidR="00FC304C" w:rsidRPr="00A64D93" w:rsidRDefault="00FC304C" w:rsidP="00F73D51">
      <w:pPr>
        <w:pStyle w:val="Styl"/>
        <w:ind w:left="4382"/>
        <w:rPr>
          <w:b/>
          <w:w w:val="126"/>
          <w:sz w:val="22"/>
          <w:szCs w:val="22"/>
        </w:rPr>
      </w:pPr>
      <w:r w:rsidRPr="00A64D93">
        <w:rPr>
          <w:b/>
          <w:w w:val="126"/>
          <w:sz w:val="22"/>
          <w:szCs w:val="22"/>
        </w:rPr>
        <w:t>III.</w:t>
      </w:r>
    </w:p>
    <w:p w14:paraId="35A305E6" w14:textId="5FC473FD" w:rsidR="00FC304C" w:rsidRPr="00A64D93" w:rsidRDefault="00FC304C" w:rsidP="00440095">
      <w:pPr>
        <w:pStyle w:val="Styl"/>
        <w:jc w:val="center"/>
        <w:rPr>
          <w:b/>
          <w:bCs/>
          <w:sz w:val="22"/>
          <w:szCs w:val="22"/>
        </w:rPr>
      </w:pPr>
      <w:r w:rsidRPr="00A64D93">
        <w:rPr>
          <w:b/>
          <w:bCs/>
          <w:sz w:val="22"/>
          <w:szCs w:val="22"/>
        </w:rPr>
        <w:t>Nájem</w:t>
      </w:r>
      <w:r w:rsidR="00440095" w:rsidRPr="00A64D93">
        <w:rPr>
          <w:b/>
          <w:bCs/>
          <w:sz w:val="22"/>
          <w:szCs w:val="22"/>
        </w:rPr>
        <w:t>né</w:t>
      </w:r>
    </w:p>
    <w:p w14:paraId="4A260CF7" w14:textId="77777777" w:rsidR="00FC304C" w:rsidRPr="00A64D93" w:rsidRDefault="00FC304C" w:rsidP="001B11DC">
      <w:pPr>
        <w:pStyle w:val="Styl"/>
        <w:ind w:left="426" w:right="4"/>
        <w:jc w:val="both"/>
        <w:rPr>
          <w:sz w:val="22"/>
          <w:szCs w:val="22"/>
        </w:rPr>
      </w:pPr>
    </w:p>
    <w:p w14:paraId="44E3B529" w14:textId="3A16B06A" w:rsidR="009A36FD" w:rsidRPr="00A64D93" w:rsidRDefault="00FC304C" w:rsidP="001B11DC">
      <w:pPr>
        <w:pStyle w:val="Odstavecseseznamem"/>
        <w:numPr>
          <w:ilvl w:val="0"/>
          <w:numId w:val="4"/>
        </w:numPr>
        <w:jc w:val="both"/>
        <w:rPr>
          <w:sz w:val="22"/>
          <w:szCs w:val="22"/>
        </w:rPr>
      </w:pPr>
      <w:r w:rsidRPr="00A64D93">
        <w:rPr>
          <w:sz w:val="22"/>
          <w:szCs w:val="22"/>
        </w:rPr>
        <w:t xml:space="preserve">Smluvní strany se dohodly, že nájemné je stanoveno dle cenového výměru </w:t>
      </w:r>
      <w:proofErr w:type="spellStart"/>
      <w:r w:rsidRPr="00A64D93">
        <w:rPr>
          <w:sz w:val="22"/>
          <w:szCs w:val="22"/>
        </w:rPr>
        <w:t>č.</w:t>
      </w:r>
      <w:r w:rsidR="007610C0" w:rsidRPr="00A64D93">
        <w:rPr>
          <w:sz w:val="22"/>
          <w:szCs w:val="22"/>
        </w:rPr>
        <w:t>16</w:t>
      </w:r>
      <w:proofErr w:type="spellEnd"/>
      <w:r w:rsidR="007610C0" w:rsidRPr="00A64D93">
        <w:rPr>
          <w:sz w:val="22"/>
          <w:szCs w:val="22"/>
        </w:rPr>
        <w:t>/2023</w:t>
      </w:r>
      <w:r w:rsidRPr="00A64D93">
        <w:rPr>
          <w:sz w:val="22"/>
          <w:szCs w:val="22"/>
        </w:rPr>
        <w:t xml:space="preserve"> </w:t>
      </w:r>
      <w:r w:rsidRPr="00A64D93">
        <w:rPr>
          <w:sz w:val="22"/>
          <w:szCs w:val="22"/>
        </w:rPr>
        <w:br/>
        <w:t xml:space="preserve">o nájemném v areálu Technického muzea v Brně, v </w:t>
      </w:r>
      <w:r w:rsidRPr="00A64D93">
        <w:rPr>
          <w:b/>
          <w:sz w:val="22"/>
          <w:szCs w:val="22"/>
        </w:rPr>
        <w:t>celkové hodnotě</w:t>
      </w:r>
      <w:r w:rsidR="00DC3AB4" w:rsidRPr="00A64D93">
        <w:rPr>
          <w:b/>
          <w:sz w:val="22"/>
          <w:szCs w:val="22"/>
        </w:rPr>
        <w:t xml:space="preserve"> </w:t>
      </w:r>
      <w:r w:rsidR="00347164" w:rsidRPr="00A64D93">
        <w:rPr>
          <w:b/>
          <w:sz w:val="22"/>
          <w:szCs w:val="22"/>
        </w:rPr>
        <w:t>156.000,-</w:t>
      </w:r>
      <w:r w:rsidR="00DC3AB4" w:rsidRPr="00A64D93">
        <w:rPr>
          <w:b/>
          <w:bCs/>
          <w:w w:val="105"/>
          <w:sz w:val="22"/>
          <w:szCs w:val="22"/>
        </w:rPr>
        <w:t xml:space="preserve"> Kč</w:t>
      </w:r>
      <w:r w:rsidR="00DC3AB4" w:rsidRPr="00A64D93">
        <w:rPr>
          <w:i/>
          <w:iCs/>
          <w:w w:val="105"/>
          <w:sz w:val="22"/>
          <w:szCs w:val="22"/>
        </w:rPr>
        <w:t xml:space="preserve"> </w:t>
      </w:r>
      <w:r w:rsidRPr="00A64D93">
        <w:rPr>
          <w:b/>
          <w:sz w:val="22"/>
          <w:szCs w:val="22"/>
        </w:rPr>
        <w:t xml:space="preserve">za rok. Předmětem pronájmu </w:t>
      </w:r>
      <w:r w:rsidR="002B09E9" w:rsidRPr="00A64D93">
        <w:rPr>
          <w:b/>
          <w:sz w:val="22"/>
          <w:szCs w:val="22"/>
        </w:rPr>
        <w:t xml:space="preserve">jsou </w:t>
      </w:r>
      <w:r w:rsidR="003203B9" w:rsidRPr="00A64D93">
        <w:rPr>
          <w:b/>
          <w:sz w:val="22"/>
          <w:szCs w:val="22"/>
        </w:rPr>
        <w:t xml:space="preserve">nebytové prostory </w:t>
      </w:r>
      <w:r w:rsidRPr="00A64D93">
        <w:rPr>
          <w:b/>
          <w:sz w:val="22"/>
          <w:szCs w:val="22"/>
        </w:rPr>
        <w:t xml:space="preserve">o </w:t>
      </w:r>
      <w:r w:rsidR="003203B9" w:rsidRPr="00A64D93">
        <w:rPr>
          <w:b/>
          <w:sz w:val="22"/>
          <w:szCs w:val="22"/>
        </w:rPr>
        <w:t xml:space="preserve">celkové </w:t>
      </w:r>
      <w:r w:rsidRPr="00A64D93">
        <w:rPr>
          <w:b/>
          <w:sz w:val="22"/>
          <w:szCs w:val="22"/>
        </w:rPr>
        <w:t xml:space="preserve">výměře </w:t>
      </w:r>
      <w:proofErr w:type="spellStart"/>
      <w:r w:rsidR="00347164" w:rsidRPr="00A64D93">
        <w:rPr>
          <w:b/>
          <w:sz w:val="22"/>
          <w:szCs w:val="22"/>
        </w:rPr>
        <w:t>80</w:t>
      </w:r>
      <w:r w:rsidRPr="00A64D93">
        <w:rPr>
          <w:b/>
          <w:sz w:val="22"/>
          <w:szCs w:val="22"/>
        </w:rPr>
        <w:t>m</w:t>
      </w:r>
      <w:r w:rsidRPr="00A64D93">
        <w:rPr>
          <w:b/>
          <w:sz w:val="22"/>
          <w:szCs w:val="22"/>
          <w:vertAlign w:val="superscript"/>
        </w:rPr>
        <w:t>2</w:t>
      </w:r>
      <w:proofErr w:type="spellEnd"/>
      <w:r w:rsidRPr="00A64D93">
        <w:rPr>
          <w:b/>
          <w:sz w:val="22"/>
          <w:szCs w:val="22"/>
        </w:rPr>
        <w:t xml:space="preserve"> </w:t>
      </w:r>
      <w:r w:rsidR="00347164" w:rsidRPr="00A64D93">
        <w:rPr>
          <w:b/>
          <w:sz w:val="22"/>
          <w:szCs w:val="22"/>
        </w:rPr>
        <w:t xml:space="preserve">a volná plocha o celkové výměře </w:t>
      </w:r>
      <w:proofErr w:type="spellStart"/>
      <w:r w:rsidR="00347164" w:rsidRPr="00A64D93">
        <w:rPr>
          <w:b/>
          <w:sz w:val="22"/>
          <w:szCs w:val="22"/>
        </w:rPr>
        <w:t>144m2</w:t>
      </w:r>
      <w:proofErr w:type="spellEnd"/>
      <w:r w:rsidR="00347164" w:rsidRPr="00A64D93">
        <w:rPr>
          <w:b/>
          <w:sz w:val="22"/>
          <w:szCs w:val="22"/>
        </w:rPr>
        <w:t xml:space="preserve"> </w:t>
      </w:r>
      <w:r w:rsidRPr="00A64D93">
        <w:rPr>
          <w:b/>
          <w:sz w:val="22"/>
          <w:szCs w:val="22"/>
        </w:rPr>
        <w:t>v</w:t>
      </w:r>
      <w:r w:rsidR="00D51516" w:rsidRPr="00A64D93">
        <w:rPr>
          <w:b/>
          <w:sz w:val="22"/>
          <w:szCs w:val="22"/>
        </w:rPr>
        <w:t> </w:t>
      </w:r>
      <w:r w:rsidR="00DC3AB4" w:rsidRPr="00A64D93">
        <w:rPr>
          <w:b/>
          <w:sz w:val="22"/>
          <w:szCs w:val="22"/>
        </w:rPr>
        <w:t>areálu</w:t>
      </w:r>
      <w:r w:rsidR="00D51516" w:rsidRPr="00A64D93">
        <w:rPr>
          <w:b/>
          <w:sz w:val="22"/>
          <w:szCs w:val="22"/>
        </w:rPr>
        <w:t xml:space="preserve"> </w:t>
      </w:r>
      <w:sdt>
        <w:sdtPr>
          <w:rPr>
            <w:b/>
            <w:sz w:val="22"/>
            <w:szCs w:val="22"/>
            <w:shd w:val="clear" w:color="auto" w:fill="FFFFFF" w:themeFill="background1"/>
          </w:rPr>
          <w:id w:val="197810394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64D93">
            <w:rPr>
              <w:b/>
              <w:sz w:val="22"/>
              <w:szCs w:val="22"/>
              <w:shd w:val="clear" w:color="auto" w:fill="FFFFFF" w:themeFill="background1"/>
            </w:rPr>
            <w:t>TMB v Brně - Řečkovice</w:t>
          </w:r>
        </w:sdtContent>
      </w:sdt>
      <w:r w:rsidRPr="00A64D93">
        <w:rPr>
          <w:b/>
          <w:sz w:val="22"/>
          <w:szCs w:val="22"/>
          <w:shd w:val="clear" w:color="auto" w:fill="FFFFFF" w:themeFill="background1"/>
        </w:rPr>
        <w:t>,</w:t>
      </w:r>
      <w:r w:rsidRPr="00A64D93">
        <w:rPr>
          <w:bCs/>
          <w:sz w:val="22"/>
          <w:szCs w:val="22"/>
        </w:rPr>
        <w:t xml:space="preserve"> specifikovan</w:t>
      </w:r>
      <w:r w:rsidR="00DC3AB4" w:rsidRPr="00A64D93">
        <w:rPr>
          <w:bCs/>
          <w:sz w:val="22"/>
          <w:szCs w:val="22"/>
        </w:rPr>
        <w:t>é</w:t>
      </w:r>
      <w:r w:rsidRPr="00A64D93">
        <w:rPr>
          <w:bCs/>
          <w:sz w:val="22"/>
          <w:szCs w:val="22"/>
        </w:rPr>
        <w:t xml:space="preserve"> v situačním plánku, který je přílohou </w:t>
      </w:r>
      <w:proofErr w:type="spellStart"/>
      <w:proofErr w:type="gramStart"/>
      <w:r w:rsidRPr="00A64D93">
        <w:rPr>
          <w:bCs/>
          <w:sz w:val="22"/>
          <w:szCs w:val="22"/>
        </w:rPr>
        <w:t>č.1</w:t>
      </w:r>
      <w:proofErr w:type="spellEnd"/>
      <w:r w:rsidR="00347164" w:rsidRPr="00A64D93">
        <w:rPr>
          <w:bCs/>
          <w:sz w:val="22"/>
          <w:szCs w:val="22"/>
        </w:rPr>
        <w:t xml:space="preserve">- </w:t>
      </w:r>
      <w:proofErr w:type="spellStart"/>
      <w:r w:rsidR="00347164" w:rsidRPr="00A64D93">
        <w:rPr>
          <w:bCs/>
          <w:sz w:val="22"/>
          <w:szCs w:val="22"/>
        </w:rPr>
        <w:t>č.</w:t>
      </w:r>
      <w:proofErr w:type="gramEnd"/>
      <w:r w:rsidR="00347164" w:rsidRPr="00A64D93">
        <w:rPr>
          <w:bCs/>
          <w:sz w:val="22"/>
          <w:szCs w:val="22"/>
        </w:rPr>
        <w:t>3</w:t>
      </w:r>
      <w:proofErr w:type="spellEnd"/>
      <w:r w:rsidRPr="00A64D93">
        <w:rPr>
          <w:bCs/>
          <w:sz w:val="22"/>
          <w:szCs w:val="22"/>
        </w:rPr>
        <w:t xml:space="preserve"> této smlouvy</w:t>
      </w:r>
      <w:r w:rsidRPr="00A64D93">
        <w:rPr>
          <w:b/>
          <w:sz w:val="22"/>
          <w:szCs w:val="22"/>
        </w:rPr>
        <w:t xml:space="preserve">. </w:t>
      </w:r>
      <w:bookmarkStart w:id="2" w:name="_Hlk143513519"/>
      <w:r w:rsidRPr="00A64D93">
        <w:rPr>
          <w:sz w:val="22"/>
          <w:szCs w:val="22"/>
        </w:rPr>
        <w:t>Nájem</w:t>
      </w:r>
      <w:r w:rsidR="002037CF" w:rsidRPr="00A64D93">
        <w:rPr>
          <w:sz w:val="22"/>
          <w:szCs w:val="22"/>
        </w:rPr>
        <w:t>né</w:t>
      </w:r>
      <w:r w:rsidRPr="00A64D93">
        <w:rPr>
          <w:sz w:val="22"/>
          <w:szCs w:val="22"/>
        </w:rPr>
        <w:t xml:space="preserve"> je vypočten</w:t>
      </w:r>
      <w:r w:rsidR="002037CF" w:rsidRPr="00A64D93">
        <w:rPr>
          <w:sz w:val="22"/>
          <w:szCs w:val="22"/>
        </w:rPr>
        <w:t>o</w:t>
      </w:r>
      <w:r w:rsidRPr="00A64D93">
        <w:rPr>
          <w:sz w:val="22"/>
          <w:szCs w:val="22"/>
        </w:rPr>
        <w:t xml:space="preserve"> následovně:</w:t>
      </w:r>
      <w:r w:rsidR="00DC3AB4" w:rsidRPr="00A64D93">
        <w:rPr>
          <w:sz w:val="22"/>
          <w:szCs w:val="22"/>
        </w:rPr>
        <w:t xml:space="preserve"> </w:t>
      </w:r>
      <w:r w:rsidR="00347164" w:rsidRPr="00A64D93">
        <w:rPr>
          <w:sz w:val="22"/>
          <w:szCs w:val="22"/>
        </w:rPr>
        <w:t>nájem za kancelářské prostory 1.500,-Kč/</w:t>
      </w:r>
      <w:proofErr w:type="spellStart"/>
      <w:r w:rsidR="00347164" w:rsidRPr="00A64D93">
        <w:rPr>
          <w:sz w:val="22"/>
          <w:szCs w:val="22"/>
        </w:rPr>
        <w:t>m</w:t>
      </w:r>
      <w:r w:rsidR="00347164" w:rsidRPr="00A64D93">
        <w:rPr>
          <w:sz w:val="22"/>
          <w:szCs w:val="22"/>
          <w:vertAlign w:val="superscript"/>
        </w:rPr>
        <w:t>2</w:t>
      </w:r>
      <w:proofErr w:type="spellEnd"/>
      <w:r w:rsidR="00347164" w:rsidRPr="00A64D93">
        <w:rPr>
          <w:sz w:val="22"/>
          <w:szCs w:val="22"/>
        </w:rPr>
        <w:t xml:space="preserve">/rok x </w:t>
      </w:r>
      <w:proofErr w:type="spellStart"/>
      <w:r w:rsidR="00347164" w:rsidRPr="00A64D93">
        <w:rPr>
          <w:sz w:val="22"/>
          <w:szCs w:val="22"/>
        </w:rPr>
        <w:t>80m</w:t>
      </w:r>
      <w:r w:rsidR="00347164" w:rsidRPr="00A64D93">
        <w:rPr>
          <w:sz w:val="22"/>
          <w:szCs w:val="22"/>
          <w:vertAlign w:val="superscript"/>
        </w:rPr>
        <w:t>2</w:t>
      </w:r>
      <w:proofErr w:type="spellEnd"/>
      <w:r w:rsidR="00347164" w:rsidRPr="00A64D93">
        <w:rPr>
          <w:sz w:val="22"/>
          <w:szCs w:val="22"/>
        </w:rPr>
        <w:t xml:space="preserve"> = 120.000,-Kč/za rok, nájem za plochy volné 250,-Kč/</w:t>
      </w:r>
      <w:proofErr w:type="spellStart"/>
      <w:r w:rsidR="00347164" w:rsidRPr="00A64D93">
        <w:rPr>
          <w:sz w:val="22"/>
          <w:szCs w:val="22"/>
        </w:rPr>
        <w:t>m</w:t>
      </w:r>
      <w:r w:rsidR="00347164" w:rsidRPr="00A64D93">
        <w:rPr>
          <w:sz w:val="22"/>
          <w:szCs w:val="22"/>
          <w:vertAlign w:val="superscript"/>
        </w:rPr>
        <w:t>2</w:t>
      </w:r>
      <w:proofErr w:type="spellEnd"/>
      <w:r w:rsidR="00347164" w:rsidRPr="00A64D93">
        <w:rPr>
          <w:sz w:val="22"/>
          <w:szCs w:val="22"/>
        </w:rPr>
        <w:t xml:space="preserve">/rok x </w:t>
      </w:r>
      <w:proofErr w:type="spellStart"/>
      <w:r w:rsidR="00347164" w:rsidRPr="00A64D93">
        <w:rPr>
          <w:sz w:val="22"/>
          <w:szCs w:val="22"/>
        </w:rPr>
        <w:t>144m</w:t>
      </w:r>
      <w:r w:rsidR="00347164" w:rsidRPr="00A64D93">
        <w:rPr>
          <w:sz w:val="22"/>
          <w:szCs w:val="22"/>
          <w:vertAlign w:val="superscript"/>
        </w:rPr>
        <w:t>2</w:t>
      </w:r>
      <w:proofErr w:type="spellEnd"/>
      <w:r w:rsidR="00347164" w:rsidRPr="00A64D93">
        <w:rPr>
          <w:sz w:val="22"/>
          <w:szCs w:val="22"/>
        </w:rPr>
        <w:t xml:space="preserve"> = 36.000,-Kč/za rok.</w:t>
      </w:r>
    </w:p>
    <w:bookmarkEnd w:id="2"/>
    <w:p w14:paraId="01C899FD" w14:textId="77777777" w:rsidR="009A36FD" w:rsidRPr="00A64D93" w:rsidRDefault="009A36FD" w:rsidP="009A36FD">
      <w:pPr>
        <w:pStyle w:val="Odstavecseseznamem"/>
        <w:ind w:left="360"/>
        <w:jc w:val="both"/>
        <w:rPr>
          <w:sz w:val="22"/>
          <w:szCs w:val="22"/>
        </w:rPr>
      </w:pPr>
    </w:p>
    <w:p w14:paraId="24DAD272" w14:textId="22957705" w:rsidR="00FC304C" w:rsidRPr="00A64D93" w:rsidRDefault="00FC304C" w:rsidP="001B11DC">
      <w:pPr>
        <w:pStyle w:val="Odstavecseseznamem"/>
        <w:numPr>
          <w:ilvl w:val="0"/>
          <w:numId w:val="4"/>
        </w:numPr>
        <w:jc w:val="both"/>
        <w:rPr>
          <w:sz w:val="22"/>
          <w:szCs w:val="22"/>
        </w:rPr>
      </w:pPr>
      <w:r w:rsidRPr="00A64D93">
        <w:rPr>
          <w:b/>
          <w:sz w:val="22"/>
          <w:szCs w:val="22"/>
        </w:rPr>
        <w:t xml:space="preserve">Nájemné bude hrazeno </w:t>
      </w:r>
      <w:sdt>
        <w:sdtPr>
          <w:rPr>
            <w:b/>
            <w:sz w:val="22"/>
            <w:szCs w:val="22"/>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9C4FC8" w:rsidRPr="00A64D93">
            <w:rPr>
              <w:b/>
              <w:sz w:val="22"/>
              <w:szCs w:val="22"/>
              <w:shd w:val="clear" w:color="auto" w:fill="FFFFFF" w:themeFill="background1"/>
            </w:rPr>
            <w:t>čtvrtletně</w:t>
          </w:r>
        </w:sdtContent>
      </w:sdt>
      <w:r w:rsidR="00A61E9A" w:rsidRPr="00A64D93">
        <w:rPr>
          <w:b/>
          <w:sz w:val="22"/>
          <w:szCs w:val="22"/>
        </w:rPr>
        <w:t xml:space="preserve"> </w:t>
      </w:r>
      <w:r w:rsidR="009A36FD" w:rsidRPr="00A64D93">
        <w:rPr>
          <w:b/>
          <w:sz w:val="22"/>
          <w:szCs w:val="22"/>
        </w:rPr>
        <w:t xml:space="preserve">ve výši </w:t>
      </w:r>
      <w:r w:rsidR="009C4FC8" w:rsidRPr="00A64D93">
        <w:rPr>
          <w:b/>
          <w:sz w:val="22"/>
          <w:szCs w:val="22"/>
        </w:rPr>
        <w:t>39.000,-Kč</w:t>
      </w:r>
      <w:r w:rsidR="00A61E9A" w:rsidRPr="00A64D93">
        <w:rPr>
          <w:i/>
          <w:iCs/>
          <w:w w:val="105"/>
          <w:sz w:val="22"/>
          <w:szCs w:val="22"/>
        </w:rPr>
        <w:t xml:space="preserve"> </w:t>
      </w:r>
      <w:r w:rsidR="00A61E9A" w:rsidRPr="00A64D93">
        <w:rPr>
          <w:w w:val="105"/>
          <w:sz w:val="22"/>
          <w:szCs w:val="22"/>
        </w:rPr>
        <w:t>na základě faktury vystavené Pronajímatelem</w:t>
      </w:r>
      <w:r w:rsidR="009A36FD" w:rsidRPr="00A64D93">
        <w:rPr>
          <w:w w:val="105"/>
          <w:sz w:val="22"/>
          <w:szCs w:val="22"/>
        </w:rPr>
        <w:t xml:space="preserve">, a to </w:t>
      </w:r>
      <w:r w:rsidRPr="00A64D93">
        <w:rPr>
          <w:sz w:val="22"/>
          <w:szCs w:val="22"/>
        </w:rPr>
        <w:t xml:space="preserve">bezhotovostně na bankovní účet </w:t>
      </w:r>
      <w:r w:rsidR="00495C0C" w:rsidRPr="00A64D93">
        <w:rPr>
          <w:sz w:val="22"/>
          <w:szCs w:val="22"/>
        </w:rPr>
        <w:t>P</w:t>
      </w:r>
      <w:r w:rsidRPr="00A64D93">
        <w:rPr>
          <w:sz w:val="22"/>
          <w:szCs w:val="22"/>
        </w:rPr>
        <w:t>ronajímatele</w:t>
      </w:r>
      <w:r w:rsidR="009A36FD" w:rsidRPr="00A64D93">
        <w:rPr>
          <w:sz w:val="22"/>
          <w:szCs w:val="22"/>
        </w:rPr>
        <w:t xml:space="preserve"> </w:t>
      </w:r>
      <w:r w:rsidRPr="00A64D93">
        <w:rPr>
          <w:sz w:val="22"/>
          <w:szCs w:val="22"/>
        </w:rPr>
        <w:t>uveden</w:t>
      </w:r>
      <w:r w:rsidR="00F0087D" w:rsidRPr="00A64D93">
        <w:rPr>
          <w:sz w:val="22"/>
          <w:szCs w:val="22"/>
        </w:rPr>
        <w:t>ý</w:t>
      </w:r>
      <w:r w:rsidRPr="00A64D93">
        <w:rPr>
          <w:sz w:val="22"/>
          <w:szCs w:val="22"/>
        </w:rPr>
        <w:t xml:space="preserve"> v</w:t>
      </w:r>
      <w:r w:rsidR="009A36FD" w:rsidRPr="00A64D93">
        <w:rPr>
          <w:sz w:val="22"/>
          <w:szCs w:val="22"/>
        </w:rPr>
        <w:t> </w:t>
      </w:r>
      <w:r w:rsidRPr="00A64D93">
        <w:rPr>
          <w:sz w:val="22"/>
          <w:szCs w:val="22"/>
        </w:rPr>
        <w:t>záhlaví</w:t>
      </w:r>
      <w:r w:rsidR="009A36FD" w:rsidRPr="00A64D93">
        <w:rPr>
          <w:sz w:val="22"/>
          <w:szCs w:val="22"/>
        </w:rPr>
        <w:t xml:space="preserve"> t</w:t>
      </w:r>
      <w:r w:rsidR="0077382B" w:rsidRPr="00A64D93">
        <w:rPr>
          <w:sz w:val="22"/>
          <w:szCs w:val="22"/>
        </w:rPr>
        <w:t>é</w:t>
      </w:r>
      <w:r w:rsidR="009A36FD" w:rsidRPr="00A64D93">
        <w:rPr>
          <w:sz w:val="22"/>
          <w:szCs w:val="22"/>
        </w:rPr>
        <w:t>to</w:t>
      </w:r>
      <w:r w:rsidRPr="00A64D93">
        <w:rPr>
          <w:sz w:val="22"/>
          <w:szCs w:val="22"/>
        </w:rPr>
        <w:t xml:space="preserve"> smlouvy</w:t>
      </w:r>
      <w:r w:rsidR="009A36FD" w:rsidRPr="00A64D93">
        <w:rPr>
          <w:sz w:val="22"/>
          <w:szCs w:val="22"/>
        </w:rPr>
        <w:t>.</w:t>
      </w:r>
    </w:p>
    <w:p w14:paraId="41818EDD" w14:textId="77777777" w:rsidR="00BE7C7D" w:rsidRPr="00A64D93" w:rsidRDefault="00BE7C7D" w:rsidP="00BE7C7D">
      <w:pPr>
        <w:jc w:val="both"/>
        <w:rPr>
          <w:sz w:val="22"/>
          <w:szCs w:val="22"/>
        </w:rPr>
      </w:pPr>
    </w:p>
    <w:p w14:paraId="6BC1BD69" w14:textId="428EB671" w:rsidR="00F901D1" w:rsidRPr="00A64D93" w:rsidRDefault="00F901D1" w:rsidP="00A80854">
      <w:pPr>
        <w:pStyle w:val="Odstavecseseznamem"/>
        <w:numPr>
          <w:ilvl w:val="0"/>
          <w:numId w:val="4"/>
        </w:numPr>
        <w:jc w:val="both"/>
        <w:rPr>
          <w:sz w:val="22"/>
          <w:szCs w:val="22"/>
        </w:rPr>
      </w:pPr>
      <w:r w:rsidRPr="00A64D93">
        <w:rPr>
          <w:sz w:val="22"/>
          <w:szCs w:val="22"/>
        </w:rPr>
        <w:t>Smluvní strany dále ujednaly,</w:t>
      </w:r>
      <w:r w:rsidR="00A80854" w:rsidRPr="00A64D93">
        <w:rPr>
          <w:sz w:val="22"/>
          <w:szCs w:val="22"/>
        </w:rPr>
        <w:t xml:space="preserve"> že Pronajímatel je oprávněn každoročně upravovat výši nájmu o vyhlášenou míru inflace, která bude vyjádřena přírůstkem indexu spotřebitelských cen, vyhlášenou </w:t>
      </w:r>
      <w:r w:rsidR="00A80854" w:rsidRPr="00A64D93">
        <w:rPr>
          <w:sz w:val="22"/>
          <w:szCs w:val="22"/>
        </w:rPr>
        <w:lastRenderedPageBreak/>
        <w:t>ČSÚ za uplynulých 12 měsíců oproti průměru za předchozí kalendářní rok.  První navýše</w:t>
      </w:r>
      <w:r w:rsidR="009C4FC8" w:rsidRPr="00A64D93">
        <w:rPr>
          <w:sz w:val="22"/>
          <w:szCs w:val="22"/>
        </w:rPr>
        <w:t xml:space="preserve">ní nájmu o inflaci je možné od </w:t>
      </w:r>
      <w:proofErr w:type="gramStart"/>
      <w:r w:rsidR="009C4FC8" w:rsidRPr="00A64D93">
        <w:rPr>
          <w:sz w:val="22"/>
          <w:szCs w:val="22"/>
        </w:rPr>
        <w:t>1.7.2025</w:t>
      </w:r>
      <w:proofErr w:type="gramEnd"/>
      <w:r w:rsidR="009C4FC8" w:rsidRPr="00A64D93">
        <w:rPr>
          <w:sz w:val="22"/>
          <w:szCs w:val="22"/>
        </w:rPr>
        <w:t>.</w:t>
      </w:r>
      <w:r w:rsidR="00A80854" w:rsidRPr="00A64D93">
        <w:rPr>
          <w:sz w:val="22"/>
          <w:szCs w:val="22"/>
        </w:rPr>
        <w:t xml:space="preserve"> </w:t>
      </w:r>
      <w:r w:rsidR="002F5E26" w:rsidRPr="00A64D93">
        <w:rPr>
          <w:sz w:val="22"/>
          <w:szCs w:val="22"/>
        </w:rPr>
        <w:t xml:space="preserve">Nevyužije-li </w:t>
      </w:r>
      <w:r w:rsidR="00A80854" w:rsidRPr="00A64D93">
        <w:rPr>
          <w:sz w:val="22"/>
          <w:szCs w:val="22"/>
        </w:rPr>
        <w:t>P</w:t>
      </w:r>
      <w:r w:rsidR="002F5E26" w:rsidRPr="00A64D93">
        <w:rPr>
          <w:sz w:val="22"/>
          <w:szCs w:val="22"/>
        </w:rPr>
        <w:t>ronajímatel v některém roce trvání nájmu svého práva upravit nájemné v závislosti na míře inflace, je oprávněn v</w:t>
      </w:r>
      <w:r w:rsidR="00A80854" w:rsidRPr="00A64D93">
        <w:rPr>
          <w:sz w:val="22"/>
          <w:szCs w:val="22"/>
        </w:rPr>
        <w:t xml:space="preserve"> průběhu dalšího </w:t>
      </w:r>
      <w:r w:rsidR="002F5E26" w:rsidRPr="00A64D93">
        <w:rPr>
          <w:sz w:val="22"/>
          <w:szCs w:val="22"/>
        </w:rPr>
        <w:t>ro</w:t>
      </w:r>
      <w:r w:rsidR="00A80854" w:rsidRPr="00A64D93">
        <w:rPr>
          <w:sz w:val="22"/>
          <w:szCs w:val="22"/>
        </w:rPr>
        <w:t>ku</w:t>
      </w:r>
      <w:r w:rsidR="002F5E26" w:rsidRPr="00A64D93">
        <w:rPr>
          <w:sz w:val="22"/>
          <w:szCs w:val="22"/>
        </w:rPr>
        <w:t xml:space="preserve"> nájemné upravit o takové procento, které je součtem průměrné míry inflace za uplynulé</w:t>
      </w:r>
      <w:r w:rsidR="00A80854" w:rsidRPr="00A64D93">
        <w:rPr>
          <w:sz w:val="22"/>
          <w:szCs w:val="22"/>
        </w:rPr>
        <w:t xml:space="preserve"> kalendářní</w:t>
      </w:r>
      <w:r w:rsidR="002F5E26" w:rsidRPr="00A64D93">
        <w:rPr>
          <w:sz w:val="22"/>
          <w:szCs w:val="22"/>
        </w:rPr>
        <w:t xml:space="preserve"> roky, ve kterých k úpravě nájemného nedošlo.  Pronajímatel zašle </w:t>
      </w:r>
      <w:r w:rsidR="00A80854" w:rsidRPr="00A64D93">
        <w:rPr>
          <w:sz w:val="22"/>
          <w:szCs w:val="22"/>
        </w:rPr>
        <w:t>N</w:t>
      </w:r>
      <w:r w:rsidR="002F5E26" w:rsidRPr="00A64D93">
        <w:rPr>
          <w:sz w:val="22"/>
          <w:szCs w:val="22"/>
        </w:rPr>
        <w:t xml:space="preserve">ájemci písemné oznámení o zvýšení nájemného včetně sdělení ČSÚ o inflačním růstu. Nájemce je povinen platit zvýšené nájemné od splátky nájemného, bezprostředně následující po doručení písemného oznámení o zvýšení nájemného.  </w:t>
      </w:r>
    </w:p>
    <w:p w14:paraId="4D0D6BA8" w14:textId="77777777" w:rsidR="002F5E26" w:rsidRPr="00A64D93" w:rsidRDefault="002F5E26" w:rsidP="002F5E26">
      <w:pPr>
        <w:jc w:val="both"/>
        <w:rPr>
          <w:sz w:val="22"/>
          <w:szCs w:val="22"/>
        </w:rPr>
      </w:pPr>
    </w:p>
    <w:p w14:paraId="3ECBA7CE" w14:textId="43502186" w:rsidR="00FC304C" w:rsidRPr="00A64D93" w:rsidRDefault="009C4FC8" w:rsidP="009C4FC8">
      <w:pPr>
        <w:pStyle w:val="Odstavecseseznamem"/>
        <w:numPr>
          <w:ilvl w:val="0"/>
          <w:numId w:val="4"/>
        </w:numPr>
        <w:jc w:val="both"/>
        <w:rPr>
          <w:sz w:val="22"/>
          <w:szCs w:val="22"/>
        </w:rPr>
      </w:pPr>
      <w:r w:rsidRPr="00A64D93">
        <w:rPr>
          <w:sz w:val="22"/>
          <w:szCs w:val="22"/>
        </w:rPr>
        <w:t xml:space="preserve">Smluvní strany si ujednaly, že Pronajímatel bude Nájemci poskytovat služby spojené s nájmem, a to dodávky elektrické energie, dodávky vody, dodávky tepla. Nájemce bere na vědomí, že tyto služby spojené s nájmem nejsou zahrnuty v nájemném a Nájemce je za tyto služby povinen Pronajímateli zaplatit, přičemž k přeúčtování bude docházet </w:t>
      </w:r>
      <w:sdt>
        <w:sdtPr>
          <w:rPr>
            <w:sz w:val="22"/>
            <w:szCs w:val="22"/>
            <w:shd w:val="clear" w:color="auto" w:fill="FFFFFF" w:themeFill="background1"/>
          </w:rPr>
          <w:id w:val="-1910066559"/>
          <w:placeholder>
            <w:docPart w:val="F3DD39B1088B403FB36E9B90B4BEF585"/>
          </w:placeholder>
          <w:dropDownList>
            <w:listItem w:displayText="měsíčně" w:value="měsíčně"/>
            <w:listItem w:displayText="čtvrtletně" w:value="čtvrtletně"/>
          </w:dropDownList>
        </w:sdtPr>
        <w:sdtEndPr/>
        <w:sdtContent>
          <w:r w:rsidRPr="00A64D93">
            <w:rPr>
              <w:sz w:val="22"/>
              <w:szCs w:val="22"/>
              <w:shd w:val="clear" w:color="auto" w:fill="FFFFFF" w:themeFill="background1"/>
            </w:rPr>
            <w:t>čtvrtletně</w:t>
          </w:r>
        </w:sdtContent>
      </w:sdt>
      <w:r w:rsidRPr="00A64D93">
        <w:rPr>
          <w:sz w:val="22"/>
          <w:szCs w:val="22"/>
        </w:rPr>
        <w:t>, vždy dle vystavené faktury – daňového dokladu, a to v termínu a způsobem v ní uvedeném. K přeúčtování za dodávku tepla v </w:t>
      </w:r>
      <w:proofErr w:type="gramStart"/>
      <w:r w:rsidRPr="00A64D93">
        <w:rPr>
          <w:sz w:val="22"/>
          <w:szCs w:val="22"/>
        </w:rPr>
        <w:t>období  I.Q a IV</w:t>
      </w:r>
      <w:proofErr w:type="gramEnd"/>
      <w:r w:rsidRPr="00A64D93">
        <w:rPr>
          <w:sz w:val="22"/>
          <w:szCs w:val="22"/>
        </w:rPr>
        <w:t>.Q bude docházet vždy měsíčně, dle vystavené faktury – daňového dokladu, a to v termínu a způsobem v ní uvedeném.</w:t>
      </w:r>
      <w:r w:rsidR="002C4FDD" w:rsidRPr="00A64D93">
        <w:rPr>
          <w:sz w:val="22"/>
          <w:szCs w:val="22"/>
        </w:rPr>
        <w:t xml:space="preserve"> </w:t>
      </w:r>
    </w:p>
    <w:p w14:paraId="7C637BD9" w14:textId="2CF2228E" w:rsidR="002C4FDD" w:rsidRPr="00A64D93" w:rsidRDefault="002C4FDD" w:rsidP="002C4FDD">
      <w:pPr>
        <w:pStyle w:val="Odstavecseseznamem"/>
        <w:ind w:left="360"/>
        <w:jc w:val="both"/>
        <w:rPr>
          <w:sz w:val="22"/>
          <w:szCs w:val="22"/>
        </w:rPr>
      </w:pPr>
    </w:p>
    <w:p w14:paraId="7B02F154" w14:textId="1FD8AB8C" w:rsidR="002C4FDD" w:rsidRPr="00A64D93" w:rsidRDefault="00FC304C" w:rsidP="00043440">
      <w:pPr>
        <w:pStyle w:val="Odstavecseseznamem"/>
        <w:numPr>
          <w:ilvl w:val="0"/>
          <w:numId w:val="4"/>
        </w:numPr>
        <w:jc w:val="both"/>
        <w:rPr>
          <w:sz w:val="22"/>
          <w:szCs w:val="22"/>
        </w:rPr>
      </w:pPr>
      <w:r w:rsidRPr="00A64D93">
        <w:rPr>
          <w:sz w:val="22"/>
          <w:szCs w:val="22"/>
        </w:rPr>
        <w:t xml:space="preserve">Nájemce se zavazuje hradit </w:t>
      </w:r>
      <w:r w:rsidR="002C4FDD" w:rsidRPr="00A64D93">
        <w:rPr>
          <w:sz w:val="22"/>
          <w:szCs w:val="22"/>
        </w:rPr>
        <w:t>P</w:t>
      </w:r>
      <w:r w:rsidRPr="00A64D93">
        <w:rPr>
          <w:sz w:val="22"/>
          <w:szCs w:val="22"/>
        </w:rPr>
        <w:t>ronajímateli služby spojené s dodávkou elektrické energie (náklady na dodávky elektrické energie), a to ve výši dle skutečné spotřeby podle odečtu odpočtového (podružného) elektroměru.</w:t>
      </w:r>
      <w:r w:rsidR="00F0087D" w:rsidRPr="00A64D93">
        <w:rPr>
          <w:sz w:val="22"/>
          <w:szCs w:val="22"/>
        </w:rPr>
        <w:t xml:space="preserve"> Spotřeba elektrické energie bude určena na základě odečtu stavu podružného elektroměru a cenou kWh udanou ve faktuře </w:t>
      </w:r>
      <w:proofErr w:type="spellStart"/>
      <w:r w:rsidR="00F0087D" w:rsidRPr="00A64D93">
        <w:rPr>
          <w:sz w:val="22"/>
          <w:szCs w:val="22"/>
        </w:rPr>
        <w:t>prvododavatele</w:t>
      </w:r>
      <w:proofErr w:type="spellEnd"/>
      <w:r w:rsidR="00F0087D" w:rsidRPr="00A64D93">
        <w:rPr>
          <w:sz w:val="22"/>
          <w:szCs w:val="22"/>
        </w:rPr>
        <w:t xml:space="preserve">. </w:t>
      </w:r>
      <w:r w:rsidR="00440095" w:rsidRPr="00A64D93">
        <w:rPr>
          <w:sz w:val="22"/>
          <w:szCs w:val="22"/>
        </w:rPr>
        <w:t xml:space="preserve"> Zajistit podružné měření je povinností </w:t>
      </w:r>
      <w:r w:rsidR="00B426C3" w:rsidRPr="00A64D93">
        <w:rPr>
          <w:sz w:val="22"/>
          <w:szCs w:val="22"/>
        </w:rPr>
        <w:t>Pronajímatele</w:t>
      </w:r>
      <w:r w:rsidR="00440095" w:rsidRPr="00A64D93">
        <w:rPr>
          <w:sz w:val="22"/>
          <w:szCs w:val="22"/>
        </w:rPr>
        <w:t>.</w:t>
      </w:r>
      <w:r w:rsidRPr="00A64D93">
        <w:rPr>
          <w:sz w:val="22"/>
          <w:szCs w:val="22"/>
        </w:rPr>
        <w:t xml:space="preserve"> </w:t>
      </w:r>
    </w:p>
    <w:p w14:paraId="503ED83A" w14:textId="77777777" w:rsidR="002C4FDD" w:rsidRPr="00A64D93" w:rsidRDefault="002C4FDD" w:rsidP="002C4FDD">
      <w:pPr>
        <w:pStyle w:val="Odstavecseseznamem"/>
        <w:ind w:left="360"/>
        <w:jc w:val="both"/>
        <w:rPr>
          <w:sz w:val="22"/>
          <w:szCs w:val="22"/>
        </w:rPr>
      </w:pPr>
    </w:p>
    <w:p w14:paraId="7642EDF7" w14:textId="1FC6129F" w:rsidR="002C4FDD" w:rsidRPr="00A64D93" w:rsidRDefault="002C4FDD" w:rsidP="00125119">
      <w:pPr>
        <w:pStyle w:val="Odstavecseseznamem"/>
        <w:numPr>
          <w:ilvl w:val="0"/>
          <w:numId w:val="4"/>
        </w:numPr>
        <w:jc w:val="both"/>
        <w:rPr>
          <w:sz w:val="22"/>
          <w:szCs w:val="22"/>
        </w:rPr>
      </w:pPr>
      <w:r w:rsidRPr="00A64D93">
        <w:rPr>
          <w:sz w:val="22"/>
          <w:szCs w:val="22"/>
        </w:rPr>
        <w:t xml:space="preserve">Za dodávku tepla se Nájemce zavazuje hradit Pronajímateli částku odpovídající skutečným nákladům za spotřebu plynu, které Pronajímateli vznikly, </w:t>
      </w:r>
      <w:r w:rsidR="00125119" w:rsidRPr="00A64D93">
        <w:rPr>
          <w:sz w:val="22"/>
          <w:szCs w:val="22"/>
        </w:rPr>
        <w:t>přičemž dodávka tepla bude měřena a odečítána na podružném měřidle umístěném na patě budovy. Náklady na teplo budou následně vypočteny jako poměrná část nákladů vzniklých na zdroji tepla změřené na patě budovy a</w:t>
      </w:r>
      <w:r w:rsidR="00F0087D" w:rsidRPr="00A64D93">
        <w:rPr>
          <w:sz w:val="22"/>
          <w:szCs w:val="22"/>
        </w:rPr>
        <w:t xml:space="preserve"> v</w:t>
      </w:r>
      <w:r w:rsidR="00125119" w:rsidRPr="00A64D93">
        <w:rPr>
          <w:sz w:val="22"/>
          <w:szCs w:val="22"/>
        </w:rPr>
        <w:t> poměru podílu plochy Předmětu nájmu k celkové vytápěné ploše budovy.</w:t>
      </w:r>
    </w:p>
    <w:p w14:paraId="2E6CFAAC" w14:textId="77777777" w:rsidR="002C4FDD" w:rsidRPr="00A64D93" w:rsidRDefault="002C4FDD" w:rsidP="002C4FDD">
      <w:pPr>
        <w:pStyle w:val="Odstavecseseznamem"/>
        <w:ind w:left="360"/>
        <w:jc w:val="both"/>
        <w:rPr>
          <w:sz w:val="22"/>
          <w:szCs w:val="22"/>
        </w:rPr>
      </w:pPr>
    </w:p>
    <w:p w14:paraId="14EE186A" w14:textId="1F13889C" w:rsidR="00FC304C" w:rsidRPr="00A64D93" w:rsidRDefault="00FC304C" w:rsidP="00AF1D77">
      <w:pPr>
        <w:pStyle w:val="Odstavecseseznamem"/>
        <w:numPr>
          <w:ilvl w:val="0"/>
          <w:numId w:val="4"/>
        </w:numPr>
        <w:jc w:val="both"/>
        <w:rPr>
          <w:sz w:val="22"/>
          <w:szCs w:val="22"/>
        </w:rPr>
      </w:pPr>
      <w:r w:rsidRPr="00A64D93">
        <w:rPr>
          <w:sz w:val="22"/>
          <w:szCs w:val="22"/>
        </w:rPr>
        <w:t>Za spotřebu vody</w:t>
      </w:r>
      <w:r w:rsidR="00125119" w:rsidRPr="00A64D93">
        <w:rPr>
          <w:sz w:val="22"/>
          <w:szCs w:val="22"/>
        </w:rPr>
        <w:t xml:space="preserve"> bude Nájemce platit Pronajímateli dle přílohy č. 12 vyhlášky č. 120/2011 Sb., přičemž v kancelářských budovách s WC, umyvadle</w:t>
      </w:r>
      <w:r w:rsidR="008A0799" w:rsidRPr="00A64D93">
        <w:rPr>
          <w:sz w:val="22"/>
          <w:szCs w:val="22"/>
        </w:rPr>
        <w:t>m</w:t>
      </w:r>
      <w:r w:rsidR="00125119" w:rsidRPr="00A64D93">
        <w:rPr>
          <w:sz w:val="22"/>
          <w:szCs w:val="22"/>
        </w:rPr>
        <w:t xml:space="preserve"> a tekoucí teplou vodou je směrné číslo roční spotřeby 14 </w:t>
      </w:r>
      <w:proofErr w:type="spellStart"/>
      <w:r w:rsidR="00125119" w:rsidRPr="00A64D93">
        <w:rPr>
          <w:sz w:val="22"/>
          <w:szCs w:val="22"/>
        </w:rPr>
        <w:t>m</w:t>
      </w:r>
      <w:r w:rsidR="00125119" w:rsidRPr="00A64D93">
        <w:rPr>
          <w:sz w:val="22"/>
          <w:szCs w:val="22"/>
          <w:vertAlign w:val="superscript"/>
        </w:rPr>
        <w:t>3</w:t>
      </w:r>
      <w:proofErr w:type="spellEnd"/>
      <w:r w:rsidR="00125119" w:rsidRPr="00A64D93">
        <w:rPr>
          <w:sz w:val="22"/>
          <w:szCs w:val="22"/>
          <w:vertAlign w:val="superscript"/>
        </w:rPr>
        <w:t xml:space="preserve"> </w:t>
      </w:r>
      <w:r w:rsidR="00125119" w:rsidRPr="00A64D93">
        <w:rPr>
          <w:sz w:val="22"/>
          <w:szCs w:val="22"/>
        </w:rPr>
        <w:t>a v kancelářských budovách s WC, umyvadle</w:t>
      </w:r>
      <w:r w:rsidR="008A0799" w:rsidRPr="00A64D93">
        <w:rPr>
          <w:sz w:val="22"/>
          <w:szCs w:val="22"/>
        </w:rPr>
        <w:t>m</w:t>
      </w:r>
      <w:r w:rsidR="00125119" w:rsidRPr="00A64D93">
        <w:rPr>
          <w:sz w:val="22"/>
          <w:szCs w:val="22"/>
        </w:rPr>
        <w:t xml:space="preserve"> a tekoucí teplou vodou a možností sprchování je směrné číslo roční spotřeby 18 </w:t>
      </w:r>
      <w:proofErr w:type="spellStart"/>
      <w:r w:rsidR="00125119" w:rsidRPr="00A64D93">
        <w:rPr>
          <w:sz w:val="22"/>
          <w:szCs w:val="22"/>
        </w:rPr>
        <w:t>m</w:t>
      </w:r>
      <w:r w:rsidR="00125119" w:rsidRPr="00A64D93">
        <w:rPr>
          <w:sz w:val="22"/>
          <w:szCs w:val="22"/>
          <w:vertAlign w:val="superscript"/>
        </w:rPr>
        <w:t>3</w:t>
      </w:r>
      <w:proofErr w:type="spellEnd"/>
      <w:r w:rsidR="00125119" w:rsidRPr="00A64D93">
        <w:rPr>
          <w:sz w:val="22"/>
          <w:szCs w:val="22"/>
        </w:rPr>
        <w:t>.</w:t>
      </w:r>
    </w:p>
    <w:p w14:paraId="2F0DC737" w14:textId="77777777" w:rsidR="00AE4C4D" w:rsidRPr="00A64D93" w:rsidRDefault="00AE4C4D" w:rsidP="00AE4C4D">
      <w:pPr>
        <w:jc w:val="both"/>
        <w:rPr>
          <w:sz w:val="22"/>
          <w:szCs w:val="22"/>
        </w:rPr>
      </w:pPr>
    </w:p>
    <w:p w14:paraId="6FE8C178" w14:textId="4E3E70A2" w:rsidR="00AE4C4D" w:rsidRPr="00A64D93" w:rsidRDefault="00AE4C4D" w:rsidP="00AE4C4D">
      <w:pPr>
        <w:jc w:val="center"/>
        <w:rPr>
          <w:b/>
          <w:bCs/>
          <w:sz w:val="22"/>
          <w:szCs w:val="22"/>
        </w:rPr>
      </w:pPr>
      <w:r w:rsidRPr="00A64D93">
        <w:rPr>
          <w:b/>
          <w:bCs/>
          <w:sz w:val="22"/>
          <w:szCs w:val="22"/>
        </w:rPr>
        <w:t>IV.</w:t>
      </w:r>
    </w:p>
    <w:p w14:paraId="139556E8" w14:textId="4DCDCB3F" w:rsidR="00AE4C4D" w:rsidRPr="00A64D93" w:rsidRDefault="00AE4C4D" w:rsidP="00AE4C4D">
      <w:pPr>
        <w:jc w:val="center"/>
        <w:rPr>
          <w:b/>
          <w:bCs/>
          <w:sz w:val="22"/>
          <w:szCs w:val="22"/>
        </w:rPr>
      </w:pPr>
      <w:r w:rsidRPr="00A64D93">
        <w:rPr>
          <w:b/>
          <w:bCs/>
          <w:sz w:val="22"/>
          <w:szCs w:val="22"/>
        </w:rPr>
        <w:t>Jistota</w:t>
      </w:r>
    </w:p>
    <w:p w14:paraId="767E9ABF" w14:textId="75A3B48E" w:rsidR="00AE4C4D" w:rsidRPr="00A64D93" w:rsidRDefault="00AE4C4D" w:rsidP="00AE4C4D">
      <w:pPr>
        <w:pStyle w:val="Odstavecseseznamem"/>
        <w:ind w:left="360"/>
        <w:jc w:val="both"/>
        <w:rPr>
          <w:sz w:val="22"/>
          <w:szCs w:val="22"/>
        </w:rPr>
      </w:pPr>
    </w:p>
    <w:p w14:paraId="247564B0" w14:textId="04FEF5F8" w:rsidR="00AE4C4D" w:rsidRPr="00A64D93" w:rsidRDefault="00AE4C4D" w:rsidP="00B426C3">
      <w:pPr>
        <w:pStyle w:val="Odstavecseseznamem"/>
        <w:numPr>
          <w:ilvl w:val="0"/>
          <w:numId w:val="13"/>
        </w:numPr>
        <w:jc w:val="both"/>
        <w:rPr>
          <w:sz w:val="22"/>
          <w:szCs w:val="22"/>
        </w:rPr>
      </w:pPr>
      <w:r w:rsidRPr="00A64D93">
        <w:rPr>
          <w:sz w:val="22"/>
          <w:szCs w:val="22"/>
        </w:rPr>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A64D93">
        <w:rPr>
          <w:sz w:val="22"/>
          <w:szCs w:val="22"/>
        </w:rPr>
        <w:t>s</w:t>
      </w:r>
      <w:r w:rsidRPr="00A64D93">
        <w:rPr>
          <w:sz w:val="22"/>
          <w:szCs w:val="22"/>
        </w:rPr>
        <w:t>mlouvy</w:t>
      </w:r>
      <w:r w:rsidRPr="00A64D93">
        <w:rPr>
          <w:i/>
          <w:iCs/>
          <w:sz w:val="22"/>
          <w:szCs w:val="22"/>
        </w:rPr>
        <w:t xml:space="preserve"> (dále také jen jako „</w:t>
      </w:r>
      <w:r w:rsidRPr="00A64D93">
        <w:rPr>
          <w:b/>
          <w:bCs/>
          <w:i/>
          <w:iCs/>
          <w:sz w:val="22"/>
          <w:szCs w:val="22"/>
        </w:rPr>
        <w:t>Jistota</w:t>
      </w:r>
      <w:r w:rsidRPr="00A64D93">
        <w:rPr>
          <w:i/>
          <w:iCs/>
          <w:sz w:val="22"/>
          <w:szCs w:val="22"/>
        </w:rPr>
        <w:t xml:space="preserve">“). </w:t>
      </w:r>
      <w:r w:rsidRPr="00A64D93">
        <w:rPr>
          <w:b/>
          <w:sz w:val="22"/>
          <w:szCs w:val="22"/>
        </w:rPr>
        <w:t>Nájemce se tedy zavazuje složit u Pronajímatel</w:t>
      </w:r>
      <w:r w:rsidR="00B426C3" w:rsidRPr="00A64D93">
        <w:rPr>
          <w:b/>
          <w:sz w:val="22"/>
          <w:szCs w:val="22"/>
        </w:rPr>
        <w:t>e</w:t>
      </w:r>
      <w:r w:rsidRPr="00A64D93">
        <w:rPr>
          <w:b/>
          <w:sz w:val="22"/>
          <w:szCs w:val="22"/>
        </w:rPr>
        <w:t xml:space="preserve"> Jistotu v částce </w:t>
      </w:r>
      <w:r w:rsidR="007610C0" w:rsidRPr="00A64D93">
        <w:rPr>
          <w:b/>
          <w:sz w:val="22"/>
          <w:szCs w:val="22"/>
        </w:rPr>
        <w:t>odpovídající nájemnému za jeden</w:t>
      </w:r>
      <w:r w:rsidR="00B426C3" w:rsidRPr="00A64D93">
        <w:rPr>
          <w:b/>
          <w:sz w:val="22"/>
          <w:szCs w:val="22"/>
        </w:rPr>
        <w:t xml:space="preserve"> měsíc, tj. částku ve výši </w:t>
      </w:r>
      <w:r w:rsidR="009C4FC8" w:rsidRPr="00A64D93">
        <w:rPr>
          <w:b/>
          <w:sz w:val="22"/>
          <w:szCs w:val="22"/>
        </w:rPr>
        <w:t>13.000,-</w:t>
      </w:r>
      <w:r w:rsidR="00B426C3" w:rsidRPr="00A64D93">
        <w:rPr>
          <w:b/>
          <w:w w:val="105"/>
          <w:sz w:val="22"/>
          <w:szCs w:val="22"/>
        </w:rPr>
        <w:t>Kč.</w:t>
      </w:r>
    </w:p>
    <w:p w14:paraId="49E20402" w14:textId="77777777" w:rsidR="00B426C3" w:rsidRPr="00A64D93" w:rsidRDefault="00B426C3" w:rsidP="00B426C3">
      <w:pPr>
        <w:pStyle w:val="Odstavecseseznamem"/>
        <w:ind w:left="360"/>
        <w:jc w:val="both"/>
        <w:rPr>
          <w:sz w:val="22"/>
          <w:szCs w:val="22"/>
        </w:rPr>
      </w:pPr>
    </w:p>
    <w:p w14:paraId="001295EF" w14:textId="52B2877B" w:rsidR="00AE4C4D" w:rsidRPr="00A64D93" w:rsidRDefault="00AE4C4D" w:rsidP="001E1FD8">
      <w:pPr>
        <w:pStyle w:val="Odstavecseseznamem"/>
        <w:numPr>
          <w:ilvl w:val="0"/>
          <w:numId w:val="13"/>
        </w:numPr>
        <w:jc w:val="both"/>
        <w:rPr>
          <w:sz w:val="22"/>
          <w:szCs w:val="22"/>
        </w:rPr>
      </w:pPr>
      <w:r w:rsidRPr="00A64D93">
        <w:rPr>
          <w:sz w:val="22"/>
          <w:szCs w:val="22"/>
          <w:highlight w:val="white"/>
        </w:rPr>
        <w:t xml:space="preserve">Smluvní strany se dohodly, že Jistota bude Nájemcem Pronajímateli uhrazena </w:t>
      </w:r>
      <w:r w:rsidRPr="00A64D93">
        <w:rPr>
          <w:sz w:val="22"/>
          <w:szCs w:val="22"/>
        </w:rPr>
        <w:t>společně s první platbou nájemného ve smyslu čl. III. této smlouvy.</w:t>
      </w:r>
    </w:p>
    <w:p w14:paraId="27857DA9" w14:textId="77777777" w:rsidR="002C5BAF" w:rsidRPr="00A64D93" w:rsidRDefault="002C5BAF" w:rsidP="002C5BAF">
      <w:pPr>
        <w:pStyle w:val="Odstavecseseznamem"/>
        <w:ind w:left="360"/>
        <w:jc w:val="both"/>
        <w:rPr>
          <w:sz w:val="22"/>
          <w:szCs w:val="22"/>
        </w:rPr>
      </w:pPr>
    </w:p>
    <w:p w14:paraId="5222BA51" w14:textId="10EAFAFD" w:rsidR="00AE4C4D" w:rsidRPr="00A64D93" w:rsidRDefault="00AE4C4D" w:rsidP="001E1FD8">
      <w:pPr>
        <w:numPr>
          <w:ilvl w:val="0"/>
          <w:numId w:val="13"/>
        </w:numPr>
        <w:autoSpaceDE w:val="0"/>
        <w:autoSpaceDN w:val="0"/>
        <w:adjustRightInd w:val="0"/>
        <w:contextualSpacing/>
        <w:jc w:val="both"/>
        <w:rPr>
          <w:sz w:val="22"/>
          <w:szCs w:val="22"/>
          <w:lang w:eastAsia="en-US"/>
        </w:rPr>
      </w:pPr>
      <w:r w:rsidRPr="00A64D93">
        <w:rPr>
          <w:sz w:val="22"/>
          <w:szCs w:val="22"/>
          <w:highlight w:val="white"/>
          <w:lang w:eastAsia="en-US"/>
        </w:rPr>
        <w:t xml:space="preserve">Jistota bude sloužit zejména k zajištění úhrady případných nedoplatků na </w:t>
      </w:r>
      <w:r w:rsidR="001E1FD8" w:rsidRPr="00A64D93">
        <w:rPr>
          <w:sz w:val="22"/>
          <w:szCs w:val="22"/>
          <w:highlight w:val="white"/>
          <w:lang w:eastAsia="en-US"/>
        </w:rPr>
        <w:t>n</w:t>
      </w:r>
      <w:r w:rsidRPr="00A64D93">
        <w:rPr>
          <w:sz w:val="22"/>
          <w:szCs w:val="22"/>
          <w:highlight w:val="white"/>
          <w:lang w:eastAsia="en-US"/>
        </w:rPr>
        <w:t xml:space="preserve">ájemném, </w:t>
      </w:r>
      <w:r w:rsidR="001E1FD8" w:rsidRPr="00A64D93">
        <w:rPr>
          <w:sz w:val="22"/>
          <w:szCs w:val="22"/>
          <w:highlight w:val="white"/>
          <w:lang w:eastAsia="en-US"/>
        </w:rPr>
        <w:t>poplatků</w:t>
      </w:r>
      <w:r w:rsidR="008A0799" w:rsidRPr="00A64D93">
        <w:rPr>
          <w:sz w:val="22"/>
          <w:szCs w:val="22"/>
          <w:highlight w:val="white"/>
          <w:lang w:eastAsia="en-US"/>
        </w:rPr>
        <w:t>m</w:t>
      </w:r>
      <w:r w:rsidR="001E1FD8" w:rsidRPr="00A64D93">
        <w:rPr>
          <w:sz w:val="22"/>
          <w:szCs w:val="22"/>
          <w:highlight w:val="white"/>
          <w:lang w:eastAsia="en-US"/>
        </w:rPr>
        <w:t xml:space="preserve"> za služby spojené s nájmem (dodávka elektrické energie, voda či teplo) </w:t>
      </w:r>
      <w:r w:rsidRPr="00A64D93">
        <w:rPr>
          <w:sz w:val="22"/>
          <w:szCs w:val="22"/>
          <w:highlight w:val="white"/>
          <w:lang w:eastAsia="en-US"/>
        </w:rPr>
        <w:t xml:space="preserve">nebo k zajištění úhrady škod na Předmětu nájmu, nebo jeho vybavení, </w:t>
      </w:r>
      <w:r w:rsidR="008A0799" w:rsidRPr="00A64D93">
        <w:rPr>
          <w:bCs/>
          <w:sz w:val="22"/>
          <w:szCs w:val="22"/>
        </w:rPr>
        <w:t>areálu</w:t>
      </w:r>
      <w:r w:rsidR="00A5739E" w:rsidRPr="00A64D93">
        <w:rPr>
          <w:bCs/>
          <w:sz w:val="22"/>
          <w:szCs w:val="22"/>
        </w:rPr>
        <w:t xml:space="preserve"> </w:t>
      </w:r>
      <w:sdt>
        <w:sdtPr>
          <w:rPr>
            <w:bCs/>
            <w:sz w:val="22"/>
            <w:szCs w:val="22"/>
            <w:shd w:val="clear" w:color="auto" w:fill="FFFFFF" w:themeFill="background1"/>
          </w:rPr>
          <w:id w:val="146953112"/>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64D93">
            <w:rPr>
              <w:bCs/>
              <w:sz w:val="22"/>
              <w:szCs w:val="22"/>
              <w:shd w:val="clear" w:color="auto" w:fill="FFFFFF" w:themeFill="background1"/>
            </w:rPr>
            <w:t>TMB v Brně - Řečkovice</w:t>
          </w:r>
        </w:sdtContent>
      </w:sdt>
      <w:r w:rsidR="008A0799" w:rsidRPr="00A64D93">
        <w:rPr>
          <w:bCs/>
          <w:sz w:val="22"/>
          <w:szCs w:val="22"/>
          <w:shd w:val="clear" w:color="auto" w:fill="FFFFFF" w:themeFill="background1"/>
        </w:rPr>
        <w:t>,</w:t>
      </w:r>
      <w:r w:rsidR="008A0799" w:rsidRPr="00A64D93">
        <w:rPr>
          <w:sz w:val="22"/>
          <w:szCs w:val="22"/>
          <w:highlight w:val="white"/>
          <w:lang w:eastAsia="en-US"/>
        </w:rPr>
        <w:t xml:space="preserve"> </w:t>
      </w:r>
      <w:r w:rsidRPr="00A64D93">
        <w:rPr>
          <w:sz w:val="22"/>
          <w:szCs w:val="22"/>
          <w:highlight w:val="white"/>
          <w:lang w:eastAsia="en-US"/>
        </w:rPr>
        <w:t xml:space="preserve">bezdůvodných obohaceních vzniklých v souvislosti s užíváním Předmětu nájmu či dalších povinností vyplývajících z Nájmu. Pronajímatel je oprávněn, dle svého uvážení, kdykoli během </w:t>
      </w:r>
      <w:r w:rsidR="001E1FD8" w:rsidRPr="00A64D93">
        <w:rPr>
          <w:sz w:val="22"/>
          <w:szCs w:val="22"/>
          <w:highlight w:val="white"/>
          <w:lang w:eastAsia="en-US"/>
        </w:rPr>
        <w:t>d</w:t>
      </w:r>
      <w:r w:rsidRPr="00A64D93">
        <w:rPr>
          <w:sz w:val="22"/>
          <w:szCs w:val="22"/>
          <w:highlight w:val="white"/>
          <w:lang w:eastAsia="en-US"/>
        </w:rPr>
        <w:t xml:space="preserve">oby </w:t>
      </w:r>
      <w:r w:rsidR="001E1FD8" w:rsidRPr="00A64D93">
        <w:rPr>
          <w:sz w:val="22"/>
          <w:szCs w:val="22"/>
          <w:highlight w:val="white"/>
          <w:lang w:eastAsia="en-US"/>
        </w:rPr>
        <w:t xml:space="preserve">trvání </w:t>
      </w:r>
      <w:r w:rsidRPr="00A64D93">
        <w:rPr>
          <w:sz w:val="22"/>
          <w:szCs w:val="22"/>
          <w:highlight w:val="white"/>
          <w:lang w:eastAsia="en-US"/>
        </w:rPr>
        <w:t>nájmu</w:t>
      </w:r>
      <w:r w:rsidR="001E1FD8" w:rsidRPr="00A64D93">
        <w:rPr>
          <w:sz w:val="22"/>
          <w:szCs w:val="22"/>
          <w:highlight w:val="white"/>
          <w:lang w:eastAsia="en-US"/>
        </w:rPr>
        <w:t xml:space="preserve"> dle této smlouvy</w:t>
      </w:r>
      <w:r w:rsidRPr="00A64D93">
        <w:rPr>
          <w:sz w:val="22"/>
          <w:szCs w:val="22"/>
          <w:highlight w:val="white"/>
          <w:lang w:eastAsia="en-US"/>
        </w:rPr>
        <w:t xml:space="preserve">, použít Jistotu nebo její část k úhradě nezaplacené a splatné pohledávky Pronajímatele </w:t>
      </w:r>
      <w:r w:rsidR="001E1FD8" w:rsidRPr="00A64D93">
        <w:rPr>
          <w:sz w:val="22"/>
          <w:szCs w:val="22"/>
          <w:highlight w:val="white"/>
          <w:lang w:eastAsia="en-US"/>
        </w:rPr>
        <w:t>za</w:t>
      </w:r>
      <w:r w:rsidRPr="00A64D93">
        <w:rPr>
          <w:sz w:val="22"/>
          <w:szCs w:val="22"/>
          <w:highlight w:val="white"/>
          <w:lang w:eastAsia="en-US"/>
        </w:rPr>
        <w:t xml:space="preserve"> Nájemcem</w:t>
      </w:r>
      <w:r w:rsidR="001E1FD8" w:rsidRPr="00A64D93">
        <w:rPr>
          <w:sz w:val="22"/>
          <w:szCs w:val="22"/>
          <w:highlight w:val="white"/>
          <w:lang w:eastAsia="en-US"/>
        </w:rPr>
        <w:t xml:space="preserve">, vzniklé z titulu </w:t>
      </w:r>
      <w:r w:rsidRPr="00A64D93">
        <w:rPr>
          <w:sz w:val="22"/>
          <w:szCs w:val="22"/>
          <w:highlight w:val="white"/>
          <w:lang w:eastAsia="en-US"/>
        </w:rPr>
        <w:t xml:space="preserve">této </w:t>
      </w:r>
      <w:r w:rsidRPr="00A64D93">
        <w:rPr>
          <w:sz w:val="22"/>
          <w:szCs w:val="22"/>
          <w:lang w:eastAsia="en-US"/>
        </w:rPr>
        <w:t>smlouvy.</w:t>
      </w:r>
    </w:p>
    <w:p w14:paraId="650F8BB8" w14:textId="38315472" w:rsidR="00B426C3" w:rsidRPr="00A64D93" w:rsidRDefault="00B426C3" w:rsidP="00A5739E">
      <w:pPr>
        <w:autoSpaceDE w:val="0"/>
        <w:autoSpaceDN w:val="0"/>
        <w:adjustRightInd w:val="0"/>
        <w:ind w:left="360"/>
        <w:contextualSpacing/>
        <w:jc w:val="both"/>
        <w:rPr>
          <w:sz w:val="22"/>
          <w:szCs w:val="22"/>
          <w:lang w:eastAsia="en-US"/>
        </w:rPr>
      </w:pPr>
    </w:p>
    <w:p w14:paraId="7DB3E34E" w14:textId="2DB3A23B" w:rsidR="00372149" w:rsidRPr="00A64D93" w:rsidRDefault="00B426C3" w:rsidP="00A5739E">
      <w:pPr>
        <w:numPr>
          <w:ilvl w:val="0"/>
          <w:numId w:val="13"/>
        </w:numPr>
        <w:autoSpaceDE w:val="0"/>
        <w:autoSpaceDN w:val="0"/>
        <w:adjustRightInd w:val="0"/>
        <w:contextualSpacing/>
        <w:jc w:val="both"/>
        <w:rPr>
          <w:sz w:val="22"/>
          <w:szCs w:val="22"/>
        </w:rPr>
      </w:pPr>
      <w:r w:rsidRPr="00A64D93">
        <w:rPr>
          <w:sz w:val="22"/>
          <w:szCs w:val="22"/>
        </w:rPr>
        <w:lastRenderedPageBreak/>
        <w:t xml:space="preserve">Nájemce bude udržovat Jistotu po celou </w:t>
      </w:r>
      <w:r w:rsidR="00A5739E" w:rsidRPr="00A64D93">
        <w:rPr>
          <w:sz w:val="22"/>
          <w:szCs w:val="22"/>
        </w:rPr>
        <w:t>d</w:t>
      </w:r>
      <w:r w:rsidRPr="00A64D93">
        <w:rPr>
          <w:sz w:val="22"/>
          <w:szCs w:val="22"/>
        </w:rPr>
        <w:t xml:space="preserve">obu </w:t>
      </w:r>
      <w:r w:rsidR="007F66DF" w:rsidRPr="00A64D93">
        <w:rPr>
          <w:sz w:val="22"/>
          <w:szCs w:val="22"/>
        </w:rPr>
        <w:t xml:space="preserve">trvání </w:t>
      </w:r>
      <w:r w:rsidRPr="00A64D93">
        <w:rPr>
          <w:sz w:val="22"/>
          <w:szCs w:val="22"/>
        </w:rPr>
        <w:t>nájmu</w:t>
      </w:r>
      <w:r w:rsidR="00A5739E" w:rsidRPr="00A64D93">
        <w:rPr>
          <w:sz w:val="22"/>
          <w:szCs w:val="22"/>
        </w:rPr>
        <w:t xml:space="preserve"> dle této smlouvy</w:t>
      </w:r>
      <w:r w:rsidRPr="00A64D93">
        <w:rPr>
          <w:sz w:val="22"/>
          <w:szCs w:val="22"/>
        </w:rPr>
        <w:t>.</w:t>
      </w:r>
      <w:r w:rsidR="00E369EA" w:rsidRPr="00A64D93">
        <w:rPr>
          <w:sz w:val="22"/>
          <w:szCs w:val="22"/>
        </w:rPr>
        <w:t xml:space="preserve"> </w:t>
      </w:r>
      <w:r w:rsidRPr="00A64D93">
        <w:rPr>
          <w:sz w:val="22"/>
          <w:szCs w:val="22"/>
        </w:rPr>
        <w:t xml:space="preserve">Vždy, když Pronajímatel použije v souladu s touto </w:t>
      </w:r>
      <w:r w:rsidR="00A5739E" w:rsidRPr="00A64D93">
        <w:rPr>
          <w:sz w:val="22"/>
          <w:szCs w:val="22"/>
        </w:rPr>
        <w:t>s</w:t>
      </w:r>
      <w:r w:rsidRPr="00A64D93">
        <w:rPr>
          <w:sz w:val="22"/>
          <w:szCs w:val="22"/>
        </w:rPr>
        <w:t>mlouvou Jistotu, nebo její část, je Nájemce povinen neprodleně doplnit Jistotu na původně v této Smlouvě dohodnutou částku.</w:t>
      </w:r>
      <w:r w:rsidR="002037CF" w:rsidRPr="00A64D93">
        <w:rPr>
          <w:sz w:val="22"/>
          <w:szCs w:val="22"/>
        </w:rPr>
        <w:t xml:space="preserve"> Tato povinnost Nájemce platí i v případě zvýšení nájemného.</w:t>
      </w:r>
    </w:p>
    <w:p w14:paraId="6CF3051F" w14:textId="09FA115C" w:rsidR="00A5739E" w:rsidRPr="00A64D93" w:rsidRDefault="00A5739E" w:rsidP="00A5739E">
      <w:pPr>
        <w:autoSpaceDE w:val="0"/>
        <w:autoSpaceDN w:val="0"/>
        <w:adjustRightInd w:val="0"/>
        <w:ind w:left="360"/>
        <w:contextualSpacing/>
        <w:jc w:val="both"/>
        <w:rPr>
          <w:sz w:val="22"/>
          <w:szCs w:val="22"/>
        </w:rPr>
      </w:pPr>
    </w:p>
    <w:p w14:paraId="64F023A4" w14:textId="710B4265" w:rsidR="00A5739E" w:rsidRPr="00A64D93" w:rsidRDefault="00A5739E" w:rsidP="00A5739E">
      <w:pPr>
        <w:numPr>
          <w:ilvl w:val="0"/>
          <w:numId w:val="13"/>
        </w:numPr>
        <w:autoSpaceDE w:val="0"/>
        <w:autoSpaceDN w:val="0"/>
        <w:adjustRightInd w:val="0"/>
        <w:contextualSpacing/>
        <w:jc w:val="both"/>
        <w:rPr>
          <w:sz w:val="22"/>
          <w:szCs w:val="22"/>
        </w:rPr>
      </w:pPr>
      <w:r w:rsidRPr="00A64D93">
        <w:rPr>
          <w:sz w:val="22"/>
          <w:szCs w:val="22"/>
          <w:highlight w:val="white"/>
        </w:rPr>
        <w:t xml:space="preserve">Po skončení </w:t>
      </w:r>
      <w:r w:rsidR="007F66DF" w:rsidRPr="00A64D93">
        <w:rPr>
          <w:sz w:val="22"/>
          <w:szCs w:val="22"/>
          <w:highlight w:val="white"/>
        </w:rPr>
        <w:t>n</w:t>
      </w:r>
      <w:r w:rsidRPr="00A64D93">
        <w:rPr>
          <w:sz w:val="22"/>
          <w:szCs w:val="22"/>
          <w:highlight w:val="white"/>
        </w:rPr>
        <w:t>ájmu</w:t>
      </w:r>
      <w:r w:rsidR="007F66DF" w:rsidRPr="00A64D93">
        <w:rPr>
          <w:sz w:val="22"/>
          <w:szCs w:val="22"/>
          <w:highlight w:val="white"/>
        </w:rPr>
        <w:t xml:space="preserve"> dle této smlouvy</w:t>
      </w:r>
      <w:r w:rsidRPr="00A64D93">
        <w:rPr>
          <w:sz w:val="22"/>
          <w:szCs w:val="22"/>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A64D93">
        <w:rPr>
          <w:sz w:val="22"/>
          <w:szCs w:val="22"/>
        </w:rPr>
        <w:t xml:space="preserve">. </w:t>
      </w:r>
    </w:p>
    <w:p w14:paraId="6E7B7422" w14:textId="77777777" w:rsidR="00A5739E" w:rsidRPr="00A64D93" w:rsidRDefault="00A5739E" w:rsidP="00A5739E">
      <w:pPr>
        <w:autoSpaceDE w:val="0"/>
        <w:autoSpaceDN w:val="0"/>
        <w:adjustRightInd w:val="0"/>
        <w:ind w:left="360"/>
        <w:contextualSpacing/>
        <w:jc w:val="both"/>
        <w:rPr>
          <w:sz w:val="22"/>
          <w:szCs w:val="22"/>
          <w:lang w:eastAsia="en-US"/>
        </w:rPr>
      </w:pPr>
    </w:p>
    <w:p w14:paraId="6B3C55FE" w14:textId="7061ACF4" w:rsidR="00FC304C" w:rsidRPr="00A64D93" w:rsidRDefault="00FC304C" w:rsidP="00F73D51">
      <w:pPr>
        <w:pStyle w:val="Styl"/>
        <w:jc w:val="center"/>
        <w:rPr>
          <w:b/>
          <w:bCs/>
          <w:sz w:val="22"/>
          <w:szCs w:val="22"/>
        </w:rPr>
      </w:pPr>
      <w:r w:rsidRPr="00A64D93">
        <w:rPr>
          <w:b/>
          <w:bCs/>
          <w:sz w:val="22"/>
          <w:szCs w:val="22"/>
        </w:rPr>
        <w:t>V.</w:t>
      </w:r>
    </w:p>
    <w:p w14:paraId="357431CD" w14:textId="71D357AE" w:rsidR="00FC304C" w:rsidRPr="00A64D93" w:rsidRDefault="00FC304C" w:rsidP="00F73D51">
      <w:pPr>
        <w:pStyle w:val="Styl"/>
        <w:jc w:val="center"/>
        <w:rPr>
          <w:b/>
          <w:bCs/>
          <w:sz w:val="22"/>
          <w:szCs w:val="22"/>
        </w:rPr>
      </w:pPr>
      <w:r w:rsidRPr="00A64D93">
        <w:rPr>
          <w:b/>
          <w:bCs/>
          <w:sz w:val="22"/>
          <w:szCs w:val="22"/>
        </w:rPr>
        <w:t>Práva a povinnosti</w:t>
      </w:r>
      <w:r w:rsidR="00F73D51" w:rsidRPr="00A64D93">
        <w:rPr>
          <w:b/>
          <w:bCs/>
          <w:sz w:val="22"/>
          <w:szCs w:val="22"/>
        </w:rPr>
        <w:t xml:space="preserve"> Nájemce</w:t>
      </w:r>
    </w:p>
    <w:p w14:paraId="45A74DDA" w14:textId="77777777" w:rsidR="00FC304C" w:rsidRPr="00A64D93" w:rsidRDefault="00FC304C" w:rsidP="001B11DC">
      <w:pPr>
        <w:pStyle w:val="Styl"/>
        <w:ind w:left="2668"/>
        <w:rPr>
          <w:b/>
          <w:bCs/>
          <w:sz w:val="22"/>
          <w:szCs w:val="22"/>
        </w:rPr>
      </w:pPr>
    </w:p>
    <w:p w14:paraId="0F3612D4" w14:textId="25F157CE" w:rsidR="001E1FD8" w:rsidRPr="00A64D93" w:rsidRDefault="001E1FD8" w:rsidP="00E0773D">
      <w:pPr>
        <w:numPr>
          <w:ilvl w:val="0"/>
          <w:numId w:val="14"/>
        </w:numPr>
        <w:autoSpaceDE w:val="0"/>
        <w:autoSpaceDN w:val="0"/>
        <w:adjustRightInd w:val="0"/>
        <w:spacing w:line="258" w:lineRule="auto"/>
        <w:contextualSpacing/>
        <w:jc w:val="both"/>
        <w:rPr>
          <w:sz w:val="22"/>
          <w:szCs w:val="22"/>
          <w:lang w:eastAsia="en-US"/>
        </w:rPr>
      </w:pPr>
      <w:r w:rsidRPr="00A64D93">
        <w:rPr>
          <w:sz w:val="22"/>
          <w:szCs w:val="22"/>
          <w:highlight w:val="white"/>
          <w:lang w:eastAsia="en-US"/>
        </w:rPr>
        <w:t>Nájemce je oprávněn užívat Předmět nájmu v rozsahu a k účelu sjednaném</w:t>
      </w:r>
      <w:r w:rsidR="008A0799" w:rsidRPr="00A64D93">
        <w:rPr>
          <w:sz w:val="22"/>
          <w:szCs w:val="22"/>
          <w:highlight w:val="white"/>
          <w:lang w:eastAsia="en-US"/>
        </w:rPr>
        <w:t>u</w:t>
      </w:r>
      <w:r w:rsidRPr="00A64D93">
        <w:rPr>
          <w:sz w:val="22"/>
          <w:szCs w:val="22"/>
          <w:highlight w:val="white"/>
          <w:lang w:eastAsia="en-US"/>
        </w:rPr>
        <w:t xml:space="preserve"> dle této</w:t>
      </w:r>
      <w:r w:rsidRPr="00A64D93">
        <w:rPr>
          <w:sz w:val="22"/>
          <w:szCs w:val="22"/>
          <w:lang w:eastAsia="en-US"/>
        </w:rPr>
        <w:t xml:space="preserve"> smlouvy</w:t>
      </w:r>
      <w:r w:rsidRPr="00A64D93">
        <w:rPr>
          <w:sz w:val="22"/>
          <w:szCs w:val="22"/>
          <w:highlight w:val="white"/>
          <w:lang w:eastAsia="en-US"/>
        </w:rPr>
        <w:t>, a to po celou dobu</w:t>
      </w:r>
      <w:r w:rsidR="008A0799" w:rsidRPr="00A64D93">
        <w:rPr>
          <w:sz w:val="22"/>
          <w:szCs w:val="22"/>
          <w:highlight w:val="white"/>
          <w:lang w:eastAsia="en-US"/>
        </w:rPr>
        <w:t xml:space="preserve"> trvání</w:t>
      </w:r>
      <w:r w:rsidRPr="00A64D93">
        <w:rPr>
          <w:sz w:val="22"/>
          <w:szCs w:val="22"/>
          <w:highlight w:val="white"/>
          <w:lang w:eastAsia="en-US"/>
        </w:rPr>
        <w:t xml:space="preserve"> nájemního vztahu.</w:t>
      </w:r>
    </w:p>
    <w:p w14:paraId="1CE49902" w14:textId="77777777" w:rsidR="00E0773D" w:rsidRPr="00A64D93" w:rsidRDefault="00E0773D" w:rsidP="00E0773D">
      <w:pPr>
        <w:autoSpaceDE w:val="0"/>
        <w:autoSpaceDN w:val="0"/>
        <w:adjustRightInd w:val="0"/>
        <w:spacing w:line="258" w:lineRule="auto"/>
        <w:ind w:left="360"/>
        <w:contextualSpacing/>
        <w:jc w:val="both"/>
        <w:rPr>
          <w:sz w:val="22"/>
          <w:szCs w:val="22"/>
          <w:lang w:eastAsia="en-US"/>
        </w:rPr>
      </w:pPr>
    </w:p>
    <w:p w14:paraId="613F71A3" w14:textId="74613935" w:rsidR="001E1FD8" w:rsidRPr="00A64D93" w:rsidRDefault="001E1FD8" w:rsidP="00E0773D">
      <w:pPr>
        <w:numPr>
          <w:ilvl w:val="0"/>
          <w:numId w:val="14"/>
        </w:numPr>
        <w:autoSpaceDE w:val="0"/>
        <w:autoSpaceDN w:val="0"/>
        <w:adjustRightInd w:val="0"/>
        <w:spacing w:line="258" w:lineRule="auto"/>
        <w:contextualSpacing/>
        <w:jc w:val="both"/>
        <w:rPr>
          <w:sz w:val="22"/>
          <w:szCs w:val="22"/>
          <w:lang w:eastAsia="en-US"/>
        </w:rPr>
      </w:pPr>
      <w:r w:rsidRPr="00A64D93">
        <w:rPr>
          <w:sz w:val="22"/>
          <w:szCs w:val="22"/>
          <w:highlight w:val="white"/>
          <w:lang w:eastAsia="en-US"/>
        </w:rPr>
        <w:t>Nájemce je povinen řádně a včas hradit nájemné, poplatek za služby spojené s nájmem, a to v souladu s</w:t>
      </w:r>
      <w:r w:rsidR="00672F2A" w:rsidRPr="00A64D93">
        <w:rPr>
          <w:sz w:val="22"/>
          <w:szCs w:val="22"/>
          <w:highlight w:val="white"/>
          <w:lang w:eastAsia="en-US"/>
        </w:rPr>
        <w:t> </w:t>
      </w:r>
      <w:r w:rsidRPr="00A64D93">
        <w:rPr>
          <w:sz w:val="22"/>
          <w:szCs w:val="22"/>
          <w:highlight w:val="white"/>
          <w:lang w:eastAsia="en-US"/>
        </w:rPr>
        <w:t>touto</w:t>
      </w:r>
      <w:r w:rsidR="00672F2A" w:rsidRPr="00A64D93">
        <w:rPr>
          <w:sz w:val="22"/>
          <w:szCs w:val="22"/>
          <w:highlight w:val="white"/>
          <w:lang w:eastAsia="en-US"/>
        </w:rPr>
        <w:t xml:space="preserve"> s</w:t>
      </w:r>
      <w:r w:rsidRPr="00A64D93">
        <w:rPr>
          <w:sz w:val="22"/>
          <w:szCs w:val="22"/>
          <w:highlight w:val="white"/>
          <w:lang w:eastAsia="en-US"/>
        </w:rPr>
        <w:t xml:space="preserve">mlouvou. </w:t>
      </w:r>
    </w:p>
    <w:p w14:paraId="0CD46FA4" w14:textId="77777777" w:rsidR="00E0773D" w:rsidRPr="00A64D93" w:rsidRDefault="00E0773D" w:rsidP="00E0773D">
      <w:pPr>
        <w:autoSpaceDE w:val="0"/>
        <w:autoSpaceDN w:val="0"/>
        <w:adjustRightInd w:val="0"/>
        <w:spacing w:line="258" w:lineRule="auto"/>
        <w:ind w:left="360"/>
        <w:contextualSpacing/>
        <w:jc w:val="both"/>
        <w:rPr>
          <w:sz w:val="22"/>
          <w:szCs w:val="22"/>
          <w:lang w:eastAsia="en-US"/>
        </w:rPr>
      </w:pPr>
    </w:p>
    <w:p w14:paraId="59F7764B" w14:textId="56B5152B" w:rsidR="001E1FD8" w:rsidRPr="00A64D93" w:rsidRDefault="001E1FD8" w:rsidP="001E1FD8">
      <w:pPr>
        <w:numPr>
          <w:ilvl w:val="0"/>
          <w:numId w:val="14"/>
        </w:numPr>
        <w:autoSpaceDE w:val="0"/>
        <w:autoSpaceDN w:val="0"/>
        <w:adjustRightInd w:val="0"/>
        <w:spacing w:line="258" w:lineRule="auto"/>
        <w:contextualSpacing/>
        <w:jc w:val="both"/>
        <w:rPr>
          <w:sz w:val="22"/>
          <w:szCs w:val="22"/>
          <w:lang w:eastAsia="en-US"/>
        </w:rPr>
      </w:pPr>
      <w:r w:rsidRPr="00A64D93">
        <w:rPr>
          <w:sz w:val="22"/>
          <w:szCs w:val="22"/>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A64D93">
        <w:rPr>
          <w:sz w:val="22"/>
          <w:szCs w:val="22"/>
          <w:highlight w:val="white"/>
          <w:lang w:eastAsia="en-US"/>
        </w:rPr>
        <w:t>ě</w:t>
      </w:r>
      <w:r w:rsidRPr="00A64D93">
        <w:rPr>
          <w:sz w:val="22"/>
          <w:szCs w:val="22"/>
          <w:highlight w:val="white"/>
          <w:lang w:eastAsia="en-US"/>
        </w:rPr>
        <w:t xml:space="preserve"> jinak. </w:t>
      </w:r>
    </w:p>
    <w:p w14:paraId="4440427F" w14:textId="4A4A6FCF" w:rsidR="001E1FD8" w:rsidRPr="00A64D93" w:rsidRDefault="001E1FD8" w:rsidP="001E1FD8">
      <w:pPr>
        <w:autoSpaceDE w:val="0"/>
        <w:autoSpaceDN w:val="0"/>
        <w:adjustRightInd w:val="0"/>
        <w:spacing w:line="258" w:lineRule="auto"/>
        <w:ind w:left="360"/>
        <w:contextualSpacing/>
        <w:jc w:val="both"/>
        <w:rPr>
          <w:sz w:val="22"/>
          <w:szCs w:val="22"/>
          <w:lang w:eastAsia="en-US"/>
        </w:rPr>
      </w:pPr>
    </w:p>
    <w:p w14:paraId="110983F1" w14:textId="4B8F3E06" w:rsidR="00120B9B" w:rsidRPr="00A64D93" w:rsidRDefault="00120B9B" w:rsidP="00A9191D">
      <w:pPr>
        <w:numPr>
          <w:ilvl w:val="0"/>
          <w:numId w:val="14"/>
        </w:numPr>
        <w:autoSpaceDE w:val="0"/>
        <w:autoSpaceDN w:val="0"/>
        <w:adjustRightInd w:val="0"/>
        <w:spacing w:line="258" w:lineRule="auto"/>
        <w:contextualSpacing/>
        <w:jc w:val="both"/>
        <w:rPr>
          <w:sz w:val="22"/>
          <w:szCs w:val="22"/>
          <w:lang w:eastAsia="en-US"/>
        </w:rPr>
      </w:pPr>
      <w:r w:rsidRPr="00A64D93">
        <w:rPr>
          <w:sz w:val="22"/>
          <w:szCs w:val="22"/>
          <w:highlight w:val="white"/>
        </w:rPr>
        <w:t>Smluvní strany tímto výslovně vylučují aplikaci § 2305 OZ. Pro účely umísťování, instalace, vztyčování nebo připevňování jakýchkoli nápisů, plaket, reklam či štítů v</w:t>
      </w:r>
      <w:r w:rsidR="008A0799" w:rsidRPr="00A64D93">
        <w:rPr>
          <w:sz w:val="22"/>
          <w:szCs w:val="22"/>
          <w:highlight w:val="white"/>
        </w:rPr>
        <w:t xml:space="preserve"> </w:t>
      </w:r>
      <w:r w:rsidR="008A0799" w:rsidRPr="00A64D93">
        <w:rPr>
          <w:bCs/>
          <w:sz w:val="22"/>
          <w:szCs w:val="22"/>
        </w:rPr>
        <w:t xml:space="preserve">areálu </w:t>
      </w:r>
      <w:sdt>
        <w:sdtPr>
          <w:rPr>
            <w:sz w:val="22"/>
            <w:szCs w:val="22"/>
            <w:highlight w:val="white"/>
            <w:shd w:val="clear" w:color="auto" w:fill="FFFF00"/>
          </w:rPr>
          <w:id w:val="-175661719"/>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A64D93">
            <w:rPr>
              <w:sz w:val="22"/>
              <w:szCs w:val="22"/>
              <w:highlight w:val="white"/>
              <w:shd w:val="clear" w:color="auto" w:fill="FFFF00"/>
            </w:rPr>
            <w:t>TMB v Brně - Řečkovice</w:t>
          </w:r>
        </w:sdtContent>
      </w:sdt>
      <w:r w:rsidR="00A5739E" w:rsidRPr="00A64D93">
        <w:rPr>
          <w:sz w:val="22"/>
          <w:szCs w:val="22"/>
          <w:highlight w:val="white"/>
        </w:rPr>
        <w:t xml:space="preserve"> </w:t>
      </w:r>
      <w:r w:rsidR="00E0773D" w:rsidRPr="00A64D93">
        <w:rPr>
          <w:sz w:val="22"/>
          <w:szCs w:val="22"/>
          <w:highlight w:val="white"/>
        </w:rPr>
        <w:t>nebo</w:t>
      </w:r>
      <w:r w:rsidRPr="00A64D93">
        <w:rPr>
          <w:sz w:val="22"/>
          <w:szCs w:val="22"/>
          <w:highlight w:val="white"/>
        </w:rPr>
        <w:t xml:space="preserve"> i </w:t>
      </w:r>
      <w:r w:rsidR="00E0773D" w:rsidRPr="00A64D93">
        <w:rPr>
          <w:sz w:val="22"/>
          <w:szCs w:val="22"/>
          <w:highlight w:val="white"/>
        </w:rPr>
        <w:t>v</w:t>
      </w:r>
      <w:r w:rsidRPr="00A64D93">
        <w:rPr>
          <w:sz w:val="22"/>
          <w:szCs w:val="22"/>
          <w:highlight w:val="white"/>
        </w:rPr>
        <w:t xml:space="preserve"> jeho </w:t>
      </w:r>
      <w:r w:rsidR="00E0773D" w:rsidRPr="00A64D93">
        <w:rPr>
          <w:sz w:val="22"/>
          <w:szCs w:val="22"/>
          <w:highlight w:val="white"/>
        </w:rPr>
        <w:t>vnitřní</w:t>
      </w:r>
      <w:r w:rsidR="008A0799" w:rsidRPr="00A64D93">
        <w:rPr>
          <w:sz w:val="22"/>
          <w:szCs w:val="22"/>
          <w:highlight w:val="white"/>
        </w:rPr>
        <w:t>ch</w:t>
      </w:r>
      <w:r w:rsidR="00E0773D" w:rsidRPr="00A64D93">
        <w:rPr>
          <w:sz w:val="22"/>
          <w:szCs w:val="22"/>
          <w:highlight w:val="white"/>
        </w:rPr>
        <w:t xml:space="preserve"> část</w:t>
      </w:r>
      <w:r w:rsidR="008A0799" w:rsidRPr="00A64D93">
        <w:rPr>
          <w:sz w:val="22"/>
          <w:szCs w:val="22"/>
          <w:highlight w:val="white"/>
        </w:rPr>
        <w:t>ech</w:t>
      </w:r>
      <w:r w:rsidR="00E0773D" w:rsidRPr="00A64D93">
        <w:rPr>
          <w:sz w:val="22"/>
          <w:szCs w:val="22"/>
          <w:highlight w:val="white"/>
        </w:rPr>
        <w:t xml:space="preserve"> viditeln</w:t>
      </w:r>
      <w:r w:rsidRPr="00A64D93">
        <w:rPr>
          <w:sz w:val="22"/>
          <w:szCs w:val="22"/>
          <w:highlight w:val="white"/>
        </w:rPr>
        <w:t>ých</w:t>
      </w:r>
      <w:r w:rsidR="00E0773D" w:rsidRPr="00A64D93">
        <w:rPr>
          <w:sz w:val="22"/>
          <w:szCs w:val="22"/>
          <w:highlight w:val="white"/>
        </w:rPr>
        <w:t xml:space="preserve"> zvenčí</w:t>
      </w:r>
      <w:r w:rsidRPr="00A64D93">
        <w:rPr>
          <w:sz w:val="22"/>
          <w:szCs w:val="22"/>
        </w:rPr>
        <w:t>, musí být mezi Smluvními stranami vždy uzavřena samostatná smlouva.</w:t>
      </w:r>
    </w:p>
    <w:p w14:paraId="39ADC47C" w14:textId="77777777" w:rsidR="00120B9B" w:rsidRPr="00A64D93" w:rsidRDefault="00120B9B" w:rsidP="00120B9B">
      <w:pPr>
        <w:autoSpaceDE w:val="0"/>
        <w:autoSpaceDN w:val="0"/>
        <w:adjustRightInd w:val="0"/>
        <w:spacing w:line="258" w:lineRule="auto"/>
        <w:contextualSpacing/>
        <w:jc w:val="both"/>
        <w:rPr>
          <w:sz w:val="22"/>
          <w:szCs w:val="22"/>
          <w:lang w:eastAsia="en-US"/>
        </w:rPr>
      </w:pPr>
    </w:p>
    <w:p w14:paraId="3EE15B91" w14:textId="1B707373" w:rsidR="00E0773D" w:rsidRPr="00A64D93" w:rsidRDefault="00E0773D" w:rsidP="00E0773D">
      <w:pPr>
        <w:numPr>
          <w:ilvl w:val="0"/>
          <w:numId w:val="14"/>
        </w:numPr>
        <w:autoSpaceDE w:val="0"/>
        <w:autoSpaceDN w:val="0"/>
        <w:adjustRightInd w:val="0"/>
        <w:spacing w:line="258" w:lineRule="auto"/>
        <w:contextualSpacing/>
        <w:jc w:val="both"/>
        <w:rPr>
          <w:sz w:val="22"/>
          <w:szCs w:val="22"/>
          <w:lang w:eastAsia="en-US"/>
        </w:rPr>
      </w:pPr>
      <w:r w:rsidRPr="00A64D93">
        <w:rPr>
          <w:sz w:val="22"/>
          <w:szCs w:val="22"/>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A64D93">
        <w:rPr>
          <w:sz w:val="22"/>
          <w:szCs w:val="22"/>
          <w:highlight w:val="white"/>
          <w:lang w:eastAsia="en-US"/>
        </w:rPr>
        <w:t>případně i na</w:t>
      </w:r>
      <w:r w:rsidRPr="00A64D93">
        <w:rPr>
          <w:sz w:val="22"/>
          <w:szCs w:val="22"/>
          <w:highlight w:val="white"/>
          <w:lang w:eastAsia="en-US"/>
        </w:rPr>
        <w:t xml:space="preserve"> zaměstnanc</w:t>
      </w:r>
      <w:r w:rsidR="008A0799" w:rsidRPr="00A64D93">
        <w:rPr>
          <w:sz w:val="22"/>
          <w:szCs w:val="22"/>
          <w:highlight w:val="white"/>
          <w:lang w:eastAsia="en-US"/>
        </w:rPr>
        <w:t>ů</w:t>
      </w:r>
      <w:r w:rsidRPr="00A64D93">
        <w:rPr>
          <w:sz w:val="22"/>
          <w:szCs w:val="22"/>
          <w:highlight w:val="white"/>
          <w:lang w:eastAsia="en-US"/>
        </w:rPr>
        <w:t xml:space="preserve"> Nájemce, </w:t>
      </w:r>
      <w:r w:rsidR="0025691B" w:rsidRPr="00A64D93">
        <w:rPr>
          <w:sz w:val="22"/>
          <w:szCs w:val="22"/>
          <w:highlight w:val="white"/>
          <w:lang w:eastAsia="en-US"/>
        </w:rPr>
        <w:t xml:space="preserve">tudíž </w:t>
      </w:r>
      <w:r w:rsidRPr="00A64D93">
        <w:rPr>
          <w:sz w:val="22"/>
          <w:szCs w:val="22"/>
          <w:highlight w:val="white"/>
          <w:lang w:eastAsia="en-US"/>
        </w:rPr>
        <w:t xml:space="preserve">Nájemce </w:t>
      </w:r>
      <w:r w:rsidR="0025691B" w:rsidRPr="00A64D93">
        <w:rPr>
          <w:sz w:val="22"/>
          <w:szCs w:val="22"/>
          <w:highlight w:val="white"/>
          <w:lang w:eastAsia="en-US"/>
        </w:rPr>
        <w:t>se</w:t>
      </w:r>
      <w:r w:rsidR="008A0799" w:rsidRPr="00A64D93">
        <w:rPr>
          <w:sz w:val="22"/>
          <w:szCs w:val="22"/>
          <w:highlight w:val="white"/>
          <w:lang w:eastAsia="en-US"/>
        </w:rPr>
        <w:t xml:space="preserve"> tímto</w:t>
      </w:r>
      <w:r w:rsidR="0025691B" w:rsidRPr="00A64D93">
        <w:rPr>
          <w:sz w:val="22"/>
          <w:szCs w:val="22"/>
          <w:highlight w:val="white"/>
          <w:lang w:eastAsia="en-US"/>
        </w:rPr>
        <w:t xml:space="preserve"> </w:t>
      </w:r>
      <w:r w:rsidRPr="00A64D93">
        <w:rPr>
          <w:sz w:val="22"/>
          <w:szCs w:val="22"/>
          <w:highlight w:val="white"/>
          <w:lang w:eastAsia="en-US"/>
        </w:rPr>
        <w:t xml:space="preserve">zavazuje </w:t>
      </w:r>
      <w:r w:rsidR="0025691B" w:rsidRPr="00A64D93">
        <w:rPr>
          <w:sz w:val="22"/>
          <w:szCs w:val="22"/>
          <w:highlight w:val="white"/>
          <w:lang w:eastAsia="en-US"/>
        </w:rPr>
        <w:t>své zaměstnance</w:t>
      </w:r>
      <w:r w:rsidRPr="00A64D93">
        <w:rPr>
          <w:sz w:val="22"/>
          <w:szCs w:val="22"/>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A64D93" w:rsidRDefault="0025691B" w:rsidP="0025691B">
      <w:pPr>
        <w:autoSpaceDE w:val="0"/>
        <w:autoSpaceDN w:val="0"/>
        <w:adjustRightInd w:val="0"/>
        <w:spacing w:line="258" w:lineRule="auto"/>
        <w:ind w:left="360"/>
        <w:contextualSpacing/>
        <w:jc w:val="both"/>
        <w:rPr>
          <w:sz w:val="22"/>
          <w:szCs w:val="22"/>
          <w:lang w:eastAsia="en-US"/>
        </w:rPr>
      </w:pPr>
    </w:p>
    <w:p w14:paraId="033277A2" w14:textId="4F8907A3" w:rsidR="0025691B" w:rsidRPr="00A64D93" w:rsidRDefault="0025691B" w:rsidP="0025691B">
      <w:pPr>
        <w:numPr>
          <w:ilvl w:val="0"/>
          <w:numId w:val="14"/>
        </w:numPr>
        <w:autoSpaceDE w:val="0"/>
        <w:autoSpaceDN w:val="0"/>
        <w:adjustRightInd w:val="0"/>
        <w:spacing w:line="258" w:lineRule="auto"/>
        <w:contextualSpacing/>
        <w:jc w:val="both"/>
        <w:rPr>
          <w:sz w:val="22"/>
          <w:szCs w:val="22"/>
          <w:lang w:eastAsia="en-US"/>
        </w:rPr>
      </w:pPr>
      <w:r w:rsidRPr="00A64D93">
        <w:rPr>
          <w:sz w:val="22"/>
          <w:szCs w:val="22"/>
          <w:highlight w:val="white"/>
          <w:lang w:eastAsia="en-US"/>
        </w:rPr>
        <w:t>Nájemce je povinen oznámit Pronajímateli bez zbytečného odkladu poté, co je zjistí, veškeré zásadní změny, které nastaly na Předmětu nájmu, a to jak zapříčiněním Nájemce</w:t>
      </w:r>
      <w:r w:rsidR="00200881" w:rsidRPr="00A64D93">
        <w:rPr>
          <w:sz w:val="22"/>
          <w:szCs w:val="22"/>
          <w:highlight w:val="white"/>
          <w:lang w:eastAsia="en-US"/>
        </w:rPr>
        <w:t>m</w:t>
      </w:r>
      <w:r w:rsidRPr="00A64D93">
        <w:rPr>
          <w:sz w:val="22"/>
          <w:szCs w:val="22"/>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42242E6F" w14:textId="77777777" w:rsidR="0025691B" w:rsidRPr="00A64D93" w:rsidRDefault="0025691B" w:rsidP="00372149">
      <w:pPr>
        <w:autoSpaceDE w:val="0"/>
        <w:autoSpaceDN w:val="0"/>
        <w:adjustRightInd w:val="0"/>
        <w:spacing w:line="258" w:lineRule="auto"/>
        <w:contextualSpacing/>
        <w:jc w:val="both"/>
        <w:rPr>
          <w:sz w:val="22"/>
          <w:szCs w:val="22"/>
          <w:lang w:eastAsia="en-US"/>
        </w:rPr>
      </w:pPr>
    </w:p>
    <w:p w14:paraId="262D2DD9" w14:textId="0C363F6F" w:rsidR="000773C2" w:rsidRPr="00A64D93" w:rsidRDefault="0025691B" w:rsidP="000773C2">
      <w:pPr>
        <w:numPr>
          <w:ilvl w:val="0"/>
          <w:numId w:val="14"/>
        </w:numPr>
        <w:autoSpaceDE w:val="0"/>
        <w:autoSpaceDN w:val="0"/>
        <w:adjustRightInd w:val="0"/>
        <w:spacing w:after="160" w:line="258" w:lineRule="auto"/>
        <w:contextualSpacing/>
        <w:jc w:val="both"/>
        <w:rPr>
          <w:sz w:val="22"/>
          <w:szCs w:val="22"/>
          <w:lang w:eastAsia="en-US"/>
        </w:rPr>
      </w:pPr>
      <w:r w:rsidRPr="00A64D93">
        <w:rPr>
          <w:sz w:val="22"/>
          <w:szCs w:val="22"/>
          <w:highlight w:val="white"/>
          <w:lang w:eastAsia="en-US"/>
        </w:rPr>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741B9BAD" w14:textId="77777777" w:rsidR="000773C2" w:rsidRPr="00A64D93" w:rsidRDefault="000773C2" w:rsidP="000773C2">
      <w:pPr>
        <w:autoSpaceDE w:val="0"/>
        <w:autoSpaceDN w:val="0"/>
        <w:adjustRightInd w:val="0"/>
        <w:spacing w:after="160" w:line="258" w:lineRule="auto"/>
        <w:contextualSpacing/>
        <w:jc w:val="both"/>
        <w:rPr>
          <w:sz w:val="22"/>
          <w:szCs w:val="22"/>
          <w:lang w:eastAsia="en-US"/>
        </w:rPr>
      </w:pPr>
    </w:p>
    <w:p w14:paraId="3D22670E" w14:textId="06B6F8A3" w:rsidR="00FC304C" w:rsidRPr="00A64D93" w:rsidRDefault="0025691B" w:rsidP="001B11DC">
      <w:pPr>
        <w:numPr>
          <w:ilvl w:val="0"/>
          <w:numId w:val="14"/>
        </w:numPr>
        <w:autoSpaceDE w:val="0"/>
        <w:autoSpaceDN w:val="0"/>
        <w:adjustRightInd w:val="0"/>
        <w:spacing w:after="160" w:line="258" w:lineRule="auto"/>
        <w:contextualSpacing/>
        <w:jc w:val="both"/>
        <w:rPr>
          <w:sz w:val="22"/>
          <w:szCs w:val="22"/>
          <w:lang w:eastAsia="en-US"/>
        </w:rPr>
      </w:pPr>
      <w:r w:rsidRPr="00A64D93">
        <w:rPr>
          <w:sz w:val="22"/>
          <w:szCs w:val="22"/>
          <w:highlight w:val="white"/>
          <w:lang w:eastAsia="en-US"/>
        </w:rPr>
        <w:t xml:space="preserve">Nájemce se zavazuje zdržet se jakýchkoliv jednání, která by rušila nebo mohla rušit výkon práv ostatních nájemců a/nebo uživatelů </w:t>
      </w:r>
      <w:r w:rsidRPr="00A64D93">
        <w:rPr>
          <w:bCs/>
          <w:sz w:val="22"/>
          <w:szCs w:val="22"/>
        </w:rPr>
        <w:t>areálu</w:t>
      </w:r>
      <w:r w:rsidR="00A5739E" w:rsidRPr="00A64D93">
        <w:rPr>
          <w:bCs/>
          <w:sz w:val="22"/>
          <w:szCs w:val="22"/>
        </w:rPr>
        <w:t xml:space="preserve"> </w:t>
      </w:r>
      <w:sdt>
        <w:sdtPr>
          <w:rPr>
            <w:bCs/>
            <w:sz w:val="22"/>
            <w:szCs w:val="22"/>
          </w:rPr>
          <w:id w:val="19496647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64D93">
            <w:rPr>
              <w:bCs/>
              <w:sz w:val="22"/>
              <w:szCs w:val="22"/>
            </w:rPr>
            <w:t>TMB v Brně - Řečkovice</w:t>
          </w:r>
        </w:sdtContent>
      </w:sdt>
      <w:r w:rsidRPr="00A64D93">
        <w:rPr>
          <w:bCs/>
          <w:sz w:val="22"/>
          <w:szCs w:val="22"/>
        </w:rPr>
        <w:t>.</w:t>
      </w:r>
      <w:r w:rsidRPr="00A64D93">
        <w:rPr>
          <w:sz w:val="22"/>
          <w:szCs w:val="22"/>
          <w:highlight w:val="white"/>
          <w:lang w:eastAsia="en-US"/>
        </w:rPr>
        <w:t xml:space="preserve"> Nájemce se zavazuje zejména, nikoliv však výlučně, nerušit ostatní nájemce a/nebo uživatele </w:t>
      </w:r>
      <w:r w:rsidRPr="00A64D93">
        <w:rPr>
          <w:bCs/>
          <w:sz w:val="22"/>
          <w:szCs w:val="22"/>
        </w:rPr>
        <w:t xml:space="preserve">areálu </w:t>
      </w:r>
      <w:sdt>
        <w:sdtPr>
          <w:rPr>
            <w:sz w:val="22"/>
            <w:szCs w:val="22"/>
            <w:highlight w:val="white"/>
            <w:lang w:eastAsia="en-US"/>
          </w:rPr>
          <w:id w:val="1211851868"/>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64D93">
            <w:rPr>
              <w:sz w:val="22"/>
              <w:szCs w:val="22"/>
              <w:highlight w:val="white"/>
              <w:lang w:eastAsia="en-US"/>
            </w:rPr>
            <w:t>TMB v Brně - Řečkovice</w:t>
          </w:r>
        </w:sdtContent>
      </w:sdt>
      <w:r w:rsidR="00A5739E" w:rsidRPr="00A64D93">
        <w:rPr>
          <w:sz w:val="22"/>
          <w:szCs w:val="22"/>
          <w:highlight w:val="white"/>
          <w:lang w:eastAsia="en-US"/>
        </w:rPr>
        <w:t xml:space="preserve"> </w:t>
      </w:r>
      <w:r w:rsidRPr="00A64D93">
        <w:rPr>
          <w:sz w:val="22"/>
          <w:szCs w:val="22"/>
          <w:highlight w:val="white"/>
          <w:lang w:eastAsia="en-US"/>
        </w:rPr>
        <w:t xml:space="preserve">hlukem, prachem, popelem, kouřem plyny, výpary, pachy, pevnými nebo kapalnými odpady, světlem, stíněním, otřesy nebo vibracemi překračujícími limity, které jsou stanoveny </w:t>
      </w:r>
      <w:r w:rsidRPr="00A64D93">
        <w:rPr>
          <w:sz w:val="22"/>
          <w:szCs w:val="22"/>
          <w:highlight w:val="white"/>
          <w:lang w:eastAsia="en-US"/>
        </w:rPr>
        <w:lastRenderedPageBreak/>
        <w:t>příslušnými právními předpisy či normami nebo, a to ve všech případech, překračujícími přiměřený rozsah</w:t>
      </w:r>
      <w:r w:rsidRPr="00A64D93">
        <w:rPr>
          <w:sz w:val="22"/>
          <w:szCs w:val="22"/>
          <w:lang w:eastAsia="en-US"/>
        </w:rPr>
        <w:t>.</w:t>
      </w:r>
    </w:p>
    <w:p w14:paraId="3E71262D" w14:textId="77777777" w:rsidR="0025691B" w:rsidRPr="00A64D93" w:rsidRDefault="0025691B" w:rsidP="0025691B">
      <w:pPr>
        <w:autoSpaceDE w:val="0"/>
        <w:autoSpaceDN w:val="0"/>
        <w:adjustRightInd w:val="0"/>
        <w:spacing w:after="160" w:line="258" w:lineRule="auto"/>
        <w:ind w:left="360"/>
        <w:contextualSpacing/>
        <w:jc w:val="both"/>
        <w:rPr>
          <w:sz w:val="22"/>
          <w:szCs w:val="22"/>
          <w:lang w:eastAsia="en-US"/>
        </w:rPr>
      </w:pPr>
    </w:p>
    <w:p w14:paraId="6BD848A5" w14:textId="5E0439C8" w:rsidR="00FC304C" w:rsidRPr="00A64D93" w:rsidRDefault="00FC304C" w:rsidP="0025691B">
      <w:pPr>
        <w:numPr>
          <w:ilvl w:val="0"/>
          <w:numId w:val="14"/>
        </w:numPr>
        <w:autoSpaceDE w:val="0"/>
        <w:autoSpaceDN w:val="0"/>
        <w:adjustRightInd w:val="0"/>
        <w:spacing w:after="160" w:line="258" w:lineRule="auto"/>
        <w:contextualSpacing/>
        <w:jc w:val="both"/>
        <w:rPr>
          <w:sz w:val="22"/>
          <w:szCs w:val="22"/>
        </w:rPr>
      </w:pPr>
      <w:r w:rsidRPr="00A64D93">
        <w:rPr>
          <w:sz w:val="22"/>
          <w:szCs w:val="22"/>
        </w:rPr>
        <w:t xml:space="preserve">Nájemce je povinen nahradit </w:t>
      </w:r>
      <w:r w:rsidR="0025691B" w:rsidRPr="00A64D93">
        <w:rPr>
          <w:sz w:val="22"/>
          <w:szCs w:val="22"/>
        </w:rPr>
        <w:t>P</w:t>
      </w:r>
      <w:r w:rsidRPr="00A64D93">
        <w:rPr>
          <w:sz w:val="22"/>
          <w:szCs w:val="22"/>
        </w:rPr>
        <w:t xml:space="preserve">ronajímateli veškeré škody způsobené na Předmětu nájmu, </w:t>
      </w:r>
      <w:r w:rsidRPr="00A64D93">
        <w:rPr>
          <w:sz w:val="22"/>
          <w:szCs w:val="22"/>
          <w:highlight w:val="white"/>
          <w:lang w:eastAsia="en-US"/>
        </w:rPr>
        <w:t>popř. i jiných nemovitých věcech v</w:t>
      </w:r>
      <w:r w:rsidR="0025691B" w:rsidRPr="00A64D93">
        <w:rPr>
          <w:sz w:val="22"/>
          <w:szCs w:val="22"/>
          <w:highlight w:val="white"/>
          <w:lang w:eastAsia="en-US"/>
        </w:rPr>
        <w:t xml:space="preserve"> </w:t>
      </w:r>
      <w:r w:rsidR="0025691B" w:rsidRPr="00A64D93">
        <w:rPr>
          <w:bCs/>
          <w:sz w:val="22"/>
          <w:szCs w:val="22"/>
        </w:rPr>
        <w:t>areálu</w:t>
      </w:r>
      <w:r w:rsidR="00A5739E" w:rsidRPr="00A64D93">
        <w:rPr>
          <w:bCs/>
          <w:sz w:val="22"/>
          <w:szCs w:val="22"/>
        </w:rPr>
        <w:t xml:space="preserve"> </w:t>
      </w:r>
      <w:sdt>
        <w:sdtPr>
          <w:rPr>
            <w:bCs/>
            <w:sz w:val="22"/>
            <w:szCs w:val="22"/>
          </w:rPr>
          <w:id w:val="-1458019264"/>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64D93">
            <w:rPr>
              <w:bCs/>
              <w:sz w:val="22"/>
              <w:szCs w:val="22"/>
            </w:rPr>
            <w:t>TMB v Brně - Řečkovice</w:t>
          </w:r>
        </w:sdtContent>
      </w:sdt>
      <w:r w:rsidRPr="00A64D93">
        <w:rPr>
          <w:sz w:val="22"/>
          <w:szCs w:val="22"/>
          <w:highlight w:val="white"/>
          <w:lang w:eastAsia="en-US"/>
        </w:rPr>
        <w:t>, které vznikly v důsledku</w:t>
      </w:r>
      <w:r w:rsidRPr="00A64D93">
        <w:rPr>
          <w:sz w:val="22"/>
          <w:szCs w:val="22"/>
        </w:rPr>
        <w:t xml:space="preserve"> zaviněného jednání </w:t>
      </w:r>
      <w:r w:rsidR="0025691B" w:rsidRPr="00A64D93">
        <w:rPr>
          <w:sz w:val="22"/>
          <w:szCs w:val="22"/>
        </w:rPr>
        <w:t>N</w:t>
      </w:r>
      <w:r w:rsidRPr="00A64D93">
        <w:rPr>
          <w:sz w:val="22"/>
          <w:szCs w:val="22"/>
        </w:rPr>
        <w:t xml:space="preserve">ájemce jeho vlastním provozem či zaviněným porušením jeho právních povinností. </w:t>
      </w:r>
    </w:p>
    <w:p w14:paraId="2938D361" w14:textId="77777777" w:rsidR="0033080C" w:rsidRPr="00A64D93" w:rsidRDefault="0033080C" w:rsidP="0033080C">
      <w:pPr>
        <w:autoSpaceDE w:val="0"/>
        <w:autoSpaceDN w:val="0"/>
        <w:adjustRightInd w:val="0"/>
        <w:spacing w:after="160" w:line="258" w:lineRule="auto"/>
        <w:ind w:left="360"/>
        <w:contextualSpacing/>
        <w:jc w:val="both"/>
        <w:rPr>
          <w:sz w:val="22"/>
          <w:szCs w:val="22"/>
        </w:rPr>
      </w:pPr>
    </w:p>
    <w:p w14:paraId="7CCF1718" w14:textId="5590F4DC" w:rsidR="0033080C" w:rsidRPr="00A64D93" w:rsidRDefault="0033080C" w:rsidP="00672F2A">
      <w:pPr>
        <w:numPr>
          <w:ilvl w:val="0"/>
          <w:numId w:val="14"/>
        </w:numPr>
        <w:autoSpaceDE w:val="0"/>
        <w:autoSpaceDN w:val="0"/>
        <w:adjustRightInd w:val="0"/>
        <w:spacing w:line="258" w:lineRule="auto"/>
        <w:contextualSpacing/>
        <w:jc w:val="both"/>
        <w:rPr>
          <w:sz w:val="22"/>
          <w:szCs w:val="22"/>
          <w:lang w:eastAsia="en-US"/>
        </w:rPr>
      </w:pPr>
      <w:r w:rsidRPr="00A64D93">
        <w:rPr>
          <w:sz w:val="22"/>
          <w:szCs w:val="22"/>
          <w:highlight w:val="white"/>
          <w:lang w:eastAsia="en-US"/>
        </w:rPr>
        <w:t xml:space="preserve">Nájemce se zavazuje užívat Předmět nájmu jako řádný hospodář a současně se zavazuje zajistit na své náklady běžnou údržbu </w:t>
      </w:r>
      <w:r w:rsidR="008A0799" w:rsidRPr="00A64D93">
        <w:rPr>
          <w:sz w:val="22"/>
          <w:szCs w:val="22"/>
          <w:highlight w:val="white"/>
          <w:lang w:eastAsia="en-US"/>
        </w:rPr>
        <w:t xml:space="preserve">a opravu </w:t>
      </w:r>
      <w:r w:rsidRPr="00A64D93">
        <w:rPr>
          <w:sz w:val="22"/>
          <w:szCs w:val="22"/>
          <w:highlight w:val="white"/>
          <w:lang w:eastAsia="en-US"/>
        </w:rPr>
        <w:t>a úklid Předmětu nájmu</w:t>
      </w:r>
      <w:r w:rsidR="008A0799" w:rsidRPr="00A64D93">
        <w:rPr>
          <w:sz w:val="22"/>
          <w:szCs w:val="22"/>
          <w:lang w:eastAsia="en-US"/>
        </w:rPr>
        <w:t xml:space="preserve">. Co je myšleno běžnou údržbou či opravou je blíže vymezeno v příloze </w:t>
      </w:r>
      <w:proofErr w:type="spellStart"/>
      <w:proofErr w:type="gramStart"/>
      <w:r w:rsidR="008A0799" w:rsidRPr="00A64D93">
        <w:rPr>
          <w:sz w:val="22"/>
          <w:szCs w:val="22"/>
          <w:lang w:eastAsia="en-US"/>
        </w:rPr>
        <w:t>č.</w:t>
      </w:r>
      <w:r w:rsidR="00EC1728" w:rsidRPr="00A64D93">
        <w:rPr>
          <w:sz w:val="22"/>
          <w:szCs w:val="22"/>
          <w:lang w:eastAsia="en-US"/>
        </w:rPr>
        <w:t>4</w:t>
      </w:r>
      <w:proofErr w:type="spellEnd"/>
      <w:r w:rsidR="008A0799" w:rsidRPr="00A64D93">
        <w:rPr>
          <w:sz w:val="22"/>
          <w:szCs w:val="22"/>
          <w:lang w:eastAsia="en-US"/>
        </w:rPr>
        <w:t>, která</w:t>
      </w:r>
      <w:proofErr w:type="gramEnd"/>
      <w:r w:rsidR="008A0799" w:rsidRPr="00A64D93">
        <w:rPr>
          <w:sz w:val="22"/>
          <w:szCs w:val="22"/>
          <w:lang w:eastAsia="en-US"/>
        </w:rPr>
        <w:t xml:space="preserve"> tvoří nedílnou součást této smlouvy.</w:t>
      </w:r>
    </w:p>
    <w:p w14:paraId="6211BE2C" w14:textId="319DCE51" w:rsidR="00672F2A" w:rsidRPr="00A64D93" w:rsidRDefault="00EC1728" w:rsidP="00672F2A">
      <w:pPr>
        <w:autoSpaceDE w:val="0"/>
        <w:autoSpaceDN w:val="0"/>
        <w:adjustRightInd w:val="0"/>
        <w:spacing w:line="258" w:lineRule="auto"/>
        <w:ind w:left="360"/>
        <w:contextualSpacing/>
        <w:jc w:val="both"/>
        <w:rPr>
          <w:sz w:val="22"/>
          <w:szCs w:val="22"/>
          <w:lang w:eastAsia="en-US"/>
        </w:rPr>
      </w:pPr>
      <w:r w:rsidRPr="00A64D93">
        <w:rPr>
          <w:sz w:val="22"/>
          <w:szCs w:val="22"/>
          <w:lang w:eastAsia="en-US"/>
        </w:rPr>
        <w:t xml:space="preserve"> </w:t>
      </w:r>
    </w:p>
    <w:p w14:paraId="73514C0D" w14:textId="407235A5" w:rsidR="0033080C" w:rsidRPr="00A64D93" w:rsidRDefault="0033080C" w:rsidP="0033080C">
      <w:pPr>
        <w:numPr>
          <w:ilvl w:val="0"/>
          <w:numId w:val="14"/>
        </w:numPr>
        <w:autoSpaceDE w:val="0"/>
        <w:autoSpaceDN w:val="0"/>
        <w:adjustRightInd w:val="0"/>
        <w:spacing w:line="258" w:lineRule="auto"/>
        <w:contextualSpacing/>
        <w:jc w:val="both"/>
        <w:rPr>
          <w:sz w:val="22"/>
          <w:szCs w:val="22"/>
        </w:rPr>
      </w:pPr>
      <w:r w:rsidRPr="00A64D93">
        <w:rPr>
          <w:sz w:val="22"/>
          <w:szCs w:val="22"/>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A64D93" w:rsidRDefault="0033080C" w:rsidP="0033080C">
      <w:pPr>
        <w:autoSpaceDE w:val="0"/>
        <w:autoSpaceDN w:val="0"/>
        <w:adjustRightInd w:val="0"/>
        <w:spacing w:line="258" w:lineRule="auto"/>
        <w:ind w:left="360"/>
        <w:contextualSpacing/>
        <w:jc w:val="both"/>
        <w:rPr>
          <w:sz w:val="22"/>
          <w:szCs w:val="22"/>
        </w:rPr>
      </w:pPr>
    </w:p>
    <w:p w14:paraId="1429B48D" w14:textId="563F76A8" w:rsidR="0033080C" w:rsidRPr="00A64D93" w:rsidRDefault="0033080C" w:rsidP="0033080C">
      <w:pPr>
        <w:numPr>
          <w:ilvl w:val="0"/>
          <w:numId w:val="14"/>
        </w:numPr>
        <w:autoSpaceDE w:val="0"/>
        <w:autoSpaceDN w:val="0"/>
        <w:adjustRightInd w:val="0"/>
        <w:spacing w:after="160" w:line="258" w:lineRule="auto"/>
        <w:contextualSpacing/>
        <w:jc w:val="both"/>
        <w:rPr>
          <w:sz w:val="22"/>
          <w:szCs w:val="22"/>
          <w:lang w:eastAsia="en-US"/>
        </w:rPr>
      </w:pPr>
      <w:r w:rsidRPr="00A64D93">
        <w:rPr>
          <w:sz w:val="22"/>
          <w:szCs w:val="22"/>
          <w:highlight w:val="white"/>
          <w:lang w:eastAsia="en-US"/>
        </w:rPr>
        <w:t>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5094FAAB" w14:textId="77777777" w:rsidR="00A64D93" w:rsidRPr="00A64D93" w:rsidRDefault="00A64D93" w:rsidP="00A64D93">
      <w:pPr>
        <w:autoSpaceDE w:val="0"/>
        <w:autoSpaceDN w:val="0"/>
        <w:adjustRightInd w:val="0"/>
        <w:spacing w:after="160" w:line="258" w:lineRule="auto"/>
        <w:ind w:left="360"/>
        <w:contextualSpacing/>
        <w:jc w:val="both"/>
        <w:rPr>
          <w:sz w:val="22"/>
          <w:szCs w:val="22"/>
          <w:lang w:eastAsia="en-US"/>
        </w:rPr>
      </w:pPr>
    </w:p>
    <w:p w14:paraId="3B01D6AA" w14:textId="70FFC28A" w:rsidR="00A64D93" w:rsidRPr="00A64D93" w:rsidRDefault="00A64D93" w:rsidP="00A64D93">
      <w:pPr>
        <w:numPr>
          <w:ilvl w:val="0"/>
          <w:numId w:val="14"/>
        </w:numPr>
        <w:autoSpaceDE w:val="0"/>
        <w:autoSpaceDN w:val="0"/>
        <w:adjustRightInd w:val="0"/>
        <w:spacing w:after="160" w:line="256" w:lineRule="auto"/>
        <w:contextualSpacing/>
        <w:jc w:val="both"/>
        <w:rPr>
          <w:sz w:val="22"/>
          <w:szCs w:val="22"/>
          <w:lang w:eastAsia="en-US"/>
        </w:rPr>
      </w:pPr>
      <w:r w:rsidRPr="00A64D93">
        <w:rPr>
          <w:sz w:val="22"/>
          <w:szCs w:val="22"/>
          <w:lang w:eastAsia="en-US"/>
        </w:rPr>
        <w:t xml:space="preserve">Má-li Nájemce na adrese Předmětu nájmu (tj. </w:t>
      </w:r>
      <w:r>
        <w:rPr>
          <w:sz w:val="22"/>
          <w:szCs w:val="22"/>
          <w:lang w:eastAsia="en-US"/>
        </w:rPr>
        <w:t>Terezy Novákové 1283/64,</w:t>
      </w:r>
      <w:r w:rsidRPr="00A64D93">
        <w:rPr>
          <w:sz w:val="22"/>
          <w:szCs w:val="22"/>
          <w:lang w:eastAsia="en-US"/>
        </w:rPr>
        <w:t xml:space="preserve"> Brno</w:t>
      </w:r>
      <w:r>
        <w:rPr>
          <w:sz w:val="22"/>
          <w:szCs w:val="22"/>
          <w:lang w:eastAsia="en-US"/>
        </w:rPr>
        <w:t>, 621 00</w:t>
      </w:r>
      <w:r w:rsidRPr="00A64D93">
        <w:rPr>
          <w:sz w:val="22"/>
          <w:szCs w:val="22"/>
          <w:lang w:eastAsia="en-US"/>
        </w:rPr>
        <w:t xml:space="preserve">) umístěno své sídlo, zavazuje se pro případ ukončení </w:t>
      </w:r>
      <w:r w:rsidRPr="00A64D93">
        <w:rPr>
          <w:sz w:val="22"/>
          <w:szCs w:val="22"/>
          <w:highlight w:val="white"/>
          <w:lang w:eastAsia="en-US"/>
        </w:rPr>
        <w:t>nájmu dle této smlouvy</w:t>
      </w:r>
      <w:r w:rsidRPr="00A64D93">
        <w:rPr>
          <w:sz w:val="22"/>
          <w:szCs w:val="22"/>
          <w:lang w:eastAsia="en-US"/>
        </w:rPr>
        <w:t xml:space="preserve"> </w:t>
      </w:r>
      <w:r w:rsidRPr="00A64D93">
        <w:rPr>
          <w:sz w:val="22"/>
          <w:szCs w:val="22"/>
        </w:rPr>
        <w:t xml:space="preserve">zajistit změnu sídla, jakož i zápis změny nového sídla do obchodního rejstříku u příslušného rejstříkového soudu, a to nejpozději ve lhůtě do 3 měsíců ode dne ukončení doby trvání nájmu dle této smlouvy. Nájemce tedy bere na vědomí, že pro případ ukončení doby trvání nájmu dle této smlouvy Pronajímatel odvolává Nájemci svůj souhlas s umístěním sídla v nemovitých věcech na adrese </w:t>
      </w:r>
      <w:r>
        <w:rPr>
          <w:sz w:val="22"/>
          <w:szCs w:val="22"/>
        </w:rPr>
        <w:t>Terezy Novákové 1283/64, Brno, 621 00</w:t>
      </w:r>
      <w:r w:rsidRPr="00A64D93">
        <w:rPr>
          <w:sz w:val="22"/>
          <w:szCs w:val="22"/>
        </w:rPr>
        <w:t>. V případě prodlení se splněním této povinnosti se Nájemce zavazuje uhradit Pronajímateli smluvní pokutu ve výši 100 Kč, a to za každý, byť i jen započaty den prodlení.</w:t>
      </w:r>
    </w:p>
    <w:p w14:paraId="53C3B877" w14:textId="16B3DB46" w:rsidR="0033080C" w:rsidRPr="00A64D93" w:rsidRDefault="0033080C" w:rsidP="0033080C">
      <w:pPr>
        <w:autoSpaceDE w:val="0"/>
        <w:autoSpaceDN w:val="0"/>
        <w:adjustRightInd w:val="0"/>
        <w:spacing w:after="160" w:line="258" w:lineRule="auto"/>
        <w:ind w:left="360"/>
        <w:contextualSpacing/>
        <w:jc w:val="both"/>
        <w:rPr>
          <w:sz w:val="22"/>
          <w:szCs w:val="22"/>
          <w:lang w:eastAsia="en-US"/>
        </w:rPr>
      </w:pPr>
    </w:p>
    <w:p w14:paraId="1D63ED78" w14:textId="77777777" w:rsidR="0033080C" w:rsidRPr="00A64D93" w:rsidRDefault="0033080C" w:rsidP="0033080C">
      <w:pPr>
        <w:numPr>
          <w:ilvl w:val="0"/>
          <w:numId w:val="14"/>
        </w:numPr>
        <w:autoSpaceDE w:val="0"/>
        <w:autoSpaceDN w:val="0"/>
        <w:adjustRightInd w:val="0"/>
        <w:spacing w:after="160" w:line="258" w:lineRule="auto"/>
        <w:contextualSpacing/>
        <w:jc w:val="both"/>
        <w:rPr>
          <w:sz w:val="22"/>
          <w:szCs w:val="22"/>
          <w:lang w:eastAsia="en-US"/>
        </w:rPr>
      </w:pPr>
      <w:r w:rsidRPr="00A64D93">
        <w:rPr>
          <w:sz w:val="22"/>
          <w:szCs w:val="22"/>
          <w:highlight w:val="white"/>
          <w:lang w:eastAsia="en-US"/>
        </w:rPr>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A64D93" w:rsidRDefault="0033080C" w:rsidP="0033080C">
      <w:pPr>
        <w:autoSpaceDE w:val="0"/>
        <w:autoSpaceDN w:val="0"/>
        <w:adjustRightInd w:val="0"/>
        <w:spacing w:after="160" w:line="258" w:lineRule="auto"/>
        <w:ind w:left="360"/>
        <w:contextualSpacing/>
        <w:jc w:val="both"/>
        <w:rPr>
          <w:sz w:val="22"/>
          <w:szCs w:val="22"/>
          <w:lang w:eastAsia="en-US"/>
        </w:rPr>
      </w:pPr>
    </w:p>
    <w:p w14:paraId="30666329" w14:textId="641B3295" w:rsidR="0033080C" w:rsidRPr="00A64D93" w:rsidRDefault="0033080C" w:rsidP="00D51516">
      <w:pPr>
        <w:numPr>
          <w:ilvl w:val="0"/>
          <w:numId w:val="16"/>
        </w:numPr>
        <w:autoSpaceDE w:val="0"/>
        <w:autoSpaceDN w:val="0"/>
        <w:adjustRightInd w:val="0"/>
        <w:spacing w:after="160" w:line="258" w:lineRule="auto"/>
        <w:contextualSpacing/>
        <w:jc w:val="both"/>
        <w:rPr>
          <w:sz w:val="22"/>
          <w:szCs w:val="22"/>
          <w:lang w:eastAsia="en-US"/>
        </w:rPr>
      </w:pPr>
      <w:r w:rsidRPr="00A64D93">
        <w:rPr>
          <w:sz w:val="22"/>
          <w:szCs w:val="22"/>
          <w:highlight w:val="white"/>
          <w:lang w:eastAsia="en-US"/>
        </w:rPr>
        <w:t xml:space="preserve">prohlídky Předmětu nájmu a zjištění, jak jsou prostory užívány a </w:t>
      </w:r>
      <w:r w:rsidR="00094056" w:rsidRPr="00A64D93">
        <w:rPr>
          <w:sz w:val="22"/>
          <w:szCs w:val="22"/>
          <w:highlight w:val="white"/>
          <w:lang w:eastAsia="en-US"/>
        </w:rPr>
        <w:t xml:space="preserve">v </w:t>
      </w:r>
      <w:r w:rsidRPr="00A64D93">
        <w:rPr>
          <w:sz w:val="22"/>
          <w:szCs w:val="22"/>
          <w:highlight w:val="white"/>
          <w:lang w:eastAsia="en-US"/>
        </w:rPr>
        <w:t>jakém stavu se nacházejí, a/nebo</w:t>
      </w:r>
    </w:p>
    <w:p w14:paraId="441E361C" w14:textId="68BE2B2A" w:rsidR="0033080C" w:rsidRPr="00A64D93" w:rsidRDefault="0033080C" w:rsidP="00F73D51">
      <w:pPr>
        <w:numPr>
          <w:ilvl w:val="0"/>
          <w:numId w:val="16"/>
        </w:numPr>
        <w:autoSpaceDE w:val="0"/>
        <w:autoSpaceDN w:val="0"/>
        <w:adjustRightInd w:val="0"/>
        <w:spacing w:after="160" w:line="258" w:lineRule="auto"/>
        <w:contextualSpacing/>
        <w:jc w:val="both"/>
        <w:rPr>
          <w:sz w:val="22"/>
          <w:szCs w:val="22"/>
          <w:lang w:eastAsia="en-US"/>
        </w:rPr>
      </w:pPr>
      <w:r w:rsidRPr="00A64D93">
        <w:rPr>
          <w:sz w:val="22"/>
          <w:szCs w:val="22"/>
          <w:highlight w:val="white"/>
          <w:lang w:eastAsia="en-US"/>
        </w:rPr>
        <w:t>prohlídky a kontroly veškerého potrubí, kabelů nebo jiných podobných zařízení nebo vedení, jež se nachází v Předmětu nájmu nebo pod ním a v nezbytných případech za účelem provedení jejich opravy, úpravy nebo demontáže s tím, že v případě takové opravy, úpravy nebo demontáže prováděné Pronajímatelem učiní Pronajímatel vše potřebné, aby podstatným způsobem nezasahoval do užívání Předmětu nájmu Nájemcem.</w:t>
      </w:r>
    </w:p>
    <w:p w14:paraId="02A86CB4" w14:textId="77777777" w:rsidR="00F73D51" w:rsidRPr="00A64D93" w:rsidRDefault="00F73D51" w:rsidP="00F73D51">
      <w:pPr>
        <w:autoSpaceDE w:val="0"/>
        <w:autoSpaceDN w:val="0"/>
        <w:adjustRightInd w:val="0"/>
        <w:spacing w:after="160" w:line="258" w:lineRule="auto"/>
        <w:ind w:left="720"/>
        <w:contextualSpacing/>
        <w:jc w:val="both"/>
        <w:rPr>
          <w:sz w:val="22"/>
          <w:szCs w:val="22"/>
          <w:lang w:eastAsia="en-US"/>
        </w:rPr>
      </w:pPr>
    </w:p>
    <w:p w14:paraId="2D908A41" w14:textId="6E21E6AF" w:rsidR="00E0741B" w:rsidRPr="00A64D93" w:rsidRDefault="0033080C" w:rsidP="000773C2">
      <w:pPr>
        <w:numPr>
          <w:ilvl w:val="0"/>
          <w:numId w:val="14"/>
        </w:numPr>
        <w:autoSpaceDE w:val="0"/>
        <w:autoSpaceDN w:val="0"/>
        <w:adjustRightInd w:val="0"/>
        <w:spacing w:after="160" w:line="258" w:lineRule="auto"/>
        <w:contextualSpacing/>
        <w:jc w:val="both"/>
        <w:rPr>
          <w:sz w:val="22"/>
          <w:szCs w:val="22"/>
          <w:lang w:eastAsia="en-US"/>
        </w:rPr>
      </w:pPr>
      <w:r w:rsidRPr="00A64D93">
        <w:rPr>
          <w:sz w:val="22"/>
          <w:szCs w:val="22"/>
          <w:highlight w:val="white"/>
          <w:lang w:eastAsia="en-US"/>
        </w:rPr>
        <w:t>Hrubé porušení povinností popsaných výše v tomto čl.</w:t>
      </w:r>
      <w:r w:rsidR="00695A42" w:rsidRPr="00A64D93">
        <w:rPr>
          <w:sz w:val="22"/>
          <w:szCs w:val="22"/>
          <w:highlight w:val="white"/>
          <w:lang w:eastAsia="en-US"/>
        </w:rPr>
        <w:t xml:space="preserve"> </w:t>
      </w:r>
      <w:r w:rsidRPr="00A64D93">
        <w:rPr>
          <w:sz w:val="22"/>
          <w:szCs w:val="22"/>
          <w:highlight w:val="white"/>
          <w:lang w:eastAsia="en-US"/>
        </w:rPr>
        <w:t xml:space="preserve">V. zakládá právo Pronajímatele na vypovězení nájmu dle této smlouvy ve smyslu </w:t>
      </w:r>
      <w:proofErr w:type="spellStart"/>
      <w:r w:rsidRPr="00A64D93">
        <w:rPr>
          <w:sz w:val="22"/>
          <w:szCs w:val="22"/>
          <w:highlight w:val="white"/>
          <w:lang w:eastAsia="en-US"/>
        </w:rPr>
        <w:t>ust</w:t>
      </w:r>
      <w:proofErr w:type="spellEnd"/>
      <w:r w:rsidRPr="00A64D93">
        <w:rPr>
          <w:sz w:val="22"/>
          <w:szCs w:val="22"/>
          <w:highlight w:val="white"/>
          <w:lang w:eastAsia="en-US"/>
        </w:rPr>
        <w:t xml:space="preserve">. § 2309 písm. b) </w:t>
      </w:r>
      <w:r w:rsidRPr="00A64D93">
        <w:rPr>
          <w:sz w:val="22"/>
          <w:szCs w:val="22"/>
          <w:lang w:eastAsia="en-US"/>
        </w:rPr>
        <w:t>OZ</w:t>
      </w:r>
      <w:r w:rsidR="000773C2" w:rsidRPr="00A64D93">
        <w:rPr>
          <w:sz w:val="22"/>
          <w:szCs w:val="22"/>
          <w:lang w:eastAsia="en-US"/>
        </w:rPr>
        <w:t>.</w:t>
      </w:r>
    </w:p>
    <w:p w14:paraId="4148401D" w14:textId="77777777" w:rsidR="00094056" w:rsidRPr="00A64D93" w:rsidRDefault="00094056" w:rsidP="00094056">
      <w:pPr>
        <w:autoSpaceDE w:val="0"/>
        <w:autoSpaceDN w:val="0"/>
        <w:adjustRightInd w:val="0"/>
        <w:spacing w:after="160" w:line="258" w:lineRule="auto"/>
        <w:ind w:left="360"/>
        <w:contextualSpacing/>
        <w:jc w:val="both"/>
        <w:rPr>
          <w:sz w:val="22"/>
          <w:szCs w:val="22"/>
          <w:lang w:eastAsia="en-US"/>
        </w:rPr>
      </w:pPr>
    </w:p>
    <w:p w14:paraId="1ED72A83" w14:textId="77777777" w:rsidR="00A64D93" w:rsidRDefault="00A64D93" w:rsidP="00F73D51">
      <w:pPr>
        <w:autoSpaceDE w:val="0"/>
        <w:autoSpaceDN w:val="0"/>
        <w:adjustRightInd w:val="0"/>
        <w:spacing w:after="160" w:line="258" w:lineRule="auto"/>
        <w:contextualSpacing/>
        <w:jc w:val="center"/>
        <w:rPr>
          <w:b/>
          <w:bCs/>
          <w:sz w:val="22"/>
          <w:szCs w:val="22"/>
          <w:lang w:eastAsia="en-US"/>
        </w:rPr>
      </w:pPr>
    </w:p>
    <w:p w14:paraId="3F92F10B" w14:textId="79E6FD4E" w:rsidR="00F73D51" w:rsidRPr="00A64D93" w:rsidRDefault="00F73D51" w:rsidP="00F73D51">
      <w:pPr>
        <w:autoSpaceDE w:val="0"/>
        <w:autoSpaceDN w:val="0"/>
        <w:adjustRightInd w:val="0"/>
        <w:spacing w:after="160" w:line="258" w:lineRule="auto"/>
        <w:contextualSpacing/>
        <w:jc w:val="center"/>
        <w:rPr>
          <w:b/>
          <w:bCs/>
          <w:sz w:val="22"/>
          <w:szCs w:val="22"/>
          <w:lang w:eastAsia="en-US"/>
        </w:rPr>
      </w:pPr>
      <w:r w:rsidRPr="00A64D93">
        <w:rPr>
          <w:b/>
          <w:bCs/>
          <w:sz w:val="22"/>
          <w:szCs w:val="22"/>
          <w:lang w:eastAsia="en-US"/>
        </w:rPr>
        <w:lastRenderedPageBreak/>
        <w:t>V</w:t>
      </w:r>
      <w:r w:rsidR="00695A42" w:rsidRPr="00A64D93">
        <w:rPr>
          <w:b/>
          <w:bCs/>
          <w:sz w:val="22"/>
          <w:szCs w:val="22"/>
          <w:lang w:eastAsia="en-US"/>
        </w:rPr>
        <w:t>I</w:t>
      </w:r>
      <w:r w:rsidRPr="00A64D93">
        <w:rPr>
          <w:b/>
          <w:bCs/>
          <w:sz w:val="22"/>
          <w:szCs w:val="22"/>
          <w:lang w:eastAsia="en-US"/>
        </w:rPr>
        <w:t>.</w:t>
      </w:r>
    </w:p>
    <w:p w14:paraId="14760865" w14:textId="62915A8C" w:rsidR="00F73D51" w:rsidRPr="00A64D93" w:rsidRDefault="00F73D51" w:rsidP="00F73D51">
      <w:pPr>
        <w:autoSpaceDE w:val="0"/>
        <w:autoSpaceDN w:val="0"/>
        <w:adjustRightInd w:val="0"/>
        <w:spacing w:after="160" w:line="258" w:lineRule="auto"/>
        <w:contextualSpacing/>
        <w:jc w:val="center"/>
        <w:rPr>
          <w:b/>
          <w:bCs/>
          <w:sz w:val="22"/>
          <w:szCs w:val="22"/>
          <w:lang w:eastAsia="en-US"/>
        </w:rPr>
      </w:pPr>
      <w:r w:rsidRPr="00A64D93">
        <w:rPr>
          <w:b/>
          <w:bCs/>
          <w:sz w:val="22"/>
          <w:szCs w:val="22"/>
          <w:lang w:eastAsia="en-US"/>
        </w:rPr>
        <w:t>Práva a povinnosti Pronajímatele</w:t>
      </w:r>
    </w:p>
    <w:p w14:paraId="584421D3" w14:textId="77777777" w:rsidR="00F73D51" w:rsidRPr="00A64D93" w:rsidRDefault="00F73D51" w:rsidP="00F73D51">
      <w:pPr>
        <w:autoSpaceDE w:val="0"/>
        <w:autoSpaceDN w:val="0"/>
        <w:adjustRightInd w:val="0"/>
        <w:spacing w:after="160" w:line="258" w:lineRule="auto"/>
        <w:contextualSpacing/>
        <w:jc w:val="center"/>
        <w:rPr>
          <w:b/>
          <w:bCs/>
          <w:sz w:val="22"/>
          <w:szCs w:val="22"/>
          <w:lang w:eastAsia="en-US"/>
        </w:rPr>
      </w:pPr>
    </w:p>
    <w:p w14:paraId="0CE697D5" w14:textId="29F34D0C" w:rsidR="00F73D51" w:rsidRPr="00A64D93" w:rsidRDefault="00F73D51" w:rsidP="00F73D51">
      <w:pPr>
        <w:numPr>
          <w:ilvl w:val="0"/>
          <w:numId w:val="17"/>
        </w:numPr>
        <w:autoSpaceDE w:val="0"/>
        <w:autoSpaceDN w:val="0"/>
        <w:adjustRightInd w:val="0"/>
        <w:spacing w:line="258" w:lineRule="auto"/>
        <w:contextualSpacing/>
        <w:jc w:val="both"/>
        <w:rPr>
          <w:sz w:val="22"/>
          <w:szCs w:val="22"/>
          <w:lang w:eastAsia="en-US"/>
        </w:rPr>
      </w:pPr>
      <w:r w:rsidRPr="00A64D93">
        <w:rPr>
          <w:sz w:val="22"/>
          <w:szCs w:val="22"/>
          <w:highlight w:val="white"/>
          <w:lang w:eastAsia="en-US"/>
        </w:rPr>
        <w:t>Pronajímatel je povinen zajistit řádný a nerušený výkon nájemních práv Nájemce po celou dobu trvání nájmu dle této smlouvy, a to zejména tak, aby bylo možno dosáhnout jak účelu této</w:t>
      </w:r>
      <w:r w:rsidRPr="00A64D93">
        <w:rPr>
          <w:sz w:val="22"/>
          <w:szCs w:val="22"/>
          <w:lang w:eastAsia="en-US"/>
        </w:rPr>
        <w:t xml:space="preserve"> smlouvy</w:t>
      </w:r>
      <w:r w:rsidRPr="00A64D93">
        <w:rPr>
          <w:sz w:val="22"/>
          <w:szCs w:val="22"/>
          <w:highlight w:val="white"/>
          <w:lang w:eastAsia="en-US"/>
        </w:rPr>
        <w:t xml:space="preserve">, tak i účelu užívání Předmětu nájmu dle této </w:t>
      </w:r>
      <w:r w:rsidRPr="00A64D93">
        <w:rPr>
          <w:sz w:val="22"/>
          <w:szCs w:val="22"/>
          <w:lang w:eastAsia="en-US"/>
        </w:rPr>
        <w:t>smlouvy.</w:t>
      </w:r>
    </w:p>
    <w:p w14:paraId="055B8D6A" w14:textId="77777777" w:rsidR="00F73D51" w:rsidRPr="00A64D93" w:rsidRDefault="00F73D51" w:rsidP="00F73D51">
      <w:pPr>
        <w:autoSpaceDE w:val="0"/>
        <w:autoSpaceDN w:val="0"/>
        <w:adjustRightInd w:val="0"/>
        <w:spacing w:line="258" w:lineRule="auto"/>
        <w:ind w:left="720"/>
        <w:contextualSpacing/>
        <w:jc w:val="both"/>
        <w:rPr>
          <w:sz w:val="22"/>
          <w:szCs w:val="22"/>
          <w:lang w:eastAsia="en-US"/>
        </w:rPr>
      </w:pPr>
    </w:p>
    <w:p w14:paraId="244CD67A" w14:textId="746B076C" w:rsidR="00F73D51" w:rsidRPr="00A64D93" w:rsidRDefault="00F73D51" w:rsidP="00F73D51">
      <w:pPr>
        <w:numPr>
          <w:ilvl w:val="0"/>
          <w:numId w:val="17"/>
        </w:numPr>
        <w:autoSpaceDE w:val="0"/>
        <w:autoSpaceDN w:val="0"/>
        <w:adjustRightInd w:val="0"/>
        <w:spacing w:after="160" w:line="258" w:lineRule="auto"/>
        <w:contextualSpacing/>
        <w:jc w:val="both"/>
        <w:rPr>
          <w:sz w:val="22"/>
          <w:szCs w:val="22"/>
          <w:lang w:eastAsia="en-US"/>
        </w:rPr>
      </w:pPr>
      <w:r w:rsidRPr="00A64D93">
        <w:rPr>
          <w:sz w:val="22"/>
          <w:szCs w:val="22"/>
          <w:highlight w:val="white"/>
          <w:lang w:eastAsia="en-US"/>
        </w:rPr>
        <w:t>Pronajímatel se zavazuje sdělit Nájemci nejméně 1</w:t>
      </w:r>
      <w:r w:rsidR="00372149" w:rsidRPr="00A64D93">
        <w:rPr>
          <w:sz w:val="22"/>
          <w:szCs w:val="22"/>
          <w:highlight w:val="white"/>
          <w:lang w:eastAsia="en-US"/>
        </w:rPr>
        <w:t xml:space="preserve"> </w:t>
      </w:r>
      <w:r w:rsidRPr="00A64D93">
        <w:rPr>
          <w:sz w:val="22"/>
          <w:szCs w:val="22"/>
          <w:highlight w:val="white"/>
          <w:lang w:eastAsia="en-US"/>
        </w:rPr>
        <w:t xml:space="preserve">měsíc předem nutnost větších oprav (s výjimkou havarijních situací), při nichž by mohlo dojít k omezení práv Nájemce vyplývajících z </w:t>
      </w:r>
      <w:r w:rsidRPr="00A64D93">
        <w:rPr>
          <w:sz w:val="22"/>
          <w:szCs w:val="22"/>
          <w:lang w:eastAsia="en-US"/>
        </w:rPr>
        <w:t xml:space="preserve">této smlouvy. </w:t>
      </w:r>
    </w:p>
    <w:p w14:paraId="32CCDE4A" w14:textId="77777777" w:rsidR="00F73D51" w:rsidRPr="00A64D93" w:rsidRDefault="00F73D51" w:rsidP="00F73D51">
      <w:pPr>
        <w:autoSpaceDE w:val="0"/>
        <w:autoSpaceDN w:val="0"/>
        <w:adjustRightInd w:val="0"/>
        <w:spacing w:after="160" w:line="258" w:lineRule="auto"/>
        <w:ind w:left="720"/>
        <w:contextualSpacing/>
        <w:jc w:val="both"/>
        <w:rPr>
          <w:sz w:val="22"/>
          <w:szCs w:val="22"/>
          <w:lang w:eastAsia="en-US"/>
        </w:rPr>
      </w:pPr>
    </w:p>
    <w:p w14:paraId="787879CC" w14:textId="79E34153" w:rsidR="00F73D51" w:rsidRPr="00A64D93" w:rsidRDefault="00F73D51" w:rsidP="00F73D51">
      <w:pPr>
        <w:numPr>
          <w:ilvl w:val="0"/>
          <w:numId w:val="17"/>
        </w:numPr>
        <w:autoSpaceDE w:val="0"/>
        <w:autoSpaceDN w:val="0"/>
        <w:adjustRightInd w:val="0"/>
        <w:spacing w:after="160" w:line="258" w:lineRule="auto"/>
        <w:contextualSpacing/>
        <w:jc w:val="both"/>
        <w:rPr>
          <w:sz w:val="22"/>
          <w:szCs w:val="22"/>
          <w:lang w:eastAsia="en-US"/>
        </w:rPr>
      </w:pPr>
      <w:r w:rsidRPr="00A64D93">
        <w:rPr>
          <w:sz w:val="22"/>
          <w:szCs w:val="22"/>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A64D93">
        <w:rPr>
          <w:sz w:val="22"/>
          <w:szCs w:val="22"/>
          <w:lang w:eastAsia="en-US"/>
        </w:rPr>
        <w:t>smlouvy</w:t>
      </w:r>
      <w:r w:rsidRPr="00A64D93">
        <w:rPr>
          <w:sz w:val="22"/>
          <w:szCs w:val="22"/>
          <w:highlight w:val="white"/>
          <w:lang w:eastAsia="en-US"/>
        </w:rPr>
        <w:t>,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výjimečných případech i mimo výše stanovenou dobu bez doprovodu Nájemce nebo jím pověřené osoby, jestliže to vyžaduje náhle vzniklý havarijní stav. O této skutečnosti musí Pronajímatel Nájemce neprodleně uvědomit, a to bez zbytečného odkladu po takovém vstupu do Předmětu nájmu.</w:t>
      </w:r>
    </w:p>
    <w:p w14:paraId="40E57ACD" w14:textId="77777777" w:rsidR="00F73D51" w:rsidRPr="00A64D93" w:rsidRDefault="00F73D51" w:rsidP="00F73D51">
      <w:pPr>
        <w:autoSpaceDE w:val="0"/>
        <w:autoSpaceDN w:val="0"/>
        <w:adjustRightInd w:val="0"/>
        <w:spacing w:after="160" w:line="258" w:lineRule="auto"/>
        <w:ind w:left="720"/>
        <w:contextualSpacing/>
        <w:jc w:val="both"/>
        <w:rPr>
          <w:sz w:val="22"/>
          <w:szCs w:val="22"/>
          <w:lang w:eastAsia="en-US"/>
        </w:rPr>
      </w:pPr>
    </w:p>
    <w:p w14:paraId="60423048" w14:textId="5476FF80" w:rsidR="00A5739E" w:rsidRPr="00A64D93" w:rsidRDefault="00F73D51" w:rsidP="00372149">
      <w:pPr>
        <w:numPr>
          <w:ilvl w:val="0"/>
          <w:numId w:val="17"/>
        </w:numPr>
        <w:autoSpaceDE w:val="0"/>
        <w:autoSpaceDN w:val="0"/>
        <w:adjustRightInd w:val="0"/>
        <w:spacing w:after="160" w:line="258" w:lineRule="auto"/>
        <w:contextualSpacing/>
        <w:jc w:val="both"/>
        <w:rPr>
          <w:sz w:val="22"/>
          <w:szCs w:val="22"/>
          <w:lang w:eastAsia="en-US"/>
        </w:rPr>
      </w:pPr>
      <w:r w:rsidRPr="00A64D93">
        <w:rPr>
          <w:sz w:val="22"/>
          <w:szCs w:val="22"/>
          <w:highlight w:val="white"/>
          <w:lang w:eastAsia="en-US"/>
        </w:rPr>
        <w:t xml:space="preserve">Pronajímatel je oprávněn vykonávat ostatní práva a povinnosti stanovené obecně závaznými právními předpisy, pokud nebylo výslovně v této </w:t>
      </w:r>
      <w:r w:rsidR="00372149" w:rsidRPr="00A64D93">
        <w:rPr>
          <w:sz w:val="22"/>
          <w:szCs w:val="22"/>
          <w:highlight w:val="white"/>
          <w:lang w:eastAsia="en-US"/>
        </w:rPr>
        <w:t>s</w:t>
      </w:r>
      <w:r w:rsidRPr="00A64D93">
        <w:rPr>
          <w:sz w:val="22"/>
          <w:szCs w:val="22"/>
          <w:highlight w:val="white"/>
          <w:lang w:eastAsia="en-US"/>
        </w:rPr>
        <w:t>mlouvě sjednáno jinak.</w:t>
      </w:r>
    </w:p>
    <w:p w14:paraId="72CA71E0" w14:textId="77777777" w:rsidR="00A5739E" w:rsidRPr="00A64D93" w:rsidRDefault="00A5739E" w:rsidP="00372149">
      <w:pPr>
        <w:autoSpaceDE w:val="0"/>
        <w:autoSpaceDN w:val="0"/>
        <w:adjustRightInd w:val="0"/>
        <w:spacing w:line="258" w:lineRule="auto"/>
        <w:contextualSpacing/>
        <w:jc w:val="both"/>
        <w:rPr>
          <w:sz w:val="22"/>
          <w:szCs w:val="22"/>
        </w:rPr>
      </w:pPr>
    </w:p>
    <w:p w14:paraId="78010766" w14:textId="23B2CDBE" w:rsidR="00372149" w:rsidRPr="00A64D93" w:rsidRDefault="00372149" w:rsidP="00372149">
      <w:pPr>
        <w:autoSpaceDE w:val="0"/>
        <w:autoSpaceDN w:val="0"/>
        <w:adjustRightInd w:val="0"/>
        <w:spacing w:line="258" w:lineRule="auto"/>
        <w:contextualSpacing/>
        <w:jc w:val="center"/>
        <w:rPr>
          <w:b/>
          <w:bCs/>
          <w:sz w:val="22"/>
          <w:szCs w:val="22"/>
        </w:rPr>
      </w:pPr>
      <w:r w:rsidRPr="00A64D93">
        <w:rPr>
          <w:b/>
          <w:bCs/>
          <w:sz w:val="22"/>
          <w:szCs w:val="22"/>
        </w:rPr>
        <w:t>V</w:t>
      </w:r>
      <w:r w:rsidR="00695A42" w:rsidRPr="00A64D93">
        <w:rPr>
          <w:b/>
          <w:bCs/>
          <w:sz w:val="22"/>
          <w:szCs w:val="22"/>
        </w:rPr>
        <w:t>I</w:t>
      </w:r>
      <w:r w:rsidRPr="00A64D93">
        <w:rPr>
          <w:b/>
          <w:bCs/>
          <w:sz w:val="22"/>
          <w:szCs w:val="22"/>
        </w:rPr>
        <w:t>I.</w:t>
      </w:r>
    </w:p>
    <w:p w14:paraId="5B5C20B7" w14:textId="28A5E11F" w:rsidR="00372149" w:rsidRPr="00A64D93" w:rsidRDefault="00372149" w:rsidP="00372149">
      <w:pPr>
        <w:autoSpaceDE w:val="0"/>
        <w:autoSpaceDN w:val="0"/>
        <w:adjustRightInd w:val="0"/>
        <w:spacing w:line="258" w:lineRule="auto"/>
        <w:contextualSpacing/>
        <w:jc w:val="center"/>
        <w:rPr>
          <w:b/>
          <w:bCs/>
          <w:sz w:val="22"/>
          <w:szCs w:val="22"/>
        </w:rPr>
      </w:pPr>
      <w:r w:rsidRPr="00A64D93">
        <w:rPr>
          <w:b/>
          <w:bCs/>
          <w:sz w:val="22"/>
          <w:szCs w:val="22"/>
        </w:rPr>
        <w:t>Oznámení a doručování</w:t>
      </w:r>
    </w:p>
    <w:p w14:paraId="447EDE38" w14:textId="77777777" w:rsidR="00372149" w:rsidRPr="00A64D93" w:rsidRDefault="00372149" w:rsidP="00372149">
      <w:pPr>
        <w:autoSpaceDE w:val="0"/>
        <w:autoSpaceDN w:val="0"/>
        <w:adjustRightInd w:val="0"/>
        <w:spacing w:line="258" w:lineRule="auto"/>
        <w:contextualSpacing/>
        <w:jc w:val="center"/>
        <w:rPr>
          <w:b/>
          <w:bCs/>
          <w:sz w:val="22"/>
          <w:szCs w:val="22"/>
        </w:rPr>
      </w:pPr>
    </w:p>
    <w:p w14:paraId="50AF8F18" w14:textId="1B0DD84A" w:rsidR="00372149" w:rsidRPr="00A64D93" w:rsidRDefault="00372149" w:rsidP="00372149">
      <w:pPr>
        <w:pStyle w:val="Odstavecseseznamem"/>
        <w:numPr>
          <w:ilvl w:val="0"/>
          <w:numId w:val="19"/>
        </w:numPr>
        <w:jc w:val="both"/>
        <w:rPr>
          <w:sz w:val="22"/>
          <w:szCs w:val="22"/>
        </w:rPr>
      </w:pPr>
      <w:r w:rsidRPr="00A64D93">
        <w:rPr>
          <w:sz w:val="22"/>
          <w:szCs w:val="22"/>
          <w:highlight w:val="white"/>
        </w:rPr>
        <w:t xml:space="preserve">Veškerá oznámení, vč. výpovědi, jež musí být podle této </w:t>
      </w:r>
      <w:r w:rsidRPr="00A64D93">
        <w:rPr>
          <w:sz w:val="22"/>
          <w:szCs w:val="22"/>
        </w:rPr>
        <w:t>smlouvy doručována</w:t>
      </w:r>
      <w:r w:rsidRPr="00A64D93">
        <w:rPr>
          <w:sz w:val="22"/>
          <w:szCs w:val="22"/>
          <w:highlight w:val="white"/>
        </w:rPr>
        <w:t>, musí mít písemnou formu a mohou být doručována osobně oproti podpisu, do datové schránky Smluvních stran nebo s využitím provozovatele poštovních služeb.</w:t>
      </w:r>
      <w:r w:rsidRPr="00A64D93">
        <w:rPr>
          <w:sz w:val="22"/>
          <w:szCs w:val="22"/>
        </w:rPr>
        <w:t xml:space="preserve"> V případě neúspěšného doručení s využitím provozovatele poštovních služeb se příslušné oznámení, vč. výpovědi, považuje za doručené dle § 573 OZ.</w:t>
      </w:r>
    </w:p>
    <w:p w14:paraId="19FA6A9F" w14:textId="26A6FCA2" w:rsidR="00372149" w:rsidRPr="00A64D93" w:rsidRDefault="00372149" w:rsidP="00372149">
      <w:pPr>
        <w:pStyle w:val="Odstavecseseznamem"/>
        <w:ind w:left="360"/>
        <w:jc w:val="both"/>
        <w:rPr>
          <w:sz w:val="22"/>
          <w:szCs w:val="22"/>
        </w:rPr>
      </w:pPr>
    </w:p>
    <w:p w14:paraId="770545D2" w14:textId="19D58269" w:rsidR="00372149" w:rsidRPr="00A64D93" w:rsidRDefault="00372149" w:rsidP="00372149">
      <w:pPr>
        <w:numPr>
          <w:ilvl w:val="0"/>
          <w:numId w:val="19"/>
        </w:numPr>
        <w:autoSpaceDE w:val="0"/>
        <w:autoSpaceDN w:val="0"/>
        <w:adjustRightInd w:val="0"/>
        <w:contextualSpacing/>
        <w:jc w:val="both"/>
        <w:rPr>
          <w:sz w:val="22"/>
          <w:szCs w:val="22"/>
          <w:lang w:eastAsia="en-US"/>
        </w:rPr>
      </w:pPr>
      <w:r w:rsidRPr="00A64D93">
        <w:rPr>
          <w:sz w:val="22"/>
          <w:szCs w:val="22"/>
          <w:highlight w:val="white"/>
          <w:lang w:eastAsia="en-US"/>
        </w:rPr>
        <w:t>Smluvní strany jsou povinny vzájemně se do 5 pracovních dní informovat o změně svých příslušných adres</w:t>
      </w:r>
      <w:r w:rsidRPr="00A64D93">
        <w:rPr>
          <w:sz w:val="22"/>
          <w:szCs w:val="22"/>
          <w:lang w:eastAsia="en-US"/>
        </w:rPr>
        <w:t xml:space="preserve"> či kontaktních údajů uvedených v hlavičce této smlouvy.</w:t>
      </w:r>
    </w:p>
    <w:p w14:paraId="146AC6FB" w14:textId="77777777" w:rsidR="00066CAB" w:rsidRPr="00A64D93" w:rsidRDefault="00066CAB" w:rsidP="00066CAB">
      <w:pPr>
        <w:pStyle w:val="Styl"/>
        <w:rPr>
          <w:b/>
          <w:bCs/>
          <w:sz w:val="22"/>
          <w:szCs w:val="22"/>
        </w:rPr>
      </w:pPr>
    </w:p>
    <w:p w14:paraId="4AB240B4" w14:textId="77777777" w:rsidR="00EC1728" w:rsidRPr="00A64D93" w:rsidRDefault="00EC1728" w:rsidP="00F73D51">
      <w:pPr>
        <w:pStyle w:val="Styl"/>
        <w:jc w:val="center"/>
        <w:rPr>
          <w:b/>
          <w:bCs/>
          <w:sz w:val="22"/>
          <w:szCs w:val="22"/>
        </w:rPr>
      </w:pPr>
    </w:p>
    <w:p w14:paraId="5D04D5E5" w14:textId="11ADA134" w:rsidR="00FC304C" w:rsidRPr="00A64D93" w:rsidRDefault="00FC304C" w:rsidP="00F73D51">
      <w:pPr>
        <w:pStyle w:val="Styl"/>
        <w:jc w:val="center"/>
        <w:rPr>
          <w:b/>
          <w:bCs/>
          <w:sz w:val="22"/>
          <w:szCs w:val="22"/>
        </w:rPr>
      </w:pPr>
      <w:r w:rsidRPr="00A64D93">
        <w:rPr>
          <w:b/>
          <w:bCs/>
          <w:sz w:val="22"/>
          <w:szCs w:val="22"/>
        </w:rPr>
        <w:t>V</w:t>
      </w:r>
      <w:r w:rsidR="00F73D51" w:rsidRPr="00A64D93">
        <w:rPr>
          <w:b/>
          <w:bCs/>
          <w:sz w:val="22"/>
          <w:szCs w:val="22"/>
        </w:rPr>
        <w:t>I</w:t>
      </w:r>
      <w:r w:rsidR="00695A42" w:rsidRPr="00A64D93">
        <w:rPr>
          <w:b/>
          <w:bCs/>
          <w:sz w:val="22"/>
          <w:szCs w:val="22"/>
        </w:rPr>
        <w:t>I</w:t>
      </w:r>
      <w:r w:rsidR="00372149" w:rsidRPr="00A64D93">
        <w:rPr>
          <w:b/>
          <w:bCs/>
          <w:sz w:val="22"/>
          <w:szCs w:val="22"/>
        </w:rPr>
        <w:t>I</w:t>
      </w:r>
      <w:r w:rsidRPr="00A64D93">
        <w:rPr>
          <w:b/>
          <w:bCs/>
          <w:sz w:val="22"/>
          <w:szCs w:val="22"/>
        </w:rPr>
        <w:t>.</w:t>
      </w:r>
    </w:p>
    <w:p w14:paraId="014878F4" w14:textId="77777777" w:rsidR="00FC304C" w:rsidRPr="00A64D93" w:rsidRDefault="00FC304C" w:rsidP="00F73D51">
      <w:pPr>
        <w:pStyle w:val="Styl"/>
        <w:tabs>
          <w:tab w:val="right" w:pos="9803"/>
        </w:tabs>
        <w:jc w:val="center"/>
        <w:rPr>
          <w:b/>
          <w:bCs/>
          <w:sz w:val="22"/>
          <w:szCs w:val="22"/>
        </w:rPr>
      </w:pPr>
      <w:r w:rsidRPr="00A64D93">
        <w:rPr>
          <w:b/>
          <w:bCs/>
          <w:sz w:val="22"/>
          <w:szCs w:val="22"/>
        </w:rPr>
        <w:t>Závěrečná ujednání</w:t>
      </w:r>
    </w:p>
    <w:p w14:paraId="73DB1B2D" w14:textId="77777777" w:rsidR="00094056" w:rsidRPr="00A64D93" w:rsidRDefault="00094056" w:rsidP="00F73D51">
      <w:pPr>
        <w:pStyle w:val="Styl"/>
        <w:tabs>
          <w:tab w:val="right" w:pos="9803"/>
        </w:tabs>
        <w:jc w:val="center"/>
        <w:rPr>
          <w:b/>
          <w:bCs/>
          <w:sz w:val="22"/>
          <w:szCs w:val="22"/>
        </w:rPr>
      </w:pPr>
    </w:p>
    <w:p w14:paraId="5454CEB4" w14:textId="77777777" w:rsidR="00FC304C" w:rsidRPr="00A64D93" w:rsidRDefault="00FC304C" w:rsidP="001B11DC">
      <w:pPr>
        <w:tabs>
          <w:tab w:val="left" w:pos="426"/>
        </w:tabs>
        <w:ind w:left="426"/>
        <w:jc w:val="both"/>
        <w:rPr>
          <w:sz w:val="22"/>
          <w:szCs w:val="22"/>
        </w:rPr>
      </w:pPr>
      <w:r w:rsidRPr="00A64D93">
        <w:rPr>
          <w:sz w:val="22"/>
          <w:szCs w:val="22"/>
        </w:rPr>
        <w:t xml:space="preserve">      </w:t>
      </w:r>
    </w:p>
    <w:p w14:paraId="31354B7A" w14:textId="7C93F909" w:rsidR="00EC1728" w:rsidRPr="00A64D93" w:rsidRDefault="00EC1728" w:rsidP="00EC1728">
      <w:pPr>
        <w:pStyle w:val="Odstavecseseznamem"/>
        <w:numPr>
          <w:ilvl w:val="0"/>
          <w:numId w:val="6"/>
        </w:numPr>
        <w:tabs>
          <w:tab w:val="left" w:pos="426"/>
        </w:tabs>
        <w:jc w:val="both"/>
        <w:rPr>
          <w:b/>
          <w:sz w:val="22"/>
          <w:szCs w:val="22"/>
        </w:rPr>
      </w:pPr>
      <w:r w:rsidRPr="00A64D93">
        <w:rPr>
          <w:b/>
          <w:sz w:val="22"/>
          <w:szCs w:val="22"/>
        </w:rPr>
        <w:t xml:space="preserve">Smluvní strany se dohodly, že v souladu s čl. II Smlouvy </w:t>
      </w:r>
      <w:proofErr w:type="spellStart"/>
      <w:r w:rsidRPr="00A64D93">
        <w:rPr>
          <w:b/>
          <w:sz w:val="22"/>
          <w:szCs w:val="22"/>
        </w:rPr>
        <w:t>č.107</w:t>
      </w:r>
      <w:proofErr w:type="spellEnd"/>
      <w:r w:rsidRPr="00A64D93">
        <w:rPr>
          <w:b/>
          <w:sz w:val="22"/>
          <w:szCs w:val="22"/>
        </w:rPr>
        <w:t xml:space="preserve">/2019, </w:t>
      </w:r>
      <w:proofErr w:type="spellStart"/>
      <w:proofErr w:type="gramStart"/>
      <w:r w:rsidRPr="00A64D93">
        <w:rPr>
          <w:b/>
          <w:sz w:val="22"/>
          <w:szCs w:val="22"/>
        </w:rPr>
        <w:t>č.j.</w:t>
      </w:r>
      <w:proofErr w:type="gramEnd"/>
      <w:r w:rsidRPr="00A64D93">
        <w:rPr>
          <w:b/>
          <w:sz w:val="22"/>
          <w:szCs w:val="22"/>
        </w:rPr>
        <w:t>TMB</w:t>
      </w:r>
      <w:proofErr w:type="spellEnd"/>
      <w:r w:rsidRPr="00A64D93">
        <w:rPr>
          <w:b/>
          <w:sz w:val="22"/>
          <w:szCs w:val="22"/>
        </w:rPr>
        <w:t xml:space="preserve"> 233/2019 ze dne 10.5.2019, </w:t>
      </w:r>
      <w:proofErr w:type="spellStart"/>
      <w:r w:rsidRPr="00A64D93">
        <w:rPr>
          <w:b/>
          <w:sz w:val="22"/>
          <w:szCs w:val="22"/>
        </w:rPr>
        <w:t>Dod.č.1</w:t>
      </w:r>
      <w:proofErr w:type="spellEnd"/>
      <w:r w:rsidRPr="00A64D93">
        <w:rPr>
          <w:b/>
          <w:sz w:val="22"/>
          <w:szCs w:val="22"/>
        </w:rPr>
        <w:t xml:space="preserve">, 57/2021, </w:t>
      </w:r>
      <w:proofErr w:type="spellStart"/>
      <w:r w:rsidRPr="00A64D93">
        <w:rPr>
          <w:b/>
          <w:sz w:val="22"/>
          <w:szCs w:val="22"/>
        </w:rPr>
        <w:t>č.j.TMB</w:t>
      </w:r>
      <w:proofErr w:type="spellEnd"/>
      <w:r w:rsidRPr="00A64D93">
        <w:rPr>
          <w:b/>
          <w:sz w:val="22"/>
          <w:szCs w:val="22"/>
        </w:rPr>
        <w:t xml:space="preserve"> 159/2021 ze dne 30.3.2021, </w:t>
      </w:r>
      <w:proofErr w:type="spellStart"/>
      <w:r w:rsidRPr="00A64D93">
        <w:rPr>
          <w:b/>
          <w:sz w:val="22"/>
          <w:szCs w:val="22"/>
        </w:rPr>
        <w:t>Dod.č.2</w:t>
      </w:r>
      <w:proofErr w:type="spellEnd"/>
      <w:r w:rsidRPr="00A64D93">
        <w:rPr>
          <w:b/>
          <w:sz w:val="22"/>
          <w:szCs w:val="22"/>
        </w:rPr>
        <w:t xml:space="preserve">, 36/2023, </w:t>
      </w:r>
      <w:proofErr w:type="spellStart"/>
      <w:r w:rsidRPr="00A64D93">
        <w:rPr>
          <w:b/>
          <w:sz w:val="22"/>
          <w:szCs w:val="22"/>
        </w:rPr>
        <w:t>č.j.TMB</w:t>
      </w:r>
      <w:proofErr w:type="spellEnd"/>
      <w:r w:rsidRPr="00A64D93">
        <w:rPr>
          <w:b/>
          <w:sz w:val="22"/>
          <w:szCs w:val="22"/>
        </w:rPr>
        <w:t xml:space="preserve"> 169/2023 ze dne 25.1.2023 končí platnost všech výše uvedených smluv a dodatků ke dni 30.6.2024.</w:t>
      </w:r>
    </w:p>
    <w:p w14:paraId="52480D5B" w14:textId="77777777" w:rsidR="00EC1728" w:rsidRPr="00A64D93" w:rsidRDefault="00EC1728" w:rsidP="00EC1728">
      <w:pPr>
        <w:pStyle w:val="Odstavecseseznamem"/>
        <w:tabs>
          <w:tab w:val="left" w:pos="426"/>
        </w:tabs>
        <w:ind w:left="360"/>
        <w:jc w:val="both"/>
        <w:rPr>
          <w:sz w:val="22"/>
          <w:szCs w:val="22"/>
        </w:rPr>
      </w:pPr>
    </w:p>
    <w:p w14:paraId="645DF490" w14:textId="26D4FCBD" w:rsidR="00FC304C" w:rsidRPr="00A64D93" w:rsidRDefault="00FC304C" w:rsidP="00372149">
      <w:pPr>
        <w:pStyle w:val="Odstavecseseznamem"/>
        <w:numPr>
          <w:ilvl w:val="0"/>
          <w:numId w:val="6"/>
        </w:numPr>
        <w:tabs>
          <w:tab w:val="left" w:pos="426"/>
        </w:tabs>
        <w:jc w:val="both"/>
        <w:rPr>
          <w:sz w:val="22"/>
          <w:szCs w:val="22"/>
        </w:rPr>
      </w:pPr>
      <w:r w:rsidRPr="00A64D93">
        <w:rPr>
          <w:sz w:val="22"/>
          <w:szCs w:val="22"/>
        </w:rPr>
        <w:t xml:space="preserve">Smluvní strany prohlašují, že si smlouvu před jejím podpisem řádně přečetly a že souhlasí s jejím obsahem. </w:t>
      </w:r>
    </w:p>
    <w:p w14:paraId="17B7C619" w14:textId="77777777" w:rsidR="00372149" w:rsidRPr="00A64D93" w:rsidRDefault="00372149" w:rsidP="00372149">
      <w:pPr>
        <w:tabs>
          <w:tab w:val="left" w:pos="426"/>
        </w:tabs>
        <w:jc w:val="both"/>
        <w:rPr>
          <w:sz w:val="22"/>
          <w:szCs w:val="22"/>
        </w:rPr>
      </w:pPr>
    </w:p>
    <w:p w14:paraId="6367E0EB" w14:textId="4F30FDA6" w:rsidR="004F1C5E" w:rsidRPr="00A64D93" w:rsidRDefault="00FC304C" w:rsidP="008A0799">
      <w:pPr>
        <w:pStyle w:val="Styl"/>
        <w:numPr>
          <w:ilvl w:val="0"/>
          <w:numId w:val="6"/>
        </w:numPr>
        <w:jc w:val="both"/>
        <w:rPr>
          <w:sz w:val="22"/>
          <w:szCs w:val="22"/>
        </w:rPr>
      </w:pPr>
      <w:r w:rsidRPr="00A64D93">
        <w:rPr>
          <w:sz w:val="22"/>
          <w:szCs w:val="22"/>
        </w:rPr>
        <w:t xml:space="preserve">Dále </w:t>
      </w:r>
      <w:r w:rsidR="00066CAB" w:rsidRPr="00A64D93">
        <w:rPr>
          <w:sz w:val="22"/>
          <w:szCs w:val="22"/>
        </w:rPr>
        <w:t>S</w:t>
      </w:r>
      <w:r w:rsidR="004F1C5E" w:rsidRPr="00A64D93">
        <w:rPr>
          <w:sz w:val="22"/>
          <w:szCs w:val="22"/>
        </w:rPr>
        <w:t xml:space="preserve">mluvní strany </w:t>
      </w:r>
      <w:r w:rsidRPr="00A64D93">
        <w:rPr>
          <w:sz w:val="22"/>
          <w:szCs w:val="22"/>
        </w:rPr>
        <w:t>prohlašují, že tuto smlouvu uzavřely svobodně, vážně, rozumí jejímu obsahu a že tato smlouva nebyla uzavřena v</w:t>
      </w:r>
      <w:r w:rsidR="00066CAB" w:rsidRPr="00A64D93">
        <w:rPr>
          <w:sz w:val="22"/>
          <w:szCs w:val="22"/>
        </w:rPr>
        <w:t> </w:t>
      </w:r>
      <w:r w:rsidRPr="00A64D93">
        <w:rPr>
          <w:sz w:val="22"/>
          <w:szCs w:val="22"/>
        </w:rPr>
        <w:t>tísni</w:t>
      </w:r>
      <w:r w:rsidR="00066CAB" w:rsidRPr="00A64D93">
        <w:rPr>
          <w:sz w:val="22"/>
          <w:szCs w:val="22"/>
        </w:rPr>
        <w:t xml:space="preserve"> či</w:t>
      </w:r>
      <w:r w:rsidRPr="00A64D93">
        <w:rPr>
          <w:sz w:val="22"/>
          <w:szCs w:val="22"/>
        </w:rPr>
        <w:t xml:space="preserve"> za nápadně nevýhodných podmínek.</w:t>
      </w:r>
    </w:p>
    <w:p w14:paraId="549AFB67" w14:textId="77777777" w:rsidR="002C36B0" w:rsidRPr="00A64D93" w:rsidRDefault="002C36B0" w:rsidP="00372149">
      <w:pPr>
        <w:pStyle w:val="Styl"/>
        <w:ind w:left="360"/>
        <w:jc w:val="both"/>
        <w:rPr>
          <w:sz w:val="22"/>
          <w:szCs w:val="22"/>
        </w:rPr>
      </w:pPr>
    </w:p>
    <w:p w14:paraId="4FE2B01A" w14:textId="503262D9" w:rsidR="00FC304C" w:rsidRPr="00A64D93" w:rsidRDefault="00FC304C" w:rsidP="00372149">
      <w:pPr>
        <w:pStyle w:val="Styl"/>
        <w:numPr>
          <w:ilvl w:val="0"/>
          <w:numId w:val="6"/>
        </w:numPr>
        <w:jc w:val="both"/>
        <w:rPr>
          <w:sz w:val="22"/>
          <w:szCs w:val="22"/>
        </w:rPr>
      </w:pPr>
      <w:r w:rsidRPr="00A64D93">
        <w:rPr>
          <w:sz w:val="22"/>
          <w:szCs w:val="22"/>
        </w:rPr>
        <w:lastRenderedPageBreak/>
        <w:t>Smlouva je vyhotovena ve dvou</w:t>
      </w:r>
      <w:r w:rsidR="004F1C5E" w:rsidRPr="00A64D93">
        <w:rPr>
          <w:sz w:val="22"/>
          <w:szCs w:val="22"/>
        </w:rPr>
        <w:t xml:space="preserve"> (2)</w:t>
      </w:r>
      <w:r w:rsidRPr="00A64D93">
        <w:rPr>
          <w:sz w:val="22"/>
          <w:szCs w:val="22"/>
        </w:rPr>
        <w:t xml:space="preserve"> stejnopisech s platností originálu, z nichž jeden obdrží </w:t>
      </w:r>
      <w:r w:rsidR="00372149" w:rsidRPr="00A64D93">
        <w:rPr>
          <w:sz w:val="22"/>
          <w:szCs w:val="22"/>
        </w:rPr>
        <w:t>P</w:t>
      </w:r>
      <w:r w:rsidRPr="00A64D93">
        <w:rPr>
          <w:sz w:val="22"/>
          <w:szCs w:val="22"/>
        </w:rPr>
        <w:t>ronajímatel a jeden</w:t>
      </w:r>
      <w:r w:rsidR="00372149" w:rsidRPr="00A64D93">
        <w:rPr>
          <w:sz w:val="22"/>
          <w:szCs w:val="22"/>
        </w:rPr>
        <w:t xml:space="preserve"> N</w:t>
      </w:r>
      <w:r w:rsidRPr="00A64D93">
        <w:rPr>
          <w:sz w:val="22"/>
          <w:szCs w:val="22"/>
        </w:rPr>
        <w:t xml:space="preserve">ájemce.  </w:t>
      </w:r>
    </w:p>
    <w:p w14:paraId="288171C5" w14:textId="77777777" w:rsidR="007B39E2" w:rsidRPr="00A64D93" w:rsidRDefault="007B39E2" w:rsidP="007B39E2">
      <w:pPr>
        <w:pStyle w:val="Styl"/>
        <w:ind w:left="360"/>
        <w:jc w:val="both"/>
        <w:rPr>
          <w:sz w:val="22"/>
          <w:szCs w:val="22"/>
        </w:rPr>
      </w:pPr>
    </w:p>
    <w:p w14:paraId="1A4D5041" w14:textId="7047E7D9" w:rsidR="007B39E2" w:rsidRPr="00A64D93" w:rsidRDefault="007B39E2" w:rsidP="007B39E2">
      <w:pPr>
        <w:numPr>
          <w:ilvl w:val="0"/>
          <w:numId w:val="6"/>
        </w:numPr>
        <w:autoSpaceDE w:val="0"/>
        <w:autoSpaceDN w:val="0"/>
        <w:adjustRightInd w:val="0"/>
        <w:spacing w:line="258" w:lineRule="auto"/>
        <w:contextualSpacing/>
        <w:jc w:val="both"/>
        <w:rPr>
          <w:sz w:val="22"/>
          <w:szCs w:val="22"/>
          <w:lang w:eastAsia="en-US"/>
        </w:rPr>
      </w:pPr>
      <w:r w:rsidRPr="00A64D93">
        <w:rPr>
          <w:sz w:val="22"/>
          <w:szCs w:val="22"/>
          <w:highlight w:val="white"/>
          <w:lang w:eastAsia="en-US"/>
        </w:rPr>
        <w:t xml:space="preserve">Bude-li jakékoli ustanovení této </w:t>
      </w:r>
      <w:r w:rsidRPr="00A64D93">
        <w:rPr>
          <w:sz w:val="22"/>
          <w:szCs w:val="22"/>
          <w:lang w:eastAsia="en-US"/>
        </w:rPr>
        <w:t>smlouvy</w:t>
      </w:r>
      <w:r w:rsidRPr="00A64D93">
        <w:rPr>
          <w:sz w:val="22"/>
          <w:szCs w:val="22"/>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A64D93" w:rsidRDefault="007B39E2" w:rsidP="007B39E2">
      <w:pPr>
        <w:pStyle w:val="Styl"/>
        <w:ind w:left="360"/>
        <w:jc w:val="both"/>
        <w:rPr>
          <w:sz w:val="22"/>
          <w:szCs w:val="22"/>
        </w:rPr>
      </w:pPr>
    </w:p>
    <w:p w14:paraId="468AC769" w14:textId="4911F18C" w:rsidR="00FC304C" w:rsidRPr="00A64D93" w:rsidRDefault="007B39E2" w:rsidP="007B39E2">
      <w:pPr>
        <w:numPr>
          <w:ilvl w:val="0"/>
          <w:numId w:val="6"/>
        </w:numPr>
        <w:autoSpaceDE w:val="0"/>
        <w:autoSpaceDN w:val="0"/>
        <w:adjustRightInd w:val="0"/>
        <w:spacing w:line="258" w:lineRule="auto"/>
        <w:contextualSpacing/>
        <w:jc w:val="both"/>
        <w:rPr>
          <w:sz w:val="22"/>
          <w:szCs w:val="22"/>
          <w:lang w:eastAsia="en-US"/>
        </w:rPr>
      </w:pPr>
      <w:r w:rsidRPr="00A64D93">
        <w:rPr>
          <w:sz w:val="22"/>
          <w:szCs w:val="22"/>
          <w:highlight w:val="white"/>
          <w:lang w:eastAsia="en-US"/>
        </w:rPr>
        <w:t>Jakékoli a všechny změny či dodatky k této smlouvě musí být učiněny v písemné formě a musí být podepsány oběma Smluvními stranami.</w:t>
      </w:r>
    </w:p>
    <w:p w14:paraId="4E496EE2" w14:textId="77777777" w:rsidR="004050C8" w:rsidRPr="00A64D93" w:rsidRDefault="004050C8" w:rsidP="004050C8">
      <w:pPr>
        <w:autoSpaceDE w:val="0"/>
        <w:autoSpaceDN w:val="0"/>
        <w:adjustRightInd w:val="0"/>
        <w:spacing w:line="258" w:lineRule="auto"/>
        <w:ind w:left="360"/>
        <w:contextualSpacing/>
        <w:jc w:val="both"/>
        <w:rPr>
          <w:sz w:val="22"/>
          <w:szCs w:val="22"/>
          <w:lang w:eastAsia="en-US"/>
        </w:rPr>
      </w:pPr>
    </w:p>
    <w:p w14:paraId="052942FD" w14:textId="7C22454A" w:rsidR="00FC304C" w:rsidRPr="00A64D93" w:rsidRDefault="00FC304C" w:rsidP="007B39E2">
      <w:pPr>
        <w:numPr>
          <w:ilvl w:val="0"/>
          <w:numId w:val="6"/>
        </w:numPr>
        <w:autoSpaceDE w:val="0"/>
        <w:autoSpaceDN w:val="0"/>
        <w:adjustRightInd w:val="0"/>
        <w:spacing w:line="258" w:lineRule="auto"/>
        <w:contextualSpacing/>
        <w:jc w:val="both"/>
        <w:rPr>
          <w:sz w:val="22"/>
          <w:szCs w:val="22"/>
          <w:highlight w:val="white"/>
          <w:lang w:eastAsia="en-US"/>
        </w:rPr>
      </w:pPr>
      <w:r w:rsidRPr="00A64D93">
        <w:rPr>
          <w:sz w:val="22"/>
          <w:szCs w:val="22"/>
          <w:highlight w:val="white"/>
          <w:lang w:eastAsia="en-US"/>
        </w:rPr>
        <w:t>Tato smlouva nabývá platnosti</w:t>
      </w:r>
      <w:r w:rsidR="009D706C" w:rsidRPr="00A64D93">
        <w:rPr>
          <w:sz w:val="22"/>
          <w:szCs w:val="22"/>
          <w:highlight w:val="white"/>
          <w:lang w:eastAsia="en-US"/>
        </w:rPr>
        <w:t xml:space="preserve"> a účinnosti</w:t>
      </w:r>
      <w:r w:rsidRPr="00A64D93">
        <w:rPr>
          <w:sz w:val="22"/>
          <w:szCs w:val="22"/>
          <w:highlight w:val="white"/>
          <w:lang w:eastAsia="en-US"/>
        </w:rPr>
        <w:t xml:space="preserve"> okamžikem jejího podepsání oběma </w:t>
      </w:r>
      <w:r w:rsidR="00066CAB" w:rsidRPr="00A64D93">
        <w:rPr>
          <w:sz w:val="22"/>
          <w:szCs w:val="22"/>
          <w:highlight w:val="white"/>
          <w:lang w:eastAsia="en-US"/>
        </w:rPr>
        <w:t>S</w:t>
      </w:r>
      <w:r w:rsidRPr="00A64D93">
        <w:rPr>
          <w:sz w:val="22"/>
          <w:szCs w:val="22"/>
          <w:highlight w:val="white"/>
          <w:lang w:eastAsia="en-US"/>
        </w:rPr>
        <w:t xml:space="preserve">mluvními stranami. </w:t>
      </w:r>
      <w:r w:rsidR="00372149" w:rsidRPr="00A64D93">
        <w:rPr>
          <w:sz w:val="22"/>
          <w:szCs w:val="22"/>
          <w:highlight w:val="white"/>
          <w:lang w:eastAsia="en-US"/>
        </w:rPr>
        <w:t>V případě povinnosti tuto smlouvu zveřejnit ve smyslu zákona č. 340/2015 Sb., o některých podmínkách účinnosti některých smluv, uveřejňování těchto smluv a o registru smluv v platném znění</w:t>
      </w:r>
      <w:r w:rsidR="0032703B" w:rsidRPr="00A64D93">
        <w:rPr>
          <w:sz w:val="22"/>
          <w:szCs w:val="22"/>
          <w:highlight w:val="white"/>
          <w:lang w:eastAsia="en-US"/>
        </w:rPr>
        <w:t>, nabývá účinnosti</w:t>
      </w:r>
      <w:r w:rsidR="00BE7C7D" w:rsidRPr="00A64D93">
        <w:rPr>
          <w:sz w:val="22"/>
          <w:szCs w:val="22"/>
          <w:highlight w:val="white"/>
          <w:lang w:eastAsia="en-US"/>
        </w:rPr>
        <w:t xml:space="preserve"> až</w:t>
      </w:r>
      <w:r w:rsidR="009D706C" w:rsidRPr="00A64D93">
        <w:rPr>
          <w:sz w:val="22"/>
          <w:szCs w:val="22"/>
          <w:highlight w:val="white"/>
          <w:lang w:eastAsia="en-US"/>
        </w:rPr>
        <w:t xml:space="preserve"> </w:t>
      </w:r>
      <w:r w:rsidR="00372149" w:rsidRPr="00A64D93">
        <w:rPr>
          <w:sz w:val="22"/>
          <w:szCs w:val="22"/>
          <w:highlight w:val="white"/>
          <w:lang w:eastAsia="en-US"/>
        </w:rPr>
        <w:t>dnem zveřejnění do registru smluv</w:t>
      </w:r>
      <w:r w:rsidR="002C36B0" w:rsidRPr="00A64D93">
        <w:rPr>
          <w:sz w:val="22"/>
          <w:szCs w:val="22"/>
          <w:highlight w:val="white"/>
          <w:lang w:eastAsia="en-US"/>
        </w:rPr>
        <w:t>. Smluvní strany se dohodly, že v případě naplnění zákonné povinnosti zveřejnit tuto smlouvu dle zákona č. 340/2015 Sb., zveřejní ji Pronajímatel.</w:t>
      </w:r>
    </w:p>
    <w:p w14:paraId="32BC00E3" w14:textId="44FF375D" w:rsidR="00FC0CD9" w:rsidRPr="00A64D93" w:rsidRDefault="00FC0CD9" w:rsidP="00FC0CD9">
      <w:pPr>
        <w:autoSpaceDE w:val="0"/>
        <w:autoSpaceDN w:val="0"/>
        <w:adjustRightInd w:val="0"/>
        <w:spacing w:line="258" w:lineRule="auto"/>
        <w:ind w:left="360"/>
        <w:contextualSpacing/>
        <w:jc w:val="both"/>
        <w:rPr>
          <w:sz w:val="22"/>
          <w:szCs w:val="22"/>
          <w:highlight w:val="white"/>
          <w:lang w:eastAsia="en-US"/>
        </w:rPr>
      </w:pPr>
    </w:p>
    <w:p w14:paraId="4C9E22A4" w14:textId="2F10688C" w:rsidR="00FC0CD9" w:rsidRPr="00A64D93" w:rsidRDefault="00FC0CD9" w:rsidP="00FC0CD9">
      <w:pPr>
        <w:numPr>
          <w:ilvl w:val="0"/>
          <w:numId w:val="6"/>
        </w:numPr>
        <w:autoSpaceDE w:val="0"/>
        <w:autoSpaceDN w:val="0"/>
        <w:adjustRightInd w:val="0"/>
        <w:spacing w:line="258" w:lineRule="auto"/>
        <w:contextualSpacing/>
        <w:jc w:val="both"/>
        <w:rPr>
          <w:sz w:val="22"/>
          <w:szCs w:val="22"/>
          <w:highlight w:val="white"/>
          <w:lang w:eastAsia="en-US"/>
        </w:rPr>
      </w:pPr>
      <w:bookmarkStart w:id="3" w:name="_Hlk156907968"/>
      <w:r w:rsidRPr="00A64D93">
        <w:rPr>
          <w:sz w:val="22"/>
          <w:szCs w:val="22"/>
          <w:highlight w:val="white"/>
        </w:rPr>
        <w:t xml:space="preserve">Pro případ, že tato smlouva (bude-li to </w:t>
      </w:r>
      <w:r w:rsidRPr="00A64D93">
        <w:rPr>
          <w:sz w:val="22"/>
          <w:szCs w:val="22"/>
          <w:highlight w:val="white"/>
          <w:lang w:eastAsia="en-US"/>
        </w:rPr>
        <w:t>ve smyslu zákona č. 340/2015 Sb., o některých podmínkách účinnosti některých smluv, uveřejňování těchto smluv a o registru smluv v platném znění</w:t>
      </w:r>
      <w:r w:rsidRPr="00A64D93">
        <w:rPr>
          <w:sz w:val="22"/>
          <w:szCs w:val="22"/>
          <w:highlight w:val="white"/>
        </w:rPr>
        <w:t xml:space="preserve"> vyžadováno) nebude zveřejněna </w:t>
      </w:r>
      <w:r w:rsidR="00E0741B" w:rsidRPr="00A64D93">
        <w:rPr>
          <w:sz w:val="22"/>
          <w:szCs w:val="22"/>
          <w:highlight w:val="white"/>
        </w:rPr>
        <w:t>nejpozději v den zahájení užívání Předmětu nájmu</w:t>
      </w:r>
      <w:r w:rsidR="0003197E" w:rsidRPr="00A64D93">
        <w:rPr>
          <w:sz w:val="22"/>
          <w:szCs w:val="22"/>
          <w:highlight w:val="white"/>
        </w:rPr>
        <w:t xml:space="preserve"> dle této smlouvy</w:t>
      </w:r>
      <w:r w:rsidRPr="00A64D93">
        <w:rPr>
          <w:sz w:val="22"/>
          <w:szCs w:val="22"/>
          <w:highlight w:val="white"/>
        </w:rPr>
        <w:t>,</w:t>
      </w:r>
      <w:r w:rsidR="000B4380" w:rsidRPr="00A64D93">
        <w:rPr>
          <w:sz w:val="22"/>
          <w:szCs w:val="22"/>
          <w:highlight w:val="white"/>
        </w:rPr>
        <w:t xml:space="preserve"> zavazují se Smluvní strany pro období ode dne </w:t>
      </w:r>
      <w:r w:rsidR="00E0741B" w:rsidRPr="00A64D93">
        <w:rPr>
          <w:sz w:val="22"/>
          <w:szCs w:val="22"/>
          <w:highlight w:val="white"/>
        </w:rPr>
        <w:t>zahájení užívání Předmětu nájmu dle</w:t>
      </w:r>
      <w:r w:rsidR="000B4380" w:rsidRPr="00A64D93">
        <w:rPr>
          <w:sz w:val="22"/>
          <w:szCs w:val="22"/>
          <w:highlight w:val="white"/>
        </w:rPr>
        <w:t xml:space="preserve"> této smlouvy do dn</w:t>
      </w:r>
      <w:r w:rsidR="00E0741B" w:rsidRPr="00A64D93">
        <w:rPr>
          <w:sz w:val="22"/>
          <w:szCs w:val="22"/>
          <w:highlight w:val="white"/>
        </w:rPr>
        <w:t>e</w:t>
      </w:r>
      <w:r w:rsidR="000B4380" w:rsidRPr="00A64D93">
        <w:rPr>
          <w:sz w:val="22"/>
          <w:szCs w:val="22"/>
          <w:highlight w:val="white"/>
        </w:rPr>
        <w:t xml:space="preserve"> jejího zveřejněn</w:t>
      </w:r>
      <w:r w:rsidR="00FF5F8B" w:rsidRPr="00A64D93">
        <w:rPr>
          <w:sz w:val="22"/>
          <w:szCs w:val="22"/>
          <w:highlight w:val="white"/>
        </w:rPr>
        <w:t>í</w:t>
      </w:r>
      <w:r w:rsidR="000B4380" w:rsidRPr="00A64D93">
        <w:rPr>
          <w:sz w:val="22"/>
          <w:szCs w:val="22"/>
          <w:highlight w:val="white"/>
        </w:rPr>
        <w:t>, uzavřít dohodou o narovnání, kter</w:t>
      </w:r>
      <w:r w:rsidR="00E31E90" w:rsidRPr="00A64D93">
        <w:rPr>
          <w:sz w:val="22"/>
          <w:szCs w:val="22"/>
          <w:highlight w:val="white"/>
        </w:rPr>
        <w:t>ou</w:t>
      </w:r>
      <w:r w:rsidR="000B4380" w:rsidRPr="00A64D93">
        <w:rPr>
          <w:sz w:val="22"/>
          <w:szCs w:val="22"/>
          <w:highlight w:val="white"/>
        </w:rPr>
        <w:t xml:space="preserve"> dojde k narovnání jejich vzájemných práv a povinností, plynoucích z titulu užívání Předmětu nájmu.</w:t>
      </w:r>
    </w:p>
    <w:bookmarkEnd w:id="3"/>
    <w:p w14:paraId="38DB5AFA" w14:textId="77777777" w:rsidR="00372149" w:rsidRPr="00A64D93" w:rsidRDefault="00372149" w:rsidP="002C36B0">
      <w:pPr>
        <w:pStyle w:val="Styl"/>
        <w:jc w:val="both"/>
        <w:rPr>
          <w:sz w:val="22"/>
          <w:szCs w:val="22"/>
          <w:highlight w:val="white"/>
          <w:lang w:eastAsia="en-US"/>
        </w:rPr>
      </w:pPr>
    </w:p>
    <w:p w14:paraId="1AFB9152" w14:textId="335FCCCF" w:rsidR="00FC304C" w:rsidRPr="00A64D93" w:rsidRDefault="00FC304C" w:rsidP="007B39E2">
      <w:pPr>
        <w:numPr>
          <w:ilvl w:val="0"/>
          <w:numId w:val="6"/>
        </w:numPr>
        <w:autoSpaceDE w:val="0"/>
        <w:autoSpaceDN w:val="0"/>
        <w:adjustRightInd w:val="0"/>
        <w:spacing w:line="258" w:lineRule="auto"/>
        <w:contextualSpacing/>
        <w:jc w:val="both"/>
        <w:rPr>
          <w:sz w:val="22"/>
          <w:szCs w:val="22"/>
          <w:highlight w:val="white"/>
          <w:lang w:eastAsia="en-US"/>
        </w:rPr>
      </w:pPr>
      <w:r w:rsidRPr="00A64D93">
        <w:rPr>
          <w:sz w:val="22"/>
          <w:szCs w:val="22"/>
          <w:highlight w:val="white"/>
          <w:lang w:eastAsia="en-US"/>
        </w:rPr>
        <w:t xml:space="preserve">V ostatním se vzájemná práva a povinnosti </w:t>
      </w:r>
      <w:r w:rsidR="002C36B0" w:rsidRPr="00A64D93">
        <w:rPr>
          <w:sz w:val="22"/>
          <w:szCs w:val="22"/>
          <w:highlight w:val="white"/>
          <w:lang w:eastAsia="en-US"/>
        </w:rPr>
        <w:t xml:space="preserve">Smluvních stran </w:t>
      </w:r>
      <w:r w:rsidRPr="00A64D93">
        <w:rPr>
          <w:sz w:val="22"/>
          <w:szCs w:val="22"/>
          <w:highlight w:val="white"/>
          <w:lang w:eastAsia="en-US"/>
        </w:rPr>
        <w:t>řídí</w:t>
      </w:r>
      <w:r w:rsidR="002C36B0" w:rsidRPr="00A64D93">
        <w:rPr>
          <w:sz w:val="22"/>
          <w:szCs w:val="22"/>
          <w:highlight w:val="white"/>
          <w:lang w:eastAsia="en-US"/>
        </w:rPr>
        <w:t xml:space="preserve"> příslušnými</w:t>
      </w:r>
      <w:r w:rsidRPr="00A64D93">
        <w:rPr>
          <w:sz w:val="22"/>
          <w:szCs w:val="22"/>
          <w:highlight w:val="white"/>
          <w:lang w:eastAsia="en-US"/>
        </w:rPr>
        <w:t xml:space="preserve"> ustanoveními </w:t>
      </w:r>
      <w:r w:rsidR="002C36B0" w:rsidRPr="00A64D93">
        <w:rPr>
          <w:sz w:val="22"/>
          <w:szCs w:val="22"/>
          <w:highlight w:val="white"/>
          <w:lang w:eastAsia="en-US"/>
        </w:rPr>
        <w:t>zákona č.</w:t>
      </w:r>
      <w:r w:rsidRPr="00A64D93">
        <w:rPr>
          <w:sz w:val="22"/>
          <w:szCs w:val="22"/>
          <w:highlight w:val="white"/>
          <w:lang w:eastAsia="en-US"/>
        </w:rPr>
        <w:t xml:space="preserve"> 219/2000 Sb., a předpisů</w:t>
      </w:r>
      <w:r w:rsidR="002C36B0" w:rsidRPr="00A64D93">
        <w:rPr>
          <w:sz w:val="22"/>
          <w:szCs w:val="22"/>
          <w:highlight w:val="white"/>
          <w:lang w:eastAsia="en-US"/>
        </w:rPr>
        <w:t xml:space="preserve"> s ním </w:t>
      </w:r>
      <w:r w:rsidRPr="00A64D93">
        <w:rPr>
          <w:sz w:val="22"/>
          <w:szCs w:val="22"/>
          <w:highlight w:val="white"/>
          <w:lang w:eastAsia="en-US"/>
        </w:rPr>
        <w:t xml:space="preserve">souvisejících, </w:t>
      </w:r>
      <w:r w:rsidR="002C36B0" w:rsidRPr="00A64D93">
        <w:rPr>
          <w:sz w:val="22"/>
          <w:szCs w:val="22"/>
          <w:highlight w:val="white"/>
          <w:lang w:eastAsia="en-US"/>
        </w:rPr>
        <w:t xml:space="preserve">OZ </w:t>
      </w:r>
      <w:r w:rsidRPr="00A64D93">
        <w:rPr>
          <w:sz w:val="22"/>
          <w:szCs w:val="22"/>
          <w:highlight w:val="white"/>
          <w:lang w:eastAsia="en-US"/>
        </w:rPr>
        <w:t>a předpisů</w:t>
      </w:r>
      <w:r w:rsidR="002C36B0" w:rsidRPr="00A64D93">
        <w:rPr>
          <w:sz w:val="22"/>
          <w:szCs w:val="22"/>
          <w:highlight w:val="white"/>
          <w:lang w:eastAsia="en-US"/>
        </w:rPr>
        <w:t xml:space="preserve"> s ním</w:t>
      </w:r>
      <w:r w:rsidRPr="00A64D93">
        <w:rPr>
          <w:sz w:val="22"/>
          <w:szCs w:val="22"/>
          <w:highlight w:val="white"/>
          <w:lang w:eastAsia="en-US"/>
        </w:rPr>
        <w:t xml:space="preserve"> souvisejících. Smluvní strany výslovně</w:t>
      </w:r>
      <w:r w:rsidR="002C36B0" w:rsidRPr="00A64D93">
        <w:rPr>
          <w:sz w:val="22"/>
          <w:szCs w:val="22"/>
          <w:highlight w:val="white"/>
          <w:lang w:eastAsia="en-US"/>
        </w:rPr>
        <w:t xml:space="preserve"> </w:t>
      </w:r>
      <w:r w:rsidRPr="00A64D93">
        <w:rPr>
          <w:sz w:val="22"/>
          <w:szCs w:val="22"/>
          <w:highlight w:val="white"/>
          <w:lang w:eastAsia="en-US"/>
        </w:rPr>
        <w:t xml:space="preserve">prohlašují, že vylučují uplatnění ustanovení § 2311 </w:t>
      </w:r>
      <w:r w:rsidR="002C36B0" w:rsidRPr="00A64D93">
        <w:rPr>
          <w:sz w:val="22"/>
          <w:szCs w:val="22"/>
          <w:highlight w:val="white"/>
          <w:lang w:eastAsia="en-US"/>
        </w:rPr>
        <w:t xml:space="preserve">OZ </w:t>
      </w:r>
      <w:r w:rsidRPr="00A64D93">
        <w:rPr>
          <w:sz w:val="22"/>
          <w:szCs w:val="22"/>
          <w:highlight w:val="white"/>
          <w:lang w:eastAsia="en-US"/>
        </w:rPr>
        <w:t xml:space="preserve">v platném znění. </w:t>
      </w:r>
    </w:p>
    <w:p w14:paraId="5D802392" w14:textId="77777777" w:rsidR="00FC304C" w:rsidRPr="00D51516" w:rsidRDefault="00FC304C" w:rsidP="00FC304C">
      <w:pPr>
        <w:pStyle w:val="Styl"/>
        <w:spacing w:line="278" w:lineRule="exact"/>
        <w:ind w:left="360"/>
        <w:jc w:val="both"/>
        <w:rPr>
          <w:sz w:val="23"/>
          <w:szCs w:val="23"/>
        </w:rPr>
      </w:pPr>
    </w:p>
    <w:p w14:paraId="4002AD1D" w14:textId="77777777" w:rsidR="00FC304C" w:rsidRPr="00D51516" w:rsidRDefault="00FC304C" w:rsidP="00FC304C">
      <w:pPr>
        <w:pStyle w:val="Styl"/>
        <w:spacing w:before="28" w:line="1" w:lineRule="exact"/>
        <w:ind w:left="426" w:right="4"/>
        <w:rPr>
          <w:sz w:val="23"/>
          <w:szCs w:val="23"/>
        </w:rPr>
      </w:pPr>
    </w:p>
    <w:p w14:paraId="41B7FF76" w14:textId="742DD166" w:rsidR="00FC304C" w:rsidRPr="00D51516" w:rsidRDefault="00FB6B9B" w:rsidP="00FC304C">
      <w:pPr>
        <w:pStyle w:val="Styl"/>
        <w:spacing w:before="28" w:line="1" w:lineRule="exact"/>
        <w:ind w:left="426" w:right="4"/>
        <w:rPr>
          <w:sz w:val="23"/>
          <w:szCs w:val="23"/>
        </w:rPr>
      </w:pPr>
      <w:r>
        <w:rPr>
          <w:sz w:val="23"/>
          <w:szCs w:val="23"/>
        </w:rPr>
        <w:t xml:space="preserve">  </w:t>
      </w:r>
    </w:p>
    <w:p w14:paraId="4AD0281C" w14:textId="77777777" w:rsidR="00FC304C" w:rsidRPr="00D51516" w:rsidRDefault="00FC304C" w:rsidP="00FC304C">
      <w:pPr>
        <w:pStyle w:val="Styl"/>
        <w:spacing w:line="1" w:lineRule="exact"/>
        <w:ind w:left="426"/>
        <w:rPr>
          <w:sz w:val="23"/>
          <w:szCs w:val="23"/>
        </w:rPr>
      </w:pPr>
    </w:p>
    <w:p w14:paraId="5C33A0D9" w14:textId="1CC73E47" w:rsidR="00FB6B9B" w:rsidRPr="00FB6B9B" w:rsidRDefault="00FB6B9B" w:rsidP="00FB6B9B">
      <w:pPr>
        <w:rPr>
          <w:sz w:val="20"/>
          <w:szCs w:val="20"/>
        </w:rPr>
      </w:pPr>
      <w:r w:rsidRPr="00FB6B9B">
        <w:rPr>
          <w:b/>
          <w:bCs/>
          <w:sz w:val="20"/>
          <w:szCs w:val="20"/>
        </w:rPr>
        <w:t>Přílohy:</w:t>
      </w:r>
      <w:r w:rsidRPr="00FB6B9B">
        <w:rPr>
          <w:b/>
          <w:bCs/>
          <w:sz w:val="20"/>
          <w:szCs w:val="20"/>
        </w:rPr>
        <w:tab/>
        <w:t xml:space="preserve">               </w:t>
      </w:r>
      <w:r w:rsidRPr="00FB6B9B">
        <w:rPr>
          <w:sz w:val="20"/>
          <w:szCs w:val="20"/>
        </w:rPr>
        <w:t>Příloha č. 1-  půdorys kanceláří</w:t>
      </w:r>
    </w:p>
    <w:p w14:paraId="6D782CB8" w14:textId="7FF69ED0" w:rsidR="00FB6B9B" w:rsidRPr="00FB6B9B" w:rsidRDefault="00FB6B9B" w:rsidP="00FB6B9B">
      <w:pPr>
        <w:rPr>
          <w:sz w:val="20"/>
          <w:szCs w:val="20"/>
        </w:rPr>
      </w:pPr>
      <w:r w:rsidRPr="00FB6B9B">
        <w:rPr>
          <w:sz w:val="20"/>
          <w:szCs w:val="20"/>
        </w:rPr>
        <w:t xml:space="preserve">                             Příloha č. 2-  volná plocha</w:t>
      </w:r>
    </w:p>
    <w:p w14:paraId="43AE85EF" w14:textId="4B9DCE0D" w:rsidR="00FB6B9B" w:rsidRPr="00FB6B9B" w:rsidRDefault="00FB6B9B" w:rsidP="00FB6B9B">
      <w:pPr>
        <w:rPr>
          <w:sz w:val="20"/>
          <w:szCs w:val="20"/>
        </w:rPr>
      </w:pPr>
      <w:r w:rsidRPr="00FB6B9B">
        <w:rPr>
          <w:sz w:val="20"/>
          <w:szCs w:val="20"/>
        </w:rPr>
        <w:t xml:space="preserve">                             Příloha č. 3 - situace</w:t>
      </w:r>
    </w:p>
    <w:p w14:paraId="1955039C" w14:textId="5DACDCC1" w:rsidR="00FB6B9B" w:rsidRPr="00FB6B9B" w:rsidRDefault="00FB6B9B" w:rsidP="00FB6B9B">
      <w:pPr>
        <w:rPr>
          <w:sz w:val="20"/>
          <w:szCs w:val="20"/>
        </w:rPr>
      </w:pPr>
      <w:r w:rsidRPr="00FB6B9B">
        <w:rPr>
          <w:sz w:val="20"/>
          <w:szCs w:val="20"/>
        </w:rPr>
        <w:tab/>
      </w:r>
      <w:r w:rsidRPr="00FB6B9B">
        <w:rPr>
          <w:sz w:val="20"/>
          <w:szCs w:val="20"/>
        </w:rPr>
        <w:tab/>
        <w:t xml:space="preserve"> Příloha č. 4-  vymezení běžné údržby / oprav</w:t>
      </w:r>
    </w:p>
    <w:p w14:paraId="3B62A43C" w14:textId="12681066" w:rsidR="00FC304C" w:rsidRPr="00FB6B9B" w:rsidRDefault="00FC304C" w:rsidP="00D51516">
      <w:pPr>
        <w:ind w:left="426"/>
        <w:rPr>
          <w:sz w:val="20"/>
          <w:szCs w:val="20"/>
        </w:rPr>
      </w:pPr>
      <w:r w:rsidRPr="00FB6B9B">
        <w:rPr>
          <w:sz w:val="20"/>
          <w:szCs w:val="20"/>
        </w:rPr>
        <w:t xml:space="preserve"> </w:t>
      </w:r>
      <w:r w:rsidR="00FB6B9B" w:rsidRPr="00FB6B9B">
        <w:rPr>
          <w:sz w:val="20"/>
          <w:szCs w:val="20"/>
        </w:rPr>
        <w:t xml:space="preserve">                 </w:t>
      </w:r>
      <w:r w:rsidR="00FB6B9B">
        <w:rPr>
          <w:sz w:val="20"/>
          <w:szCs w:val="20"/>
        </w:rPr>
        <w:t xml:space="preserve">  </w:t>
      </w:r>
      <w:r w:rsidR="00FB6B9B" w:rsidRPr="00FB6B9B">
        <w:rPr>
          <w:sz w:val="20"/>
          <w:szCs w:val="20"/>
        </w:rPr>
        <w:t xml:space="preserve"> </w:t>
      </w:r>
    </w:p>
    <w:p w14:paraId="0759370E" w14:textId="77777777" w:rsidR="00D51516" w:rsidRDefault="00D51516" w:rsidP="00D51516">
      <w:pPr>
        <w:ind w:left="426"/>
        <w:rPr>
          <w:sz w:val="23"/>
          <w:szCs w:val="23"/>
        </w:rPr>
      </w:pPr>
    </w:p>
    <w:p w14:paraId="6ADBCEE7" w14:textId="77777777" w:rsidR="00DA0885" w:rsidRPr="00D51516" w:rsidRDefault="00DA0885" w:rsidP="00E31E90">
      <w:pPr>
        <w:rPr>
          <w:sz w:val="23"/>
          <w:szCs w:val="23"/>
        </w:rPr>
      </w:pPr>
    </w:p>
    <w:p w14:paraId="7B6A3026" w14:textId="77777777" w:rsidR="002C36B0" w:rsidRPr="00D51516" w:rsidRDefault="00FC304C" w:rsidP="002C36B0">
      <w:pPr>
        <w:rPr>
          <w:sz w:val="23"/>
          <w:szCs w:val="23"/>
        </w:rPr>
      </w:pPr>
      <w:r w:rsidRPr="00D51516">
        <w:rPr>
          <w:sz w:val="23"/>
          <w:szCs w:val="23"/>
        </w:rPr>
        <w:t>V Brně dne ………………</w:t>
      </w:r>
      <w:proofErr w:type="gramStart"/>
      <w:r w:rsidRPr="00D51516">
        <w:rPr>
          <w:sz w:val="23"/>
          <w:szCs w:val="23"/>
        </w:rPr>
        <w:t xml:space="preserve">…..         </w:t>
      </w:r>
      <w:r w:rsidR="002C36B0" w:rsidRPr="00D51516">
        <w:rPr>
          <w:sz w:val="23"/>
          <w:szCs w:val="23"/>
        </w:rPr>
        <w:tab/>
      </w:r>
      <w:r w:rsidR="002C36B0" w:rsidRPr="00D51516">
        <w:rPr>
          <w:sz w:val="23"/>
          <w:szCs w:val="23"/>
        </w:rPr>
        <w:tab/>
      </w:r>
      <w:r w:rsidR="002C36B0" w:rsidRPr="00D51516">
        <w:rPr>
          <w:sz w:val="23"/>
          <w:szCs w:val="23"/>
        </w:rPr>
        <w:tab/>
        <w:t>V Brně</w:t>
      </w:r>
      <w:proofErr w:type="gramEnd"/>
      <w:r w:rsidR="002C36B0" w:rsidRPr="00D51516">
        <w:rPr>
          <w:sz w:val="23"/>
          <w:szCs w:val="23"/>
        </w:rPr>
        <w:t xml:space="preserve"> dne …………………..         </w:t>
      </w:r>
    </w:p>
    <w:p w14:paraId="0B704CE7" w14:textId="77777777" w:rsidR="00DA0885" w:rsidRPr="00D51516" w:rsidRDefault="00DA0885" w:rsidP="00FC304C">
      <w:pPr>
        <w:rPr>
          <w:sz w:val="23"/>
          <w:szCs w:val="23"/>
        </w:rPr>
      </w:pPr>
    </w:p>
    <w:p w14:paraId="00D56EC2" w14:textId="77777777" w:rsidR="00FC304C" w:rsidRPr="00D51516" w:rsidRDefault="00FC304C" w:rsidP="00FC304C">
      <w:pPr>
        <w:rPr>
          <w:sz w:val="23"/>
          <w:szCs w:val="23"/>
        </w:rPr>
      </w:pPr>
    </w:p>
    <w:p w14:paraId="1706CC11" w14:textId="6ECE2956" w:rsidR="00FC304C" w:rsidRPr="00D51516" w:rsidRDefault="00FC304C" w:rsidP="00FC304C">
      <w:pPr>
        <w:rPr>
          <w:b/>
          <w:bCs/>
          <w:sz w:val="23"/>
          <w:szCs w:val="23"/>
        </w:rPr>
      </w:pPr>
      <w:r w:rsidRPr="00D51516">
        <w:rPr>
          <w:b/>
          <w:bCs/>
          <w:sz w:val="23"/>
          <w:szCs w:val="23"/>
        </w:rPr>
        <w:t xml:space="preserve"> Pronajímatel:</w:t>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t>Nájemce:</w:t>
      </w:r>
    </w:p>
    <w:p w14:paraId="6EFCD1F6" w14:textId="77777777" w:rsidR="00DA0885" w:rsidRDefault="00DA0885" w:rsidP="00E31E90">
      <w:pPr>
        <w:pStyle w:val="Styl"/>
        <w:spacing w:line="273" w:lineRule="exact"/>
        <w:ind w:right="4"/>
        <w:rPr>
          <w:sz w:val="23"/>
          <w:szCs w:val="23"/>
        </w:rPr>
      </w:pPr>
    </w:p>
    <w:p w14:paraId="1993A900" w14:textId="77777777" w:rsidR="00DA0885" w:rsidRPr="00D51516" w:rsidRDefault="00DA0885" w:rsidP="00FC304C">
      <w:pPr>
        <w:pStyle w:val="Styl"/>
        <w:spacing w:line="273" w:lineRule="exact"/>
        <w:ind w:left="782" w:right="4"/>
        <w:rPr>
          <w:sz w:val="23"/>
          <w:szCs w:val="23"/>
        </w:rPr>
      </w:pPr>
    </w:p>
    <w:p w14:paraId="5995F8EA" w14:textId="77777777" w:rsidR="00FC304C" w:rsidRDefault="00FC304C" w:rsidP="00FC304C">
      <w:pPr>
        <w:pStyle w:val="Styl"/>
        <w:spacing w:line="273" w:lineRule="exact"/>
        <w:ind w:left="782" w:right="4"/>
        <w:rPr>
          <w:sz w:val="23"/>
          <w:szCs w:val="23"/>
        </w:rPr>
      </w:pPr>
    </w:p>
    <w:p w14:paraId="221FCB08" w14:textId="77777777" w:rsidR="00FB6B9B" w:rsidRDefault="00FB6B9B" w:rsidP="00FC304C">
      <w:pPr>
        <w:pStyle w:val="Styl"/>
        <w:spacing w:line="273" w:lineRule="exact"/>
        <w:ind w:left="782" w:right="4"/>
        <w:rPr>
          <w:sz w:val="23"/>
          <w:szCs w:val="23"/>
        </w:rPr>
      </w:pPr>
    </w:p>
    <w:p w14:paraId="2990AD89" w14:textId="77777777" w:rsidR="00A64D93" w:rsidRDefault="00A64D93" w:rsidP="00FC304C">
      <w:pPr>
        <w:pStyle w:val="Styl"/>
        <w:spacing w:line="273" w:lineRule="exact"/>
        <w:ind w:left="782" w:right="4"/>
        <w:rPr>
          <w:sz w:val="23"/>
          <w:szCs w:val="23"/>
        </w:rPr>
      </w:pPr>
    </w:p>
    <w:p w14:paraId="2E5E1AC4" w14:textId="77777777" w:rsidR="00A64D93" w:rsidRPr="00D51516" w:rsidRDefault="00A64D93" w:rsidP="00FC304C">
      <w:pPr>
        <w:pStyle w:val="Styl"/>
        <w:spacing w:line="273" w:lineRule="exact"/>
        <w:ind w:left="782" w:right="4"/>
        <w:rPr>
          <w:sz w:val="23"/>
          <w:szCs w:val="23"/>
        </w:rPr>
      </w:pPr>
    </w:p>
    <w:p w14:paraId="697B07F1" w14:textId="1B9FA62C" w:rsidR="00FC304C" w:rsidRPr="00D51516" w:rsidRDefault="00FC304C" w:rsidP="00FC304C">
      <w:pPr>
        <w:pStyle w:val="Styl"/>
        <w:spacing w:line="273" w:lineRule="exact"/>
        <w:ind w:right="4"/>
        <w:rPr>
          <w:sz w:val="23"/>
          <w:szCs w:val="23"/>
        </w:rPr>
      </w:pPr>
      <w:r w:rsidRPr="00D51516">
        <w:rPr>
          <w:sz w:val="23"/>
          <w:szCs w:val="23"/>
        </w:rPr>
        <w:t xml:space="preserve">_______________________________                   </w:t>
      </w:r>
      <w:r w:rsidRPr="00D51516">
        <w:rPr>
          <w:sz w:val="23"/>
          <w:szCs w:val="23"/>
        </w:rPr>
        <w:tab/>
        <w:t xml:space="preserve">_______________________________                                         </w:t>
      </w:r>
    </w:p>
    <w:p w14:paraId="627E5965" w14:textId="668694BF" w:rsidR="00FC304C" w:rsidRPr="00FB6B9B" w:rsidRDefault="00FC304C" w:rsidP="002C36B0">
      <w:pPr>
        <w:pStyle w:val="Styl"/>
        <w:tabs>
          <w:tab w:val="left" w:pos="426"/>
        </w:tabs>
        <w:spacing w:line="240" w:lineRule="exact"/>
        <w:rPr>
          <w:w w:val="105"/>
          <w:sz w:val="23"/>
          <w:szCs w:val="23"/>
        </w:rPr>
      </w:pPr>
      <w:r w:rsidRPr="00D51516">
        <w:rPr>
          <w:b/>
          <w:bCs/>
          <w:sz w:val="23"/>
          <w:szCs w:val="23"/>
        </w:rPr>
        <w:t>Technické muzeum v Brně</w:t>
      </w:r>
      <w:r w:rsidRPr="00D51516">
        <w:rPr>
          <w:sz w:val="23"/>
          <w:szCs w:val="23"/>
        </w:rPr>
        <w:tab/>
      </w:r>
      <w:r w:rsidRPr="00D51516">
        <w:rPr>
          <w:sz w:val="23"/>
          <w:szCs w:val="23"/>
        </w:rPr>
        <w:tab/>
      </w:r>
      <w:r w:rsidRPr="00D51516">
        <w:rPr>
          <w:sz w:val="23"/>
          <w:szCs w:val="23"/>
        </w:rPr>
        <w:tab/>
      </w:r>
      <w:r w:rsidRPr="00D51516">
        <w:rPr>
          <w:sz w:val="23"/>
          <w:szCs w:val="23"/>
        </w:rPr>
        <w:tab/>
      </w:r>
      <w:r w:rsidR="00FB6B9B">
        <w:rPr>
          <w:sz w:val="23"/>
          <w:szCs w:val="23"/>
        </w:rPr>
        <w:t xml:space="preserve">  </w:t>
      </w:r>
      <w:r w:rsidR="00FB6B9B" w:rsidRPr="00FB6B9B">
        <w:rPr>
          <w:b/>
          <w:sz w:val="23"/>
          <w:szCs w:val="23"/>
        </w:rPr>
        <w:t>PROMOSTAV a.s.</w:t>
      </w:r>
    </w:p>
    <w:p w14:paraId="775C66DB" w14:textId="3E5B654C" w:rsidR="00FC304C" w:rsidRPr="00D51516" w:rsidRDefault="00FC304C" w:rsidP="00FC304C">
      <w:pPr>
        <w:pStyle w:val="Styl"/>
        <w:spacing w:line="273" w:lineRule="exact"/>
        <w:ind w:right="4"/>
        <w:rPr>
          <w:sz w:val="23"/>
          <w:szCs w:val="23"/>
        </w:rPr>
      </w:pPr>
      <w:r w:rsidRPr="00D51516">
        <w:rPr>
          <w:sz w:val="23"/>
          <w:szCs w:val="23"/>
        </w:rPr>
        <w:t xml:space="preserve">Ing. Ivo </w:t>
      </w:r>
      <w:r w:rsidR="007B39E2" w:rsidRPr="00D51516">
        <w:rPr>
          <w:sz w:val="23"/>
          <w:szCs w:val="23"/>
        </w:rPr>
        <w:t>Štěpánek – ředitel</w:t>
      </w:r>
      <w:r w:rsidRPr="00D51516">
        <w:rPr>
          <w:sz w:val="23"/>
          <w:szCs w:val="23"/>
        </w:rPr>
        <w:t xml:space="preserve">                                                                            </w:t>
      </w:r>
    </w:p>
    <w:p w14:paraId="2391971E" w14:textId="51B4A1E4" w:rsidR="00FC304C" w:rsidRPr="00D51516" w:rsidRDefault="00FC304C" w:rsidP="00FC304C">
      <w:pPr>
        <w:pStyle w:val="Styl"/>
        <w:spacing w:line="273" w:lineRule="exact"/>
        <w:ind w:left="782" w:right="4"/>
        <w:rPr>
          <w:sz w:val="23"/>
          <w:szCs w:val="23"/>
        </w:rPr>
      </w:pPr>
      <w:r w:rsidRPr="00D51516">
        <w:rPr>
          <w:sz w:val="23"/>
          <w:szCs w:val="23"/>
        </w:rPr>
        <w:t xml:space="preserve">                                                       </w:t>
      </w:r>
    </w:p>
    <w:p w14:paraId="235F1C10" w14:textId="77777777" w:rsidR="00FC304C" w:rsidRDefault="00FC304C" w:rsidP="00FC304C">
      <w:pPr>
        <w:pStyle w:val="Styl"/>
        <w:spacing w:line="273" w:lineRule="exact"/>
        <w:ind w:left="782" w:right="4"/>
      </w:pPr>
      <w:r>
        <w:t xml:space="preserve">                                                                   </w:t>
      </w:r>
    </w:p>
    <w:p w14:paraId="0D6EAB6C" w14:textId="083E4236" w:rsidR="00FC304C" w:rsidRDefault="00FC304C">
      <w:r>
        <w:t xml:space="preserve">            </w:t>
      </w:r>
    </w:p>
    <w:sectPr w:rsidR="00FC304C" w:rsidSect="0018156D">
      <w:footerReference w:type="even" r:id="rId8"/>
      <w:footerReference w:type="default" r:id="rId9"/>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52DD5" w15:done="0"/>
  <w15:commentEx w15:paraId="7C9690BB" w15:done="0"/>
  <w15:commentEx w15:paraId="782BF8B3" w15:paraIdParent="7C9690BB" w15:done="0"/>
  <w15:commentEx w15:paraId="2AB8B223" w15:done="0"/>
  <w15:commentEx w15:paraId="4443F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A4AD" w16cex:dateUtc="2023-08-21T06:54:00Z"/>
  <w16cex:commentExtensible w16cex:durableId="288DA594" w16cex:dateUtc="2023-08-21T06:57:00Z"/>
  <w16cex:commentExtensible w16cex:durableId="28778A75" w16cex:dateUtc="2023-08-04T12:32:00Z"/>
  <w16cex:commentExtensible w16cex:durableId="4FD065CD" w16cex:dateUtc="2024-01-30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52DD5" w16cid:durableId="288DA4AD"/>
  <w16cid:commentId w16cid:paraId="7C9690BB" w16cid:durableId="288D9B90"/>
  <w16cid:commentId w16cid:paraId="782BF8B3" w16cid:durableId="288DA594"/>
  <w16cid:commentId w16cid:paraId="2AB8B223" w16cid:durableId="28778A75"/>
  <w16cid:commentId w16cid:paraId="4443F006" w16cid:durableId="4FD065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983C5" w14:textId="77777777" w:rsidR="003635A9" w:rsidRDefault="003635A9">
      <w:r>
        <w:separator/>
      </w:r>
    </w:p>
  </w:endnote>
  <w:endnote w:type="continuationSeparator" w:id="0">
    <w:p w14:paraId="1987E8BF" w14:textId="77777777" w:rsidR="003635A9" w:rsidRDefault="0036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55EDA">
      <w:rPr>
        <w:rStyle w:val="slostrnky"/>
        <w:noProof/>
      </w:rPr>
      <w:t>2</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DFD7C" w14:textId="77777777" w:rsidR="003635A9" w:rsidRDefault="003635A9">
      <w:r>
        <w:separator/>
      </w:r>
    </w:p>
  </w:footnote>
  <w:footnote w:type="continuationSeparator" w:id="0">
    <w:p w14:paraId="4CC1215C" w14:textId="77777777" w:rsidR="003635A9" w:rsidRDefault="0036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1DB04880"/>
    <w:lvl w:ilvl="0" w:tplc="B4B27EAC">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1C801899"/>
    <w:multiLevelType w:val="hybridMultilevel"/>
    <w:tmpl w:val="878C6E38"/>
    <w:lvl w:ilvl="0" w:tplc="B2B2F75A">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6A797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70386EFE"/>
    <w:multiLevelType w:val="hybridMultilevel"/>
    <w:tmpl w:val="C27A3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BC2C92"/>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6"/>
  </w:num>
  <w:num w:numId="2">
    <w:abstractNumId w:val="16"/>
  </w:num>
  <w:num w:numId="3">
    <w:abstractNumId w:val="5"/>
  </w:num>
  <w:num w:numId="4">
    <w:abstractNumId w:val="3"/>
  </w:num>
  <w:num w:numId="5">
    <w:abstractNumId w:val="1"/>
  </w:num>
  <w:num w:numId="6">
    <w:abstractNumId w:val="0"/>
  </w:num>
  <w:num w:numId="7">
    <w:abstractNumId w:val="7"/>
  </w:num>
  <w:num w:numId="8">
    <w:abstractNumId w:val="15"/>
  </w:num>
  <w:num w:numId="9">
    <w:abstractNumId w:val="10"/>
  </w:num>
  <w:num w:numId="10">
    <w:abstractNumId w:val="2"/>
  </w:num>
  <w:num w:numId="11">
    <w:abstractNumId w:val="17"/>
  </w:num>
  <w:num w:numId="12">
    <w:abstractNumId w:val="11"/>
  </w:num>
  <w:num w:numId="13">
    <w:abstractNumId w:val="9"/>
  </w:num>
  <w:num w:numId="14">
    <w:abstractNumId w:val="12"/>
  </w:num>
  <w:num w:numId="15">
    <w:abstractNumId w:val="14"/>
  </w:num>
  <w:num w:numId="16">
    <w:abstractNumId w:val="13"/>
  </w:num>
  <w:num w:numId="17">
    <w:abstractNumId w:val="8"/>
  </w:num>
  <w:num w:numId="18">
    <w:abstractNumId w:val="19"/>
  </w:num>
  <w:num w:numId="19">
    <w:abstractNumId w:val="18"/>
  </w:num>
  <w:num w:numId="20">
    <w:abstractNumId w:val="20"/>
  </w:num>
  <w:num w:numId="21">
    <w:abstractNumId w:val="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27FC3"/>
    <w:rsid w:val="0003197E"/>
    <w:rsid w:val="000550CC"/>
    <w:rsid w:val="00066CAB"/>
    <w:rsid w:val="00075B0A"/>
    <w:rsid w:val="000773C2"/>
    <w:rsid w:val="00094056"/>
    <w:rsid w:val="000B4380"/>
    <w:rsid w:val="000B6B20"/>
    <w:rsid w:val="00115EDB"/>
    <w:rsid w:val="00120B9B"/>
    <w:rsid w:val="00125119"/>
    <w:rsid w:val="00142131"/>
    <w:rsid w:val="00150EA4"/>
    <w:rsid w:val="0018156D"/>
    <w:rsid w:val="001A3AC8"/>
    <w:rsid w:val="001B11DC"/>
    <w:rsid w:val="001B2142"/>
    <w:rsid w:val="001E1FD8"/>
    <w:rsid w:val="001E7A1D"/>
    <w:rsid w:val="00200881"/>
    <w:rsid w:val="002037CF"/>
    <w:rsid w:val="002416D8"/>
    <w:rsid w:val="0025691B"/>
    <w:rsid w:val="002B09E9"/>
    <w:rsid w:val="002C230B"/>
    <w:rsid w:val="002C36B0"/>
    <w:rsid w:val="002C4FDD"/>
    <w:rsid w:val="002C5BAF"/>
    <w:rsid w:val="002F36BF"/>
    <w:rsid w:val="002F5E26"/>
    <w:rsid w:val="00302418"/>
    <w:rsid w:val="00316ED2"/>
    <w:rsid w:val="003203B9"/>
    <w:rsid w:val="0032703B"/>
    <w:rsid w:val="0033080C"/>
    <w:rsid w:val="00331633"/>
    <w:rsid w:val="00346DA2"/>
    <w:rsid w:val="00347164"/>
    <w:rsid w:val="003635A9"/>
    <w:rsid w:val="00372149"/>
    <w:rsid w:val="0038551C"/>
    <w:rsid w:val="003920F3"/>
    <w:rsid w:val="003C34DB"/>
    <w:rsid w:val="003E2DEF"/>
    <w:rsid w:val="003F4FC7"/>
    <w:rsid w:val="004050C8"/>
    <w:rsid w:val="00430609"/>
    <w:rsid w:val="00440095"/>
    <w:rsid w:val="0045519F"/>
    <w:rsid w:val="00495C0C"/>
    <w:rsid w:val="004B171B"/>
    <w:rsid w:val="004F1C5E"/>
    <w:rsid w:val="00522CEF"/>
    <w:rsid w:val="005555A8"/>
    <w:rsid w:val="00555C4F"/>
    <w:rsid w:val="00571EF8"/>
    <w:rsid w:val="00587C42"/>
    <w:rsid w:val="005A34F7"/>
    <w:rsid w:val="00600AD0"/>
    <w:rsid w:val="006143DE"/>
    <w:rsid w:val="00672F2A"/>
    <w:rsid w:val="00695A42"/>
    <w:rsid w:val="00697511"/>
    <w:rsid w:val="006D4F4E"/>
    <w:rsid w:val="006D6B95"/>
    <w:rsid w:val="006F2969"/>
    <w:rsid w:val="00717ED1"/>
    <w:rsid w:val="007610C0"/>
    <w:rsid w:val="0077382B"/>
    <w:rsid w:val="007B39E2"/>
    <w:rsid w:val="007B7A1A"/>
    <w:rsid w:val="007D2757"/>
    <w:rsid w:val="007D5AE3"/>
    <w:rsid w:val="007D7707"/>
    <w:rsid w:val="007F66DF"/>
    <w:rsid w:val="00811FE8"/>
    <w:rsid w:val="00846DA9"/>
    <w:rsid w:val="00846F46"/>
    <w:rsid w:val="00847570"/>
    <w:rsid w:val="00851BCB"/>
    <w:rsid w:val="008565A3"/>
    <w:rsid w:val="008A0799"/>
    <w:rsid w:val="008A4232"/>
    <w:rsid w:val="008D0A28"/>
    <w:rsid w:val="00923D6B"/>
    <w:rsid w:val="00954A3A"/>
    <w:rsid w:val="00955EDA"/>
    <w:rsid w:val="00983737"/>
    <w:rsid w:val="009A36FD"/>
    <w:rsid w:val="009C24D5"/>
    <w:rsid w:val="009C4FC8"/>
    <w:rsid w:val="009D0E90"/>
    <w:rsid w:val="009D6C0D"/>
    <w:rsid w:val="009D706C"/>
    <w:rsid w:val="009E138F"/>
    <w:rsid w:val="009F01CB"/>
    <w:rsid w:val="009F2D43"/>
    <w:rsid w:val="00A01A79"/>
    <w:rsid w:val="00A322D7"/>
    <w:rsid w:val="00A4732D"/>
    <w:rsid w:val="00A53C57"/>
    <w:rsid w:val="00A5739E"/>
    <w:rsid w:val="00A61E9A"/>
    <w:rsid w:val="00A64D93"/>
    <w:rsid w:val="00A73B43"/>
    <w:rsid w:val="00A7790A"/>
    <w:rsid w:val="00A80854"/>
    <w:rsid w:val="00AA6E07"/>
    <w:rsid w:val="00AE4C4D"/>
    <w:rsid w:val="00B32645"/>
    <w:rsid w:val="00B426C3"/>
    <w:rsid w:val="00B57116"/>
    <w:rsid w:val="00BB25F9"/>
    <w:rsid w:val="00BD3757"/>
    <w:rsid w:val="00BE7C7D"/>
    <w:rsid w:val="00C3125F"/>
    <w:rsid w:val="00C41C9B"/>
    <w:rsid w:val="00C901AC"/>
    <w:rsid w:val="00C92E20"/>
    <w:rsid w:val="00CB245F"/>
    <w:rsid w:val="00CE6895"/>
    <w:rsid w:val="00CF0D72"/>
    <w:rsid w:val="00D51516"/>
    <w:rsid w:val="00D64A47"/>
    <w:rsid w:val="00D66E62"/>
    <w:rsid w:val="00D87ECE"/>
    <w:rsid w:val="00DA0885"/>
    <w:rsid w:val="00DA3DD0"/>
    <w:rsid w:val="00DC3AB4"/>
    <w:rsid w:val="00E0741B"/>
    <w:rsid w:val="00E0773D"/>
    <w:rsid w:val="00E31E90"/>
    <w:rsid w:val="00E3235B"/>
    <w:rsid w:val="00E369EA"/>
    <w:rsid w:val="00E50A4C"/>
    <w:rsid w:val="00E5102E"/>
    <w:rsid w:val="00E94A7A"/>
    <w:rsid w:val="00EA7FA7"/>
    <w:rsid w:val="00EC1728"/>
    <w:rsid w:val="00EC24A6"/>
    <w:rsid w:val="00ED25AA"/>
    <w:rsid w:val="00EE6771"/>
    <w:rsid w:val="00F0087D"/>
    <w:rsid w:val="00F24443"/>
    <w:rsid w:val="00F73C97"/>
    <w:rsid w:val="00F73D51"/>
    <w:rsid w:val="00F901D1"/>
    <w:rsid w:val="00FB5A67"/>
    <w:rsid w:val="00FB6B9B"/>
    <w:rsid w:val="00FC0CD9"/>
    <w:rsid w:val="00FC304C"/>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73455">
      <w:bodyDiv w:val="1"/>
      <w:marLeft w:val="0"/>
      <w:marRight w:val="0"/>
      <w:marTop w:val="0"/>
      <w:marBottom w:val="0"/>
      <w:divBdr>
        <w:top w:val="none" w:sz="0" w:space="0" w:color="auto"/>
        <w:left w:val="none" w:sz="0" w:space="0" w:color="auto"/>
        <w:bottom w:val="none" w:sz="0" w:space="0" w:color="auto"/>
        <w:right w:val="none" w:sz="0" w:space="0" w:color="auto"/>
      </w:divBdr>
    </w:div>
    <w:div w:id="407188538">
      <w:bodyDiv w:val="1"/>
      <w:marLeft w:val="0"/>
      <w:marRight w:val="0"/>
      <w:marTop w:val="0"/>
      <w:marBottom w:val="0"/>
      <w:divBdr>
        <w:top w:val="none" w:sz="0" w:space="0" w:color="auto"/>
        <w:left w:val="none" w:sz="0" w:space="0" w:color="auto"/>
        <w:bottom w:val="none" w:sz="0" w:space="0" w:color="auto"/>
        <w:right w:val="none" w:sz="0" w:space="0" w:color="auto"/>
      </w:divBdr>
    </w:div>
    <w:div w:id="741489456">
      <w:bodyDiv w:val="1"/>
      <w:marLeft w:val="0"/>
      <w:marRight w:val="0"/>
      <w:marTop w:val="0"/>
      <w:marBottom w:val="0"/>
      <w:divBdr>
        <w:top w:val="none" w:sz="0" w:space="0" w:color="auto"/>
        <w:left w:val="none" w:sz="0" w:space="0" w:color="auto"/>
        <w:bottom w:val="none" w:sz="0" w:space="0" w:color="auto"/>
        <w:right w:val="none" w:sz="0" w:space="0" w:color="auto"/>
      </w:divBdr>
    </w:div>
    <w:div w:id="1201866907">
      <w:bodyDiv w:val="1"/>
      <w:marLeft w:val="0"/>
      <w:marRight w:val="0"/>
      <w:marTop w:val="0"/>
      <w:marBottom w:val="0"/>
      <w:divBdr>
        <w:top w:val="none" w:sz="0" w:space="0" w:color="auto"/>
        <w:left w:val="none" w:sz="0" w:space="0" w:color="auto"/>
        <w:bottom w:val="none" w:sz="0" w:space="0" w:color="auto"/>
        <w:right w:val="none" w:sz="0" w:space="0" w:color="auto"/>
      </w:divBdr>
    </w:div>
    <w:div w:id="16196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
      <w:docPartPr>
        <w:name w:val="F3DD39B1088B403FB36E9B90B4BEF585"/>
        <w:category>
          <w:name w:val="Obecné"/>
          <w:gallery w:val="placeholder"/>
        </w:category>
        <w:types>
          <w:type w:val="bbPlcHdr"/>
        </w:types>
        <w:behaviors>
          <w:behavior w:val="content"/>
        </w:behaviors>
        <w:guid w:val="{887AB9A4-7F2C-489D-9603-AA776ADCBBAA}"/>
      </w:docPartPr>
      <w:docPartBody>
        <w:p w:rsidR="008E34A4" w:rsidRDefault="00A475D0" w:rsidP="00A475D0">
          <w:pPr>
            <w:pStyle w:val="F3DD39B1088B403FB36E9B90B4BEF585"/>
          </w:pPr>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36375"/>
    <w:rsid w:val="00075AFF"/>
    <w:rsid w:val="001266C7"/>
    <w:rsid w:val="001509FE"/>
    <w:rsid w:val="00197D05"/>
    <w:rsid w:val="002D255D"/>
    <w:rsid w:val="003B482C"/>
    <w:rsid w:val="00435FA1"/>
    <w:rsid w:val="004E5BD3"/>
    <w:rsid w:val="00505A75"/>
    <w:rsid w:val="005160A6"/>
    <w:rsid w:val="005A1A39"/>
    <w:rsid w:val="005C5E92"/>
    <w:rsid w:val="00606513"/>
    <w:rsid w:val="006945AB"/>
    <w:rsid w:val="00735357"/>
    <w:rsid w:val="00752497"/>
    <w:rsid w:val="0086041C"/>
    <w:rsid w:val="008B6E08"/>
    <w:rsid w:val="008E34A4"/>
    <w:rsid w:val="009D3D46"/>
    <w:rsid w:val="00A475D0"/>
    <w:rsid w:val="00A60F92"/>
    <w:rsid w:val="00A630C5"/>
    <w:rsid w:val="00B55352"/>
    <w:rsid w:val="00BC4933"/>
    <w:rsid w:val="00C67D7B"/>
    <w:rsid w:val="00E23DFC"/>
    <w:rsid w:val="00F34E28"/>
    <w:rsid w:val="00F81628"/>
    <w:rsid w:val="00FC1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75D0"/>
    <w:rPr>
      <w:color w:val="808080"/>
    </w:rPr>
  </w:style>
  <w:style w:type="paragraph" w:customStyle="1" w:styleId="F3DD39B1088B403FB36E9B90B4BEF585">
    <w:name w:val="F3DD39B1088B403FB36E9B90B4BEF585"/>
    <w:rsid w:val="00A475D0"/>
    <w:pPr>
      <w:spacing w:after="200" w:line="276" w:lineRule="auto"/>
    </w:pPr>
    <w:rPr>
      <w:kern w:val="0"/>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75D0"/>
    <w:rPr>
      <w:color w:val="808080"/>
    </w:rPr>
  </w:style>
  <w:style w:type="paragraph" w:customStyle="1" w:styleId="F3DD39B1088B403FB36E9B90B4BEF585">
    <w:name w:val="F3DD39B1088B403FB36E9B90B4BEF585"/>
    <w:rsid w:val="00A475D0"/>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3490</Words>
  <Characters>20591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18</cp:revision>
  <dcterms:created xsi:type="dcterms:W3CDTF">2024-06-04T05:57:00Z</dcterms:created>
  <dcterms:modified xsi:type="dcterms:W3CDTF">2024-06-26T08:58:00Z</dcterms:modified>
</cp:coreProperties>
</file>