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tag w:val="oznaceniDokumentu"/>
        <w:id w:val="-1578812355"/>
        <w:placeholder>
          <w:docPart w:val="9B6182C4F9A14CBAA572A39873222E75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14:paraId="44094D9A" w14:textId="77777777" w:rsidR="00E206F4" w:rsidRPr="00E206F4" w:rsidRDefault="00616A7F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14:paraId="33F2DBD9" w14:textId="77777777"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5"/>
        <w:gridCol w:w="5047"/>
      </w:tblGrid>
      <w:tr w:rsidR="00141D62" w14:paraId="7DFE5D44" w14:textId="77777777">
        <w:trPr>
          <w:cantSplit/>
        </w:trPr>
        <w:tc>
          <w:tcPr>
            <w:tcW w:w="4632" w:type="dxa"/>
          </w:tcPr>
          <w:p w14:paraId="06E8D19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14:paraId="2CBCC1A8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14:paraId="605E07EC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14:paraId="1262C3ED" w14:textId="77777777"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14:paraId="720310BE" w14:textId="1C4A14B0"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 wp14:anchorId="3D55F98D" wp14:editId="26536AE5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12DCC3" id="Group 20" o:spid="_x0000_s1026" style="position:absolute;margin-left:-1.45pt;margin-top:18.25pt;width:243pt;height:2in;z-index:-251658240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22" o:spid="_x0000_s1028" style="position:absolute;left:5634;top:2628;width:52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23" o:spid="_x0000_s1029" style="position:absolute;left:6174;top:2088;width:41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3C5E8A">
              <w:t>827</w:t>
            </w:r>
            <w:r w:rsidR="00B57B23">
              <w:t>/2</w:t>
            </w:r>
            <w:r w:rsidR="00BB5166">
              <w:t>4</w:t>
            </w:r>
            <w:r w:rsidR="00B57B23">
              <w:t>/41300</w:t>
            </w:r>
          </w:p>
          <w:p w14:paraId="7AA64B52" w14:textId="77777777" w:rsidR="00141D62" w:rsidRDefault="00141D62">
            <w:pPr>
              <w:spacing w:line="480" w:lineRule="auto"/>
              <w:ind w:left="252"/>
            </w:pPr>
          </w:p>
          <w:p w14:paraId="58A4843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ASD Software, s.r.o.</w:t>
            </w:r>
            <w:r>
              <w:fldChar w:fldCharType="end"/>
            </w:r>
          </w:p>
          <w:p w14:paraId="3A70524C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Žerotínova 2981/55A</w:t>
            </w:r>
            <w:r>
              <w:fldChar w:fldCharType="end"/>
            </w:r>
          </w:p>
          <w:p w14:paraId="0212092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787 01 Šumperk</w:t>
            </w:r>
            <w:r>
              <w:fldChar w:fldCharType="end"/>
            </w:r>
          </w:p>
          <w:p w14:paraId="08F6B57A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2E04">
              <w:t> </w:t>
            </w:r>
            <w:r>
              <w:fldChar w:fldCharType="end"/>
            </w:r>
          </w:p>
          <w:p w14:paraId="7B9CD0A7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>
              <w:fldChar w:fldCharType="end"/>
            </w:r>
          </w:p>
          <w:p w14:paraId="49FD8481" w14:textId="77777777" w:rsidR="00141D62" w:rsidRDefault="00141D62">
            <w:pPr>
              <w:spacing w:line="288" w:lineRule="auto"/>
              <w:ind w:left="249"/>
            </w:pPr>
          </w:p>
          <w:p w14:paraId="1DD11E8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IČO:</w:t>
            </w:r>
            <w:r w:rsidR="0004704A">
              <w:rPr>
                <w:noProof/>
              </w:rPr>
              <w:t xml:space="preserve"> 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7A8C2C4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DIČ:</w:t>
            </w:r>
            <w:r w:rsidR="00462E04">
              <w:rPr>
                <w:noProof/>
              </w:rPr>
              <w:t xml:space="preserve"> CZ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6E8C8653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2009FDD7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3A5BD2EF" w14:textId="4837FF08"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595FF7">
              <w:rPr>
                <w:rFonts w:cs="Arial"/>
                <w:color w:val="231F20"/>
                <w:szCs w:val="20"/>
              </w:rPr>
              <w:t>24</w:t>
            </w:r>
            <w:r w:rsidR="003153E7">
              <w:rPr>
                <w:rFonts w:cs="Arial"/>
                <w:color w:val="231F20"/>
                <w:szCs w:val="20"/>
              </w:rPr>
              <w:t xml:space="preserve">. </w:t>
            </w:r>
            <w:r w:rsidR="00046E07">
              <w:rPr>
                <w:rFonts w:cs="Arial"/>
                <w:color w:val="231F20"/>
                <w:szCs w:val="20"/>
              </w:rPr>
              <w:t>6</w:t>
            </w:r>
            <w:r w:rsidR="003153E7">
              <w:rPr>
                <w:rFonts w:cs="Arial"/>
                <w:color w:val="231F20"/>
                <w:szCs w:val="20"/>
              </w:rPr>
              <w:t>. 202</w:t>
            </w:r>
            <w:r w:rsidR="00BB5166">
              <w:rPr>
                <w:rFonts w:cs="Arial"/>
                <w:color w:val="231F20"/>
                <w:szCs w:val="20"/>
              </w:rPr>
              <w:t>4</w:t>
            </w:r>
          </w:p>
          <w:p w14:paraId="6FB7ECA5" w14:textId="7590F532" w:rsidR="00141D62" w:rsidRDefault="00141D62" w:rsidP="00772C76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847EB2">
              <w:rPr>
                <w:rFonts w:cs="Arial"/>
                <w:color w:val="231F20"/>
                <w:szCs w:val="20"/>
              </w:rPr>
              <w:t>31</w:t>
            </w:r>
            <w:r w:rsidR="003B44C1">
              <w:rPr>
                <w:rFonts w:cs="Arial"/>
                <w:color w:val="231F20"/>
                <w:szCs w:val="20"/>
              </w:rPr>
              <w:t xml:space="preserve">. </w:t>
            </w:r>
            <w:r w:rsidR="00847EB2">
              <w:rPr>
                <w:rFonts w:cs="Arial"/>
                <w:color w:val="231F20"/>
                <w:szCs w:val="20"/>
              </w:rPr>
              <w:t>7</w:t>
            </w:r>
            <w:r w:rsidR="003B44C1">
              <w:rPr>
                <w:rFonts w:cs="Arial"/>
                <w:color w:val="231F20"/>
                <w:szCs w:val="20"/>
              </w:rPr>
              <w:t>. 202</w:t>
            </w:r>
            <w:r w:rsidR="00BB5166">
              <w:rPr>
                <w:rFonts w:cs="Arial"/>
                <w:color w:val="231F20"/>
                <w:szCs w:val="20"/>
              </w:rPr>
              <w:t>4</w:t>
            </w:r>
          </w:p>
        </w:tc>
      </w:tr>
      <w:tr w:rsidR="00141D62" w14:paraId="238E5CA3" w14:textId="77777777">
        <w:trPr>
          <w:cantSplit/>
        </w:trPr>
        <w:tc>
          <w:tcPr>
            <w:tcW w:w="4632" w:type="dxa"/>
          </w:tcPr>
          <w:p w14:paraId="224CE62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72C76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14:paraId="7B252D2B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14:paraId="5C42B8C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14:paraId="06B711A5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14:paraId="382CA3A2" w14:textId="77777777" w:rsidR="00141D62" w:rsidRDefault="00141D62"/>
        </w:tc>
      </w:tr>
      <w:tr w:rsidR="00141D62" w14:paraId="2247F2BA" w14:textId="77777777">
        <w:trPr>
          <w:cantSplit/>
        </w:trPr>
        <w:tc>
          <w:tcPr>
            <w:tcW w:w="4632" w:type="dxa"/>
          </w:tcPr>
          <w:p w14:paraId="2784AA7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820F04">
              <w:rPr>
                <w:rFonts w:cs="Arial"/>
                <w:noProof/>
                <w:color w:val="231F20"/>
                <w:szCs w:val="20"/>
              </w:rPr>
              <w:t>41300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278B60A2" w14:textId="186F4CC6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2906E771" w14:textId="00E10E84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08E9A38F" w14:textId="41AF5778" w:rsidR="00141D62" w:rsidRDefault="00141D62">
            <w:pPr>
              <w:tabs>
                <w:tab w:val="left" w:pos="1080"/>
              </w:tabs>
            </w:pPr>
          </w:p>
        </w:tc>
        <w:tc>
          <w:tcPr>
            <w:tcW w:w="5148" w:type="dxa"/>
            <w:vMerge/>
          </w:tcPr>
          <w:p w14:paraId="06345FB2" w14:textId="77777777" w:rsidR="00141D62" w:rsidRDefault="00141D62"/>
        </w:tc>
      </w:tr>
    </w:tbl>
    <w:p w14:paraId="3D3792DA" w14:textId="77777777" w:rsidR="00141D62" w:rsidRDefault="00141D62">
      <w:pPr>
        <w:sectPr w:rsidR="00141D62">
          <w:headerReference w:type="default" r:id="rId7"/>
          <w:footerReference w:type="default" r:id="rId8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9607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07"/>
      </w:tblGrid>
      <w:tr w:rsidR="00141D62" w14:paraId="657270D4" w14:textId="77777777" w:rsidTr="00CA52F2">
        <w:trPr>
          <w:trHeight w:val="6656"/>
        </w:trPr>
        <w:tc>
          <w:tcPr>
            <w:tcW w:w="9607" w:type="dxa"/>
            <w:tcBorders>
              <w:top w:val="single" w:sz="4" w:space="0" w:color="auto"/>
              <w:bottom w:val="single" w:sz="18" w:space="0" w:color="auto"/>
            </w:tcBorders>
          </w:tcPr>
          <w:p w14:paraId="18098166" w14:textId="33AF3879" w:rsidR="00462E04" w:rsidRDefault="00C10F5C" w:rsidP="00594B50">
            <w:pPr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>Na základě rámcové Smlouvy</w:t>
            </w:r>
            <w:r w:rsidR="00BD0235">
              <w:rPr>
                <w:rFonts w:ascii="Calibri" w:eastAsia="Calibri" w:hAnsi="Calibri"/>
                <w:b/>
                <w:sz w:val="24"/>
                <w:lang w:eastAsia="en-US"/>
              </w:rPr>
              <w:t xml:space="preserve"> č. 191/2023</w:t>
            </w: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 xml:space="preserve"> na zajištění provozu, údržby a rozvoje agendového informačního systému pro národní dotace – AIS MPO, uzavřené dne 5. 10. 2023 a účinné </w:t>
            </w:r>
            <w:r w:rsidR="00BD0235">
              <w:rPr>
                <w:rFonts w:ascii="Calibri" w:eastAsia="Calibri" w:hAnsi="Calibri"/>
                <w:b/>
                <w:sz w:val="24"/>
                <w:lang w:eastAsia="en-US"/>
              </w:rPr>
              <w:br/>
            </w: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>od 31. 10. 2023 objednávám tímto</w:t>
            </w:r>
            <w:r w:rsidRPr="009A6D37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9F5C88">
              <w:rPr>
                <w:rFonts w:ascii="Calibri" w:eastAsia="Calibri" w:hAnsi="Calibri"/>
                <w:b/>
                <w:sz w:val="24"/>
                <w:lang w:eastAsia="en-US"/>
              </w:rPr>
              <w:t xml:space="preserve">konfiguraci systému AIS MPO </w:t>
            </w:r>
            <w:r w:rsidR="002F6DBC">
              <w:rPr>
                <w:rFonts w:ascii="Calibri" w:eastAsia="Calibri" w:hAnsi="Calibri"/>
                <w:b/>
                <w:sz w:val="24"/>
                <w:lang w:eastAsia="en-US"/>
              </w:rPr>
              <w:t>ČR</w:t>
            </w:r>
            <w:r w:rsidR="00F2720D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C30721">
              <w:rPr>
                <w:rFonts w:ascii="Calibri" w:eastAsia="Calibri" w:hAnsi="Calibri"/>
                <w:b/>
                <w:sz w:val="24"/>
                <w:lang w:eastAsia="en-US"/>
              </w:rPr>
              <w:t xml:space="preserve">pro </w:t>
            </w:r>
            <w:r w:rsidR="00146419">
              <w:rPr>
                <w:rFonts w:ascii="Calibri" w:eastAsia="Calibri" w:hAnsi="Calibri"/>
                <w:b/>
                <w:sz w:val="24"/>
                <w:lang w:eastAsia="en-US"/>
              </w:rPr>
              <w:t>realizaci požadavk</w:t>
            </w:r>
            <w:r w:rsidR="00046E07">
              <w:rPr>
                <w:rFonts w:ascii="Calibri" w:eastAsia="Calibri" w:hAnsi="Calibri"/>
                <w:b/>
                <w:sz w:val="24"/>
                <w:lang w:eastAsia="en-US"/>
              </w:rPr>
              <w:t>ů</w:t>
            </w:r>
            <w:r w:rsidR="00146419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BD0235">
              <w:rPr>
                <w:rFonts w:ascii="Calibri" w:eastAsia="Calibri" w:hAnsi="Calibri"/>
                <w:b/>
                <w:sz w:val="24"/>
                <w:lang w:eastAsia="en-US"/>
              </w:rPr>
              <w:br/>
              <w:t xml:space="preserve">č. </w:t>
            </w:r>
            <w:r w:rsidR="00046E07">
              <w:rPr>
                <w:rFonts w:ascii="Calibri" w:eastAsia="Calibri" w:hAnsi="Calibri"/>
                <w:b/>
                <w:sz w:val="24"/>
                <w:lang w:eastAsia="en-US"/>
              </w:rPr>
              <w:t>41</w:t>
            </w:r>
            <w:r w:rsidR="00595FF7">
              <w:rPr>
                <w:rFonts w:ascii="Calibri" w:eastAsia="Calibri" w:hAnsi="Calibri"/>
                <w:b/>
                <w:sz w:val="24"/>
                <w:lang w:eastAsia="en-US"/>
              </w:rPr>
              <w:t>1- „II. fáze úpravy výzvy 4181 po žádosti</w:t>
            </w:r>
            <w:r w:rsidR="00BB5166">
              <w:rPr>
                <w:rFonts w:ascii="Calibri" w:eastAsia="Calibri" w:hAnsi="Calibri"/>
                <w:b/>
                <w:sz w:val="24"/>
                <w:lang w:eastAsia="en-US"/>
              </w:rPr>
              <w:t>.</w:t>
            </w:r>
            <w:r w:rsidR="00595FF7">
              <w:rPr>
                <w:rFonts w:ascii="Calibri" w:eastAsia="Calibri" w:hAnsi="Calibri"/>
                <w:b/>
                <w:sz w:val="24"/>
                <w:lang w:eastAsia="en-US"/>
              </w:rPr>
              <w:t>“</w:t>
            </w:r>
          </w:p>
          <w:p w14:paraId="6C57E47F" w14:textId="77777777" w:rsidR="00BB5166" w:rsidRPr="00961807" w:rsidRDefault="00BB5166" w:rsidP="00A44A3E">
            <w:pPr>
              <w:spacing w:after="120"/>
              <w:jc w:val="both"/>
              <w:rPr>
                <w:rFonts w:ascii="Calibri" w:eastAsia="Calibri" w:hAnsi="Calibri"/>
                <w:szCs w:val="20"/>
                <w:lang w:eastAsia="en-US"/>
              </w:rPr>
            </w:pPr>
          </w:p>
          <w:p w14:paraId="69667461" w14:textId="6A9D328F" w:rsidR="00C10F5C" w:rsidRDefault="00C10F5C" w:rsidP="00C10F5C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t xml:space="preserve">Objednatel požaduje zajištění konfigurace systému AIS MPO ČR </w:t>
            </w:r>
            <w:r w:rsidRPr="00C30721">
              <w:rPr>
                <w:rFonts w:ascii="Calibri" w:eastAsia="Calibri" w:hAnsi="Calibri"/>
                <w:sz w:val="24"/>
                <w:lang w:eastAsia="en-US"/>
              </w:rPr>
              <w:t xml:space="preserve">pro </w:t>
            </w:r>
            <w:r w:rsidR="00146419">
              <w:rPr>
                <w:rFonts w:ascii="Calibri" w:eastAsia="Calibri" w:hAnsi="Calibri"/>
                <w:sz w:val="24"/>
                <w:lang w:eastAsia="en-US"/>
              </w:rPr>
              <w:t xml:space="preserve">Realizaci požadavku </w:t>
            </w:r>
            <w:r w:rsidR="00BD0235">
              <w:rPr>
                <w:rFonts w:ascii="Calibri" w:eastAsia="Calibri" w:hAnsi="Calibri"/>
                <w:sz w:val="24"/>
                <w:lang w:eastAsia="en-US"/>
              </w:rPr>
              <w:t xml:space="preserve">č. </w:t>
            </w:r>
            <w:r w:rsidR="00046E07">
              <w:rPr>
                <w:rFonts w:ascii="Calibri" w:eastAsia="Calibri" w:hAnsi="Calibri"/>
                <w:sz w:val="24"/>
                <w:lang w:eastAsia="en-US"/>
              </w:rPr>
              <w:t>41</w:t>
            </w:r>
            <w:r w:rsidR="00595FF7">
              <w:rPr>
                <w:rFonts w:ascii="Calibri" w:eastAsia="Calibri" w:hAnsi="Calibri"/>
                <w:sz w:val="24"/>
                <w:lang w:eastAsia="en-US"/>
              </w:rPr>
              <w:t xml:space="preserve">1 – „II. fáze úpravy výzvy 4181 po žádosti“ </w:t>
            </w:r>
            <w:r w:rsidR="00046E07">
              <w:rPr>
                <w:rFonts w:ascii="Calibri" w:eastAsia="Calibri" w:hAnsi="Calibri"/>
                <w:sz w:val="24"/>
                <w:lang w:eastAsia="en-US"/>
              </w:rPr>
              <w:t>ze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 dne </w:t>
            </w:r>
            <w:r w:rsidR="0027363E">
              <w:rPr>
                <w:rFonts w:ascii="Calibri" w:eastAsia="Calibri" w:hAnsi="Calibri"/>
                <w:sz w:val="24"/>
                <w:lang w:eastAsia="en-US"/>
              </w:rPr>
              <w:t>1</w:t>
            </w:r>
            <w:r w:rsidR="00595FF7">
              <w:rPr>
                <w:rFonts w:ascii="Calibri" w:eastAsia="Calibri" w:hAnsi="Calibri"/>
                <w:sz w:val="24"/>
                <w:lang w:eastAsia="en-US"/>
              </w:rPr>
              <w:t>9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595FF7">
              <w:rPr>
                <w:rFonts w:ascii="Calibri" w:eastAsia="Calibri" w:hAnsi="Calibri"/>
                <w:sz w:val="24"/>
                <w:lang w:eastAsia="en-US"/>
              </w:rPr>
              <w:t>6</w:t>
            </w:r>
            <w:r>
              <w:rPr>
                <w:rFonts w:ascii="Calibri" w:eastAsia="Calibri" w:hAnsi="Calibri"/>
                <w:sz w:val="24"/>
                <w:lang w:eastAsia="en-US"/>
              </w:rPr>
              <w:t>. 202</w:t>
            </w:r>
            <w:r w:rsidR="00072D56">
              <w:rPr>
                <w:rFonts w:ascii="Calibri" w:eastAsia="Calibri" w:hAnsi="Calibri"/>
                <w:sz w:val="24"/>
                <w:lang w:eastAsia="en-US"/>
              </w:rPr>
              <w:t>4</w:t>
            </w:r>
            <w:r w:rsidR="00D668A6">
              <w:rPr>
                <w:rFonts w:ascii="Calibri" w:eastAsia="Calibri" w:hAnsi="Calibri"/>
                <w:sz w:val="24"/>
                <w:lang w:eastAsia="en-US"/>
              </w:rPr>
              <w:t>, příloha č. 1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</w:p>
          <w:p w14:paraId="6B0BD5FD" w14:textId="3C2A3998" w:rsidR="00FB2B5E" w:rsidRDefault="00FB2B5E" w:rsidP="00FB2B5E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FB2B5E">
              <w:rPr>
                <w:rFonts w:ascii="Calibri" w:eastAsia="Calibri" w:hAnsi="Calibri"/>
                <w:sz w:val="24"/>
                <w:lang w:eastAsia="en-US"/>
              </w:rPr>
              <w:t xml:space="preserve">Smluvní strany souhlasí s uveřejněním plného znění této objednávky včetně jejích příloh v registru smluv podle zákona c. 340/2015 Sb., o zvláštních podmínkách účinnosti některých smluv, uveřejňování těchto smluv a o registru smluv (zákon o registru smluv), a rovněž na profilu zadavatele, připadne i na dalších místech, kde tak stanoví právní předpis. Uveřejnění objednávky prostřednictvím registru smluv zajistí </w:t>
            </w:r>
            <w:r>
              <w:rPr>
                <w:rFonts w:ascii="Calibri" w:eastAsia="Calibri" w:hAnsi="Calibri"/>
                <w:sz w:val="24"/>
                <w:lang w:eastAsia="en-US"/>
              </w:rPr>
              <w:t>odběratel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.</w:t>
            </w:r>
          </w:p>
          <w:p w14:paraId="42ED3A7E" w14:textId="154A8746" w:rsidR="00FB2B5E" w:rsidRPr="00FB2B5E" w:rsidRDefault="00FB2B5E" w:rsidP="00FB2B5E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FB2B5E">
              <w:rPr>
                <w:rFonts w:ascii="Calibri" w:eastAsia="Calibri" w:hAnsi="Calibri"/>
                <w:sz w:val="24"/>
                <w:lang w:eastAsia="en-US"/>
              </w:rPr>
              <w:t>Dodavatel je povinen dodržovat zákon c. 181/2014 o kybernetické bezpečnosti a o změně souvisejících zákonu (zákon o kybernetické bezpečnosti) a související vyhlášky. Zpracování osobních údajů musí probíhat v souladu Nařízením Evropského parlamentu a Rady (EU) 2016/679 ze dne 27. dubna 2016 o ochraně fyzických osob v souvislosti se zpracováním osobních údajů a</w:t>
            </w:r>
            <w:r w:rsidR="004F0C44">
              <w:rPr>
                <w:rFonts w:ascii="Calibri" w:eastAsia="Calibri" w:hAnsi="Calibri"/>
                <w:sz w:val="24"/>
                <w:lang w:eastAsia="en-US"/>
              </w:rPr>
              <w:t> 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o</w:t>
            </w:r>
            <w:r w:rsidR="004F0C44">
              <w:rPr>
                <w:rFonts w:ascii="Calibri" w:eastAsia="Calibri" w:hAnsi="Calibri"/>
                <w:sz w:val="24"/>
                <w:lang w:eastAsia="en-US"/>
              </w:rPr>
              <w:t> 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volném pohybu těchto údajů a o zrušení směrnice 95/46/ES (obecné nařízení o ochraně osobních údajů; dále jen "GDPR") a dále v souladu s relevantními vnitrostátními právními předpisy v oblasti ochrany osobních údajů.</w:t>
            </w:r>
          </w:p>
          <w:p w14:paraId="1BD2F1E2" w14:textId="21A8C39C" w:rsidR="006A7BDE" w:rsidRPr="00182B1C" w:rsidRDefault="006A7BDE" w:rsidP="00565CA6">
            <w:pPr>
              <w:spacing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182B1C">
              <w:rPr>
                <w:rFonts w:asciiTheme="minorHAnsi" w:hAnsiTheme="minorHAnsi" w:cstheme="minorHAnsi"/>
                <w:sz w:val="24"/>
              </w:rPr>
              <w:t>Kontaktní osobou pro dodání plnění a osobou potvrzující kompletnost dodání v souladu s</w:t>
            </w:r>
            <w:r w:rsidR="00307280">
              <w:rPr>
                <w:rFonts w:asciiTheme="minorHAnsi" w:hAnsiTheme="minorHAnsi" w:cstheme="minorHAnsi"/>
                <w:sz w:val="24"/>
              </w:rPr>
              <w:t> </w:t>
            </w:r>
            <w:r w:rsidRPr="00182B1C">
              <w:rPr>
                <w:rFonts w:asciiTheme="minorHAnsi" w:hAnsiTheme="minorHAnsi" w:cstheme="minorHAnsi"/>
                <w:sz w:val="24"/>
              </w:rPr>
              <w:t>požadavky je</w:t>
            </w:r>
            <w:r w:rsidR="006E21E4"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                                                               </w:t>
            </w:r>
            <w:r w:rsidRPr="00182B1C">
              <w:rPr>
                <w:rFonts w:asciiTheme="minorHAnsi" w:hAnsiTheme="minorHAnsi" w:cstheme="minorHAnsi"/>
                <w:sz w:val="24"/>
              </w:rPr>
              <w:t>. Objednávané plnění je považováno za dodané písemným potvrzením ze strany objednatele</w:t>
            </w:r>
            <w:r w:rsidR="00961959">
              <w:rPr>
                <w:rFonts w:asciiTheme="minorHAnsi" w:hAnsiTheme="minorHAnsi" w:cstheme="minorHAnsi"/>
                <w:sz w:val="24"/>
              </w:rPr>
              <w:t xml:space="preserve"> formou podepsaného akceptačního protokolu</w:t>
            </w:r>
            <w:r w:rsidRPr="00182B1C">
              <w:rPr>
                <w:rFonts w:asciiTheme="minorHAnsi" w:hAnsiTheme="minorHAnsi" w:cstheme="minorHAnsi"/>
                <w:sz w:val="24"/>
              </w:rPr>
              <w:t xml:space="preserve">. </w:t>
            </w:r>
          </w:p>
          <w:p w14:paraId="0696258D" w14:textId="627B0266" w:rsidR="006A7BDE" w:rsidRDefault="00FB2B5E" w:rsidP="00565CA6">
            <w:pPr>
              <w:spacing w:after="120"/>
              <w:jc w:val="both"/>
            </w:pPr>
            <w:r>
              <w:lastRenderedPageBreak/>
              <w:t>Objednávku prosím potvrďte na uvedenou kontaktní osobu.</w:t>
            </w:r>
          </w:p>
          <w:p w14:paraId="2417E01E" w14:textId="77777777" w:rsidR="00FB2B5E" w:rsidRPr="00961807" w:rsidRDefault="00FB2B5E" w:rsidP="00565CA6">
            <w:pPr>
              <w:spacing w:after="120"/>
              <w:jc w:val="both"/>
              <w:rPr>
                <w:rFonts w:ascii="Segoe UI" w:hAnsi="Segoe UI" w:cs="Segoe UI"/>
                <w:szCs w:val="20"/>
              </w:rPr>
            </w:pPr>
          </w:p>
          <w:p w14:paraId="492B3969" w14:textId="6545DCCB" w:rsidR="00541ECA" w:rsidRDefault="00CA52F2" w:rsidP="006B60C5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Termín plnění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 xml:space="preserve">: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nejpozději do </w:t>
            </w:r>
            <w:r w:rsidR="00847EB2">
              <w:rPr>
                <w:rFonts w:ascii="Calibri" w:eastAsia="Calibri" w:hAnsi="Calibri"/>
                <w:sz w:val="24"/>
                <w:lang w:eastAsia="en-US"/>
              </w:rPr>
              <w:t>3</w:t>
            </w:r>
            <w:r w:rsidR="00595FF7">
              <w:rPr>
                <w:rFonts w:ascii="Calibri" w:eastAsia="Calibri" w:hAnsi="Calibri"/>
                <w:sz w:val="24"/>
                <w:lang w:eastAsia="en-US"/>
              </w:rPr>
              <w:t>1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847EB2">
              <w:rPr>
                <w:rFonts w:ascii="Calibri" w:eastAsia="Calibri" w:hAnsi="Calibri"/>
                <w:sz w:val="24"/>
                <w:lang w:eastAsia="en-US"/>
              </w:rPr>
              <w:t>7</w:t>
            </w:r>
            <w:r w:rsidR="00731E31">
              <w:rPr>
                <w:rFonts w:ascii="Calibri" w:eastAsia="Calibri" w:hAnsi="Calibri"/>
                <w:sz w:val="24"/>
                <w:lang w:eastAsia="en-US"/>
              </w:rPr>
              <w:t>.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462E04">
              <w:rPr>
                <w:rFonts w:ascii="Calibri" w:eastAsia="Calibri" w:hAnsi="Calibri"/>
                <w:sz w:val="24"/>
                <w:lang w:eastAsia="en-US"/>
              </w:rPr>
              <w:t>202</w:t>
            </w:r>
            <w:r w:rsidR="00BB5166">
              <w:rPr>
                <w:rFonts w:ascii="Calibri" w:eastAsia="Calibri" w:hAnsi="Calibri"/>
                <w:sz w:val="24"/>
                <w:lang w:eastAsia="en-US"/>
              </w:rPr>
              <w:t>4</w:t>
            </w:r>
            <w:r w:rsidR="00B4595A">
              <w:rPr>
                <w:rFonts w:ascii="Calibri" w:eastAsia="Calibri" w:hAnsi="Calibri"/>
                <w:sz w:val="24"/>
                <w:lang w:eastAsia="en-US"/>
              </w:rPr>
              <w:t>.</w:t>
            </w:r>
            <w:r w:rsidR="00054E9B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</w:p>
          <w:p w14:paraId="15B4975A" w14:textId="77777777" w:rsidR="00D265E1" w:rsidRPr="00961807" w:rsidRDefault="00D265E1" w:rsidP="00D265E1">
            <w:pPr>
              <w:rPr>
                <w:rFonts w:asciiTheme="minorHAnsi" w:hAnsiTheme="minorHAnsi"/>
                <w:szCs w:val="20"/>
              </w:rPr>
            </w:pPr>
          </w:p>
          <w:p w14:paraId="4C1F0ED8" w14:textId="6B8DFA89" w:rsidR="00CA52F2" w:rsidRDefault="00CA52F2" w:rsidP="00772C76">
            <w:pPr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Hodnota objednávky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>: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maximálně </w:t>
            </w:r>
            <w:r w:rsidR="00595FF7">
              <w:rPr>
                <w:rFonts w:ascii="Calibri" w:eastAsia="Calibri" w:hAnsi="Calibri"/>
                <w:sz w:val="24"/>
                <w:lang w:eastAsia="en-US"/>
              </w:rPr>
              <w:t>579 280</w:t>
            </w:r>
            <w:r w:rsidR="00594B50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>Kč</w:t>
            </w:r>
            <w:r w:rsidR="00FD1F30">
              <w:rPr>
                <w:rFonts w:ascii="Calibri" w:eastAsia="Calibri" w:hAnsi="Calibri"/>
                <w:sz w:val="24"/>
                <w:lang w:eastAsia="en-US"/>
              </w:rPr>
              <w:t xml:space="preserve"> bez DPH.</w:t>
            </w:r>
          </w:p>
          <w:p w14:paraId="52C21310" w14:textId="54F4D1E3" w:rsidR="008133D0" w:rsidRPr="0001332E" w:rsidRDefault="008133D0" w:rsidP="00772C76">
            <w:pPr>
              <w:jc w:val="both"/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Příloha č. 1 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–</w:t>
            </w: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 Nabídka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 služeb ze dne </w:t>
            </w:r>
            <w:r w:rsidR="0027363E">
              <w:rPr>
                <w:rFonts w:ascii="Calibri" w:eastAsia="Calibri" w:hAnsi="Calibri"/>
                <w:b/>
                <w:sz w:val="24"/>
                <w:lang w:eastAsia="en-US"/>
              </w:rPr>
              <w:t>1</w:t>
            </w:r>
            <w:r w:rsidR="00595FF7">
              <w:rPr>
                <w:rFonts w:ascii="Calibri" w:eastAsia="Calibri" w:hAnsi="Calibri"/>
                <w:b/>
                <w:sz w:val="24"/>
                <w:lang w:eastAsia="en-US"/>
              </w:rPr>
              <w:t>9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. </w:t>
            </w:r>
            <w:r w:rsidR="00595FF7">
              <w:rPr>
                <w:rFonts w:ascii="Calibri" w:eastAsia="Calibri" w:hAnsi="Calibri"/>
                <w:b/>
                <w:sz w:val="24"/>
                <w:lang w:eastAsia="en-US"/>
              </w:rPr>
              <w:t>6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. 202</w:t>
            </w:r>
            <w:r w:rsidR="00072D56">
              <w:rPr>
                <w:rFonts w:ascii="Calibri" w:eastAsia="Calibri" w:hAnsi="Calibri"/>
                <w:b/>
                <w:sz w:val="24"/>
                <w:lang w:eastAsia="en-US"/>
              </w:rPr>
              <w:t>4</w:t>
            </w:r>
          </w:p>
          <w:p w14:paraId="0C6EEF52" w14:textId="60C3FBD0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421C5B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46B20A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290173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296E20" w14:textId="77777777" w:rsidR="00565CA6" w:rsidRPr="00CA52F2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25F5F7C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 w:rsidSect="001126AF">
          <w:type w:val="continuous"/>
          <w:pgSz w:w="11906" w:h="16838" w:code="9"/>
          <w:pgMar w:top="1618" w:right="1134" w:bottom="1701" w:left="1134" w:header="709" w:footer="510" w:gutter="0"/>
          <w:cols w:space="708"/>
          <w:formProt w:val="0"/>
          <w:docGrid w:linePitch="360"/>
        </w:sectPr>
      </w:pPr>
    </w:p>
    <w:p w14:paraId="4FDF1C85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29F6" w14:textId="77777777" w:rsidR="00B94A17" w:rsidRDefault="00B94A17">
      <w:r>
        <w:separator/>
      </w:r>
    </w:p>
  </w:endnote>
  <w:endnote w:type="continuationSeparator" w:id="0">
    <w:p w14:paraId="13C73E3F" w14:textId="77777777" w:rsidR="00B94A17" w:rsidRDefault="00B9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3500" w14:textId="77777777" w:rsidR="00141D62" w:rsidRDefault="00141D62">
    <w:pPr>
      <w:rPr>
        <w:b/>
        <w:sz w:val="18"/>
        <w:szCs w:val="18"/>
      </w:rPr>
    </w:pPr>
  </w:p>
  <w:p w14:paraId="193E2D59" w14:textId="77777777" w:rsidR="00141D62" w:rsidRDefault="00141D62">
    <w:pPr>
      <w:tabs>
        <w:tab w:val="left" w:pos="5370"/>
      </w:tabs>
      <w:rPr>
        <w:b/>
      </w:rPr>
    </w:pPr>
  </w:p>
  <w:p w14:paraId="015E7BFD" w14:textId="77777777" w:rsidR="00141D62" w:rsidRDefault="00141D62">
    <w:pPr>
      <w:rPr>
        <w:b/>
      </w:rPr>
    </w:pPr>
  </w:p>
  <w:p w14:paraId="20C7456B" w14:textId="77777777" w:rsidR="00141D62" w:rsidRDefault="00141D62">
    <w:pPr>
      <w:rPr>
        <w:b/>
      </w:rPr>
    </w:pPr>
  </w:p>
  <w:p w14:paraId="17BEEFAB" w14:textId="77777777" w:rsidR="00141D62" w:rsidRDefault="00141D62">
    <w:pPr>
      <w:rPr>
        <w:b/>
      </w:rPr>
    </w:pPr>
  </w:p>
  <w:p w14:paraId="12FD3147" w14:textId="77777777" w:rsidR="00141D62" w:rsidRDefault="00141D62">
    <w:pPr>
      <w:rPr>
        <w:b/>
      </w:rPr>
    </w:pPr>
  </w:p>
  <w:p w14:paraId="16582AD4" w14:textId="77777777" w:rsidR="00141D62" w:rsidRDefault="00141D62">
    <w:pPr>
      <w:rPr>
        <w:b/>
      </w:rPr>
    </w:pPr>
  </w:p>
  <w:p w14:paraId="4F6FC16C" w14:textId="77777777" w:rsidR="00141D62" w:rsidRDefault="00141D62">
    <w:pPr>
      <w:rPr>
        <w:b/>
      </w:rPr>
    </w:pPr>
  </w:p>
  <w:p w14:paraId="0D5C297C" w14:textId="77777777"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087885" wp14:editId="49047895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913BA" id="Rectangle 6" o:spid="_x0000_s1026" style="position:absolute;margin-left:-23.25pt;margin-top:819.3pt;width:527.25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6B6C" w14:textId="77777777" w:rsidR="00B94A17" w:rsidRDefault="00B94A17">
      <w:r>
        <w:separator/>
      </w:r>
    </w:p>
  </w:footnote>
  <w:footnote w:type="continuationSeparator" w:id="0">
    <w:p w14:paraId="77B086CD" w14:textId="77777777" w:rsidR="00B94A17" w:rsidRDefault="00B9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1ACB" w14:textId="77777777"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954824" wp14:editId="1EFD789A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524"/>
    <w:multiLevelType w:val="hybridMultilevel"/>
    <w:tmpl w:val="FF063E04"/>
    <w:lvl w:ilvl="0" w:tplc="53D46C2A">
      <w:start w:val="2"/>
      <w:numFmt w:val="bullet"/>
      <w:lvlText w:val="-"/>
      <w:lvlJc w:val="left"/>
      <w:pPr>
        <w:ind w:left="575" w:hanging="360"/>
      </w:pPr>
      <w:rPr>
        <w:rFonts w:ascii="Tahoma" w:eastAsia="Times New Roman" w:hAnsi="Tahoma" w:cs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" w15:restartNumberingAfterBreak="0">
    <w:nsid w:val="15EE06D9"/>
    <w:multiLevelType w:val="hybridMultilevel"/>
    <w:tmpl w:val="B756D3E4"/>
    <w:lvl w:ilvl="0" w:tplc="8DD233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03F15"/>
    <w:multiLevelType w:val="hybridMultilevel"/>
    <w:tmpl w:val="6E88D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7F16"/>
    <w:multiLevelType w:val="hybridMultilevel"/>
    <w:tmpl w:val="87928F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A172B"/>
    <w:multiLevelType w:val="hybridMultilevel"/>
    <w:tmpl w:val="1BFE2C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560342"/>
    <w:multiLevelType w:val="hybridMultilevel"/>
    <w:tmpl w:val="31E4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419B"/>
    <w:multiLevelType w:val="multilevel"/>
    <w:tmpl w:val="57D4E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1A23B9"/>
    <w:multiLevelType w:val="hybridMultilevel"/>
    <w:tmpl w:val="5F9A2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92161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82"/>
    <w:rsid w:val="0001332E"/>
    <w:rsid w:val="00025655"/>
    <w:rsid w:val="000334ED"/>
    <w:rsid w:val="00040818"/>
    <w:rsid w:val="00046E07"/>
    <w:rsid w:val="0004704A"/>
    <w:rsid w:val="00054E9B"/>
    <w:rsid w:val="00072D56"/>
    <w:rsid w:val="00096BF6"/>
    <w:rsid w:val="00097A41"/>
    <w:rsid w:val="000A0E3F"/>
    <w:rsid w:val="000B5D93"/>
    <w:rsid w:val="000D0304"/>
    <w:rsid w:val="000F730D"/>
    <w:rsid w:val="00100C22"/>
    <w:rsid w:val="001126AF"/>
    <w:rsid w:val="00127192"/>
    <w:rsid w:val="00141D62"/>
    <w:rsid w:val="00146419"/>
    <w:rsid w:val="00156820"/>
    <w:rsid w:val="0015785C"/>
    <w:rsid w:val="00160F65"/>
    <w:rsid w:val="0017598A"/>
    <w:rsid w:val="001805AC"/>
    <w:rsid w:val="00182B1C"/>
    <w:rsid w:val="001A4CEB"/>
    <w:rsid w:val="001A6A3A"/>
    <w:rsid w:val="001F439C"/>
    <w:rsid w:val="00206F75"/>
    <w:rsid w:val="002272A7"/>
    <w:rsid w:val="00230CF6"/>
    <w:rsid w:val="002512DF"/>
    <w:rsid w:val="0027363E"/>
    <w:rsid w:val="0029763E"/>
    <w:rsid w:val="002B4150"/>
    <w:rsid w:val="002C176A"/>
    <w:rsid w:val="002D1932"/>
    <w:rsid w:val="002F6DBC"/>
    <w:rsid w:val="00307280"/>
    <w:rsid w:val="00312439"/>
    <w:rsid w:val="003153E7"/>
    <w:rsid w:val="00330E82"/>
    <w:rsid w:val="003415DE"/>
    <w:rsid w:val="00352BFA"/>
    <w:rsid w:val="003533A3"/>
    <w:rsid w:val="003553A4"/>
    <w:rsid w:val="00362C7F"/>
    <w:rsid w:val="00373A60"/>
    <w:rsid w:val="003A1795"/>
    <w:rsid w:val="003B44C1"/>
    <w:rsid w:val="003C2C98"/>
    <w:rsid w:val="003C5E8A"/>
    <w:rsid w:val="003C6EC0"/>
    <w:rsid w:val="003F75E2"/>
    <w:rsid w:val="00414102"/>
    <w:rsid w:val="0042448E"/>
    <w:rsid w:val="00431DCC"/>
    <w:rsid w:val="00461EEC"/>
    <w:rsid w:val="00462E04"/>
    <w:rsid w:val="00492C6C"/>
    <w:rsid w:val="004C50F1"/>
    <w:rsid w:val="004E12EA"/>
    <w:rsid w:val="004F0C44"/>
    <w:rsid w:val="00524474"/>
    <w:rsid w:val="00541ECA"/>
    <w:rsid w:val="00557AEF"/>
    <w:rsid w:val="00565CA6"/>
    <w:rsid w:val="00577DFC"/>
    <w:rsid w:val="00594B50"/>
    <w:rsid w:val="00595FF7"/>
    <w:rsid w:val="005E43B4"/>
    <w:rsid w:val="00616A7F"/>
    <w:rsid w:val="00677B18"/>
    <w:rsid w:val="0068693D"/>
    <w:rsid w:val="006A7BDE"/>
    <w:rsid w:val="006B60C5"/>
    <w:rsid w:val="006E21E4"/>
    <w:rsid w:val="006F4C3F"/>
    <w:rsid w:val="00711818"/>
    <w:rsid w:val="00731E31"/>
    <w:rsid w:val="007633ED"/>
    <w:rsid w:val="00772C76"/>
    <w:rsid w:val="007D0163"/>
    <w:rsid w:val="007D401C"/>
    <w:rsid w:val="007F0B30"/>
    <w:rsid w:val="008133D0"/>
    <w:rsid w:val="00813DB6"/>
    <w:rsid w:val="00820F04"/>
    <w:rsid w:val="008279F2"/>
    <w:rsid w:val="00843F02"/>
    <w:rsid w:val="00847EB2"/>
    <w:rsid w:val="008568E9"/>
    <w:rsid w:val="008863A5"/>
    <w:rsid w:val="008A1A9B"/>
    <w:rsid w:val="008D4570"/>
    <w:rsid w:val="00910D8D"/>
    <w:rsid w:val="00934637"/>
    <w:rsid w:val="00945398"/>
    <w:rsid w:val="00961807"/>
    <w:rsid w:val="00961959"/>
    <w:rsid w:val="00994D5B"/>
    <w:rsid w:val="009A6D37"/>
    <w:rsid w:val="009B3A0A"/>
    <w:rsid w:val="009E1E30"/>
    <w:rsid w:val="009F5483"/>
    <w:rsid w:val="009F5C88"/>
    <w:rsid w:val="009F72A0"/>
    <w:rsid w:val="00A15BC2"/>
    <w:rsid w:val="00A33E47"/>
    <w:rsid w:val="00A44A3E"/>
    <w:rsid w:val="00A83106"/>
    <w:rsid w:val="00A92473"/>
    <w:rsid w:val="00A96BFB"/>
    <w:rsid w:val="00AB7D21"/>
    <w:rsid w:val="00AC500B"/>
    <w:rsid w:val="00AC5242"/>
    <w:rsid w:val="00AF3CED"/>
    <w:rsid w:val="00AF644A"/>
    <w:rsid w:val="00B305E4"/>
    <w:rsid w:val="00B4595A"/>
    <w:rsid w:val="00B57691"/>
    <w:rsid w:val="00B57B23"/>
    <w:rsid w:val="00B94A17"/>
    <w:rsid w:val="00BB5166"/>
    <w:rsid w:val="00BD0235"/>
    <w:rsid w:val="00BF3CFE"/>
    <w:rsid w:val="00C10F5C"/>
    <w:rsid w:val="00C23466"/>
    <w:rsid w:val="00C30721"/>
    <w:rsid w:val="00C44F13"/>
    <w:rsid w:val="00C46073"/>
    <w:rsid w:val="00C7188E"/>
    <w:rsid w:val="00C974F7"/>
    <w:rsid w:val="00CA52F2"/>
    <w:rsid w:val="00CB1E22"/>
    <w:rsid w:val="00CC25F7"/>
    <w:rsid w:val="00CD0E6B"/>
    <w:rsid w:val="00CD6A59"/>
    <w:rsid w:val="00D0164F"/>
    <w:rsid w:val="00D265E1"/>
    <w:rsid w:val="00D31824"/>
    <w:rsid w:val="00D50895"/>
    <w:rsid w:val="00D668A6"/>
    <w:rsid w:val="00DC67F1"/>
    <w:rsid w:val="00E204B9"/>
    <w:rsid w:val="00E206F4"/>
    <w:rsid w:val="00E640ED"/>
    <w:rsid w:val="00E77F9B"/>
    <w:rsid w:val="00E850B1"/>
    <w:rsid w:val="00F00CB7"/>
    <w:rsid w:val="00F067BE"/>
    <w:rsid w:val="00F2720D"/>
    <w:rsid w:val="00F42CE7"/>
    <w:rsid w:val="00F651BD"/>
    <w:rsid w:val="00F952E5"/>
    <w:rsid w:val="00F958C7"/>
    <w:rsid w:val="00FB2B5E"/>
    <w:rsid w:val="00FD078B"/>
    <w:rsid w:val="00FD199A"/>
    <w:rsid w:val="00FD1F30"/>
    <w:rsid w:val="00F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o:colormru v:ext="edit" colors="#006db7"/>
    </o:shapedefaults>
    <o:shapelayout v:ext="edit">
      <o:idmap v:ext="edit" data="1"/>
    </o:shapelayout>
  </w:shapeDefaults>
  <w:decimalSymbol w:val=","/>
  <w:listSeparator w:val=";"/>
  <w14:docId w14:val="58C74C81"/>
  <w15:docId w15:val="{79A23D21-176D-4294-85DD-B321B2C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F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F04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1126AF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410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F3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CF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CF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CFE"/>
    <w:rPr>
      <w:rFonts w:ascii="Arial" w:hAnsi="Arial"/>
      <w:b/>
      <w:bCs/>
    </w:rPr>
  </w:style>
  <w:style w:type="paragraph" w:customStyle="1" w:styleId="Default">
    <w:name w:val="Default"/>
    <w:rsid w:val="00813D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B4595A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9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182C4F9A14CBAA572A39873222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8154A-7FFD-4449-9D0D-36E6227C6CAB}"/>
      </w:docPartPr>
      <w:docPartBody>
        <w:p w:rsidR="009B766E" w:rsidRDefault="00935F46">
          <w:pPr>
            <w:pStyle w:val="9B6182C4F9A14CBAA572A39873222E75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F46"/>
    <w:rsid w:val="00054A9D"/>
    <w:rsid w:val="001D4D08"/>
    <w:rsid w:val="003F727F"/>
    <w:rsid w:val="008E7112"/>
    <w:rsid w:val="00935F46"/>
    <w:rsid w:val="009B766E"/>
    <w:rsid w:val="00A43902"/>
    <w:rsid w:val="00BF10FE"/>
    <w:rsid w:val="00C15589"/>
    <w:rsid w:val="00F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B6182C4F9A14CBAA572A39873222E75">
    <w:name w:val="9B6182C4F9A14CBAA572A39873222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310</TotalTime>
  <Pages>2</Pages>
  <Words>356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Sobotková Michaela</dc:creator>
  <cp:lastModifiedBy>Švecová Iva</cp:lastModifiedBy>
  <cp:revision>51</cp:revision>
  <cp:lastPrinted>2020-11-10T12:46:00Z</cp:lastPrinted>
  <dcterms:created xsi:type="dcterms:W3CDTF">2022-01-28T08:56:00Z</dcterms:created>
  <dcterms:modified xsi:type="dcterms:W3CDTF">2024-06-26T07:23:00Z</dcterms:modified>
</cp:coreProperties>
</file>