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635F" w14:textId="76FA3F50" w:rsidR="00612D4D" w:rsidRPr="002208A1" w:rsidRDefault="00612D4D" w:rsidP="00AF2333">
      <w:pPr>
        <w:jc w:val="center"/>
        <w:rPr>
          <w:b/>
          <w:sz w:val="44"/>
          <w:szCs w:val="44"/>
        </w:rPr>
      </w:pPr>
      <w:r w:rsidRPr="002208A1">
        <w:rPr>
          <w:b/>
          <w:sz w:val="44"/>
          <w:szCs w:val="44"/>
        </w:rPr>
        <w:t>SMLOUVA O DÍLO</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64E37EB9" w:rsidR="00612D4D" w:rsidRPr="00CA5847" w:rsidRDefault="00CA5847" w:rsidP="004C6515">
            <w:pPr>
              <w:rPr>
                <w:b/>
                <w:sz w:val="22"/>
                <w:szCs w:val="22"/>
              </w:rPr>
            </w:pPr>
            <w:r w:rsidRPr="00CA5847">
              <w:rPr>
                <w:b/>
                <w:sz w:val="22"/>
                <w:szCs w:val="22"/>
              </w:rPr>
              <w:t>Střední odborná škola a Střední odborné učiliště, Sušice, U Kapličky761</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1076431D" w:rsidR="00612D4D" w:rsidRPr="009527D3" w:rsidRDefault="00CA5847" w:rsidP="004C6515">
            <w:pPr>
              <w:rPr>
                <w:sz w:val="22"/>
                <w:szCs w:val="22"/>
              </w:rPr>
            </w:pPr>
            <w:r w:rsidRPr="00CA5847">
              <w:rPr>
                <w:sz w:val="22"/>
                <w:szCs w:val="22"/>
              </w:rPr>
              <w:t>U Kapličky 761, Sušice, 342 01</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3E09C3CA" w:rsidR="00612D4D" w:rsidRPr="009527D3" w:rsidRDefault="00CA5847" w:rsidP="004C6515">
            <w:pPr>
              <w:rPr>
                <w:sz w:val="22"/>
                <w:szCs w:val="22"/>
              </w:rPr>
            </w:pPr>
            <w:r w:rsidRPr="00CA5847">
              <w:rPr>
                <w:sz w:val="22"/>
                <w:szCs w:val="22"/>
              </w:rPr>
              <w:t>00077615</w:t>
            </w:r>
          </w:p>
        </w:tc>
      </w:tr>
      <w:tr w:rsidR="00612D4D" w:rsidRPr="009527D3" w14:paraId="471D5410" w14:textId="77777777" w:rsidTr="006D26AE">
        <w:trPr>
          <w:trHeight w:val="237"/>
        </w:trPr>
        <w:tc>
          <w:tcPr>
            <w:tcW w:w="1462" w:type="pct"/>
            <w:tcMar>
              <w:left w:w="0" w:type="dxa"/>
            </w:tcMar>
            <w:vAlign w:val="center"/>
          </w:tcPr>
          <w:p w14:paraId="241E6218"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3CA5FE66" w14:textId="5FF05B7D" w:rsidR="00612D4D" w:rsidRPr="009527D3" w:rsidRDefault="002632AD" w:rsidP="004C6515">
            <w:pPr>
              <w:rPr>
                <w:sz w:val="22"/>
                <w:szCs w:val="22"/>
              </w:rPr>
            </w:pPr>
            <w:r w:rsidRPr="002632AD">
              <w:rPr>
                <w:sz w:val="22"/>
                <w:szCs w:val="22"/>
              </w:rPr>
              <w:t>CZ00077615</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20B1FD66" w:rsidR="00612D4D" w:rsidRPr="009527D3" w:rsidRDefault="00CA5847" w:rsidP="004C6515">
            <w:pPr>
              <w:rPr>
                <w:sz w:val="22"/>
                <w:szCs w:val="22"/>
              </w:rPr>
            </w:pPr>
            <w:r w:rsidRPr="00CA5847">
              <w:rPr>
                <w:sz w:val="22"/>
                <w:szCs w:val="22"/>
              </w:rPr>
              <w:t>Ing. Jaromír Kolář - ředitel</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3D8B484E" w:rsidR="00612D4D" w:rsidRPr="009527D3" w:rsidRDefault="002632AD" w:rsidP="004C6515">
            <w:pPr>
              <w:rPr>
                <w:sz w:val="22"/>
                <w:szCs w:val="22"/>
              </w:rPr>
            </w:pPr>
            <w:r w:rsidRPr="002632AD">
              <w:rPr>
                <w:sz w:val="22"/>
                <w:szCs w:val="22"/>
              </w:rPr>
              <w:t>7732351/0100</w:t>
            </w:r>
            <w:r>
              <w:rPr>
                <w:sz w:val="22"/>
                <w:szCs w:val="22"/>
              </w:rPr>
              <w:t xml:space="preserve">, </w:t>
            </w:r>
            <w:r w:rsidRPr="002632AD">
              <w:rPr>
                <w:sz w:val="22"/>
                <w:szCs w:val="22"/>
              </w:rPr>
              <w:t>Komerční banka</w:t>
            </w:r>
            <w:r>
              <w:rPr>
                <w:sz w:val="22"/>
                <w:szCs w:val="22"/>
              </w:rPr>
              <w:t>, a.s.</w:t>
            </w: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5F3C9E" w:rsidRDefault="00612D4D" w:rsidP="006D083E">
            <w:pPr>
              <w:rPr>
                <w:b/>
                <w:sz w:val="22"/>
                <w:szCs w:val="22"/>
              </w:rPr>
            </w:pPr>
            <w:r w:rsidRPr="005F3C9E">
              <w:rPr>
                <w:b/>
                <w:sz w:val="22"/>
                <w:szCs w:val="22"/>
              </w:rPr>
              <w:t>ZHOTOVITEL</w:t>
            </w:r>
          </w:p>
        </w:tc>
        <w:tc>
          <w:tcPr>
            <w:tcW w:w="3538" w:type="pct"/>
            <w:tcMar>
              <w:left w:w="0" w:type="dxa"/>
            </w:tcMar>
          </w:tcPr>
          <w:p w14:paraId="5B7A080E" w14:textId="75B8A87E" w:rsidR="00612D4D" w:rsidRPr="005F3C9E" w:rsidRDefault="00681112" w:rsidP="006D083E">
            <w:pPr>
              <w:rPr>
                <w:b/>
                <w:sz w:val="22"/>
                <w:szCs w:val="22"/>
              </w:rPr>
            </w:pPr>
            <w:r w:rsidRPr="005F3C9E">
              <w:rPr>
                <w:b/>
                <w:sz w:val="22"/>
                <w:szCs w:val="22"/>
              </w:rPr>
              <w:t>„SUŠICKÁ STAVEBNÍ,</w:t>
            </w:r>
            <w:r w:rsidR="005F3C9E" w:rsidRPr="005F3C9E">
              <w:rPr>
                <w:b/>
                <w:sz w:val="22"/>
                <w:szCs w:val="22"/>
              </w:rPr>
              <w:t xml:space="preserve"> </w:t>
            </w:r>
            <w:r w:rsidRPr="005F3C9E">
              <w:rPr>
                <w:b/>
                <w:sz w:val="22"/>
                <w:szCs w:val="22"/>
              </w:rPr>
              <w:t>s.r.o.“</w:t>
            </w: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5F3C9E" w:rsidRDefault="00612D4D" w:rsidP="004C6515">
            <w:pPr>
              <w:rPr>
                <w:b/>
                <w:sz w:val="22"/>
                <w:szCs w:val="22"/>
              </w:rPr>
            </w:pPr>
            <w:r w:rsidRPr="005F3C9E">
              <w:rPr>
                <w:b/>
                <w:sz w:val="22"/>
                <w:szCs w:val="22"/>
              </w:rPr>
              <w:t>se sídlem:</w:t>
            </w:r>
          </w:p>
        </w:tc>
        <w:tc>
          <w:tcPr>
            <w:tcW w:w="3538" w:type="pct"/>
            <w:tcMar>
              <w:left w:w="0" w:type="dxa"/>
            </w:tcMar>
          </w:tcPr>
          <w:p w14:paraId="0FE63CA5" w14:textId="07007EC3" w:rsidR="00612D4D" w:rsidRPr="005F3C9E" w:rsidRDefault="00681112" w:rsidP="004C6515">
            <w:pPr>
              <w:rPr>
                <w:b/>
                <w:sz w:val="22"/>
                <w:szCs w:val="22"/>
              </w:rPr>
            </w:pPr>
            <w:r w:rsidRPr="005F3C9E">
              <w:rPr>
                <w:b/>
                <w:sz w:val="22"/>
                <w:szCs w:val="22"/>
              </w:rPr>
              <w:t>Tichá ul. 873, Sušice, 342 01</w:t>
            </w: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5F3C9E" w:rsidRDefault="00612D4D" w:rsidP="004C6515">
            <w:pPr>
              <w:rPr>
                <w:b/>
                <w:sz w:val="22"/>
                <w:szCs w:val="22"/>
              </w:rPr>
            </w:pPr>
            <w:r w:rsidRPr="005F3C9E">
              <w:rPr>
                <w:b/>
                <w:sz w:val="22"/>
                <w:szCs w:val="22"/>
              </w:rPr>
              <w:t>IČ</w:t>
            </w:r>
            <w:r w:rsidR="00F340C2" w:rsidRPr="005F3C9E">
              <w:rPr>
                <w:b/>
                <w:sz w:val="22"/>
                <w:szCs w:val="22"/>
              </w:rPr>
              <w:t>O</w:t>
            </w:r>
            <w:r w:rsidRPr="005F3C9E">
              <w:rPr>
                <w:b/>
                <w:sz w:val="22"/>
                <w:szCs w:val="22"/>
              </w:rPr>
              <w:t>:</w:t>
            </w:r>
          </w:p>
        </w:tc>
        <w:tc>
          <w:tcPr>
            <w:tcW w:w="3538" w:type="pct"/>
            <w:tcMar>
              <w:left w:w="0" w:type="dxa"/>
            </w:tcMar>
          </w:tcPr>
          <w:p w14:paraId="33C818B8" w14:textId="4227ACB8" w:rsidR="00612D4D" w:rsidRPr="005F3C9E" w:rsidRDefault="00681112" w:rsidP="004C6515">
            <w:pPr>
              <w:rPr>
                <w:b/>
                <w:sz w:val="22"/>
                <w:szCs w:val="22"/>
              </w:rPr>
            </w:pPr>
            <w:r w:rsidRPr="005F3C9E">
              <w:rPr>
                <w:b/>
                <w:sz w:val="22"/>
                <w:szCs w:val="22"/>
              </w:rPr>
              <w:t>00872938</w:t>
            </w: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5F3C9E" w:rsidRDefault="00612D4D" w:rsidP="004C6515">
            <w:pPr>
              <w:rPr>
                <w:b/>
                <w:sz w:val="22"/>
                <w:szCs w:val="22"/>
              </w:rPr>
            </w:pPr>
            <w:r w:rsidRPr="005F3C9E">
              <w:rPr>
                <w:b/>
                <w:sz w:val="22"/>
                <w:szCs w:val="22"/>
              </w:rPr>
              <w:t>DIČ:</w:t>
            </w:r>
          </w:p>
        </w:tc>
        <w:tc>
          <w:tcPr>
            <w:tcW w:w="3538" w:type="pct"/>
            <w:tcMar>
              <w:left w:w="0" w:type="dxa"/>
            </w:tcMar>
          </w:tcPr>
          <w:p w14:paraId="1C78FF5D" w14:textId="1EBFE101" w:rsidR="00612D4D" w:rsidRPr="005F3C9E" w:rsidRDefault="00681112" w:rsidP="004C6515">
            <w:pPr>
              <w:rPr>
                <w:b/>
                <w:sz w:val="22"/>
                <w:szCs w:val="22"/>
              </w:rPr>
            </w:pPr>
            <w:r w:rsidRPr="005F3C9E">
              <w:rPr>
                <w:b/>
                <w:sz w:val="22"/>
                <w:szCs w:val="22"/>
              </w:rPr>
              <w:t>CZ00872938</w:t>
            </w: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5F3C9E" w:rsidRDefault="006D26AE" w:rsidP="006D26AE">
            <w:pPr>
              <w:rPr>
                <w:b/>
                <w:sz w:val="22"/>
                <w:szCs w:val="22"/>
              </w:rPr>
            </w:pPr>
            <w:r w:rsidRPr="005F3C9E">
              <w:rPr>
                <w:b/>
                <w:sz w:val="22"/>
                <w:szCs w:val="22"/>
              </w:rPr>
              <w:t>zapsaný ve veřejném rejstříku:</w:t>
            </w:r>
          </w:p>
        </w:tc>
        <w:tc>
          <w:tcPr>
            <w:tcW w:w="3538" w:type="pct"/>
            <w:vAlign w:val="center"/>
          </w:tcPr>
          <w:p w14:paraId="5C63BA08" w14:textId="2A72F1D8" w:rsidR="006D26AE" w:rsidRPr="005F3C9E" w:rsidRDefault="006D26AE" w:rsidP="000B6844">
            <w:pPr>
              <w:rPr>
                <w:b/>
                <w:sz w:val="22"/>
                <w:szCs w:val="22"/>
              </w:rPr>
            </w:pPr>
            <w:r w:rsidRPr="005F3C9E">
              <w:rPr>
                <w:b/>
                <w:sz w:val="22"/>
                <w:szCs w:val="22"/>
              </w:rPr>
              <w:t xml:space="preserve">Spisová značka: </w:t>
            </w:r>
            <w:r w:rsidR="00681112" w:rsidRPr="005F3C9E">
              <w:rPr>
                <w:b/>
                <w:sz w:val="22"/>
                <w:szCs w:val="22"/>
              </w:rPr>
              <w:t>4945</w:t>
            </w:r>
            <w:r w:rsidR="007C611D" w:rsidRPr="005F3C9E">
              <w:rPr>
                <w:b/>
                <w:sz w:val="22"/>
                <w:szCs w:val="22"/>
              </w:rPr>
              <w:t xml:space="preserve"> </w:t>
            </w:r>
            <w:r w:rsidRPr="005F3C9E">
              <w:rPr>
                <w:b/>
                <w:sz w:val="22"/>
                <w:szCs w:val="22"/>
              </w:rPr>
              <w:t xml:space="preserve">uvedená u </w:t>
            </w:r>
            <w:r w:rsidR="00681112" w:rsidRPr="005F3C9E">
              <w:rPr>
                <w:b/>
                <w:sz w:val="22"/>
                <w:szCs w:val="22"/>
              </w:rPr>
              <w:t>KS Plzeň</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5F3C9E" w:rsidRDefault="00612D4D" w:rsidP="004C6515">
            <w:pPr>
              <w:rPr>
                <w:b/>
                <w:sz w:val="22"/>
                <w:szCs w:val="22"/>
              </w:rPr>
            </w:pPr>
            <w:r w:rsidRPr="005F3C9E">
              <w:rPr>
                <w:b/>
                <w:sz w:val="22"/>
                <w:szCs w:val="22"/>
              </w:rPr>
              <w:t>zastoupený:</w:t>
            </w:r>
          </w:p>
        </w:tc>
        <w:tc>
          <w:tcPr>
            <w:tcW w:w="3538" w:type="pct"/>
            <w:tcMar>
              <w:left w:w="0" w:type="dxa"/>
            </w:tcMar>
          </w:tcPr>
          <w:p w14:paraId="6F03BE5E" w14:textId="529AFAC3" w:rsidR="00612D4D" w:rsidRPr="005F3C9E" w:rsidRDefault="00681112" w:rsidP="004C6515">
            <w:pPr>
              <w:rPr>
                <w:b/>
                <w:sz w:val="22"/>
                <w:szCs w:val="22"/>
              </w:rPr>
            </w:pPr>
            <w:r w:rsidRPr="005F3C9E">
              <w:rPr>
                <w:b/>
                <w:sz w:val="22"/>
                <w:szCs w:val="22"/>
              </w:rPr>
              <w:t xml:space="preserve">Petr </w:t>
            </w:r>
            <w:r w:rsidR="00A5611F" w:rsidRPr="005F3C9E">
              <w:rPr>
                <w:b/>
                <w:sz w:val="22"/>
                <w:szCs w:val="22"/>
              </w:rPr>
              <w:t>Diviš – jednatel</w:t>
            </w: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5F3C9E" w:rsidRDefault="00612D4D" w:rsidP="004C6515">
            <w:pPr>
              <w:rPr>
                <w:b/>
                <w:sz w:val="22"/>
                <w:szCs w:val="22"/>
              </w:rPr>
            </w:pPr>
            <w:r w:rsidRPr="005F3C9E">
              <w:rPr>
                <w:b/>
                <w:sz w:val="22"/>
                <w:szCs w:val="22"/>
              </w:rPr>
              <w:t>bankovní spojení:</w:t>
            </w:r>
          </w:p>
        </w:tc>
        <w:tc>
          <w:tcPr>
            <w:tcW w:w="3538" w:type="pct"/>
            <w:tcMar>
              <w:left w:w="0" w:type="dxa"/>
            </w:tcMar>
          </w:tcPr>
          <w:p w14:paraId="078ED26B" w14:textId="0F9482A4" w:rsidR="00612D4D" w:rsidRPr="005F3C9E" w:rsidRDefault="00612D4D" w:rsidP="007C611D">
            <w:pPr>
              <w:rPr>
                <w:b/>
                <w:sz w:val="22"/>
                <w:szCs w:val="22"/>
              </w:rPr>
            </w:pPr>
          </w:p>
        </w:tc>
      </w:tr>
      <w:tr w:rsidR="00612D4D" w:rsidRPr="009527D3" w14:paraId="1BDFE419" w14:textId="77777777" w:rsidTr="006D26AE">
        <w:trPr>
          <w:trHeight w:val="237"/>
        </w:trPr>
        <w:tc>
          <w:tcPr>
            <w:tcW w:w="1462" w:type="pct"/>
            <w:tcMar>
              <w:left w:w="0" w:type="dxa"/>
            </w:tcMar>
            <w:vAlign w:val="center"/>
          </w:tcPr>
          <w:p w14:paraId="44019423" w14:textId="471E98B8" w:rsidR="00612D4D" w:rsidRPr="005F3C9E" w:rsidRDefault="00F717D8" w:rsidP="00F717D8">
            <w:pPr>
              <w:rPr>
                <w:b/>
                <w:sz w:val="22"/>
                <w:szCs w:val="22"/>
              </w:rPr>
            </w:pPr>
            <w:r w:rsidRPr="005F3C9E">
              <w:rPr>
                <w:b/>
                <w:sz w:val="22"/>
                <w:szCs w:val="22"/>
              </w:rPr>
              <w:t>O</w:t>
            </w:r>
            <w:r w:rsidR="00612D4D" w:rsidRPr="005F3C9E">
              <w:rPr>
                <w:b/>
                <w:sz w:val="22"/>
                <w:szCs w:val="22"/>
              </w:rPr>
              <w:t>soba pověřená vedením stavby:</w:t>
            </w:r>
          </w:p>
        </w:tc>
        <w:tc>
          <w:tcPr>
            <w:tcW w:w="3538" w:type="pct"/>
            <w:tcMar>
              <w:left w:w="0" w:type="dxa"/>
            </w:tcMar>
            <w:vAlign w:val="bottom"/>
          </w:tcPr>
          <w:p w14:paraId="0B9CDD3B" w14:textId="4F6493EF" w:rsidR="00612D4D" w:rsidRPr="005F3C9E" w:rsidRDefault="00612D4D" w:rsidP="004C6515">
            <w:pPr>
              <w:rPr>
                <w:b/>
                <w:sz w:val="22"/>
                <w:szCs w:val="22"/>
              </w:rPr>
            </w:pP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6DD59FB1" w14:textId="77777777" w:rsidR="00862A35"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97796488" w:history="1">
        <w:r w:rsidRPr="000219B7">
          <w:rPr>
            <w:rStyle w:val="Hypertextovodkaz"/>
            <w:noProof/>
          </w:rPr>
          <w:t>1.</w:t>
        </w:r>
        <w:r>
          <w:rPr>
            <w:rFonts w:asciiTheme="minorHAnsi" w:eastAsiaTheme="minorEastAsia" w:hAnsiTheme="minorHAnsi" w:cstheme="minorBidi"/>
            <w:noProof/>
            <w:sz w:val="22"/>
            <w:szCs w:val="22"/>
          </w:rPr>
          <w:tab/>
        </w:r>
        <w:r w:rsidRPr="000219B7">
          <w:rPr>
            <w:rStyle w:val="Hypertextovodkaz"/>
            <w:noProof/>
          </w:rPr>
          <w:t>PREAMBULE</w:t>
        </w:r>
        <w:r>
          <w:rPr>
            <w:noProof/>
            <w:webHidden/>
          </w:rPr>
          <w:tab/>
        </w:r>
        <w:r>
          <w:rPr>
            <w:noProof/>
            <w:webHidden/>
          </w:rPr>
          <w:fldChar w:fldCharType="begin"/>
        </w:r>
        <w:r>
          <w:rPr>
            <w:noProof/>
            <w:webHidden/>
          </w:rPr>
          <w:instrText xml:space="preserve"> PAGEREF _Toc97796488 \h </w:instrText>
        </w:r>
        <w:r>
          <w:rPr>
            <w:noProof/>
            <w:webHidden/>
          </w:rPr>
        </w:r>
        <w:r>
          <w:rPr>
            <w:noProof/>
            <w:webHidden/>
          </w:rPr>
          <w:fldChar w:fldCharType="separate"/>
        </w:r>
        <w:r w:rsidR="00BF1713">
          <w:rPr>
            <w:noProof/>
            <w:webHidden/>
          </w:rPr>
          <w:t>3</w:t>
        </w:r>
        <w:r>
          <w:rPr>
            <w:noProof/>
            <w:webHidden/>
          </w:rPr>
          <w:fldChar w:fldCharType="end"/>
        </w:r>
      </w:hyperlink>
    </w:p>
    <w:p w14:paraId="375C40BD" w14:textId="77777777" w:rsidR="00862A35" w:rsidRDefault="001A615E">
      <w:pPr>
        <w:pStyle w:val="Obsah1"/>
        <w:rPr>
          <w:rFonts w:asciiTheme="minorHAnsi" w:eastAsiaTheme="minorEastAsia" w:hAnsiTheme="minorHAnsi" w:cstheme="minorBidi"/>
          <w:noProof/>
          <w:sz w:val="22"/>
          <w:szCs w:val="22"/>
        </w:rPr>
      </w:pPr>
      <w:hyperlink w:anchor="_Toc97796489" w:history="1">
        <w:r w:rsidR="00862A35" w:rsidRPr="000219B7">
          <w:rPr>
            <w:rStyle w:val="Hypertextovodkaz"/>
            <w:noProof/>
          </w:rPr>
          <w:t>2.</w:t>
        </w:r>
        <w:r w:rsidR="00862A35">
          <w:rPr>
            <w:rFonts w:asciiTheme="minorHAnsi" w:eastAsiaTheme="minorEastAsia" w:hAnsiTheme="minorHAnsi" w:cstheme="minorBidi"/>
            <w:noProof/>
            <w:sz w:val="22"/>
            <w:szCs w:val="22"/>
          </w:rPr>
          <w:tab/>
        </w:r>
        <w:r w:rsidR="00862A35" w:rsidRPr="000219B7">
          <w:rPr>
            <w:rStyle w:val="Hypertextovodkaz"/>
            <w:noProof/>
          </w:rPr>
          <w:t>PŘEDMĚT SMLOUVY</w:t>
        </w:r>
        <w:r w:rsidR="00862A35">
          <w:rPr>
            <w:noProof/>
            <w:webHidden/>
          </w:rPr>
          <w:tab/>
        </w:r>
        <w:r w:rsidR="00862A35">
          <w:rPr>
            <w:noProof/>
            <w:webHidden/>
          </w:rPr>
          <w:fldChar w:fldCharType="begin"/>
        </w:r>
        <w:r w:rsidR="00862A35">
          <w:rPr>
            <w:noProof/>
            <w:webHidden/>
          </w:rPr>
          <w:instrText xml:space="preserve"> PAGEREF _Toc97796489 \h </w:instrText>
        </w:r>
        <w:r w:rsidR="00862A35">
          <w:rPr>
            <w:noProof/>
            <w:webHidden/>
          </w:rPr>
        </w:r>
        <w:r w:rsidR="00862A35">
          <w:rPr>
            <w:noProof/>
            <w:webHidden/>
          </w:rPr>
          <w:fldChar w:fldCharType="separate"/>
        </w:r>
        <w:r w:rsidR="00BF1713">
          <w:rPr>
            <w:noProof/>
            <w:webHidden/>
          </w:rPr>
          <w:t>3</w:t>
        </w:r>
        <w:r w:rsidR="00862A35">
          <w:rPr>
            <w:noProof/>
            <w:webHidden/>
          </w:rPr>
          <w:fldChar w:fldCharType="end"/>
        </w:r>
      </w:hyperlink>
    </w:p>
    <w:p w14:paraId="692C5AD0" w14:textId="77777777" w:rsidR="00862A35" w:rsidRDefault="001A615E">
      <w:pPr>
        <w:pStyle w:val="Obsah1"/>
        <w:rPr>
          <w:rFonts w:asciiTheme="minorHAnsi" w:eastAsiaTheme="minorEastAsia" w:hAnsiTheme="minorHAnsi" w:cstheme="minorBidi"/>
          <w:noProof/>
          <w:sz w:val="22"/>
          <w:szCs w:val="22"/>
        </w:rPr>
      </w:pPr>
      <w:hyperlink w:anchor="_Toc97796490" w:history="1">
        <w:r w:rsidR="00862A35" w:rsidRPr="000219B7">
          <w:rPr>
            <w:rStyle w:val="Hypertextovodkaz"/>
            <w:noProof/>
          </w:rPr>
          <w:t>3.</w:t>
        </w:r>
        <w:r w:rsidR="00862A35">
          <w:rPr>
            <w:rFonts w:asciiTheme="minorHAnsi" w:eastAsiaTheme="minorEastAsia" w:hAnsiTheme="minorHAnsi" w:cstheme="minorBidi"/>
            <w:noProof/>
            <w:sz w:val="22"/>
            <w:szCs w:val="22"/>
          </w:rPr>
          <w:tab/>
        </w:r>
        <w:r w:rsidR="00862A35" w:rsidRPr="000219B7">
          <w:rPr>
            <w:rStyle w:val="Hypertextovodkaz"/>
            <w:noProof/>
          </w:rPr>
          <w:t>ROZSAH PŘEDMĚTU PLNĚNÍ</w:t>
        </w:r>
        <w:r w:rsidR="00862A35">
          <w:rPr>
            <w:noProof/>
            <w:webHidden/>
          </w:rPr>
          <w:tab/>
        </w:r>
        <w:r w:rsidR="00862A35">
          <w:rPr>
            <w:noProof/>
            <w:webHidden/>
          </w:rPr>
          <w:fldChar w:fldCharType="begin"/>
        </w:r>
        <w:r w:rsidR="00862A35">
          <w:rPr>
            <w:noProof/>
            <w:webHidden/>
          </w:rPr>
          <w:instrText xml:space="preserve"> PAGEREF _Toc97796490 \h </w:instrText>
        </w:r>
        <w:r w:rsidR="00862A35">
          <w:rPr>
            <w:noProof/>
            <w:webHidden/>
          </w:rPr>
        </w:r>
        <w:r w:rsidR="00862A35">
          <w:rPr>
            <w:noProof/>
            <w:webHidden/>
          </w:rPr>
          <w:fldChar w:fldCharType="separate"/>
        </w:r>
        <w:r w:rsidR="00BF1713">
          <w:rPr>
            <w:noProof/>
            <w:webHidden/>
          </w:rPr>
          <w:t>3</w:t>
        </w:r>
        <w:r w:rsidR="00862A35">
          <w:rPr>
            <w:noProof/>
            <w:webHidden/>
          </w:rPr>
          <w:fldChar w:fldCharType="end"/>
        </w:r>
      </w:hyperlink>
    </w:p>
    <w:p w14:paraId="65A4DAB1" w14:textId="77777777" w:rsidR="00862A35" w:rsidRDefault="001A615E">
      <w:pPr>
        <w:pStyle w:val="Obsah1"/>
        <w:rPr>
          <w:rFonts w:asciiTheme="minorHAnsi" w:eastAsiaTheme="minorEastAsia" w:hAnsiTheme="minorHAnsi" w:cstheme="minorBidi"/>
          <w:noProof/>
          <w:sz w:val="22"/>
          <w:szCs w:val="22"/>
        </w:rPr>
      </w:pPr>
      <w:hyperlink w:anchor="_Toc97796491" w:history="1">
        <w:r w:rsidR="00862A35" w:rsidRPr="000219B7">
          <w:rPr>
            <w:rStyle w:val="Hypertextovodkaz"/>
            <w:noProof/>
          </w:rPr>
          <w:t>4.</w:t>
        </w:r>
        <w:r w:rsidR="00862A35">
          <w:rPr>
            <w:rFonts w:asciiTheme="minorHAnsi" w:eastAsiaTheme="minorEastAsia" w:hAnsiTheme="minorHAnsi" w:cstheme="minorBidi"/>
            <w:noProof/>
            <w:sz w:val="22"/>
            <w:szCs w:val="22"/>
          </w:rPr>
          <w:tab/>
        </w:r>
        <w:r w:rsidR="00862A35" w:rsidRPr="000219B7">
          <w:rPr>
            <w:rStyle w:val="Hypertextovodkaz"/>
            <w:noProof/>
          </w:rPr>
          <w:t>MÍSTO PLNĚNÍ</w:t>
        </w:r>
        <w:r w:rsidR="00862A35">
          <w:rPr>
            <w:noProof/>
            <w:webHidden/>
          </w:rPr>
          <w:tab/>
        </w:r>
        <w:r w:rsidR="00862A35">
          <w:rPr>
            <w:noProof/>
            <w:webHidden/>
          </w:rPr>
          <w:fldChar w:fldCharType="begin"/>
        </w:r>
        <w:r w:rsidR="00862A35">
          <w:rPr>
            <w:noProof/>
            <w:webHidden/>
          </w:rPr>
          <w:instrText xml:space="preserve"> PAGEREF _Toc97796491 \h </w:instrText>
        </w:r>
        <w:r w:rsidR="00862A35">
          <w:rPr>
            <w:noProof/>
            <w:webHidden/>
          </w:rPr>
        </w:r>
        <w:r w:rsidR="00862A35">
          <w:rPr>
            <w:noProof/>
            <w:webHidden/>
          </w:rPr>
          <w:fldChar w:fldCharType="separate"/>
        </w:r>
        <w:r w:rsidR="00BF1713">
          <w:rPr>
            <w:noProof/>
            <w:webHidden/>
          </w:rPr>
          <w:t>5</w:t>
        </w:r>
        <w:r w:rsidR="00862A35">
          <w:rPr>
            <w:noProof/>
            <w:webHidden/>
          </w:rPr>
          <w:fldChar w:fldCharType="end"/>
        </w:r>
      </w:hyperlink>
    </w:p>
    <w:p w14:paraId="00669F2E" w14:textId="77777777" w:rsidR="00862A35" w:rsidRDefault="001A615E">
      <w:pPr>
        <w:pStyle w:val="Obsah1"/>
        <w:rPr>
          <w:rFonts w:asciiTheme="minorHAnsi" w:eastAsiaTheme="minorEastAsia" w:hAnsiTheme="minorHAnsi" w:cstheme="minorBidi"/>
          <w:noProof/>
          <w:sz w:val="22"/>
          <w:szCs w:val="22"/>
        </w:rPr>
      </w:pPr>
      <w:hyperlink w:anchor="_Toc97796492" w:history="1">
        <w:r w:rsidR="00862A35" w:rsidRPr="000219B7">
          <w:rPr>
            <w:rStyle w:val="Hypertextovodkaz"/>
            <w:noProof/>
          </w:rPr>
          <w:t>5.</w:t>
        </w:r>
        <w:r w:rsidR="00862A35">
          <w:rPr>
            <w:rFonts w:asciiTheme="minorHAnsi" w:eastAsiaTheme="minorEastAsia" w:hAnsiTheme="minorHAnsi" w:cstheme="minorBidi"/>
            <w:noProof/>
            <w:sz w:val="22"/>
            <w:szCs w:val="22"/>
          </w:rPr>
          <w:tab/>
        </w:r>
        <w:r w:rsidR="00862A35" w:rsidRPr="000219B7">
          <w:rPr>
            <w:rStyle w:val="Hypertextovodkaz"/>
            <w:noProof/>
          </w:rPr>
          <w:t>TERMÍNY PLNĚNÍ - PŘEDÁNÍ STAVENIŠTĚ, DOKONČENÍ A PŘEDÁNÍ DÍLA</w:t>
        </w:r>
        <w:r w:rsidR="00862A35">
          <w:rPr>
            <w:noProof/>
            <w:webHidden/>
          </w:rPr>
          <w:tab/>
        </w:r>
        <w:r w:rsidR="00862A35">
          <w:rPr>
            <w:noProof/>
            <w:webHidden/>
          </w:rPr>
          <w:fldChar w:fldCharType="begin"/>
        </w:r>
        <w:r w:rsidR="00862A35">
          <w:rPr>
            <w:noProof/>
            <w:webHidden/>
          </w:rPr>
          <w:instrText xml:space="preserve"> PAGEREF _Toc97796492 \h </w:instrText>
        </w:r>
        <w:r w:rsidR="00862A35">
          <w:rPr>
            <w:noProof/>
            <w:webHidden/>
          </w:rPr>
        </w:r>
        <w:r w:rsidR="00862A35">
          <w:rPr>
            <w:noProof/>
            <w:webHidden/>
          </w:rPr>
          <w:fldChar w:fldCharType="separate"/>
        </w:r>
        <w:r w:rsidR="00BF1713">
          <w:rPr>
            <w:noProof/>
            <w:webHidden/>
          </w:rPr>
          <w:t>5</w:t>
        </w:r>
        <w:r w:rsidR="00862A35">
          <w:rPr>
            <w:noProof/>
            <w:webHidden/>
          </w:rPr>
          <w:fldChar w:fldCharType="end"/>
        </w:r>
      </w:hyperlink>
    </w:p>
    <w:p w14:paraId="7BF56A3E" w14:textId="77777777" w:rsidR="00862A35" w:rsidRDefault="001A615E">
      <w:pPr>
        <w:pStyle w:val="Obsah1"/>
        <w:rPr>
          <w:rFonts w:asciiTheme="minorHAnsi" w:eastAsiaTheme="minorEastAsia" w:hAnsiTheme="minorHAnsi" w:cstheme="minorBidi"/>
          <w:noProof/>
          <w:sz w:val="22"/>
          <w:szCs w:val="22"/>
        </w:rPr>
      </w:pPr>
      <w:hyperlink w:anchor="_Toc97796493" w:history="1">
        <w:r w:rsidR="00862A35" w:rsidRPr="000219B7">
          <w:rPr>
            <w:rStyle w:val="Hypertextovodkaz"/>
            <w:noProof/>
          </w:rPr>
          <w:t>6.</w:t>
        </w:r>
        <w:r w:rsidR="00862A35">
          <w:rPr>
            <w:rFonts w:asciiTheme="minorHAnsi" w:eastAsiaTheme="minorEastAsia" w:hAnsiTheme="minorHAnsi" w:cstheme="minorBidi"/>
            <w:noProof/>
            <w:sz w:val="22"/>
            <w:szCs w:val="22"/>
          </w:rPr>
          <w:tab/>
        </w:r>
        <w:r w:rsidR="00862A35" w:rsidRPr="000219B7">
          <w:rPr>
            <w:rStyle w:val="Hypertextovodkaz"/>
            <w:noProof/>
          </w:rPr>
          <w:t>CENA A PLATEBNÍ PODMÍNKY</w:t>
        </w:r>
        <w:r w:rsidR="00862A35">
          <w:rPr>
            <w:noProof/>
            <w:webHidden/>
          </w:rPr>
          <w:tab/>
        </w:r>
        <w:r w:rsidR="00862A35">
          <w:rPr>
            <w:noProof/>
            <w:webHidden/>
          </w:rPr>
          <w:fldChar w:fldCharType="begin"/>
        </w:r>
        <w:r w:rsidR="00862A35">
          <w:rPr>
            <w:noProof/>
            <w:webHidden/>
          </w:rPr>
          <w:instrText xml:space="preserve"> PAGEREF _Toc97796493 \h </w:instrText>
        </w:r>
        <w:r w:rsidR="00862A35">
          <w:rPr>
            <w:noProof/>
            <w:webHidden/>
          </w:rPr>
        </w:r>
        <w:r w:rsidR="00862A35">
          <w:rPr>
            <w:noProof/>
            <w:webHidden/>
          </w:rPr>
          <w:fldChar w:fldCharType="separate"/>
        </w:r>
        <w:r w:rsidR="00BF1713">
          <w:rPr>
            <w:noProof/>
            <w:webHidden/>
          </w:rPr>
          <w:t>6</w:t>
        </w:r>
        <w:r w:rsidR="00862A35">
          <w:rPr>
            <w:noProof/>
            <w:webHidden/>
          </w:rPr>
          <w:fldChar w:fldCharType="end"/>
        </w:r>
      </w:hyperlink>
    </w:p>
    <w:p w14:paraId="10F9D81F" w14:textId="77777777" w:rsidR="00862A35" w:rsidRDefault="001A615E">
      <w:pPr>
        <w:pStyle w:val="Obsah1"/>
        <w:rPr>
          <w:rFonts w:asciiTheme="minorHAnsi" w:eastAsiaTheme="minorEastAsia" w:hAnsiTheme="minorHAnsi" w:cstheme="minorBidi"/>
          <w:noProof/>
          <w:sz w:val="22"/>
          <w:szCs w:val="22"/>
        </w:rPr>
      </w:pPr>
      <w:hyperlink w:anchor="_Toc97796494" w:history="1">
        <w:r w:rsidR="00862A35" w:rsidRPr="000219B7">
          <w:rPr>
            <w:rStyle w:val="Hypertextovodkaz"/>
            <w:noProof/>
          </w:rPr>
          <w:t>7.</w:t>
        </w:r>
        <w:r w:rsidR="00862A35">
          <w:rPr>
            <w:rFonts w:asciiTheme="minorHAnsi" w:eastAsiaTheme="minorEastAsia" w:hAnsiTheme="minorHAnsi" w:cstheme="minorBidi"/>
            <w:noProof/>
            <w:sz w:val="22"/>
            <w:szCs w:val="22"/>
          </w:rPr>
          <w:tab/>
        </w:r>
        <w:r w:rsidR="00862A35" w:rsidRPr="000219B7">
          <w:rPr>
            <w:rStyle w:val="Hypertextovodkaz"/>
            <w:noProof/>
          </w:rPr>
          <w:t>ZÁRUKY</w:t>
        </w:r>
        <w:r w:rsidR="00862A35">
          <w:rPr>
            <w:noProof/>
            <w:webHidden/>
          </w:rPr>
          <w:tab/>
        </w:r>
        <w:r w:rsidR="00862A35">
          <w:rPr>
            <w:noProof/>
            <w:webHidden/>
          </w:rPr>
          <w:fldChar w:fldCharType="begin"/>
        </w:r>
        <w:r w:rsidR="00862A35">
          <w:rPr>
            <w:noProof/>
            <w:webHidden/>
          </w:rPr>
          <w:instrText xml:space="preserve"> PAGEREF _Toc97796494 \h </w:instrText>
        </w:r>
        <w:r w:rsidR="00862A35">
          <w:rPr>
            <w:noProof/>
            <w:webHidden/>
          </w:rPr>
        </w:r>
        <w:r w:rsidR="00862A35">
          <w:rPr>
            <w:noProof/>
            <w:webHidden/>
          </w:rPr>
          <w:fldChar w:fldCharType="separate"/>
        </w:r>
        <w:r w:rsidR="00BF1713">
          <w:rPr>
            <w:noProof/>
            <w:webHidden/>
          </w:rPr>
          <w:t>8</w:t>
        </w:r>
        <w:r w:rsidR="00862A35">
          <w:rPr>
            <w:noProof/>
            <w:webHidden/>
          </w:rPr>
          <w:fldChar w:fldCharType="end"/>
        </w:r>
      </w:hyperlink>
    </w:p>
    <w:p w14:paraId="5BE4C80B" w14:textId="77777777" w:rsidR="00862A35" w:rsidRDefault="001A615E">
      <w:pPr>
        <w:pStyle w:val="Obsah1"/>
        <w:rPr>
          <w:rFonts w:asciiTheme="minorHAnsi" w:eastAsiaTheme="minorEastAsia" w:hAnsiTheme="minorHAnsi" w:cstheme="minorBidi"/>
          <w:noProof/>
          <w:sz w:val="22"/>
          <w:szCs w:val="22"/>
        </w:rPr>
      </w:pPr>
      <w:hyperlink w:anchor="_Toc97796495" w:history="1">
        <w:r w:rsidR="00862A35" w:rsidRPr="000219B7">
          <w:rPr>
            <w:rStyle w:val="Hypertextovodkaz"/>
            <w:noProof/>
          </w:rPr>
          <w:t>8.</w:t>
        </w:r>
        <w:r w:rsidR="00862A35">
          <w:rPr>
            <w:rFonts w:asciiTheme="minorHAnsi" w:eastAsiaTheme="minorEastAsia" w:hAnsiTheme="minorHAnsi" w:cstheme="minorBidi"/>
            <w:noProof/>
            <w:sz w:val="22"/>
            <w:szCs w:val="22"/>
          </w:rPr>
          <w:tab/>
        </w:r>
        <w:r w:rsidR="00862A35" w:rsidRPr="000219B7">
          <w:rPr>
            <w:rStyle w:val="Hypertextovodkaz"/>
            <w:noProof/>
          </w:rPr>
          <w:t>ODPOVĚDNOST ZA VADY</w:t>
        </w:r>
        <w:r w:rsidR="00862A35">
          <w:rPr>
            <w:noProof/>
            <w:webHidden/>
          </w:rPr>
          <w:tab/>
        </w:r>
        <w:r w:rsidR="00862A35">
          <w:rPr>
            <w:noProof/>
            <w:webHidden/>
          </w:rPr>
          <w:fldChar w:fldCharType="begin"/>
        </w:r>
        <w:r w:rsidR="00862A35">
          <w:rPr>
            <w:noProof/>
            <w:webHidden/>
          </w:rPr>
          <w:instrText xml:space="preserve"> PAGEREF _Toc97796495 \h </w:instrText>
        </w:r>
        <w:r w:rsidR="00862A35">
          <w:rPr>
            <w:noProof/>
            <w:webHidden/>
          </w:rPr>
        </w:r>
        <w:r w:rsidR="00862A35">
          <w:rPr>
            <w:noProof/>
            <w:webHidden/>
          </w:rPr>
          <w:fldChar w:fldCharType="separate"/>
        </w:r>
        <w:r w:rsidR="00BF1713">
          <w:rPr>
            <w:noProof/>
            <w:webHidden/>
          </w:rPr>
          <w:t>9</w:t>
        </w:r>
        <w:r w:rsidR="00862A35">
          <w:rPr>
            <w:noProof/>
            <w:webHidden/>
          </w:rPr>
          <w:fldChar w:fldCharType="end"/>
        </w:r>
      </w:hyperlink>
    </w:p>
    <w:p w14:paraId="72DB4355" w14:textId="77777777" w:rsidR="00862A35" w:rsidRDefault="001A615E">
      <w:pPr>
        <w:pStyle w:val="Obsah1"/>
        <w:rPr>
          <w:rFonts w:asciiTheme="minorHAnsi" w:eastAsiaTheme="minorEastAsia" w:hAnsiTheme="minorHAnsi" w:cstheme="minorBidi"/>
          <w:noProof/>
          <w:sz w:val="22"/>
          <w:szCs w:val="22"/>
        </w:rPr>
      </w:pPr>
      <w:hyperlink w:anchor="_Toc97796496" w:history="1">
        <w:r w:rsidR="00862A35" w:rsidRPr="000219B7">
          <w:rPr>
            <w:rStyle w:val="Hypertextovodkaz"/>
            <w:noProof/>
          </w:rPr>
          <w:t>9.</w:t>
        </w:r>
        <w:r w:rsidR="00862A35">
          <w:rPr>
            <w:rFonts w:asciiTheme="minorHAnsi" w:eastAsiaTheme="minorEastAsia" w:hAnsiTheme="minorHAnsi" w:cstheme="minorBidi"/>
            <w:noProof/>
            <w:sz w:val="22"/>
            <w:szCs w:val="22"/>
          </w:rPr>
          <w:tab/>
        </w:r>
        <w:r w:rsidR="00862A35" w:rsidRPr="000219B7">
          <w:rPr>
            <w:rStyle w:val="Hypertextovodkaz"/>
            <w:noProof/>
          </w:rPr>
          <w:t>ODPOVĚDNOST ZA ŠKODU</w:t>
        </w:r>
        <w:r w:rsidR="00862A35">
          <w:rPr>
            <w:noProof/>
            <w:webHidden/>
          </w:rPr>
          <w:tab/>
        </w:r>
        <w:r w:rsidR="00862A35">
          <w:rPr>
            <w:noProof/>
            <w:webHidden/>
          </w:rPr>
          <w:fldChar w:fldCharType="begin"/>
        </w:r>
        <w:r w:rsidR="00862A35">
          <w:rPr>
            <w:noProof/>
            <w:webHidden/>
          </w:rPr>
          <w:instrText xml:space="preserve"> PAGEREF _Toc97796496 \h </w:instrText>
        </w:r>
        <w:r w:rsidR="00862A35">
          <w:rPr>
            <w:noProof/>
            <w:webHidden/>
          </w:rPr>
        </w:r>
        <w:r w:rsidR="00862A35">
          <w:rPr>
            <w:noProof/>
            <w:webHidden/>
          </w:rPr>
          <w:fldChar w:fldCharType="separate"/>
        </w:r>
        <w:r w:rsidR="00BF1713">
          <w:rPr>
            <w:noProof/>
            <w:webHidden/>
          </w:rPr>
          <w:t>10</w:t>
        </w:r>
        <w:r w:rsidR="00862A35">
          <w:rPr>
            <w:noProof/>
            <w:webHidden/>
          </w:rPr>
          <w:fldChar w:fldCharType="end"/>
        </w:r>
      </w:hyperlink>
    </w:p>
    <w:p w14:paraId="60B2FEF3" w14:textId="77777777" w:rsidR="00862A35" w:rsidRDefault="001A615E">
      <w:pPr>
        <w:pStyle w:val="Obsah1"/>
        <w:rPr>
          <w:rFonts w:asciiTheme="minorHAnsi" w:eastAsiaTheme="minorEastAsia" w:hAnsiTheme="minorHAnsi" w:cstheme="minorBidi"/>
          <w:noProof/>
          <w:sz w:val="22"/>
          <w:szCs w:val="22"/>
        </w:rPr>
      </w:pPr>
      <w:hyperlink w:anchor="_Toc97796497" w:history="1">
        <w:r w:rsidR="00862A35" w:rsidRPr="000219B7">
          <w:rPr>
            <w:rStyle w:val="Hypertextovodkaz"/>
            <w:noProof/>
          </w:rPr>
          <w:t>10.</w:t>
        </w:r>
        <w:r w:rsidR="00862A35">
          <w:rPr>
            <w:rFonts w:asciiTheme="minorHAnsi" w:eastAsiaTheme="minorEastAsia" w:hAnsiTheme="minorHAnsi" w:cstheme="minorBidi"/>
            <w:noProof/>
            <w:sz w:val="22"/>
            <w:szCs w:val="22"/>
          </w:rPr>
          <w:tab/>
        </w:r>
        <w:r w:rsidR="00862A35" w:rsidRPr="000219B7">
          <w:rPr>
            <w:rStyle w:val="Hypertextovodkaz"/>
            <w:noProof/>
          </w:rPr>
          <w:t>PRÁVA A POVINNOSTI OBJEDNATELE A ZHOTOVITELE</w:t>
        </w:r>
        <w:r w:rsidR="00862A35">
          <w:rPr>
            <w:noProof/>
            <w:webHidden/>
          </w:rPr>
          <w:tab/>
        </w:r>
        <w:r w:rsidR="00862A35">
          <w:rPr>
            <w:noProof/>
            <w:webHidden/>
          </w:rPr>
          <w:fldChar w:fldCharType="begin"/>
        </w:r>
        <w:r w:rsidR="00862A35">
          <w:rPr>
            <w:noProof/>
            <w:webHidden/>
          </w:rPr>
          <w:instrText xml:space="preserve"> PAGEREF _Toc97796497 \h </w:instrText>
        </w:r>
        <w:r w:rsidR="00862A35">
          <w:rPr>
            <w:noProof/>
            <w:webHidden/>
          </w:rPr>
        </w:r>
        <w:r w:rsidR="00862A35">
          <w:rPr>
            <w:noProof/>
            <w:webHidden/>
          </w:rPr>
          <w:fldChar w:fldCharType="separate"/>
        </w:r>
        <w:r w:rsidR="00BF1713">
          <w:rPr>
            <w:noProof/>
            <w:webHidden/>
          </w:rPr>
          <w:t>10</w:t>
        </w:r>
        <w:r w:rsidR="00862A35">
          <w:rPr>
            <w:noProof/>
            <w:webHidden/>
          </w:rPr>
          <w:fldChar w:fldCharType="end"/>
        </w:r>
      </w:hyperlink>
    </w:p>
    <w:p w14:paraId="4DEB9FD8" w14:textId="77777777" w:rsidR="00862A35" w:rsidRDefault="001A615E">
      <w:pPr>
        <w:pStyle w:val="Obsah1"/>
        <w:rPr>
          <w:rFonts w:asciiTheme="minorHAnsi" w:eastAsiaTheme="minorEastAsia" w:hAnsiTheme="minorHAnsi" w:cstheme="minorBidi"/>
          <w:noProof/>
          <w:sz w:val="22"/>
          <w:szCs w:val="22"/>
        </w:rPr>
      </w:pPr>
      <w:hyperlink w:anchor="_Toc97796498" w:history="1">
        <w:r w:rsidR="00862A35" w:rsidRPr="000219B7">
          <w:rPr>
            <w:rStyle w:val="Hypertextovodkaz"/>
            <w:noProof/>
          </w:rPr>
          <w:t>11.</w:t>
        </w:r>
        <w:r w:rsidR="00862A35">
          <w:rPr>
            <w:rFonts w:asciiTheme="minorHAnsi" w:eastAsiaTheme="minorEastAsia" w:hAnsiTheme="minorHAnsi" w:cstheme="minorBidi"/>
            <w:noProof/>
            <w:sz w:val="22"/>
            <w:szCs w:val="22"/>
          </w:rPr>
          <w:tab/>
        </w:r>
        <w:r w:rsidR="00862A35" w:rsidRPr="000219B7">
          <w:rPr>
            <w:rStyle w:val="Hypertextovodkaz"/>
            <w:noProof/>
          </w:rPr>
          <w:t>VEDENÍ STAVEBNÍHO DENÍKU</w:t>
        </w:r>
        <w:r w:rsidR="00862A35">
          <w:rPr>
            <w:noProof/>
            <w:webHidden/>
          </w:rPr>
          <w:tab/>
        </w:r>
        <w:r w:rsidR="00862A35">
          <w:rPr>
            <w:noProof/>
            <w:webHidden/>
          </w:rPr>
          <w:fldChar w:fldCharType="begin"/>
        </w:r>
        <w:r w:rsidR="00862A35">
          <w:rPr>
            <w:noProof/>
            <w:webHidden/>
          </w:rPr>
          <w:instrText xml:space="preserve"> PAGEREF _Toc97796498 \h </w:instrText>
        </w:r>
        <w:r w:rsidR="00862A35">
          <w:rPr>
            <w:noProof/>
            <w:webHidden/>
          </w:rPr>
        </w:r>
        <w:r w:rsidR="00862A35">
          <w:rPr>
            <w:noProof/>
            <w:webHidden/>
          </w:rPr>
          <w:fldChar w:fldCharType="separate"/>
        </w:r>
        <w:r w:rsidR="00BF1713">
          <w:rPr>
            <w:noProof/>
            <w:webHidden/>
          </w:rPr>
          <w:t>12</w:t>
        </w:r>
        <w:r w:rsidR="00862A35">
          <w:rPr>
            <w:noProof/>
            <w:webHidden/>
          </w:rPr>
          <w:fldChar w:fldCharType="end"/>
        </w:r>
      </w:hyperlink>
    </w:p>
    <w:p w14:paraId="63600D10" w14:textId="77777777" w:rsidR="00862A35" w:rsidRDefault="001A615E">
      <w:pPr>
        <w:pStyle w:val="Obsah1"/>
        <w:rPr>
          <w:rFonts w:asciiTheme="minorHAnsi" w:eastAsiaTheme="minorEastAsia" w:hAnsiTheme="minorHAnsi" w:cstheme="minorBidi"/>
          <w:noProof/>
          <w:sz w:val="22"/>
          <w:szCs w:val="22"/>
        </w:rPr>
      </w:pPr>
      <w:hyperlink w:anchor="_Toc97796499" w:history="1">
        <w:r w:rsidR="00862A35" w:rsidRPr="000219B7">
          <w:rPr>
            <w:rStyle w:val="Hypertextovodkaz"/>
            <w:noProof/>
          </w:rPr>
          <w:t>12.</w:t>
        </w:r>
        <w:r w:rsidR="00862A35">
          <w:rPr>
            <w:rFonts w:asciiTheme="minorHAnsi" w:eastAsiaTheme="minorEastAsia" w:hAnsiTheme="minorHAnsi" w:cstheme="minorBidi"/>
            <w:noProof/>
            <w:sz w:val="22"/>
            <w:szCs w:val="22"/>
          </w:rPr>
          <w:tab/>
        </w:r>
        <w:r w:rsidR="00862A35" w:rsidRPr="000219B7">
          <w:rPr>
            <w:rStyle w:val="Hypertextovodkaz"/>
            <w:noProof/>
          </w:rPr>
          <w:t>PŘERUŠENÍ PRACÍ NA DÍLE</w:t>
        </w:r>
        <w:r w:rsidR="00862A35">
          <w:rPr>
            <w:noProof/>
            <w:webHidden/>
          </w:rPr>
          <w:tab/>
        </w:r>
        <w:r w:rsidR="00862A35">
          <w:rPr>
            <w:noProof/>
            <w:webHidden/>
          </w:rPr>
          <w:fldChar w:fldCharType="begin"/>
        </w:r>
        <w:r w:rsidR="00862A35">
          <w:rPr>
            <w:noProof/>
            <w:webHidden/>
          </w:rPr>
          <w:instrText xml:space="preserve"> PAGEREF _Toc97796499 \h </w:instrText>
        </w:r>
        <w:r w:rsidR="00862A35">
          <w:rPr>
            <w:noProof/>
            <w:webHidden/>
          </w:rPr>
        </w:r>
        <w:r w:rsidR="00862A35">
          <w:rPr>
            <w:noProof/>
            <w:webHidden/>
          </w:rPr>
          <w:fldChar w:fldCharType="separate"/>
        </w:r>
        <w:r w:rsidR="00BF1713">
          <w:rPr>
            <w:noProof/>
            <w:webHidden/>
          </w:rPr>
          <w:t>12</w:t>
        </w:r>
        <w:r w:rsidR="00862A35">
          <w:rPr>
            <w:noProof/>
            <w:webHidden/>
          </w:rPr>
          <w:fldChar w:fldCharType="end"/>
        </w:r>
      </w:hyperlink>
    </w:p>
    <w:p w14:paraId="76E218B8" w14:textId="77777777" w:rsidR="00862A35" w:rsidRDefault="001A615E">
      <w:pPr>
        <w:pStyle w:val="Obsah1"/>
        <w:rPr>
          <w:rFonts w:asciiTheme="minorHAnsi" w:eastAsiaTheme="minorEastAsia" w:hAnsiTheme="minorHAnsi" w:cstheme="minorBidi"/>
          <w:noProof/>
          <w:sz w:val="22"/>
          <w:szCs w:val="22"/>
        </w:rPr>
      </w:pPr>
      <w:hyperlink w:anchor="_Toc97796500" w:history="1">
        <w:r w:rsidR="00862A35" w:rsidRPr="000219B7">
          <w:rPr>
            <w:rStyle w:val="Hypertextovodkaz"/>
            <w:noProof/>
          </w:rPr>
          <w:t>13.</w:t>
        </w:r>
        <w:r w:rsidR="00862A35">
          <w:rPr>
            <w:rFonts w:asciiTheme="minorHAnsi" w:eastAsiaTheme="minorEastAsia" w:hAnsiTheme="minorHAnsi" w:cstheme="minorBidi"/>
            <w:noProof/>
            <w:sz w:val="22"/>
            <w:szCs w:val="22"/>
          </w:rPr>
          <w:tab/>
        </w:r>
        <w:r w:rsidR="00862A35" w:rsidRPr="000219B7">
          <w:rPr>
            <w:rStyle w:val="Hypertextovodkaz"/>
            <w:noProof/>
          </w:rPr>
          <w:t>PROVÁDĚNÍ KONTROL</w:t>
        </w:r>
        <w:r w:rsidR="00862A35">
          <w:rPr>
            <w:noProof/>
            <w:webHidden/>
          </w:rPr>
          <w:tab/>
        </w:r>
        <w:r w:rsidR="00862A35">
          <w:rPr>
            <w:noProof/>
            <w:webHidden/>
          </w:rPr>
          <w:fldChar w:fldCharType="begin"/>
        </w:r>
        <w:r w:rsidR="00862A35">
          <w:rPr>
            <w:noProof/>
            <w:webHidden/>
          </w:rPr>
          <w:instrText xml:space="preserve"> PAGEREF _Toc97796500 \h </w:instrText>
        </w:r>
        <w:r w:rsidR="00862A35">
          <w:rPr>
            <w:noProof/>
            <w:webHidden/>
          </w:rPr>
        </w:r>
        <w:r w:rsidR="00862A35">
          <w:rPr>
            <w:noProof/>
            <w:webHidden/>
          </w:rPr>
          <w:fldChar w:fldCharType="separate"/>
        </w:r>
        <w:r w:rsidR="00BF1713">
          <w:rPr>
            <w:noProof/>
            <w:webHidden/>
          </w:rPr>
          <w:t>12</w:t>
        </w:r>
        <w:r w:rsidR="00862A35">
          <w:rPr>
            <w:noProof/>
            <w:webHidden/>
          </w:rPr>
          <w:fldChar w:fldCharType="end"/>
        </w:r>
      </w:hyperlink>
    </w:p>
    <w:p w14:paraId="5ADB38FD" w14:textId="179E2CD6" w:rsidR="00862A35" w:rsidRDefault="001A615E">
      <w:pPr>
        <w:pStyle w:val="Obsah1"/>
        <w:rPr>
          <w:rFonts w:asciiTheme="minorHAnsi" w:eastAsiaTheme="minorEastAsia" w:hAnsiTheme="minorHAnsi" w:cstheme="minorBidi"/>
          <w:noProof/>
          <w:sz w:val="22"/>
          <w:szCs w:val="22"/>
        </w:rPr>
      </w:pPr>
      <w:hyperlink w:anchor="_Toc97796501" w:history="1">
        <w:r w:rsidR="00862A35" w:rsidRPr="000219B7">
          <w:rPr>
            <w:rStyle w:val="Hypertextovodkaz"/>
            <w:noProof/>
          </w:rPr>
          <w:t>14.</w:t>
        </w:r>
        <w:r w:rsidR="00862A35">
          <w:rPr>
            <w:rFonts w:asciiTheme="minorHAnsi" w:eastAsiaTheme="minorEastAsia" w:hAnsiTheme="minorHAnsi" w:cstheme="minorBidi"/>
            <w:noProof/>
            <w:sz w:val="22"/>
            <w:szCs w:val="22"/>
          </w:rPr>
          <w:tab/>
        </w:r>
        <w:r w:rsidR="00862A35" w:rsidRPr="000219B7">
          <w:rPr>
            <w:rStyle w:val="Hypertextovodkaz"/>
            <w:noProof/>
          </w:rPr>
          <w:t>VLASTNICTVÍ DÍLA</w:t>
        </w:r>
        <w:r w:rsidR="00862A35">
          <w:rPr>
            <w:noProof/>
            <w:webHidden/>
          </w:rPr>
          <w:tab/>
        </w:r>
        <w:r w:rsidR="00862A35">
          <w:rPr>
            <w:noProof/>
            <w:webHidden/>
          </w:rPr>
          <w:fldChar w:fldCharType="begin"/>
        </w:r>
        <w:r w:rsidR="00862A35">
          <w:rPr>
            <w:noProof/>
            <w:webHidden/>
          </w:rPr>
          <w:instrText xml:space="preserve"> PAGEREF _Toc97796501 \h </w:instrText>
        </w:r>
        <w:r w:rsidR="00862A35">
          <w:rPr>
            <w:noProof/>
            <w:webHidden/>
          </w:rPr>
        </w:r>
        <w:r w:rsidR="00862A35">
          <w:rPr>
            <w:noProof/>
            <w:webHidden/>
          </w:rPr>
          <w:fldChar w:fldCharType="separate"/>
        </w:r>
        <w:r w:rsidR="00BF1713">
          <w:rPr>
            <w:noProof/>
            <w:webHidden/>
          </w:rPr>
          <w:t>12</w:t>
        </w:r>
        <w:r w:rsidR="00862A35">
          <w:rPr>
            <w:noProof/>
            <w:webHidden/>
          </w:rPr>
          <w:fldChar w:fldCharType="end"/>
        </w:r>
      </w:hyperlink>
    </w:p>
    <w:p w14:paraId="27261C5A" w14:textId="77777777" w:rsidR="00862A35" w:rsidRDefault="001A615E">
      <w:pPr>
        <w:pStyle w:val="Obsah1"/>
        <w:rPr>
          <w:rFonts w:asciiTheme="minorHAnsi" w:eastAsiaTheme="minorEastAsia" w:hAnsiTheme="minorHAnsi" w:cstheme="minorBidi"/>
          <w:noProof/>
          <w:sz w:val="22"/>
          <w:szCs w:val="22"/>
        </w:rPr>
      </w:pPr>
      <w:hyperlink w:anchor="_Toc97796502" w:history="1">
        <w:r w:rsidR="00862A35" w:rsidRPr="000219B7">
          <w:rPr>
            <w:rStyle w:val="Hypertextovodkaz"/>
            <w:noProof/>
          </w:rPr>
          <w:t>15.</w:t>
        </w:r>
        <w:r w:rsidR="00862A35">
          <w:rPr>
            <w:rFonts w:asciiTheme="minorHAnsi" w:eastAsiaTheme="minorEastAsia" w:hAnsiTheme="minorHAnsi" w:cstheme="minorBidi"/>
            <w:noProof/>
            <w:sz w:val="22"/>
            <w:szCs w:val="22"/>
          </w:rPr>
          <w:tab/>
        </w:r>
        <w:r w:rsidR="00862A35" w:rsidRPr="000219B7">
          <w:rPr>
            <w:rStyle w:val="Hypertextovodkaz"/>
            <w:noProof/>
          </w:rPr>
          <w:t>SANKCE</w:t>
        </w:r>
        <w:r w:rsidR="00862A35">
          <w:rPr>
            <w:noProof/>
            <w:webHidden/>
          </w:rPr>
          <w:tab/>
        </w:r>
        <w:r w:rsidR="00862A35">
          <w:rPr>
            <w:noProof/>
            <w:webHidden/>
          </w:rPr>
          <w:fldChar w:fldCharType="begin"/>
        </w:r>
        <w:r w:rsidR="00862A35">
          <w:rPr>
            <w:noProof/>
            <w:webHidden/>
          </w:rPr>
          <w:instrText xml:space="preserve"> PAGEREF _Toc97796502 \h </w:instrText>
        </w:r>
        <w:r w:rsidR="00862A35">
          <w:rPr>
            <w:noProof/>
            <w:webHidden/>
          </w:rPr>
        </w:r>
        <w:r w:rsidR="00862A35">
          <w:rPr>
            <w:noProof/>
            <w:webHidden/>
          </w:rPr>
          <w:fldChar w:fldCharType="separate"/>
        </w:r>
        <w:r w:rsidR="00BF1713">
          <w:rPr>
            <w:noProof/>
            <w:webHidden/>
          </w:rPr>
          <w:t>13</w:t>
        </w:r>
        <w:r w:rsidR="00862A35">
          <w:rPr>
            <w:noProof/>
            <w:webHidden/>
          </w:rPr>
          <w:fldChar w:fldCharType="end"/>
        </w:r>
      </w:hyperlink>
    </w:p>
    <w:p w14:paraId="7C1A6562" w14:textId="77777777" w:rsidR="00862A35" w:rsidRDefault="001A615E">
      <w:pPr>
        <w:pStyle w:val="Obsah1"/>
        <w:rPr>
          <w:rFonts w:asciiTheme="minorHAnsi" w:eastAsiaTheme="minorEastAsia" w:hAnsiTheme="minorHAnsi" w:cstheme="minorBidi"/>
          <w:noProof/>
          <w:sz w:val="22"/>
          <w:szCs w:val="22"/>
        </w:rPr>
      </w:pPr>
      <w:hyperlink w:anchor="_Toc97796503" w:history="1">
        <w:r w:rsidR="00862A35" w:rsidRPr="000219B7">
          <w:rPr>
            <w:rStyle w:val="Hypertextovodkaz"/>
            <w:noProof/>
          </w:rPr>
          <w:t>16.</w:t>
        </w:r>
        <w:r w:rsidR="00862A35">
          <w:rPr>
            <w:rFonts w:asciiTheme="minorHAnsi" w:eastAsiaTheme="minorEastAsia" w:hAnsiTheme="minorHAnsi" w:cstheme="minorBidi"/>
            <w:noProof/>
            <w:sz w:val="22"/>
            <w:szCs w:val="22"/>
          </w:rPr>
          <w:tab/>
        </w:r>
        <w:r w:rsidR="00862A35" w:rsidRPr="000219B7">
          <w:rPr>
            <w:rStyle w:val="Hypertextovodkaz"/>
            <w:noProof/>
          </w:rPr>
          <w:t>UKONČENÍ SMLOUVY</w:t>
        </w:r>
        <w:r w:rsidR="00862A35">
          <w:rPr>
            <w:noProof/>
            <w:webHidden/>
          </w:rPr>
          <w:tab/>
        </w:r>
        <w:r w:rsidR="00862A35">
          <w:rPr>
            <w:noProof/>
            <w:webHidden/>
          </w:rPr>
          <w:fldChar w:fldCharType="begin"/>
        </w:r>
        <w:r w:rsidR="00862A35">
          <w:rPr>
            <w:noProof/>
            <w:webHidden/>
          </w:rPr>
          <w:instrText xml:space="preserve"> PAGEREF _Toc97796503 \h </w:instrText>
        </w:r>
        <w:r w:rsidR="00862A35">
          <w:rPr>
            <w:noProof/>
            <w:webHidden/>
          </w:rPr>
        </w:r>
        <w:r w:rsidR="00862A35">
          <w:rPr>
            <w:noProof/>
            <w:webHidden/>
          </w:rPr>
          <w:fldChar w:fldCharType="separate"/>
        </w:r>
        <w:r w:rsidR="00BF1713">
          <w:rPr>
            <w:noProof/>
            <w:webHidden/>
          </w:rPr>
          <w:t>14</w:t>
        </w:r>
        <w:r w:rsidR="00862A35">
          <w:rPr>
            <w:noProof/>
            <w:webHidden/>
          </w:rPr>
          <w:fldChar w:fldCharType="end"/>
        </w:r>
      </w:hyperlink>
    </w:p>
    <w:p w14:paraId="1BB065C0" w14:textId="77777777" w:rsidR="00862A35" w:rsidRDefault="001A615E">
      <w:pPr>
        <w:pStyle w:val="Obsah1"/>
        <w:rPr>
          <w:rFonts w:asciiTheme="minorHAnsi" w:eastAsiaTheme="minorEastAsia" w:hAnsiTheme="minorHAnsi" w:cstheme="minorBidi"/>
          <w:noProof/>
          <w:sz w:val="22"/>
          <w:szCs w:val="22"/>
        </w:rPr>
      </w:pPr>
      <w:hyperlink w:anchor="_Toc97796504" w:history="1">
        <w:r w:rsidR="00862A35" w:rsidRPr="000219B7">
          <w:rPr>
            <w:rStyle w:val="Hypertextovodkaz"/>
            <w:noProof/>
          </w:rPr>
          <w:t>17.</w:t>
        </w:r>
        <w:r w:rsidR="00862A35">
          <w:rPr>
            <w:rFonts w:asciiTheme="minorHAnsi" w:eastAsiaTheme="minorEastAsia" w:hAnsiTheme="minorHAnsi" w:cstheme="minorBidi"/>
            <w:noProof/>
            <w:sz w:val="22"/>
            <w:szCs w:val="22"/>
          </w:rPr>
          <w:tab/>
        </w:r>
        <w:r w:rsidR="00862A35" w:rsidRPr="000219B7">
          <w:rPr>
            <w:rStyle w:val="Hypertextovodkaz"/>
            <w:noProof/>
          </w:rPr>
          <w:t>KOMUNIKACE MEZI SMLUVNÍMI STRANAMI</w:t>
        </w:r>
        <w:r w:rsidR="00862A35">
          <w:rPr>
            <w:noProof/>
            <w:webHidden/>
          </w:rPr>
          <w:tab/>
        </w:r>
        <w:r w:rsidR="00862A35">
          <w:rPr>
            <w:noProof/>
            <w:webHidden/>
          </w:rPr>
          <w:fldChar w:fldCharType="begin"/>
        </w:r>
        <w:r w:rsidR="00862A35">
          <w:rPr>
            <w:noProof/>
            <w:webHidden/>
          </w:rPr>
          <w:instrText xml:space="preserve"> PAGEREF _Toc97796504 \h </w:instrText>
        </w:r>
        <w:r w:rsidR="00862A35">
          <w:rPr>
            <w:noProof/>
            <w:webHidden/>
          </w:rPr>
        </w:r>
        <w:r w:rsidR="00862A35">
          <w:rPr>
            <w:noProof/>
            <w:webHidden/>
          </w:rPr>
          <w:fldChar w:fldCharType="separate"/>
        </w:r>
        <w:r w:rsidR="00BF1713">
          <w:rPr>
            <w:noProof/>
            <w:webHidden/>
          </w:rPr>
          <w:t>15</w:t>
        </w:r>
        <w:r w:rsidR="00862A35">
          <w:rPr>
            <w:noProof/>
            <w:webHidden/>
          </w:rPr>
          <w:fldChar w:fldCharType="end"/>
        </w:r>
      </w:hyperlink>
    </w:p>
    <w:p w14:paraId="593C480C" w14:textId="77777777" w:rsidR="00862A35" w:rsidRDefault="001A615E">
      <w:pPr>
        <w:pStyle w:val="Obsah1"/>
        <w:rPr>
          <w:rFonts w:asciiTheme="minorHAnsi" w:eastAsiaTheme="minorEastAsia" w:hAnsiTheme="minorHAnsi" w:cstheme="minorBidi"/>
          <w:noProof/>
          <w:sz w:val="22"/>
          <w:szCs w:val="22"/>
        </w:rPr>
      </w:pPr>
      <w:hyperlink w:anchor="_Toc97796505" w:history="1">
        <w:r w:rsidR="00862A35" w:rsidRPr="000219B7">
          <w:rPr>
            <w:rStyle w:val="Hypertextovodkaz"/>
            <w:noProof/>
          </w:rPr>
          <w:t>18.</w:t>
        </w:r>
        <w:r w:rsidR="00862A35">
          <w:rPr>
            <w:rFonts w:asciiTheme="minorHAnsi" w:eastAsiaTheme="minorEastAsia" w:hAnsiTheme="minorHAnsi" w:cstheme="minorBidi"/>
            <w:noProof/>
            <w:sz w:val="22"/>
            <w:szCs w:val="22"/>
          </w:rPr>
          <w:tab/>
        </w:r>
        <w:r w:rsidR="00862A35" w:rsidRPr="000219B7">
          <w:rPr>
            <w:rStyle w:val="Hypertextovodkaz"/>
            <w:noProof/>
          </w:rPr>
          <w:t>ZÁVĚREČNÁ UJEDNÁNÍ</w:t>
        </w:r>
        <w:r w:rsidR="00862A35">
          <w:rPr>
            <w:noProof/>
            <w:webHidden/>
          </w:rPr>
          <w:tab/>
        </w:r>
        <w:r w:rsidR="00862A35">
          <w:rPr>
            <w:noProof/>
            <w:webHidden/>
          </w:rPr>
          <w:fldChar w:fldCharType="begin"/>
        </w:r>
        <w:r w:rsidR="00862A35">
          <w:rPr>
            <w:noProof/>
            <w:webHidden/>
          </w:rPr>
          <w:instrText xml:space="preserve"> PAGEREF _Toc97796505 \h </w:instrText>
        </w:r>
        <w:r w:rsidR="00862A35">
          <w:rPr>
            <w:noProof/>
            <w:webHidden/>
          </w:rPr>
        </w:r>
        <w:r w:rsidR="00862A35">
          <w:rPr>
            <w:noProof/>
            <w:webHidden/>
          </w:rPr>
          <w:fldChar w:fldCharType="separate"/>
        </w:r>
        <w:r w:rsidR="00BF1713">
          <w:rPr>
            <w:noProof/>
            <w:webHidden/>
          </w:rPr>
          <w:t>16</w:t>
        </w:r>
        <w:r w:rsidR="00862A35">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97796488"/>
      <w:r w:rsidRPr="00AE5CB6">
        <w:lastRenderedPageBreak/>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w:t>
      </w:r>
      <w:proofErr w:type="spellStart"/>
      <w:r w:rsidR="00612D4D" w:rsidRPr="00663FBC">
        <w:t>ObčZ</w:t>
      </w:r>
      <w:proofErr w:type="spellEnd"/>
      <w:r w:rsidR="00612D4D" w:rsidRPr="00663FBC">
        <w:t>“).</w:t>
      </w:r>
    </w:p>
    <w:p w14:paraId="61D55204" w14:textId="44E75727" w:rsidR="00646856" w:rsidRDefault="00612D4D" w:rsidP="00CA5847">
      <w:pPr>
        <w:pStyle w:val="Nadpis2"/>
      </w:pPr>
      <w:r w:rsidRPr="004C6515">
        <w:t xml:space="preserve">Smlouva je uzavřena na základě </w:t>
      </w:r>
      <w:r w:rsidR="00E2266C">
        <w:t xml:space="preserve">výsledku </w:t>
      </w:r>
      <w:r w:rsidRPr="004C6515">
        <w:t xml:space="preserve">veřejné zakázky </w:t>
      </w:r>
      <w:r w:rsidR="00DA6CD4" w:rsidRPr="00DA6CD4">
        <w:rPr>
          <w:b/>
          <w:szCs w:val="22"/>
        </w:rPr>
        <w:t>Objekt č.p. 1139/II, 2.-5. patro, Volšovská Sušice – stavební úprava hygienických jader domova mládeže SOŠ a SOU Sušice</w:t>
      </w:r>
      <w:r w:rsidR="00CA5847" w:rsidRPr="00DA6CD4">
        <w:rPr>
          <w:szCs w:val="22"/>
        </w:rPr>
        <w:t>.</w:t>
      </w:r>
      <w:r w:rsidR="00CA5847">
        <w:t xml:space="preserve"> </w:t>
      </w:r>
      <w:r w:rsidR="00454345">
        <w:t>Poptávkové</w:t>
      </w:r>
      <w:r w:rsidR="00E2266C">
        <w:t xml:space="preserve"> řízení k předmětné veřejné zakázce bylo vyhlášeno</w:t>
      </w:r>
      <w:r w:rsidR="00E2266C" w:rsidRPr="004C6515">
        <w:t xml:space="preserve"> dne </w:t>
      </w:r>
      <w:r w:rsidR="00681112">
        <w:t>27,5,2024</w:t>
      </w:r>
      <w:r w:rsidR="00E2266C"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6B44EDD7" w:rsidR="00646856" w:rsidRDefault="00612D4D" w:rsidP="00AE5CB6">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v podrobnostech pro provedení stavby v souladu s</w:t>
      </w:r>
      <w:r w:rsidR="000001CA">
        <w:t>  vyhláškou</w:t>
      </w:r>
      <w:r w:rsidR="00EA207C" w:rsidRPr="004C6515">
        <w:t xml:space="preserve"> č.</w:t>
      </w:r>
      <w:r w:rsidR="00EB038C" w:rsidRPr="004C6515">
        <w:t> </w:t>
      </w:r>
      <w:r w:rsidR="000001CA">
        <w:t>499</w:t>
      </w:r>
      <w:r w:rsidR="00EA207C" w:rsidRPr="004C6515">
        <w:t>/2006 Sb.</w:t>
      </w:r>
      <w:r w:rsidR="000001CA" w:rsidRPr="000001CA">
        <w:t xml:space="preserve"> </w:t>
      </w:r>
      <w:r w:rsidR="000001CA">
        <w:t xml:space="preserve">- </w:t>
      </w:r>
      <w:r w:rsidR="000001CA" w:rsidRPr="004C6515">
        <w:t>Příloh</w:t>
      </w:r>
      <w:r w:rsidR="008B1349">
        <w:t xml:space="preserve">a č. </w:t>
      </w:r>
      <w:r w:rsidR="001276F5">
        <w:t>1</w:t>
      </w:r>
      <w:r w:rsidR="000001CA">
        <w:t>3.</w:t>
      </w:r>
    </w:p>
    <w:p w14:paraId="015226A8" w14:textId="77777777" w:rsidR="00612D4D" w:rsidRPr="00310A5C" w:rsidRDefault="00612D4D" w:rsidP="00AE5CB6">
      <w:pPr>
        <w:pStyle w:val="Nadpis1"/>
      </w:pPr>
      <w:bookmarkStart w:id="1" w:name="_Toc97796489"/>
      <w:r w:rsidRPr="00310A5C">
        <w:t>PŘEDMĚT SMLOUVY</w:t>
      </w:r>
      <w:bookmarkEnd w:id="1"/>
    </w:p>
    <w:p w14:paraId="4187D7D4" w14:textId="60795644"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stavebních prací podle článku </w:t>
      </w:r>
      <w:r w:rsidR="00DC52D5">
        <w:fldChar w:fldCharType="begin"/>
      </w:r>
      <w:r w:rsidR="00DC52D5">
        <w:instrText xml:space="preserve"> REF _Ref109742187 \r \h </w:instrText>
      </w:r>
      <w:r w:rsidR="00DC52D5">
        <w:fldChar w:fldCharType="separate"/>
      </w:r>
      <w:r w:rsidR="00BF1713">
        <w:t>3.1</w:t>
      </w:r>
      <w:r w:rsidR="00DC52D5">
        <w:fldChar w:fldCharType="end"/>
      </w:r>
      <w:r w:rsidR="00DC52D5">
        <w:t>.</w:t>
      </w:r>
      <w:r w:rsidR="0093131B" w:rsidRPr="0093131B">
        <w:t xml:space="preserve"> této smlouvy</w:t>
      </w:r>
      <w:r w:rsidR="00612D4D" w:rsidRPr="004C6515">
        <w:t>.</w:t>
      </w:r>
    </w:p>
    <w:p w14:paraId="76C6F3AC" w14:textId="01175778"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312948">
        <w:t>osoby uvedené v této smlouvě</w:t>
      </w:r>
      <w:r w:rsidRPr="004C6515">
        <w:t>.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2" w:name="_Ref97711350"/>
      <w:bookmarkStart w:id="3" w:name="_Toc97796490"/>
      <w:r w:rsidRPr="00AE5CB6">
        <w:t>ROZSAH PŘEDMĚTU PLNĚNÍ</w:t>
      </w:r>
      <w:bookmarkEnd w:id="2"/>
      <w:bookmarkEnd w:id="3"/>
    </w:p>
    <w:p w14:paraId="70D4A59C" w14:textId="71438768" w:rsidR="00DA6CD4" w:rsidRPr="0072536D" w:rsidRDefault="00612D4D" w:rsidP="00AE5CB6">
      <w:pPr>
        <w:pStyle w:val="Nadpis2"/>
      </w:pPr>
      <w:bookmarkStart w:id="4" w:name="_Ref109742187"/>
      <w:r w:rsidRPr="00132513">
        <w:t>Zhotovitel se uzavřen</w:t>
      </w:r>
      <w:r w:rsidR="005F1EA6" w:rsidRPr="00132513">
        <w:t>ím této S</w:t>
      </w:r>
      <w:r w:rsidRPr="00132513">
        <w:t>mlouvy zavazuje provést pro objednatele stavební práce</w:t>
      </w:r>
      <w:r w:rsidR="00DA6CD4">
        <w:t xml:space="preserve"> - </w:t>
      </w:r>
      <w:r w:rsidRPr="00132513">
        <w:t xml:space="preserve"> </w:t>
      </w:r>
      <w:r w:rsidR="00DA6CD4" w:rsidRPr="0072536D">
        <w:t>stavební úprava hygienických jader ve 14 pokojích</w:t>
      </w:r>
      <w:r w:rsidRPr="0072536D">
        <w:t> </w:t>
      </w:r>
      <w:r w:rsidR="00DA6CD4" w:rsidRPr="0072536D">
        <w:t>na domově mládeže. Jedná se o byty 2. až 5. patra, kde žijí nájemníci. Byty budou postupně zpřístupňovány pro rekonstrukci. Stavební práce zahrnují drobné demoliční práce, novou výstavbu příček, odstranění stávajících obkladů a dlažby a obložení novými keramickými obklady a položení dlažby, výmalba, nové rozvody vody, vytápění a úpravy elektroinstalace.</w:t>
      </w:r>
    </w:p>
    <w:bookmarkEnd w:id="4"/>
    <w:p w14:paraId="505789E0" w14:textId="77777777" w:rsidR="000A7C68" w:rsidRPr="00AE5CB6" w:rsidRDefault="00612D4D" w:rsidP="000A7C68">
      <w:pPr>
        <w:pStyle w:val="Nadpis3"/>
        <w:spacing w:after="0"/>
      </w:pPr>
      <w:r w:rsidRPr="00AE5CB6">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EA207C" w:rsidRPr="00AE5CB6">
        <w:t>/oprávněnou osobou</w:t>
      </w:r>
      <w:r w:rsidR="000A7C68">
        <w:t xml:space="preserve">: </w:t>
      </w:r>
    </w:p>
    <w:tbl>
      <w:tblPr>
        <w:tblStyle w:val="Mkatabulky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5"/>
      </w:tblGrid>
      <w:tr w:rsidR="000A7C68" w:rsidRPr="000A7C68" w14:paraId="4BF8510A" w14:textId="77777777" w:rsidTr="000A7C68">
        <w:trPr>
          <w:trHeight w:val="284"/>
        </w:trPr>
        <w:tc>
          <w:tcPr>
            <w:tcW w:w="6735" w:type="dxa"/>
            <w:shd w:val="clear" w:color="auto" w:fill="auto"/>
          </w:tcPr>
          <w:p w14:paraId="495138AE" w14:textId="77777777" w:rsidR="000A7C68" w:rsidRPr="000A7C68" w:rsidRDefault="000A7C68" w:rsidP="000A7C68">
            <w:pPr>
              <w:spacing w:after="0"/>
              <w:jc w:val="both"/>
              <w:rPr>
                <w:rFonts w:eastAsiaTheme="minorHAnsi" w:cstheme="minorBidi"/>
                <w:szCs w:val="22"/>
              </w:rPr>
            </w:pPr>
            <w:r w:rsidRPr="000A7C68">
              <w:rPr>
                <w:rFonts w:eastAsiaTheme="minorHAnsi" w:cstheme="minorBidi"/>
                <w:szCs w:val="22"/>
              </w:rPr>
              <w:t>Projektová a inženýrská činnost Ing. Jiří Lejsek, AI v oboru pozemní stavby</w:t>
            </w:r>
          </w:p>
        </w:tc>
      </w:tr>
      <w:tr w:rsidR="000A7C68" w:rsidRPr="000A7C68" w14:paraId="78728B95" w14:textId="77777777" w:rsidTr="000A7C68">
        <w:trPr>
          <w:trHeight w:val="284"/>
        </w:trPr>
        <w:tc>
          <w:tcPr>
            <w:tcW w:w="6735" w:type="dxa"/>
            <w:shd w:val="clear" w:color="auto" w:fill="auto"/>
          </w:tcPr>
          <w:p w14:paraId="1049C0B5" w14:textId="66EC9F55" w:rsidR="000A7C68" w:rsidRPr="000A7C68" w:rsidRDefault="000A7C68" w:rsidP="000A7C68">
            <w:pPr>
              <w:spacing w:after="0"/>
              <w:jc w:val="both"/>
              <w:rPr>
                <w:rFonts w:eastAsiaTheme="minorHAnsi" w:cstheme="minorBidi"/>
                <w:szCs w:val="22"/>
              </w:rPr>
            </w:pPr>
            <w:r>
              <w:rPr>
                <w:rFonts w:eastAsiaTheme="minorHAnsi" w:cstheme="minorBidi"/>
                <w:szCs w:val="22"/>
              </w:rPr>
              <w:t xml:space="preserve">IČO: </w:t>
            </w:r>
            <w:r w:rsidRPr="000A7C68">
              <w:rPr>
                <w:rFonts w:eastAsiaTheme="minorHAnsi" w:cstheme="minorBidi"/>
                <w:szCs w:val="22"/>
              </w:rPr>
              <w:t>14729482</w:t>
            </w:r>
          </w:p>
        </w:tc>
      </w:tr>
      <w:tr w:rsidR="000A7C68" w:rsidRPr="000A7C68" w14:paraId="0E73845B" w14:textId="77777777" w:rsidTr="000A7C68">
        <w:trPr>
          <w:trHeight w:val="284"/>
        </w:trPr>
        <w:tc>
          <w:tcPr>
            <w:tcW w:w="6735" w:type="dxa"/>
            <w:shd w:val="clear" w:color="auto" w:fill="auto"/>
          </w:tcPr>
          <w:p w14:paraId="5D61DD4C" w14:textId="3A0F8944" w:rsidR="000A7C68" w:rsidRPr="000A7C68" w:rsidRDefault="000A7C68" w:rsidP="000A7C68">
            <w:pPr>
              <w:spacing w:after="0"/>
              <w:jc w:val="both"/>
              <w:rPr>
                <w:rFonts w:eastAsiaTheme="minorHAnsi" w:cstheme="minorBidi"/>
                <w:szCs w:val="22"/>
              </w:rPr>
            </w:pPr>
            <w:r>
              <w:rPr>
                <w:rFonts w:eastAsiaTheme="minorHAnsi" w:cstheme="minorBidi"/>
                <w:szCs w:val="22"/>
              </w:rPr>
              <w:t xml:space="preserve">Sídlo: </w:t>
            </w:r>
            <w:r w:rsidRPr="000A7C68">
              <w:rPr>
                <w:rFonts w:eastAsiaTheme="minorHAnsi" w:cstheme="minorBidi"/>
                <w:szCs w:val="22"/>
              </w:rPr>
              <w:t>Hájkova 369/III, 342 01 Sušice</w:t>
            </w:r>
          </w:p>
        </w:tc>
      </w:tr>
    </w:tbl>
    <w:p w14:paraId="4A9843EC" w14:textId="53074094" w:rsidR="00646856" w:rsidRDefault="00612D4D" w:rsidP="00AE5CB6">
      <w:pPr>
        <w:pStyle w:val="Nadpis3"/>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73A16FB0"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je toto uvedení pouze příklad</w:t>
      </w:r>
      <w:r w:rsidR="00D24BC6">
        <w:t>n</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w:t>
      </w:r>
      <w:r w:rsidRPr="00646856">
        <w:lastRenderedPageBreak/>
        <w:t xml:space="preserve">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5D156FE4" w14:textId="79D220B7" w:rsidR="008833BC" w:rsidRPr="00A9299D" w:rsidRDefault="00612D4D" w:rsidP="000D2AAE">
      <w:pPr>
        <w:pStyle w:val="Nadpis3"/>
      </w:pPr>
      <w:r w:rsidRPr="00A9299D">
        <w:t xml:space="preserve">dle potřeby </w:t>
      </w:r>
      <w:r w:rsidR="00E0193D" w:rsidRPr="00A9299D">
        <w:t xml:space="preserve">zajistit </w:t>
      </w:r>
      <w:r w:rsidRPr="00A9299D">
        <w:t>vytýčení všech inženýrských sítí před zahájením realizace stavby a  v jejich blízkosti pracovat v souladu s vyjádřeními jednotlivých správců těchto sítí,</w:t>
      </w:r>
    </w:p>
    <w:p w14:paraId="21D80D7E" w14:textId="51CF07D2"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zákona č.</w:t>
      </w:r>
      <w:r w:rsidR="002C5450" w:rsidRPr="000D2AAE">
        <w:t xml:space="preserve"> </w:t>
      </w:r>
      <w:r w:rsidRPr="000D2AAE">
        <w:t>183/2006 Sb., o územním plánování a stav</w:t>
      </w:r>
      <w:r w:rsidR="00D44E76" w:rsidRPr="000D2AAE">
        <w:t>ebním řádu – Stavební zákon,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4183CC13" w:rsidR="008833BC" w:rsidRDefault="00612D4D" w:rsidP="00190269">
      <w:pPr>
        <w:pStyle w:val="Nadpis2"/>
      </w:pPr>
      <w:bookmarkStart w:id="5" w:name="_Ref97725655"/>
      <w:r w:rsidRPr="00646856">
        <w:t xml:space="preserve">Zhotovitel je povinen zpracovat a předat objednateli při předání díla projekt skutečného provedení stavby (dokumentace změn) v jednom (1)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bookmarkEnd w:id="5"/>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6" w:name="_Toc97796491"/>
      <w:r w:rsidRPr="00190269">
        <w:lastRenderedPageBreak/>
        <w:t>MÍSTO PLNĚNÍ</w:t>
      </w:r>
      <w:bookmarkEnd w:id="6"/>
    </w:p>
    <w:p w14:paraId="769DACDB" w14:textId="653D899E" w:rsidR="00502FD5" w:rsidRDefault="00C7189C" w:rsidP="00190269">
      <w:pPr>
        <w:pStyle w:val="Nadpis2"/>
      </w:pPr>
      <w:r>
        <w:t>Místo plnění</w:t>
      </w:r>
      <w:r w:rsidR="001F1024">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716"/>
      </w:tblGrid>
      <w:tr w:rsidR="001F1024" w:rsidRPr="001F1024" w14:paraId="0363EFC9" w14:textId="77777777" w:rsidTr="001F1024">
        <w:tc>
          <w:tcPr>
            <w:tcW w:w="9693" w:type="dxa"/>
            <w:gridSpan w:val="2"/>
            <w:shd w:val="clear" w:color="auto" w:fill="auto"/>
          </w:tcPr>
          <w:p w14:paraId="3F964864" w14:textId="6A738093" w:rsidR="001F1024" w:rsidRPr="001F1024" w:rsidRDefault="00D24BC6" w:rsidP="001F1024">
            <w:pPr>
              <w:spacing w:after="0"/>
              <w:ind w:left="708"/>
              <w:rPr>
                <w:b/>
                <w:sz w:val="22"/>
              </w:rPr>
            </w:pPr>
            <w:r>
              <w:rPr>
                <w:b/>
                <w:sz w:val="22"/>
              </w:rPr>
              <w:t xml:space="preserve">Domov mládeže, </w:t>
            </w:r>
            <w:r w:rsidRPr="00C7189C">
              <w:rPr>
                <w:b/>
                <w:sz w:val="22"/>
                <w:szCs w:val="22"/>
              </w:rPr>
              <w:t>Volšovská ul. 1139/II, Sušice</w:t>
            </w:r>
          </w:p>
        </w:tc>
      </w:tr>
      <w:tr w:rsidR="001F1024" w:rsidRPr="001F1024" w14:paraId="0DE7A383" w14:textId="77777777" w:rsidTr="001F1024">
        <w:tc>
          <w:tcPr>
            <w:tcW w:w="2977" w:type="dxa"/>
            <w:shd w:val="clear" w:color="auto" w:fill="auto"/>
          </w:tcPr>
          <w:p w14:paraId="2BF2A220" w14:textId="77777777" w:rsidR="001F1024" w:rsidRPr="001F1024" w:rsidRDefault="001F1024" w:rsidP="001F1024">
            <w:pPr>
              <w:spacing w:after="0"/>
              <w:ind w:left="708"/>
              <w:rPr>
                <w:sz w:val="22"/>
              </w:rPr>
            </w:pPr>
            <w:r w:rsidRPr="001F1024">
              <w:rPr>
                <w:sz w:val="22"/>
              </w:rPr>
              <w:t>Obec:</w:t>
            </w:r>
          </w:p>
        </w:tc>
        <w:tc>
          <w:tcPr>
            <w:tcW w:w="6716" w:type="dxa"/>
            <w:shd w:val="clear" w:color="auto" w:fill="auto"/>
          </w:tcPr>
          <w:p w14:paraId="164270A2" w14:textId="77777777" w:rsidR="001F1024" w:rsidRPr="00D24BC6" w:rsidRDefault="001F1024" w:rsidP="001F1024">
            <w:pPr>
              <w:spacing w:after="0"/>
              <w:ind w:left="708"/>
              <w:rPr>
                <w:sz w:val="22"/>
                <w:szCs w:val="22"/>
              </w:rPr>
            </w:pPr>
            <w:r w:rsidRPr="00D24BC6">
              <w:rPr>
                <w:sz w:val="22"/>
                <w:szCs w:val="22"/>
              </w:rPr>
              <w:t>Sušice (557153)</w:t>
            </w:r>
          </w:p>
        </w:tc>
      </w:tr>
      <w:tr w:rsidR="001F1024" w:rsidRPr="001F1024" w14:paraId="3FE0ACCA" w14:textId="77777777" w:rsidTr="001F1024">
        <w:tc>
          <w:tcPr>
            <w:tcW w:w="2977" w:type="dxa"/>
            <w:shd w:val="clear" w:color="auto" w:fill="auto"/>
          </w:tcPr>
          <w:p w14:paraId="0A7895F6" w14:textId="77777777" w:rsidR="001F1024" w:rsidRPr="001F1024" w:rsidRDefault="001F1024" w:rsidP="001F1024">
            <w:pPr>
              <w:spacing w:after="0"/>
              <w:ind w:left="708"/>
              <w:rPr>
                <w:sz w:val="22"/>
              </w:rPr>
            </w:pPr>
            <w:r w:rsidRPr="001F1024">
              <w:rPr>
                <w:sz w:val="22"/>
              </w:rPr>
              <w:t>Katastrální území:</w:t>
            </w:r>
          </w:p>
        </w:tc>
        <w:tc>
          <w:tcPr>
            <w:tcW w:w="6716" w:type="dxa"/>
            <w:shd w:val="clear" w:color="auto" w:fill="auto"/>
          </w:tcPr>
          <w:p w14:paraId="4F1DA8C7" w14:textId="77777777" w:rsidR="001F1024" w:rsidRPr="00D24BC6" w:rsidRDefault="001F1024" w:rsidP="001F1024">
            <w:pPr>
              <w:spacing w:after="0"/>
              <w:ind w:left="708"/>
              <w:rPr>
                <w:sz w:val="22"/>
                <w:szCs w:val="22"/>
              </w:rPr>
            </w:pPr>
            <w:r w:rsidRPr="00D24BC6">
              <w:rPr>
                <w:sz w:val="22"/>
                <w:szCs w:val="22"/>
              </w:rPr>
              <w:t>Sušice nad Otavou (759601)</w:t>
            </w:r>
          </w:p>
        </w:tc>
      </w:tr>
      <w:tr w:rsidR="001F1024" w:rsidRPr="001F1024" w14:paraId="6F1A9C64" w14:textId="77777777" w:rsidTr="001F1024">
        <w:tc>
          <w:tcPr>
            <w:tcW w:w="2977" w:type="dxa"/>
            <w:shd w:val="clear" w:color="auto" w:fill="auto"/>
          </w:tcPr>
          <w:p w14:paraId="29519AB3" w14:textId="77777777" w:rsidR="001F1024" w:rsidRPr="001F1024" w:rsidRDefault="001F1024" w:rsidP="001F1024">
            <w:pPr>
              <w:spacing w:after="0"/>
              <w:ind w:left="708"/>
              <w:rPr>
                <w:sz w:val="22"/>
              </w:rPr>
            </w:pPr>
            <w:r w:rsidRPr="001F1024">
              <w:rPr>
                <w:sz w:val="22"/>
              </w:rPr>
              <w:t>Statistický kód LAU 1:</w:t>
            </w:r>
          </w:p>
        </w:tc>
        <w:tc>
          <w:tcPr>
            <w:tcW w:w="6716" w:type="dxa"/>
            <w:shd w:val="clear" w:color="auto" w:fill="auto"/>
          </w:tcPr>
          <w:p w14:paraId="3AA88C49" w14:textId="4AAAAC4B" w:rsidR="001F1024" w:rsidRPr="00D24BC6" w:rsidRDefault="00D24BC6" w:rsidP="001F1024">
            <w:pPr>
              <w:spacing w:after="0"/>
              <w:ind w:left="708"/>
              <w:rPr>
                <w:sz w:val="22"/>
                <w:szCs w:val="22"/>
              </w:rPr>
            </w:pPr>
            <w:r w:rsidRPr="00D24BC6">
              <w:rPr>
                <w:rFonts w:cs="Calibri"/>
                <w:sz w:val="22"/>
                <w:szCs w:val="22"/>
              </w:rPr>
              <w:t>CZ0322</w:t>
            </w:r>
          </w:p>
        </w:tc>
      </w:tr>
      <w:tr w:rsidR="001F1024" w:rsidRPr="001F1024" w14:paraId="0ADB9061" w14:textId="77777777" w:rsidTr="001F1024">
        <w:tc>
          <w:tcPr>
            <w:tcW w:w="2977" w:type="dxa"/>
            <w:shd w:val="clear" w:color="auto" w:fill="auto"/>
          </w:tcPr>
          <w:p w14:paraId="6AEE9A4B" w14:textId="77777777" w:rsidR="001F1024" w:rsidRPr="001F1024" w:rsidRDefault="001F1024" w:rsidP="001F1024">
            <w:pPr>
              <w:spacing w:after="0"/>
              <w:ind w:left="708"/>
              <w:rPr>
                <w:sz w:val="22"/>
              </w:rPr>
            </w:pPr>
            <w:r w:rsidRPr="001F1024">
              <w:rPr>
                <w:sz w:val="22"/>
              </w:rPr>
              <w:t>Stavba na pozemku:</w:t>
            </w:r>
          </w:p>
        </w:tc>
        <w:tc>
          <w:tcPr>
            <w:tcW w:w="6716" w:type="dxa"/>
            <w:shd w:val="clear" w:color="auto" w:fill="auto"/>
          </w:tcPr>
          <w:p w14:paraId="5EA213B9" w14:textId="7009906D" w:rsidR="001F1024" w:rsidRPr="00D24BC6" w:rsidRDefault="00D24BC6" w:rsidP="001F1024">
            <w:pPr>
              <w:spacing w:after="0"/>
              <w:ind w:left="708"/>
              <w:rPr>
                <w:sz w:val="22"/>
                <w:szCs w:val="22"/>
              </w:rPr>
            </w:pPr>
            <w:r w:rsidRPr="00D24BC6">
              <w:rPr>
                <w:sz w:val="22"/>
                <w:szCs w:val="22"/>
              </w:rPr>
              <w:t>St. p. č. 3086, 3087</w:t>
            </w:r>
          </w:p>
        </w:tc>
      </w:tr>
      <w:tr w:rsidR="001F1024" w:rsidRPr="001F1024" w14:paraId="02895A43" w14:textId="77777777" w:rsidTr="001F1024">
        <w:tc>
          <w:tcPr>
            <w:tcW w:w="2977" w:type="dxa"/>
            <w:shd w:val="clear" w:color="auto" w:fill="auto"/>
          </w:tcPr>
          <w:p w14:paraId="243E897E" w14:textId="77777777" w:rsidR="001F1024" w:rsidRPr="001F1024" w:rsidRDefault="001F1024" w:rsidP="001F1024">
            <w:pPr>
              <w:spacing w:after="0"/>
              <w:ind w:left="708"/>
              <w:rPr>
                <w:sz w:val="22"/>
              </w:rPr>
            </w:pPr>
            <w:r w:rsidRPr="001F1024">
              <w:rPr>
                <w:sz w:val="22"/>
              </w:rPr>
              <w:t>Adresa místa plnění:</w:t>
            </w:r>
          </w:p>
        </w:tc>
        <w:tc>
          <w:tcPr>
            <w:tcW w:w="6716" w:type="dxa"/>
            <w:shd w:val="clear" w:color="auto" w:fill="auto"/>
          </w:tcPr>
          <w:p w14:paraId="0E2D7FB7" w14:textId="0C203351" w:rsidR="001F1024" w:rsidRPr="00D24BC6" w:rsidRDefault="00D24BC6" w:rsidP="001F1024">
            <w:pPr>
              <w:spacing w:after="0"/>
              <w:ind w:left="708"/>
              <w:rPr>
                <w:sz w:val="22"/>
                <w:szCs w:val="22"/>
              </w:rPr>
            </w:pPr>
            <w:r w:rsidRPr="00D24BC6">
              <w:rPr>
                <w:sz w:val="22"/>
                <w:szCs w:val="22"/>
              </w:rPr>
              <w:t>Volšovská ul. 1139/II, Sušice</w:t>
            </w:r>
          </w:p>
        </w:tc>
      </w:tr>
    </w:tbl>
    <w:p w14:paraId="236F5CAE" w14:textId="77777777" w:rsidR="00502FD5" w:rsidRPr="00190269" w:rsidRDefault="00502FD5" w:rsidP="00190269">
      <w:pPr>
        <w:pStyle w:val="Nadpis1"/>
      </w:pPr>
      <w:bookmarkStart w:id="7" w:name="_Ref97721681"/>
      <w:bookmarkStart w:id="8" w:name="_Toc97796492"/>
      <w:r w:rsidRPr="00190269">
        <w:t>TERMÍNY PLNĚNÍ - PŘEDÁNÍ STAVENIŠTĚ, DOKONČENÍ A PŘEDÁNÍ DÍLA</w:t>
      </w:r>
      <w:bookmarkEnd w:id="7"/>
      <w:bookmarkEnd w:id="8"/>
    </w:p>
    <w:p w14:paraId="207CB842" w14:textId="4B347742" w:rsidR="005B4D4A" w:rsidRPr="005139D2" w:rsidRDefault="008833BC" w:rsidP="005139D2">
      <w:pPr>
        <w:autoSpaceDE w:val="0"/>
        <w:autoSpaceDN w:val="0"/>
        <w:adjustRightInd w:val="0"/>
        <w:spacing w:after="0" w:line="276" w:lineRule="auto"/>
        <w:ind w:left="708"/>
      </w:pPr>
      <w:r w:rsidRPr="005139D2">
        <w:rPr>
          <w:b/>
          <w:u w:val="single"/>
        </w:rPr>
        <w:t>Zahájení stavebních prací</w:t>
      </w:r>
      <w:r w:rsidRPr="005139D2">
        <w:rPr>
          <w:b/>
        </w:rPr>
        <w:t>:</w:t>
      </w:r>
      <w:r w:rsidR="005B4D4A" w:rsidRPr="005139D2">
        <w:rPr>
          <w:b/>
        </w:rPr>
        <w:t xml:space="preserve"> </w:t>
      </w:r>
      <w:r w:rsidR="005B4D4A" w:rsidRPr="005139D2">
        <w:t xml:space="preserve">Předpokládaný termín zahájení výstavby na základě níže uvedeného harmonogramu - staveniště bude zhotoviteli předáno do 5 dnů od písemného pokynu objednatele. Následně budou neprodleně zahájeny stavební práce na díle. </w:t>
      </w:r>
    </w:p>
    <w:p w14:paraId="78A20ADC" w14:textId="2855C50F" w:rsidR="001A1665" w:rsidRPr="00996B0C" w:rsidRDefault="001A1665" w:rsidP="001A1665">
      <w:pPr>
        <w:ind w:left="3402" w:hanging="2693"/>
        <w:jc w:val="both"/>
        <w:rPr>
          <w:color w:val="FF0000"/>
        </w:rPr>
      </w:pPr>
    </w:p>
    <w:p w14:paraId="0CD027C6" w14:textId="15A5EBE6" w:rsidR="001F1024" w:rsidRPr="001F1024" w:rsidRDefault="008833BC" w:rsidP="001F1024">
      <w:pPr>
        <w:spacing w:after="0"/>
        <w:ind w:left="3402" w:hanging="2693"/>
        <w:rPr>
          <w:b/>
        </w:rPr>
      </w:pPr>
      <w:r w:rsidRPr="00FE2A43">
        <w:rPr>
          <w:b/>
          <w:u w:val="single"/>
        </w:rPr>
        <w:t>Dokončení stavebních prací</w:t>
      </w:r>
      <w:r w:rsidR="001F1024">
        <w:rPr>
          <w:b/>
        </w:rPr>
        <w:t>:</w:t>
      </w:r>
      <w:r w:rsidR="001F1024">
        <w:rPr>
          <w:b/>
        </w:rPr>
        <w:tab/>
      </w:r>
      <w:r w:rsidR="001F1024" w:rsidRPr="001F1024">
        <w:rPr>
          <w:b/>
        </w:rPr>
        <w:t xml:space="preserve">nejpozději </w:t>
      </w:r>
      <w:r w:rsidR="00996B0C" w:rsidRPr="005139D2">
        <w:t>do 31. 12. 2026.</w:t>
      </w:r>
    </w:p>
    <w:p w14:paraId="5EE05A9D" w14:textId="0621EE27" w:rsidR="00F46A00" w:rsidRPr="00B5673C" w:rsidRDefault="00F46A00" w:rsidP="00F46A00">
      <w:pPr>
        <w:autoSpaceDE w:val="0"/>
        <w:autoSpaceDN w:val="0"/>
        <w:adjustRightInd w:val="0"/>
        <w:spacing w:after="0"/>
        <w:ind w:left="2694" w:firstLine="708"/>
      </w:pPr>
      <w:r w:rsidRPr="00B5673C">
        <w:rPr>
          <w:color w:val="FF0000"/>
        </w:rPr>
        <w:t> </w:t>
      </w:r>
    </w:p>
    <w:p w14:paraId="7A476A01" w14:textId="77777777" w:rsidR="005B4D4A" w:rsidRPr="005139D2" w:rsidRDefault="005B4D4A" w:rsidP="005139D2">
      <w:pPr>
        <w:ind w:firstLine="708"/>
      </w:pPr>
      <w:r w:rsidRPr="005139D2">
        <w:t xml:space="preserve">Zadavatel požaduje zhotovení díla dle následujícího harmonogramu: </w:t>
      </w:r>
    </w:p>
    <w:tbl>
      <w:tblPr>
        <w:tblStyle w:val="Mkatabulky"/>
        <w:tblW w:w="0" w:type="auto"/>
        <w:tblInd w:w="704" w:type="dxa"/>
        <w:tblLook w:val="04A0" w:firstRow="1" w:lastRow="0" w:firstColumn="1" w:lastColumn="0" w:noHBand="0" w:noVBand="1"/>
      </w:tblPr>
      <w:tblGrid>
        <w:gridCol w:w="2835"/>
        <w:gridCol w:w="3260"/>
        <w:gridCol w:w="2884"/>
      </w:tblGrid>
      <w:tr w:rsidR="005139D2" w:rsidRPr="005139D2" w14:paraId="6E33B849" w14:textId="77777777" w:rsidTr="005139D2">
        <w:tc>
          <w:tcPr>
            <w:tcW w:w="2835" w:type="dxa"/>
            <w:shd w:val="clear" w:color="auto" w:fill="D9D9D9" w:themeFill="background1" w:themeFillShade="D9"/>
          </w:tcPr>
          <w:p w14:paraId="20BA9CBB" w14:textId="77777777" w:rsidR="005B4D4A" w:rsidRPr="005139D2" w:rsidRDefault="005B4D4A" w:rsidP="005B4D4A">
            <w:pPr>
              <w:rPr>
                <w:b/>
              </w:rPr>
            </w:pPr>
            <w:r w:rsidRPr="005139D2">
              <w:rPr>
                <w:b/>
              </w:rPr>
              <w:t>Časový harmonogram</w:t>
            </w:r>
          </w:p>
        </w:tc>
        <w:tc>
          <w:tcPr>
            <w:tcW w:w="3260" w:type="dxa"/>
            <w:shd w:val="clear" w:color="auto" w:fill="D9D9D9" w:themeFill="background1" w:themeFillShade="D9"/>
          </w:tcPr>
          <w:p w14:paraId="321B68DB" w14:textId="77777777" w:rsidR="005B4D4A" w:rsidRPr="005139D2" w:rsidRDefault="005B4D4A" w:rsidP="005B4D4A">
            <w:pPr>
              <w:rPr>
                <w:b/>
              </w:rPr>
            </w:pPr>
            <w:r w:rsidRPr="005139D2">
              <w:rPr>
                <w:b/>
              </w:rPr>
              <w:t>Harmonogram výstavby</w:t>
            </w:r>
          </w:p>
        </w:tc>
        <w:tc>
          <w:tcPr>
            <w:tcW w:w="2884" w:type="dxa"/>
            <w:shd w:val="clear" w:color="auto" w:fill="D9D9D9" w:themeFill="background1" w:themeFillShade="D9"/>
          </w:tcPr>
          <w:p w14:paraId="609278DE" w14:textId="77777777" w:rsidR="005B4D4A" w:rsidRPr="005139D2" w:rsidRDefault="005B4D4A" w:rsidP="005B4D4A">
            <w:pPr>
              <w:rPr>
                <w:b/>
              </w:rPr>
            </w:pPr>
            <w:r w:rsidRPr="005139D2">
              <w:rPr>
                <w:b/>
              </w:rPr>
              <w:t>Finanční harmonogram</w:t>
            </w:r>
          </w:p>
        </w:tc>
      </w:tr>
      <w:tr w:rsidR="005139D2" w:rsidRPr="005139D2" w14:paraId="28B99A8A" w14:textId="77777777" w:rsidTr="005139D2">
        <w:tc>
          <w:tcPr>
            <w:tcW w:w="2835" w:type="dxa"/>
          </w:tcPr>
          <w:p w14:paraId="5131A7FA" w14:textId="77777777" w:rsidR="005B4D4A" w:rsidRPr="005139D2" w:rsidRDefault="005B4D4A" w:rsidP="005B4D4A">
            <w:r w:rsidRPr="005139D2">
              <w:t>Červenec – prosinec 2024</w:t>
            </w:r>
          </w:p>
        </w:tc>
        <w:tc>
          <w:tcPr>
            <w:tcW w:w="3260" w:type="dxa"/>
          </w:tcPr>
          <w:p w14:paraId="79060B8A" w14:textId="77777777" w:rsidR="005B4D4A" w:rsidRPr="005139D2" w:rsidRDefault="005B4D4A" w:rsidP="005B4D4A">
            <w:r w:rsidRPr="005139D2">
              <w:t>Stav. úprava v 5 pokojích</w:t>
            </w:r>
          </w:p>
        </w:tc>
        <w:tc>
          <w:tcPr>
            <w:tcW w:w="2884" w:type="dxa"/>
          </w:tcPr>
          <w:p w14:paraId="77F5B8A5" w14:textId="77777777" w:rsidR="005B4D4A" w:rsidRPr="005139D2" w:rsidRDefault="005B4D4A" w:rsidP="005B4D4A">
            <w:r w:rsidRPr="005139D2">
              <w:t>1.025.000 Kč</w:t>
            </w:r>
          </w:p>
        </w:tc>
      </w:tr>
      <w:tr w:rsidR="005139D2" w:rsidRPr="005139D2" w14:paraId="4271CB2D" w14:textId="77777777" w:rsidTr="005139D2">
        <w:tc>
          <w:tcPr>
            <w:tcW w:w="2835" w:type="dxa"/>
          </w:tcPr>
          <w:p w14:paraId="736A58B3" w14:textId="77777777" w:rsidR="005B4D4A" w:rsidRPr="005139D2" w:rsidRDefault="005B4D4A" w:rsidP="005B4D4A">
            <w:r w:rsidRPr="005139D2">
              <w:t>Leden – prosinec 2025</w:t>
            </w:r>
          </w:p>
        </w:tc>
        <w:tc>
          <w:tcPr>
            <w:tcW w:w="3260" w:type="dxa"/>
          </w:tcPr>
          <w:p w14:paraId="51D9D08C" w14:textId="77777777" w:rsidR="005B4D4A" w:rsidRPr="005139D2" w:rsidRDefault="005B4D4A" w:rsidP="005B4D4A">
            <w:r w:rsidRPr="005139D2">
              <w:t>Stav. úprava v 5 pokojích</w:t>
            </w:r>
          </w:p>
        </w:tc>
        <w:tc>
          <w:tcPr>
            <w:tcW w:w="2884" w:type="dxa"/>
          </w:tcPr>
          <w:p w14:paraId="2C227F13" w14:textId="77777777" w:rsidR="005B4D4A" w:rsidRPr="005139D2" w:rsidRDefault="005B4D4A" w:rsidP="005B4D4A">
            <w:r w:rsidRPr="005139D2">
              <w:t>1.025.000 Kč</w:t>
            </w:r>
          </w:p>
        </w:tc>
      </w:tr>
      <w:tr w:rsidR="005139D2" w:rsidRPr="005139D2" w14:paraId="6C6CA1DC" w14:textId="77777777" w:rsidTr="005139D2">
        <w:trPr>
          <w:trHeight w:val="368"/>
        </w:trPr>
        <w:tc>
          <w:tcPr>
            <w:tcW w:w="2835" w:type="dxa"/>
          </w:tcPr>
          <w:p w14:paraId="228C5DEF" w14:textId="77777777" w:rsidR="005B4D4A" w:rsidRPr="005139D2" w:rsidRDefault="005B4D4A" w:rsidP="005B4D4A">
            <w:pPr>
              <w:spacing w:line="276" w:lineRule="auto"/>
            </w:pPr>
            <w:r w:rsidRPr="005139D2">
              <w:t>Leden – prosinec 2026</w:t>
            </w:r>
          </w:p>
        </w:tc>
        <w:tc>
          <w:tcPr>
            <w:tcW w:w="3260" w:type="dxa"/>
          </w:tcPr>
          <w:p w14:paraId="7DFC5277" w14:textId="77777777" w:rsidR="005B4D4A" w:rsidRPr="005139D2" w:rsidRDefault="005B4D4A" w:rsidP="005B4D4A">
            <w:pPr>
              <w:spacing w:line="276" w:lineRule="auto"/>
            </w:pPr>
            <w:r w:rsidRPr="005139D2">
              <w:t>Stav. úprava ve 4 pokojích</w:t>
            </w:r>
          </w:p>
        </w:tc>
        <w:tc>
          <w:tcPr>
            <w:tcW w:w="2884" w:type="dxa"/>
          </w:tcPr>
          <w:p w14:paraId="53F4ABB8" w14:textId="77777777" w:rsidR="005B4D4A" w:rsidRPr="005139D2" w:rsidRDefault="005B4D4A" w:rsidP="005B4D4A">
            <w:pPr>
              <w:spacing w:line="276" w:lineRule="auto"/>
            </w:pPr>
            <w:r w:rsidRPr="005139D2">
              <w:t>820.000 Kč</w:t>
            </w:r>
          </w:p>
        </w:tc>
      </w:tr>
    </w:tbl>
    <w:p w14:paraId="2508922D" w14:textId="10B084B9" w:rsidR="008833BC" w:rsidRPr="001F1024" w:rsidRDefault="008833BC" w:rsidP="001F1024">
      <w:pPr>
        <w:ind w:left="3402"/>
      </w:pP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190269">
      <w:pPr>
        <w:pStyle w:val="Nadpis2"/>
      </w:pPr>
      <w:bookmarkStart w:id="9" w:name="_Ref97725861"/>
      <w:r w:rsidRPr="00132513">
        <w:t>Zhotovitel je povinen včas vyzvat objednatele k převzetí dokončeného díla. Objednatel zahájí přejímku díla nejpozději do pěti (5) pracovních dnů od předání výzvy</w:t>
      </w:r>
      <w:r w:rsidRPr="00310A5C">
        <w:t>.</w:t>
      </w:r>
      <w:bookmarkEnd w:id="9"/>
    </w:p>
    <w:p w14:paraId="050B0379" w14:textId="0E536B90"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36F5CE41" w:rsidR="008833BC" w:rsidRPr="008833BC" w:rsidRDefault="00502FD5" w:rsidP="00190269">
      <w:pPr>
        <w:pStyle w:val="Nadpis2"/>
      </w:pPr>
      <w:r w:rsidRPr="008833BC">
        <w:t xml:space="preserve">Ustanovením předchozího odstavce není dotčeno oprávnění objednatele odmítnout předmět díla převzít, pokud vykazuje </w:t>
      </w:r>
      <w:r w:rsidR="005B4D4A">
        <w:t>v</w:t>
      </w:r>
      <w:r w:rsidRPr="008833BC">
        <w:t>ady</w:t>
      </w:r>
      <w:r w:rsidR="005B4D4A">
        <w:t xml:space="preserve"> bránící užívání</w:t>
      </w:r>
      <w:r w:rsidRPr="008833BC">
        <w:t xml:space="preserve"> či nedodělky, a to až do doby jejich úplného odstranění zhotovitelem, na vlastní náklady zhotovitele.</w:t>
      </w:r>
    </w:p>
    <w:p w14:paraId="1B9BEDAE" w14:textId="7E9CB005" w:rsidR="008833BC" w:rsidRDefault="00502FD5" w:rsidP="00190269">
      <w:pPr>
        <w:pStyle w:val="Nadpis2"/>
      </w:pPr>
      <w:r w:rsidRPr="008833BC">
        <w:lastRenderedPageBreak/>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7FD299F3"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0A7C68">
        <w:rPr>
          <w:b/>
        </w:rPr>
        <w:t>jedno</w:t>
      </w:r>
      <w:r w:rsidRPr="004C6515">
        <w:rPr>
          <w:b/>
        </w:rPr>
        <w:t xml:space="preserve"> </w:t>
      </w:r>
      <w:r w:rsidR="000A7C68">
        <w:rPr>
          <w:b/>
        </w:rPr>
        <w:t>(1</w:t>
      </w:r>
      <w:r w:rsidRPr="004C6515">
        <w:rPr>
          <w:b/>
        </w:rPr>
        <w:t xml:space="preserve">) </w:t>
      </w:r>
      <w:proofErr w:type="spellStart"/>
      <w:r w:rsidRPr="004C6515">
        <w:rPr>
          <w:b/>
        </w:rPr>
        <w:t>paré</w:t>
      </w:r>
      <w:proofErr w:type="spellEnd"/>
      <w:r w:rsidRPr="004C6515">
        <w:rPr>
          <w:b/>
        </w:rPr>
        <w:t xml:space="preserve">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0" w:name="_Toc97796493"/>
      <w:r w:rsidRPr="00190269">
        <w:t>CENA A PLATEBNÍ PODMÍNKY</w:t>
      </w:r>
      <w:bookmarkEnd w:id="10"/>
    </w:p>
    <w:p w14:paraId="2A066BE5" w14:textId="373785C2" w:rsidR="00321E12" w:rsidRDefault="00612D4D" w:rsidP="00190269">
      <w:pPr>
        <w:pStyle w:val="Nadpis2"/>
      </w:pPr>
      <w:bookmarkStart w:id="11" w:name="_Ref97718147"/>
      <w:r w:rsidRPr="00132513">
        <w:t>Objednatel se zavazuje zaplatit zhotoviteli za řádné provedení díla sjednanou cenu:</w:t>
      </w:r>
      <w:bookmarkEnd w:id="11"/>
      <w:r w:rsidR="00FD7710">
        <w:t xml:space="preserve"> </w:t>
      </w:r>
    </w:p>
    <w:p w14:paraId="09378DA3" w14:textId="77777777" w:rsidR="00321E12" w:rsidRPr="008A3C8B" w:rsidRDefault="00321E12" w:rsidP="004C6515">
      <w:pPr>
        <w:pStyle w:val="Odstavecseseznamem"/>
        <w:ind w:left="709"/>
        <w:jc w:val="both"/>
        <w:rPr>
          <w:sz w:val="16"/>
          <w:szCs w:val="16"/>
        </w:rPr>
      </w:pPr>
    </w:p>
    <w:p w14:paraId="17FFFC21" w14:textId="5CA0EEA7" w:rsidR="00FD7710" w:rsidRPr="00FE2A43" w:rsidRDefault="00FD7710" w:rsidP="00190269">
      <w:pPr>
        <w:ind w:left="1389" w:hanging="709"/>
      </w:pPr>
      <w:r w:rsidRPr="00190269">
        <w:rPr>
          <w:b/>
        </w:rPr>
        <w:t>Celkem cena za dílo bez DPH činí</w:t>
      </w:r>
      <w:r w:rsidR="00B63D42">
        <w:tab/>
      </w:r>
      <w:r w:rsidR="000D2AAE">
        <w:tab/>
      </w:r>
      <w:r w:rsidR="000D2AAE">
        <w:tab/>
      </w:r>
      <w:r w:rsidR="000D2AAE">
        <w:tab/>
      </w:r>
      <w:r w:rsidR="000E3D7D">
        <w:t>3 001 614</w:t>
      </w:r>
      <w:r w:rsidRPr="00FE2A43">
        <w:t>,- Kč</w:t>
      </w:r>
    </w:p>
    <w:p w14:paraId="52782F71" w14:textId="2E1977A3" w:rsidR="00FD7710" w:rsidRPr="00FE2A43" w:rsidRDefault="00FD7710" w:rsidP="00190269">
      <w:pPr>
        <w:ind w:left="1389" w:hanging="709"/>
      </w:pPr>
      <w:r w:rsidRPr="00FE2A43">
        <w:t xml:space="preserve">(slovy: </w:t>
      </w:r>
      <w:proofErr w:type="spellStart"/>
      <w:r w:rsidR="00256C10">
        <w:t>třimilionyjedentisícšestsetčtrnáct</w:t>
      </w:r>
      <w:proofErr w:type="spellEnd"/>
      <w:r w:rsidR="000B6844" w:rsidRPr="000B6844">
        <w:rPr>
          <w:szCs w:val="22"/>
        </w:rPr>
        <w:t xml:space="preserve"> </w:t>
      </w:r>
      <w:r w:rsidRPr="00FE2A43">
        <w:t xml:space="preserve">korun českých a </w:t>
      </w:r>
      <w:r w:rsidR="000B4B7C">
        <w:rPr>
          <w:szCs w:val="22"/>
        </w:rPr>
        <w:t>n</w:t>
      </w:r>
      <w:r w:rsidR="006C191D" w:rsidRPr="000B4B7C">
        <w:rPr>
          <w:szCs w:val="22"/>
        </w:rPr>
        <w:t>ula</w:t>
      </w:r>
      <w:r w:rsidR="000B6844" w:rsidRPr="000B6844">
        <w:rPr>
          <w:szCs w:val="22"/>
        </w:rPr>
        <w:t xml:space="preserve"> </w:t>
      </w:r>
      <w:r w:rsidRPr="00FE2A43">
        <w:t>haléřů)</w:t>
      </w:r>
    </w:p>
    <w:p w14:paraId="67C0D764" w14:textId="220F69B4" w:rsidR="00FD7710" w:rsidRPr="00132513" w:rsidRDefault="00FD7710" w:rsidP="00190269">
      <w:pPr>
        <w:ind w:left="1389" w:hanging="709"/>
      </w:pPr>
      <w:r w:rsidRPr="000D2AAE">
        <w:rPr>
          <w:b/>
        </w:rPr>
        <w:t>Celkem za DPH</w:t>
      </w:r>
      <w:r w:rsidR="00B63D42" w:rsidRPr="000D2AAE">
        <w:rPr>
          <w:b/>
        </w:rPr>
        <w:t xml:space="preserve"> </w:t>
      </w:r>
      <w:r w:rsidRPr="000D2AAE">
        <w:rPr>
          <w:b/>
        </w:rPr>
        <w:t>21</w:t>
      </w:r>
      <w:r w:rsidR="000B4B7C">
        <w:rPr>
          <w:b/>
        </w:rPr>
        <w:t xml:space="preserve"> </w:t>
      </w:r>
      <w:r w:rsidRPr="000D2AAE">
        <w:rPr>
          <w:b/>
        </w:rPr>
        <w:t>%</w:t>
      </w:r>
      <w:r w:rsidR="00B63D42">
        <w:tab/>
      </w:r>
      <w:r w:rsidR="000D2AAE">
        <w:tab/>
      </w:r>
      <w:r w:rsidR="000D2AAE">
        <w:tab/>
      </w:r>
      <w:r w:rsidR="000D2AAE">
        <w:tab/>
      </w:r>
      <w:r w:rsidR="000D2AAE">
        <w:tab/>
      </w:r>
      <w:r w:rsidR="000D2AAE">
        <w:tab/>
      </w:r>
      <w:r w:rsidR="005C2332">
        <w:t>630 338,94</w:t>
      </w:r>
      <w:r w:rsidRPr="00132513">
        <w:t>,- Kč</w:t>
      </w:r>
    </w:p>
    <w:p w14:paraId="6C141342" w14:textId="101627D9" w:rsidR="00FD7710" w:rsidRPr="00FE2A43" w:rsidRDefault="00FD7710" w:rsidP="00190269">
      <w:pPr>
        <w:ind w:left="1389" w:hanging="709"/>
      </w:pPr>
      <w:r w:rsidRPr="00FE2A43">
        <w:t xml:space="preserve">(slovy: </w:t>
      </w:r>
      <w:proofErr w:type="spellStart"/>
      <w:r w:rsidR="00876262">
        <w:t>šestsettřicettisí</w:t>
      </w:r>
      <w:r w:rsidR="00550021">
        <w:t>ct</w:t>
      </w:r>
      <w:r w:rsidR="00A5611F">
        <w:t>ř</w:t>
      </w:r>
      <w:r w:rsidR="00550021">
        <w:t>istatřicetosm</w:t>
      </w:r>
      <w:proofErr w:type="spellEnd"/>
      <w:r w:rsidR="000B6844" w:rsidRPr="000B6844">
        <w:rPr>
          <w:szCs w:val="22"/>
        </w:rPr>
        <w:t xml:space="preserve"> </w:t>
      </w:r>
      <w:r w:rsidRPr="00FE2A43">
        <w:t xml:space="preserve">korun českých a </w:t>
      </w:r>
      <w:proofErr w:type="spellStart"/>
      <w:r w:rsidR="006C191D" w:rsidRPr="00550021">
        <w:rPr>
          <w:szCs w:val="22"/>
        </w:rPr>
        <w:t>d</w:t>
      </w:r>
      <w:r w:rsidR="00550021" w:rsidRPr="00550021">
        <w:rPr>
          <w:szCs w:val="22"/>
        </w:rPr>
        <w:t>evadestáčtyři</w:t>
      </w:r>
      <w:proofErr w:type="spellEnd"/>
      <w:r w:rsidR="00550021" w:rsidRPr="00550021">
        <w:rPr>
          <w:szCs w:val="22"/>
        </w:rPr>
        <w:t xml:space="preserve"> h</w:t>
      </w:r>
      <w:r w:rsidRPr="00550021">
        <w:t>aléřů</w:t>
      </w:r>
      <w:r w:rsidRPr="00FE2A43">
        <w:t>)</w:t>
      </w:r>
    </w:p>
    <w:p w14:paraId="5933B573" w14:textId="47A304B2" w:rsidR="00FD7710" w:rsidRPr="00132513" w:rsidRDefault="00FD7710" w:rsidP="00190269">
      <w:pPr>
        <w:ind w:left="1389" w:hanging="709"/>
      </w:pPr>
      <w:r w:rsidRPr="000D2AAE">
        <w:rPr>
          <w:b/>
        </w:rPr>
        <w:t>Celkem cena za dílo včetně 21</w:t>
      </w:r>
      <w:r w:rsidR="00550021">
        <w:rPr>
          <w:b/>
        </w:rPr>
        <w:t xml:space="preserve"> </w:t>
      </w:r>
      <w:r w:rsidRPr="000D2AAE">
        <w:rPr>
          <w:b/>
        </w:rPr>
        <w:t>% DPH činí</w:t>
      </w:r>
      <w:r w:rsidR="00B63D42">
        <w:tab/>
      </w:r>
      <w:r w:rsidR="000D2AAE">
        <w:tab/>
      </w:r>
      <w:r w:rsidR="000D2AAE">
        <w:tab/>
      </w:r>
      <w:r w:rsidR="000E3D7D">
        <w:t>3 631 953</w:t>
      </w:r>
      <w:r w:rsidR="000B6844">
        <w:rPr>
          <w:szCs w:val="22"/>
        </w:rPr>
        <w:t>,-</w:t>
      </w:r>
      <w:r w:rsidR="000B6844" w:rsidRPr="000B6844">
        <w:rPr>
          <w:szCs w:val="22"/>
        </w:rPr>
        <w:t xml:space="preserve"> </w:t>
      </w:r>
      <w:r w:rsidRPr="00132513">
        <w:t>Kč</w:t>
      </w:r>
    </w:p>
    <w:p w14:paraId="2FC4DAF7" w14:textId="001775F3" w:rsidR="00FD7710" w:rsidRPr="00FE2A43" w:rsidRDefault="00FD7710" w:rsidP="006D083E">
      <w:pPr>
        <w:spacing w:after="360"/>
        <w:ind w:left="1389" w:hanging="709"/>
      </w:pPr>
      <w:r w:rsidRPr="00FE2A43">
        <w:t xml:space="preserve">(slovy: </w:t>
      </w:r>
      <w:proofErr w:type="spellStart"/>
      <w:r w:rsidR="0028316C">
        <w:t>třimilionyšestsettřicetjednatisícdevětsetpadesáttři</w:t>
      </w:r>
      <w:proofErr w:type="spellEnd"/>
      <w:r w:rsidR="007F3904">
        <w:t xml:space="preserve"> korun českých</w:t>
      </w:r>
      <w:r w:rsidRPr="00FE2A43">
        <w:t>)</w:t>
      </w:r>
    </w:p>
    <w:p w14:paraId="5FC80A43" w14:textId="48CED85B" w:rsidR="00634B2A" w:rsidRDefault="005F1EA6" w:rsidP="008A3C8B">
      <w:pPr>
        <w:pStyle w:val="Nadpis2"/>
      </w:pPr>
      <w:r w:rsidRPr="00E05271">
        <w:t xml:space="preserve">Předmět </w:t>
      </w:r>
      <w:r w:rsidR="00E05271" w:rsidRPr="00E05271">
        <w:t>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w:t>
      </w:r>
      <w:r w:rsidR="00F91363">
        <w:t>,</w:t>
      </w:r>
      <w:r w:rsidR="00E05271" w:rsidRPr="00E05271">
        <w:t xml:space="preserve"> k § 26 a k příloze č. 1 pokynu</w:t>
      </w:r>
      <w:r w:rsidR="00612D4D" w:rsidRPr="00E05271">
        <w:t>.</w:t>
      </w:r>
      <w:r w:rsidR="00E05271" w:rsidRPr="00E05271">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lastRenderedPageBreak/>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E72DE3">
        <w:fldChar w:fldCharType="begin"/>
      </w:r>
      <w:r w:rsidR="00E72DE3">
        <w:instrText xml:space="preserve"> REF _Ref97718147 \r \h </w:instrText>
      </w:r>
      <w:r w:rsidR="00E72DE3">
        <w:fldChar w:fldCharType="separate"/>
      </w:r>
      <w:r w:rsidR="00BF1713">
        <w:t>6.1</w:t>
      </w:r>
      <w:r w:rsidR="00E72DE3">
        <w:fldChar w:fldCharType="end"/>
      </w:r>
      <w:r w:rsidR="0050711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6845CF16"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w:t>
      </w:r>
      <w:r w:rsidRPr="00A9299D">
        <w:t>zhotovení projektové dokumentace</w:t>
      </w:r>
      <w:r w:rsidR="00F63EC1" w:rsidRPr="00A9299D">
        <w:t xml:space="preserve"> skutečného provedení</w:t>
      </w:r>
      <w:r w:rsidRPr="00A9299D">
        <w:t>;</w:t>
      </w:r>
      <w:r w:rsidRPr="008833BC">
        <w:t xml:space="preserve"> náklady na zařízení staveniště, na dopravu, na zajištění požadovaných certifikátů, osvědčení a  zkoušek; náklady za skládkovné </w:t>
      </w:r>
      <w:r w:rsidRPr="00310A5C">
        <w:t>apod.).</w:t>
      </w:r>
    </w:p>
    <w:p w14:paraId="29ECB755" w14:textId="01D22137" w:rsidR="00FD7710" w:rsidRPr="00132513" w:rsidRDefault="00612D4D" w:rsidP="000D2AAE">
      <w:pPr>
        <w:pStyle w:val="Nadpis2"/>
      </w:pPr>
      <w:r w:rsidRPr="00646856">
        <w:t xml:space="preserve">Úhrada ceny za dílo bude realizována na základě zhotovitelem vystavené faktury. Zhotovitel je oprávněn vystavit </w:t>
      </w:r>
      <w:r w:rsidR="00C90EF4">
        <w:t>po dokončení plnění předané zakázky, každého hygienického jádra</w:t>
      </w:r>
      <w:r w:rsidR="00D67D10">
        <w:t>,</w:t>
      </w:r>
      <w:r w:rsidRPr="00C124E2">
        <w:rPr>
          <w:color w:val="00B050"/>
        </w:rPr>
        <w:t xml:space="preserve"> </w:t>
      </w:r>
      <w:r w:rsidRPr="00D67D10">
        <w:t xml:space="preserve">fakturu (daňový doklad) na úhradu skutečně provedených prací oceněných na základě výkazu výměr, </w:t>
      </w:r>
      <w:r w:rsidRPr="00646856">
        <w:t>objednatelem předem potvrzených a odsouhlasených. Odsouhlasení provedených prací objednatelem je nez</w:t>
      </w:r>
      <w:r w:rsidRPr="008833BC">
        <w:t>bytnou podmínkou pro</w:t>
      </w:r>
      <w:r w:rsidR="00EB038C" w:rsidRPr="008833BC">
        <w:t> </w:t>
      </w:r>
      <w:r w:rsidRPr="008833BC">
        <w:t>vystavení každé faktury, když nedílnou přílohou faktury je objednatelem, či jím pověřenou osobou,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696FF1" w:rsidRDefault="00612D4D" w:rsidP="000D2AAE">
      <w:pPr>
        <w:pStyle w:val="Nadpis2"/>
      </w:pPr>
      <w:bookmarkStart w:id="12"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696FF1">
        <w:t>doručena</w:t>
      </w:r>
      <w:r w:rsidRPr="00696FF1">
        <w:t xml:space="preserve"> objednateli nejpozději do desátého (10.) dne následujícího měsíce po ukončení příslušného fakturačního období.</w:t>
      </w:r>
      <w:bookmarkEnd w:id="12"/>
    </w:p>
    <w:p w14:paraId="443ACDD0" w14:textId="6F783CDF" w:rsidR="00815C93" w:rsidRPr="000D2AAE" w:rsidRDefault="00815C93" w:rsidP="000D2AAE">
      <w:pPr>
        <w:pStyle w:val="Nadpis2"/>
      </w:pPr>
      <w:bookmarkStart w:id="13" w:name="_Ref97718675"/>
      <w:r w:rsidRPr="000D2AAE">
        <w:t>Objednatel zaplatí zhotoviteli na základě vystaven</w:t>
      </w:r>
      <w:r w:rsidR="00C90EF4">
        <w:t>é faktury</w:t>
      </w:r>
      <w:r w:rsidRPr="000D2AAE">
        <w:t xml:space="preserve"> částku až do výše 90 % celkové hodnoty díla dle čl. </w:t>
      </w:r>
      <w:r w:rsidR="00E72DE3">
        <w:fldChar w:fldCharType="begin"/>
      </w:r>
      <w:r w:rsidR="00E72DE3">
        <w:instrText xml:space="preserve"> REF _Ref97718147 \r \h </w:instrText>
      </w:r>
      <w:r w:rsidR="00E72DE3">
        <w:fldChar w:fldCharType="separate"/>
      </w:r>
      <w:r w:rsidR="00BF1713">
        <w:t>6.1</w:t>
      </w:r>
      <w:r w:rsidR="00E72DE3">
        <w:fldChar w:fldCharType="end"/>
      </w:r>
      <w:r w:rsidR="0050711C">
        <w:t>.</w:t>
      </w:r>
      <w:r w:rsidRPr="000D2AAE">
        <w:t xml:space="preserve"> Smlouvy. Zbývající odměnu ve výši </w:t>
      </w:r>
      <w:r w:rsidRPr="00E72DE3">
        <w:t>10 %</w:t>
      </w:r>
      <w:r w:rsidRPr="000D2AAE">
        <w:t xml:space="preserve"> ceny díla je objednatel oprávněn zadržet jako závazek za řádné dokončení díla dle čl. </w:t>
      </w:r>
      <w:r w:rsidR="00E72DE3">
        <w:fldChar w:fldCharType="begin"/>
      </w:r>
      <w:r w:rsidR="00E72DE3">
        <w:instrText xml:space="preserve"> REF _Ref97718375 \r \h </w:instrText>
      </w:r>
      <w:r w:rsidR="00E72DE3">
        <w:fldChar w:fldCharType="separate"/>
      </w:r>
      <w:r w:rsidR="00BF1713">
        <w:t>7.1</w:t>
      </w:r>
      <w:r w:rsidR="00E72DE3">
        <w:fldChar w:fldCharType="end"/>
      </w:r>
      <w:r w:rsidR="0050711C">
        <w:t>.</w:t>
      </w:r>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3"/>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w:t>
      </w:r>
      <w:r w:rsidR="00FA60FA" w:rsidRPr="000D2AAE">
        <w:lastRenderedPageBreak/>
        <w:t>k </w:t>
      </w:r>
      <w:r w:rsidRPr="000D2AAE">
        <w:t>jeho doplnění. Do okamžiku doplnění si objednatel vyhrazuje právo neuskutečnit platbu na základě tohoto daňového dokladu.</w:t>
      </w:r>
    </w:p>
    <w:p w14:paraId="751B86BC" w14:textId="16A1E012" w:rsidR="00FD7710" w:rsidRPr="00F33057" w:rsidRDefault="00612D4D" w:rsidP="000D2AAE">
      <w:pPr>
        <w:pStyle w:val="Nadpis2"/>
      </w:pPr>
      <w:bookmarkStart w:id="14" w:name="_Ref97718521"/>
      <w:r w:rsidRPr="00F33057">
        <w:t xml:space="preserve">Zhotovitel uhradí objednateli spotřebované energie, na které mu objednatel umožní napojení v souladu s čl. </w:t>
      </w:r>
      <w:r w:rsidR="00E72DE3" w:rsidRPr="00F33057">
        <w:fldChar w:fldCharType="begin"/>
      </w:r>
      <w:r w:rsidR="00E72DE3" w:rsidRPr="00F33057">
        <w:instrText xml:space="preserve"> REF _Ref97718493 \r \h </w:instrText>
      </w:r>
      <w:r w:rsidR="00E72DE3" w:rsidRPr="00F33057">
        <w:fldChar w:fldCharType="separate"/>
      </w:r>
      <w:r w:rsidR="00BF1713">
        <w:t>10.3</w:t>
      </w:r>
      <w:r w:rsidR="00E72DE3" w:rsidRPr="00F33057">
        <w:fldChar w:fldCharType="end"/>
      </w:r>
      <w:r w:rsidR="0050711C" w:rsidRPr="00F33057">
        <w:t>.</w:t>
      </w:r>
      <w:r w:rsidRPr="00F33057">
        <w:t xml:space="preserve"> </w:t>
      </w:r>
      <w:r w:rsidR="00A92AB9" w:rsidRPr="00F33057">
        <w:t xml:space="preserve">Smlouvy </w:t>
      </w:r>
      <w:r w:rsidRPr="00F33057">
        <w:t>(elektrická energie, voda), na základě vyúčtování objednatele.</w:t>
      </w:r>
      <w:bookmarkEnd w:id="14"/>
    </w:p>
    <w:p w14:paraId="6E29FA7D" w14:textId="4C149FC8" w:rsidR="00FD7710" w:rsidRPr="00646856" w:rsidRDefault="00612D4D" w:rsidP="000D2AAE">
      <w:pPr>
        <w:pStyle w:val="Nadpis2"/>
      </w:pPr>
      <w:bookmarkStart w:id="15"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5"/>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57AB5109" w:rsidR="00612D4D" w:rsidRPr="008833BC" w:rsidRDefault="00612D4D" w:rsidP="000D2AAE">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6" w:name="_Toc97796494"/>
      <w:r w:rsidRPr="000D2AAE">
        <w:t>ZÁRUKY</w:t>
      </w:r>
      <w:bookmarkEnd w:id="16"/>
    </w:p>
    <w:p w14:paraId="6ECD421A" w14:textId="25794E68" w:rsidR="002530EC" w:rsidRPr="00DA0ED3" w:rsidRDefault="002530EC" w:rsidP="002530EC">
      <w:pPr>
        <w:jc w:val="both"/>
        <w:rPr>
          <w:b/>
          <w:color w:val="FF0000"/>
        </w:rPr>
      </w:pPr>
      <w:r w:rsidRPr="00DA0ED3">
        <w:rPr>
          <w:b/>
        </w:rPr>
        <w:t>Záruky za řádné plnění:</w:t>
      </w:r>
    </w:p>
    <w:p w14:paraId="74C582E6" w14:textId="43C6F1D2" w:rsidR="002530EC" w:rsidRPr="00C81227" w:rsidRDefault="002530EC" w:rsidP="00C81227">
      <w:pPr>
        <w:pStyle w:val="Nadpis2"/>
        <w:rPr>
          <w:b/>
        </w:rPr>
      </w:pPr>
      <w:bookmarkStart w:id="17" w:name="_Ref97718375"/>
      <w:r w:rsidRPr="00C81227">
        <w:rPr>
          <w:b/>
        </w:rPr>
        <w:t>Závazek za řádné dokončení díla</w:t>
      </w:r>
      <w:bookmarkEnd w:id="17"/>
    </w:p>
    <w:p w14:paraId="583BA3D2" w14:textId="6EECD685" w:rsidR="002530EC" w:rsidRPr="00DA0ED3" w:rsidRDefault="002530EC" w:rsidP="002530EC">
      <w:pPr>
        <w:spacing w:before="240" w:after="0"/>
        <w:ind w:left="708"/>
        <w:jc w:val="both"/>
      </w:pPr>
      <w:r w:rsidRPr="00DA0ED3">
        <w:t xml:space="preserve">Objednatel má právo zadržet v souladu s čl. </w:t>
      </w:r>
      <w:r w:rsidR="00696FF1">
        <w:t xml:space="preserve">6.1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lastRenderedPageBreak/>
        <w:t>zhotovitel nevyklidil staveniště ve stanoveném termínu a včas neuhradil sankce za nedodržení stanoveného termínu pro vyklizení staveniště.</w:t>
      </w:r>
    </w:p>
    <w:p w14:paraId="0ECA6E4B" w14:textId="24646494" w:rsidR="002530EC" w:rsidRPr="002530EC" w:rsidRDefault="002530EC" w:rsidP="002530EC">
      <w:pPr>
        <w:rPr>
          <w:b/>
        </w:rPr>
      </w:pPr>
      <w:r w:rsidRPr="002530EC">
        <w:rPr>
          <w:b/>
        </w:rPr>
        <w:t>Záruční doba</w:t>
      </w:r>
    </w:p>
    <w:p w14:paraId="3B749542" w14:textId="0DC1459B" w:rsidR="00FD7710" w:rsidRDefault="00612D4D" w:rsidP="00C81227">
      <w:pPr>
        <w:pStyle w:val="Nadpis2"/>
      </w:pPr>
      <w:r w:rsidRPr="008833BC">
        <w:t xml:space="preserve">Záruční doba na </w:t>
      </w:r>
      <w:r w:rsidRPr="004C6515">
        <w:t>kompletní</w:t>
      </w:r>
      <w:r w:rsidRPr="00310A5C">
        <w:t xml:space="preserve"> stavební dílo</w:t>
      </w:r>
      <w:r w:rsidR="005F1EA6" w:rsidRPr="00132513">
        <w:t xml:space="preserve"> dle této S</w:t>
      </w:r>
      <w:r w:rsidRPr="00132513">
        <w:t xml:space="preserve">mlouvy činí </w:t>
      </w:r>
      <w:r w:rsidRPr="000324FA">
        <w:rPr>
          <w:b/>
        </w:rPr>
        <w:t>pět (5) roků (tj. šedesát (60) měsíců).</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8" w:name="_Toc97796495"/>
      <w:r w:rsidRPr="00C81227">
        <w:t>ODPOVĚDNOST ZA VADY</w:t>
      </w:r>
      <w:bookmarkEnd w:id="18"/>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BF1713">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19"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 xml:space="preserve">ní, má se za to, že reklamaci </w:t>
      </w:r>
      <w:r w:rsidRPr="008833BC">
        <w:lastRenderedPageBreak/>
        <w:t>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19"/>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0" w:name="_Toc97796496"/>
      <w:r w:rsidRPr="008833BC">
        <w:t>ODPOVĚDNOST ZA ŠKODU</w:t>
      </w:r>
      <w:bookmarkEnd w:id="20"/>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2A266B6D" w:rsidR="005E5A4A" w:rsidRPr="00F9173A" w:rsidRDefault="005E5A4A" w:rsidP="0010473F">
      <w:pPr>
        <w:pStyle w:val="Nadpis2"/>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w:t>
      </w:r>
      <w:r w:rsidRPr="00F9173A">
        <w:t xml:space="preserve">Limit pojistného plnění je požadován ve výši </w:t>
      </w:r>
      <w:r w:rsidR="0010473F" w:rsidRPr="00F9173A">
        <w:t xml:space="preserve">min. </w:t>
      </w:r>
      <w:r w:rsidR="00C90EF4" w:rsidRPr="00F9173A">
        <w:t>2</w:t>
      </w:r>
      <w:r w:rsidR="0010473F" w:rsidRPr="00F9173A">
        <w:t xml:space="preserve"> 000 000,- Kč (</w:t>
      </w:r>
      <w:r w:rsidR="00F9173A" w:rsidRPr="00F9173A">
        <w:t>dva</w:t>
      </w:r>
      <w:r w:rsidR="0010473F" w:rsidRPr="00F9173A">
        <w:t xml:space="preserve"> miliony Kč).</w:t>
      </w:r>
    </w:p>
    <w:p w14:paraId="2EA2BF64" w14:textId="77777777" w:rsidR="00612D4D" w:rsidRPr="00C81227" w:rsidRDefault="00612D4D" w:rsidP="00C81227">
      <w:pPr>
        <w:pStyle w:val="Nadpis1"/>
      </w:pPr>
      <w:bookmarkStart w:id="21" w:name="_Toc97796497"/>
      <w:r w:rsidRPr="00C81227">
        <w:t>PRÁVA A POVINNOSTI OBJEDNATELE A ZHOTOVITELE</w:t>
      </w:r>
      <w:bookmarkEnd w:id="21"/>
    </w:p>
    <w:p w14:paraId="0C0CA6D5" w14:textId="11AAF4C2" w:rsidR="00FF7384" w:rsidRDefault="00612D4D" w:rsidP="00C81227">
      <w:pPr>
        <w:pStyle w:val="Nadpis2"/>
      </w:pPr>
      <w:r w:rsidRPr="008833BC">
        <w:t>Objednatel je odpovědný za správnost a kompletnost předané projektové dokumentace.</w:t>
      </w:r>
    </w:p>
    <w:p w14:paraId="1F93AB1D" w14:textId="7913143F" w:rsidR="00FF7384" w:rsidRDefault="002513F1" w:rsidP="00C81227">
      <w:pPr>
        <w:pStyle w:val="Nadpis2"/>
      </w:pPr>
      <w:r>
        <w:t>Je-li v souladu s právními předpisy o</w:t>
      </w:r>
      <w:r w:rsidR="00612D4D" w:rsidRPr="008833BC">
        <w:t>bjednatel povinen určit koordinátora</w:t>
      </w:r>
      <w:r w:rsidR="00612D4D" w:rsidRPr="00310A5C">
        <w:t xml:space="preserve"> bezpečnosti a ochrany zdraví při prác</w:t>
      </w:r>
      <w:r w:rsidR="00612D4D" w:rsidRPr="00132513">
        <w:t>i na staveništi</w:t>
      </w:r>
      <w:r>
        <w:t>, n</w:t>
      </w:r>
      <w:r w:rsidR="00612D4D" w:rsidRPr="00132513">
        <w:t xml:space="preserve">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546D1E59" w:rsidR="00FF7384" w:rsidRDefault="00612D4D" w:rsidP="00C81227">
      <w:pPr>
        <w:pStyle w:val="Nadpis2"/>
      </w:pPr>
      <w:bookmarkStart w:id="22" w:name="_Ref97718493"/>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E72DE3">
        <w:fldChar w:fldCharType="begin"/>
      </w:r>
      <w:r w:rsidR="00E72DE3">
        <w:instrText xml:space="preserve"> REF _Ref97718521 \r \h </w:instrText>
      </w:r>
      <w:r w:rsidR="00E72DE3">
        <w:fldChar w:fldCharType="separate"/>
      </w:r>
      <w:r w:rsidR="00BF1713">
        <w:t>6.13</w:t>
      </w:r>
      <w:r w:rsidR="00E72DE3">
        <w:fldChar w:fldCharType="end"/>
      </w:r>
      <w:r w:rsidRPr="00310A5C">
        <w:t>.</w:t>
      </w:r>
      <w:r w:rsidR="00EB067D" w:rsidRPr="00132513">
        <w:t xml:space="preserve"> Při </w:t>
      </w:r>
      <w:r w:rsidRPr="00132513">
        <w:t xml:space="preserve">ukončení díla bude provedeno </w:t>
      </w:r>
      <w:r w:rsidRPr="00F9173A">
        <w:t>vzájemné odsouhlasení odečtu spotřeby vody a el. energie, na jehož základě bude spotřeba objednateli zhotovitelem uhrazena</w:t>
      </w:r>
      <w:r w:rsidRPr="00132513">
        <w:t>.</w:t>
      </w:r>
      <w:bookmarkEnd w:id="22"/>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41415F8D" w:rsidR="00551CE3" w:rsidRDefault="00551CE3" w:rsidP="00C81227">
      <w:pPr>
        <w:pStyle w:val="Nadpis2"/>
      </w:pPr>
      <w:r w:rsidRPr="0097006F">
        <w:t>Zhotovitel je povinen po celou dobu  realizace díla poskytovat objednateli potřebnou součinnost v souvislosti s probíhajícím provozem v objektech školy a současně probíhajícími pracemi, které jsou nezb</w:t>
      </w:r>
      <w:r>
        <w:t xml:space="preserve">ytné k řádnému dokončení díla. Stavební práce </w:t>
      </w:r>
      <w:r w:rsidR="00880A04">
        <w:t>mohou</w:t>
      </w:r>
      <w:r>
        <w:t xml:space="preserve"> probíhat i o víkendech a zejména o</w:t>
      </w:r>
      <w:r w:rsidR="000737D7">
        <w:t> </w:t>
      </w:r>
      <w:r>
        <w:t>školních prázdninách.</w:t>
      </w:r>
    </w:p>
    <w:p w14:paraId="3709139A" w14:textId="7558C65B" w:rsidR="000737D7" w:rsidRDefault="000737D7" w:rsidP="00C81227">
      <w:pPr>
        <w:pStyle w:val="Nadpis2"/>
      </w:pPr>
      <w:r w:rsidRPr="008833BC">
        <w:t xml:space="preserve">Zhotovitel bude plně respektovat </w:t>
      </w:r>
      <w:r w:rsidR="00EA41C2">
        <w:t xml:space="preserve">případný </w:t>
      </w:r>
      <w:r w:rsidRPr="008833BC">
        <w:t xml:space="preserve">provoz v objektu výstavby </w:t>
      </w:r>
      <w:r w:rsidRPr="00310A5C">
        <w:t>a s dostatečným předstihem bude s objednatelem sjednávat případná nezbytně nutná omezení.</w:t>
      </w:r>
    </w:p>
    <w:p w14:paraId="307FBB84" w14:textId="5B68AB3F" w:rsidR="00FF7384" w:rsidRPr="00E651A9" w:rsidRDefault="00612D4D" w:rsidP="00E651A9">
      <w:pPr>
        <w:pStyle w:val="Nadpis2"/>
        <w:rPr>
          <w:b/>
        </w:rPr>
      </w:pPr>
      <w:r w:rsidRPr="00E651A9">
        <w:rPr>
          <w:b/>
        </w:rPr>
        <w:lastRenderedPageBreak/>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2A94D81C" w:rsidR="00FF7384" w:rsidRDefault="00612D4D" w:rsidP="00E651A9">
      <w:pPr>
        <w:pStyle w:val="Nadpis2"/>
      </w:pPr>
      <w:r w:rsidRPr="00646856">
        <w:t>Zhotovitel si zajistí na vlastní náklady veške</w:t>
      </w:r>
      <w:r w:rsidR="00A43F30">
        <w:t xml:space="preserve">rý stavební materiál na stavbu. </w:t>
      </w:r>
      <w:r w:rsidRPr="00646856">
        <w:t xml:space="preserve">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55650BD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7835C0">
        <w:t>objednateli</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3A71CE2A" w14:textId="6030C405" w:rsidR="0084504A" w:rsidRDefault="0084504A" w:rsidP="0084504A">
      <w:pPr>
        <w:pStyle w:val="Nadpis2"/>
      </w:pPr>
      <w:r>
        <w:t>Objednatel</w:t>
      </w:r>
      <w:r w:rsidRPr="00881500">
        <w:t xml:space="preserve"> si vyhradil v zadávacích podmínkách veře</w:t>
      </w:r>
      <w:r>
        <w:t xml:space="preserve">jné zakázky, konkrétně v </w:t>
      </w:r>
      <w:r w:rsidRPr="00144C16">
        <w:t>čl. 2.4</w:t>
      </w:r>
      <w:r w:rsidRPr="00881500">
        <w:t xml:space="preserve"> </w:t>
      </w:r>
      <w:r>
        <w:t>Výzvy k podání nabídek</w:t>
      </w:r>
      <w:r w:rsidRPr="00881500">
        <w:t xml:space="preserve">, </w:t>
      </w:r>
      <w:r w:rsidRPr="00696FF1">
        <w:t xml:space="preserve">změnu závazku ze smlouvy. </w:t>
      </w:r>
      <w:r>
        <w:t>Případná změna závazku se bude řídit tímto ustanovením Zadávací dokumentace nebo § 222 ZZVZ.</w:t>
      </w:r>
    </w:p>
    <w:p w14:paraId="2A3BDD75" w14:textId="77777777" w:rsidR="00B976A8" w:rsidRPr="00132513" w:rsidRDefault="00B976A8" w:rsidP="00AE5CB6">
      <w:pPr>
        <w:pStyle w:val="Nadpis1"/>
      </w:pPr>
      <w:bookmarkStart w:id="23" w:name="_Toc97796498"/>
      <w:r w:rsidRPr="00132513">
        <w:t>VEDENÍ STAVEBNÍHO DENÍKU</w:t>
      </w:r>
      <w:bookmarkEnd w:id="23"/>
    </w:p>
    <w:p w14:paraId="770622B0" w14:textId="028CCC56" w:rsidR="00DF2D96" w:rsidRDefault="00DF2D96" w:rsidP="00E651A9">
      <w:pPr>
        <w:pStyle w:val="Nadpis2"/>
      </w:pPr>
      <w:r w:rsidRPr="00310A5C">
        <w:t xml:space="preserve">Zhotovitel </w:t>
      </w:r>
      <w:r w:rsidRPr="00132513">
        <w:t>je povinen vést řádně, srozumitelně a dostatečně podrobně stavební deník</w:t>
      </w:r>
      <w:r w:rsidR="002E0BAF">
        <w:t xml:space="preserve"> v souladu s platnými právními předpisy.</w:t>
      </w:r>
      <w:r w:rsidRPr="00132513">
        <w:t xml:space="preserve"> </w:t>
      </w:r>
    </w:p>
    <w:p w14:paraId="416DC0A9" w14:textId="4BF0A5ED" w:rsidR="00DF2D96" w:rsidRPr="00132513" w:rsidRDefault="00DF2D96" w:rsidP="00E651A9">
      <w:pPr>
        <w:pStyle w:val="Nadpis2"/>
      </w:pPr>
      <w:r w:rsidRPr="00646856">
        <w:t xml:space="preserve">Do stavebního deníku je zhotovitel povinen kromě jiného zapisovat veškeré změny oproti schválené projektové dokumentaci a předkládat je pravidelně dozoru objednatele ke schválení. Originál </w:t>
      </w:r>
      <w:r w:rsidRPr="00646856">
        <w:lastRenderedPageBreak/>
        <w:t xml:space="preserve">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4" w:name="_Toc97796499"/>
      <w:r w:rsidRPr="008833BC">
        <w:t>PŘERUŠENÍ PRACÍ NA DÍLE</w:t>
      </w:r>
      <w:bookmarkEnd w:id="24"/>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5" w:name="_Toc97796500"/>
      <w:r w:rsidRPr="008833BC">
        <w:t>PROVÁDĚNÍ KONTROL</w:t>
      </w:r>
      <w:bookmarkEnd w:id="25"/>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6" w:name="_Toc97796501"/>
      <w:r w:rsidRPr="008833BC">
        <w:t>VLASTNICTVÍ DÍLA</w:t>
      </w:r>
      <w:bookmarkEnd w:id="26"/>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7" w:name="_Toc97796502"/>
      <w:r w:rsidRPr="008833BC">
        <w:t>SANKCE</w:t>
      </w:r>
      <w:bookmarkEnd w:id="27"/>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BF1713">
        <w:t>16</w:t>
      </w:r>
      <w:r w:rsidR="00D33984">
        <w:fldChar w:fldCharType="end"/>
      </w:r>
      <w:r w:rsidRPr="002426F2">
        <w:t>. této smlouvy.</w:t>
      </w:r>
    </w:p>
    <w:p w14:paraId="238635DE" w14:textId="77932F67" w:rsidR="009525DA" w:rsidRDefault="009525DA" w:rsidP="00E651A9">
      <w:pPr>
        <w:pStyle w:val="Nadpis2"/>
      </w:pPr>
      <w:r w:rsidRPr="007F369C">
        <w:t xml:space="preserve">Pokud zhotovitel nezahájí realizaci díla nejpozději do patnácti (15) kalendářních dnů od předání staveniště, objednatel </w:t>
      </w:r>
      <w:r w:rsidRPr="002426F2">
        <w:t>je oprávněn požadovat po zhotoviteli zaplacení smluvní pokuty ve výši t</w:t>
      </w:r>
      <w:r w:rsidR="00A905C8">
        <w:t>ři tisíce korun českých (3.000,00</w:t>
      </w:r>
      <w:r w:rsidRPr="002426F2">
        <w:t xml:space="preserve"> Kč) za každý započatý den následující po 15. dni od předání staveniště, dokud </w:t>
      </w:r>
      <w:r w:rsidRPr="002426F2">
        <w:lastRenderedPageBreak/>
        <w:t xml:space="preserve">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BF1713">
        <w:t>16</w:t>
      </w:r>
      <w:r w:rsidR="00D33984">
        <w:fldChar w:fldCharType="end"/>
      </w:r>
      <w:r w:rsidRPr="002426F2">
        <w:t>. této smlouvy.</w:t>
      </w:r>
    </w:p>
    <w:p w14:paraId="7CF0229C" w14:textId="1DA340F2" w:rsidR="00DF2D96" w:rsidRDefault="00DF2D96" w:rsidP="00E651A9">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z celkové ceny díla</w:t>
      </w:r>
      <w:r w:rsidRPr="00132513">
        <w:t xml:space="preserve"> </w:t>
      </w:r>
      <w:r w:rsidRPr="00E51BE5">
        <w:t>bez DPH,</w:t>
      </w:r>
      <w:r w:rsidRPr="00132513">
        <w:t xml:space="preserve"> vč. případných dodatků ke Smlouvě, za každý započatý den prodlení proti sjednanému datu dokončení díla</w:t>
      </w:r>
      <w:r w:rsidRPr="008833BC">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685D1A24" w:rsidR="00DF2D96" w:rsidRDefault="00612D4D" w:rsidP="00E651A9">
      <w:pPr>
        <w:pStyle w:val="Nadpis2"/>
      </w:pPr>
      <w:r w:rsidRPr="00646856">
        <w:t>Pokud zhotovitel nedodrží sjednaný termín pro odstranění uznané</w:t>
      </w:r>
      <w:r w:rsidR="00382673" w:rsidRPr="00646856">
        <w:t xml:space="preserve"> reklamované vady (</w:t>
      </w:r>
      <w:r w:rsidR="00382673" w:rsidRPr="00696FF1">
        <w:t xml:space="preserve">dle </w:t>
      </w:r>
      <w:r w:rsidR="0050711C" w:rsidRPr="00696FF1">
        <w:t>čl</w:t>
      </w:r>
      <w:r w:rsidR="00382673" w:rsidRPr="00696FF1">
        <w:t xml:space="preserve">. </w:t>
      </w:r>
      <w:r w:rsidR="00A21A3E" w:rsidRPr="00696FF1">
        <w:fldChar w:fldCharType="begin"/>
      </w:r>
      <w:r w:rsidR="00A21A3E" w:rsidRPr="00696FF1">
        <w:instrText xml:space="preserve"> REF _Ref97720087 \r \h </w:instrText>
      </w:r>
      <w:r w:rsidR="00A21A3E" w:rsidRPr="00696FF1">
        <w:fldChar w:fldCharType="separate"/>
      </w:r>
      <w:r w:rsidR="00BF1713">
        <w:t>8.6</w:t>
      </w:r>
      <w:r w:rsidR="00A21A3E" w:rsidRPr="00696FF1">
        <w:fldChar w:fldCharType="end"/>
      </w:r>
      <w:r w:rsidR="0050711C" w:rsidRPr="00696FF1">
        <w:t>.</w:t>
      </w:r>
      <w:r w:rsidRPr="00696FF1">
        <w:t xml:space="preserve">), </w:t>
      </w:r>
      <w:r w:rsidRPr="00646856">
        <w:t xml:space="preserve">objednatel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476DE12" w14:textId="5A3E4FF6" w:rsidR="00DF2D96" w:rsidRDefault="00612D4D" w:rsidP="00E651A9">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22F8E7DB" w14:textId="53ECE7D8" w:rsidR="004843B3" w:rsidRDefault="004843B3" w:rsidP="00E651A9">
      <w:pPr>
        <w:pStyle w:val="Nadpis2"/>
      </w:pPr>
      <w:r w:rsidRPr="004843B3">
        <w:t>Při porušení povinnosti zhotovitele zajištění odborného vedení stavby</w:t>
      </w:r>
      <w:r w:rsidR="0041765C">
        <w:t xml:space="preserve"> odborně způsobilou osobou</w:t>
      </w:r>
      <w:r w:rsidRPr="004843B3">
        <w:t>, může objednatel požadovat po zhotoviteli zaplacení smluvní pokuty ve výši dva tisíce korun českých (2</w:t>
      </w:r>
      <w:r w:rsidR="00862BFF">
        <w:t>.</w:t>
      </w:r>
      <w:r w:rsidRPr="004843B3">
        <w:t>000,</w:t>
      </w:r>
      <w:r w:rsidR="00A905C8">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w:t>
      </w:r>
      <w:r w:rsidR="0041765C">
        <w:t>pov</w:t>
      </w:r>
      <w:r w:rsidR="006E03ED">
        <w:t>ě</w:t>
      </w:r>
      <w:r w:rsidR="0041765C">
        <w:t>řenou vedením stavby</w:t>
      </w:r>
      <w:r w:rsidRPr="004843B3">
        <w:t>, technického dozoru stavebníka,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na kontrolní prohlídku před zakrytím konstrukcí.</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7A3C5A36" w:rsidR="00DF2D96" w:rsidRDefault="00612D4D" w:rsidP="00E651A9">
      <w:pPr>
        <w:pStyle w:val="Nadpis2"/>
      </w:pPr>
      <w:r w:rsidRPr="00132513">
        <w:t>Objednatel je oprávněn uplatnit více smluvních pokut samostatně vedle sebe v případě porušení více povinností.</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8" w:name="_Ref97718829"/>
      <w:bookmarkStart w:id="29" w:name="_Toc97796503"/>
      <w:r w:rsidRPr="00646856">
        <w:lastRenderedPageBreak/>
        <w:t>UKONČENÍ</w:t>
      </w:r>
      <w:r w:rsidR="00612D4D" w:rsidRPr="008833BC">
        <w:t xml:space="preserve"> SMLOUVY</w:t>
      </w:r>
      <w:bookmarkEnd w:id="28"/>
      <w:bookmarkEnd w:id="29"/>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0" w:name="_Ref97721769"/>
      <w:r w:rsidRPr="00050D05">
        <w:t>Smluvní strana je oprávněna Smlouvu vypovědět s okamžitou platností, pokud:</w:t>
      </w:r>
      <w:bookmarkEnd w:id="30"/>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183EFC5E" w:rsidR="00FD19D3" w:rsidRDefault="00612D4D" w:rsidP="00DD52A4">
      <w:pPr>
        <w:pStyle w:val="Nadpis2"/>
      </w:pPr>
      <w:bookmarkStart w:id="31" w:name="_Ref97721805"/>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bookmarkEnd w:id="31"/>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w:t>
      </w:r>
      <w:proofErr w:type="gramStart"/>
      <w:r w:rsidR="005F1EA6" w:rsidRPr="004C6515">
        <w:t>v  čl.</w:t>
      </w:r>
      <w:proofErr w:type="gramEnd"/>
      <w:r w:rsidR="005F1EA6" w:rsidRPr="004C6515">
        <w:t xml:space="preserve"> </w:t>
      </w:r>
      <w:r w:rsidR="00C25A0B">
        <w:fldChar w:fldCharType="begin"/>
      </w:r>
      <w:r w:rsidR="00C25A0B">
        <w:instrText xml:space="preserve"> REF _Ref97711350 \r \h </w:instrText>
      </w:r>
      <w:r w:rsidR="00C25A0B">
        <w:fldChar w:fldCharType="separate"/>
      </w:r>
      <w:r w:rsidR="00BF1713">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2"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2"/>
    </w:p>
    <w:p w14:paraId="7FA9A966" w14:textId="6569AE78" w:rsidR="00FD19D3" w:rsidRDefault="00612D4D" w:rsidP="00DD52A4">
      <w:pPr>
        <w:pStyle w:val="Nadpis3"/>
      </w:pPr>
      <w:bookmarkStart w:id="33"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BF1713">
        <w:t>5</w:t>
      </w:r>
      <w:r w:rsidR="00C25A0B">
        <w:fldChar w:fldCharType="end"/>
      </w:r>
      <w:r w:rsidR="00F9414C" w:rsidRPr="004C6515">
        <w:t xml:space="preserve"> </w:t>
      </w:r>
      <w:r w:rsidR="005F1EA6" w:rsidRPr="004C6515">
        <w:t>této S</w:t>
      </w:r>
      <w:r w:rsidRPr="004C6515">
        <w:t>mlouvy;</w:t>
      </w:r>
      <w:bookmarkEnd w:id="33"/>
    </w:p>
    <w:p w14:paraId="7F01401A" w14:textId="6F712803" w:rsidR="00FD19D3" w:rsidRDefault="00612D4D" w:rsidP="00DD52A4">
      <w:pPr>
        <w:pStyle w:val="Nadpis3"/>
      </w:pPr>
      <w:bookmarkStart w:id="34" w:name="_Ref97721862"/>
      <w:r w:rsidRPr="004C6515">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4"/>
    </w:p>
    <w:p w14:paraId="68575E88" w14:textId="77777777" w:rsidR="00FD19D3" w:rsidRDefault="00612D4D" w:rsidP="00DD52A4">
      <w:pPr>
        <w:pStyle w:val="Nadpis3"/>
      </w:pPr>
      <w:bookmarkStart w:id="35" w:name="_Ref97721864"/>
      <w:r w:rsidRPr="004C6515">
        <w:t>ze zákonem stanovených důvodů.</w:t>
      </w:r>
      <w:bookmarkEnd w:id="35"/>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07A0B2D5" w14:textId="71DFDCDC" w:rsidR="00FD19D3" w:rsidRDefault="005F1EA6" w:rsidP="00DD52A4">
      <w:pPr>
        <w:pStyle w:val="Nadpis2"/>
      </w:pPr>
      <w:r w:rsidRPr="008833BC">
        <w:lastRenderedPageBreak/>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6" w:name="_Toc97796504"/>
      <w:r w:rsidRPr="008833BC">
        <w:t>KOMUNIKACE MEZI SMLUVNÍMI STRANAMI</w:t>
      </w:r>
      <w:bookmarkEnd w:id="36"/>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E676F8">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2623A50A" w:rsidR="00FD19D3" w:rsidRPr="009527D3" w:rsidRDefault="003B4CBA" w:rsidP="004C6515">
            <w:pPr>
              <w:rPr>
                <w:sz w:val="22"/>
                <w:szCs w:val="22"/>
              </w:rPr>
            </w:pPr>
            <w:r w:rsidRPr="003B4CBA">
              <w:rPr>
                <w:sz w:val="22"/>
                <w:szCs w:val="22"/>
              </w:rPr>
              <w:t>Ing. Jaromír Kolář - ředitel</w:t>
            </w:r>
          </w:p>
        </w:tc>
      </w:tr>
      <w:tr w:rsidR="00FD19D3" w:rsidRPr="009527D3" w14:paraId="4A5CCA12" w14:textId="77777777" w:rsidTr="00E676F8">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608C272A" w:rsidR="00FD19D3" w:rsidRPr="009527D3" w:rsidRDefault="00FD19D3" w:rsidP="004C6515">
            <w:pPr>
              <w:rPr>
                <w:sz w:val="22"/>
                <w:szCs w:val="22"/>
              </w:rPr>
            </w:pPr>
          </w:p>
        </w:tc>
      </w:tr>
      <w:tr w:rsidR="00FD19D3" w:rsidRPr="009527D3" w14:paraId="7D5844EB" w14:textId="77777777" w:rsidTr="00E676F8">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7BC7734F" w:rsidR="00FD19D3" w:rsidRPr="003B4CBA" w:rsidRDefault="00FD19D3" w:rsidP="004C6515">
            <w:pPr>
              <w:rPr>
                <w:sz w:val="22"/>
                <w:szCs w:val="22"/>
              </w:rPr>
            </w:pP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5F3C9E" w14:paraId="0CE93FE2" w14:textId="77777777" w:rsidTr="00E676F8">
        <w:tc>
          <w:tcPr>
            <w:tcW w:w="1668" w:type="dxa"/>
          </w:tcPr>
          <w:p w14:paraId="74CAF2B7" w14:textId="77777777" w:rsidR="00FD19D3" w:rsidRPr="005F3C9E" w:rsidRDefault="00FD19D3" w:rsidP="004C6515">
            <w:pPr>
              <w:rPr>
                <w:sz w:val="22"/>
                <w:szCs w:val="22"/>
              </w:rPr>
            </w:pPr>
            <w:r w:rsidRPr="005F3C9E">
              <w:rPr>
                <w:sz w:val="22"/>
                <w:szCs w:val="22"/>
              </w:rPr>
              <w:t>za zhotovitele:</w:t>
            </w:r>
          </w:p>
        </w:tc>
        <w:tc>
          <w:tcPr>
            <w:tcW w:w="4275" w:type="dxa"/>
          </w:tcPr>
          <w:p w14:paraId="28CE4992" w14:textId="14E7F808" w:rsidR="00FD19D3" w:rsidRPr="005F3C9E" w:rsidRDefault="006C191D" w:rsidP="004C6515">
            <w:pPr>
              <w:rPr>
                <w:sz w:val="22"/>
                <w:szCs w:val="22"/>
              </w:rPr>
            </w:pPr>
            <w:r w:rsidRPr="005F3C9E">
              <w:rPr>
                <w:sz w:val="22"/>
                <w:szCs w:val="22"/>
              </w:rPr>
              <w:t>Petr Diviš</w:t>
            </w:r>
          </w:p>
        </w:tc>
      </w:tr>
      <w:tr w:rsidR="00FD19D3" w:rsidRPr="005F3C9E" w14:paraId="03164313" w14:textId="77777777" w:rsidTr="00E676F8">
        <w:tc>
          <w:tcPr>
            <w:tcW w:w="1668" w:type="dxa"/>
          </w:tcPr>
          <w:p w14:paraId="6B446C68" w14:textId="77777777" w:rsidR="00FD19D3" w:rsidRPr="005F3C9E" w:rsidRDefault="00FD19D3" w:rsidP="004C6515">
            <w:pPr>
              <w:rPr>
                <w:sz w:val="22"/>
                <w:szCs w:val="22"/>
              </w:rPr>
            </w:pPr>
            <w:r w:rsidRPr="005F3C9E">
              <w:rPr>
                <w:sz w:val="22"/>
                <w:szCs w:val="22"/>
              </w:rPr>
              <w:t>Tel.:</w:t>
            </w:r>
          </w:p>
        </w:tc>
        <w:tc>
          <w:tcPr>
            <w:tcW w:w="4275" w:type="dxa"/>
          </w:tcPr>
          <w:p w14:paraId="3AFFD189" w14:textId="2D9FA3F9" w:rsidR="00FD19D3" w:rsidRPr="005F3C9E" w:rsidRDefault="00FD19D3" w:rsidP="004C6515">
            <w:pPr>
              <w:rPr>
                <w:sz w:val="22"/>
                <w:szCs w:val="22"/>
              </w:rPr>
            </w:pPr>
          </w:p>
        </w:tc>
      </w:tr>
      <w:tr w:rsidR="00FD19D3" w:rsidRPr="005F3C9E" w14:paraId="71B27C69" w14:textId="77777777" w:rsidTr="00E676F8">
        <w:trPr>
          <w:trHeight w:val="95"/>
        </w:trPr>
        <w:tc>
          <w:tcPr>
            <w:tcW w:w="1668" w:type="dxa"/>
          </w:tcPr>
          <w:p w14:paraId="0817DC43" w14:textId="77777777" w:rsidR="00FD19D3" w:rsidRPr="005F3C9E" w:rsidRDefault="00FD19D3" w:rsidP="004C6515">
            <w:pPr>
              <w:rPr>
                <w:sz w:val="22"/>
                <w:szCs w:val="22"/>
              </w:rPr>
            </w:pPr>
            <w:r w:rsidRPr="005F3C9E">
              <w:rPr>
                <w:sz w:val="22"/>
                <w:szCs w:val="22"/>
              </w:rPr>
              <w:t>e-mail</w:t>
            </w:r>
          </w:p>
        </w:tc>
        <w:tc>
          <w:tcPr>
            <w:tcW w:w="4275" w:type="dxa"/>
          </w:tcPr>
          <w:p w14:paraId="1669BE34" w14:textId="60624E1D" w:rsidR="00FD19D3" w:rsidRPr="005F3C9E" w:rsidRDefault="00FD19D3" w:rsidP="004C6515">
            <w:pPr>
              <w:rPr>
                <w:sz w:val="22"/>
                <w:szCs w:val="22"/>
              </w:rPr>
            </w:pPr>
          </w:p>
        </w:tc>
      </w:tr>
    </w:tbl>
    <w:p w14:paraId="675BCD8D" w14:textId="77777777" w:rsidR="00FD19D3" w:rsidRPr="005F3C9E" w:rsidRDefault="00FD19D3" w:rsidP="004C6515"/>
    <w:p w14:paraId="47E99721" w14:textId="77777777" w:rsidR="00FD19D3" w:rsidRPr="005F3C9E" w:rsidRDefault="00FD19D3" w:rsidP="00DD52A4">
      <w:pPr>
        <w:ind w:firstLine="708"/>
      </w:pPr>
      <w:r w:rsidRPr="005F3C9E">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5F3C9E" w14:paraId="111B9ECF" w14:textId="77777777" w:rsidTr="00E676F8">
        <w:tc>
          <w:tcPr>
            <w:tcW w:w="1668" w:type="dxa"/>
            <w:shd w:val="clear" w:color="auto" w:fill="auto"/>
          </w:tcPr>
          <w:p w14:paraId="67579EF5" w14:textId="77777777" w:rsidR="00FD19D3" w:rsidRPr="005F3C9E" w:rsidRDefault="00FD19D3" w:rsidP="004C6515">
            <w:pPr>
              <w:rPr>
                <w:sz w:val="22"/>
                <w:szCs w:val="22"/>
              </w:rPr>
            </w:pPr>
            <w:r w:rsidRPr="005F3C9E">
              <w:rPr>
                <w:sz w:val="22"/>
                <w:szCs w:val="22"/>
              </w:rPr>
              <w:t>za objednatele:</w:t>
            </w:r>
          </w:p>
        </w:tc>
        <w:tc>
          <w:tcPr>
            <w:tcW w:w="4275" w:type="dxa"/>
            <w:shd w:val="clear" w:color="auto" w:fill="auto"/>
          </w:tcPr>
          <w:p w14:paraId="277A1245" w14:textId="28870E49" w:rsidR="00FD19D3" w:rsidRPr="005F3C9E" w:rsidRDefault="003B4CBA" w:rsidP="004C6515">
            <w:pPr>
              <w:rPr>
                <w:sz w:val="22"/>
                <w:szCs w:val="22"/>
              </w:rPr>
            </w:pPr>
            <w:r w:rsidRPr="005F3C9E">
              <w:rPr>
                <w:sz w:val="22"/>
                <w:szCs w:val="22"/>
              </w:rPr>
              <w:t>Ing. Jaromír Kolář - ředitel</w:t>
            </w:r>
          </w:p>
        </w:tc>
      </w:tr>
      <w:tr w:rsidR="00FD19D3" w:rsidRPr="005F3C9E" w14:paraId="6E2BA63E" w14:textId="77777777" w:rsidTr="00E676F8">
        <w:tc>
          <w:tcPr>
            <w:tcW w:w="1668" w:type="dxa"/>
            <w:shd w:val="clear" w:color="auto" w:fill="auto"/>
          </w:tcPr>
          <w:p w14:paraId="6BA83873" w14:textId="77777777" w:rsidR="00FD19D3" w:rsidRPr="005F3C9E" w:rsidRDefault="00FD19D3" w:rsidP="004C6515">
            <w:pPr>
              <w:rPr>
                <w:sz w:val="22"/>
                <w:szCs w:val="22"/>
              </w:rPr>
            </w:pPr>
            <w:r w:rsidRPr="005F3C9E">
              <w:rPr>
                <w:sz w:val="22"/>
                <w:szCs w:val="22"/>
              </w:rPr>
              <w:t>Tel.:</w:t>
            </w:r>
          </w:p>
        </w:tc>
        <w:tc>
          <w:tcPr>
            <w:tcW w:w="4275" w:type="dxa"/>
            <w:shd w:val="clear" w:color="auto" w:fill="auto"/>
          </w:tcPr>
          <w:p w14:paraId="2F8A7808" w14:textId="365B9364" w:rsidR="00FD19D3" w:rsidRPr="005F3C9E" w:rsidRDefault="00FD19D3" w:rsidP="004C6515">
            <w:pPr>
              <w:rPr>
                <w:sz w:val="22"/>
                <w:szCs w:val="22"/>
              </w:rPr>
            </w:pPr>
          </w:p>
        </w:tc>
      </w:tr>
      <w:tr w:rsidR="00FD19D3" w:rsidRPr="005F3C9E" w14:paraId="1525AF21" w14:textId="77777777" w:rsidTr="00E676F8">
        <w:tc>
          <w:tcPr>
            <w:tcW w:w="1668" w:type="dxa"/>
            <w:shd w:val="clear" w:color="auto" w:fill="auto"/>
          </w:tcPr>
          <w:p w14:paraId="1B958279" w14:textId="77777777" w:rsidR="00FD19D3" w:rsidRPr="005F3C9E" w:rsidRDefault="00FD19D3" w:rsidP="004C6515">
            <w:pPr>
              <w:rPr>
                <w:sz w:val="22"/>
                <w:szCs w:val="22"/>
              </w:rPr>
            </w:pPr>
            <w:r w:rsidRPr="005F3C9E">
              <w:rPr>
                <w:sz w:val="22"/>
                <w:szCs w:val="22"/>
              </w:rPr>
              <w:t>e-mail</w:t>
            </w:r>
          </w:p>
        </w:tc>
        <w:tc>
          <w:tcPr>
            <w:tcW w:w="4275" w:type="dxa"/>
            <w:shd w:val="clear" w:color="auto" w:fill="auto"/>
          </w:tcPr>
          <w:p w14:paraId="51BB2FCD" w14:textId="72322988" w:rsidR="00FD19D3" w:rsidRPr="005F3C9E" w:rsidRDefault="00FD19D3" w:rsidP="004C6515">
            <w:pPr>
              <w:rPr>
                <w:sz w:val="22"/>
                <w:szCs w:val="22"/>
              </w:rPr>
            </w:pPr>
          </w:p>
        </w:tc>
      </w:tr>
    </w:tbl>
    <w:p w14:paraId="61BC4ECA" w14:textId="77777777" w:rsidR="00FD19D3" w:rsidRPr="005F3C9E"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693"/>
      </w:tblGrid>
      <w:tr w:rsidR="00FD19D3" w:rsidRPr="005F3C9E" w14:paraId="3FE1AA59" w14:textId="77777777" w:rsidTr="005F3C9E">
        <w:tc>
          <w:tcPr>
            <w:tcW w:w="1668" w:type="dxa"/>
          </w:tcPr>
          <w:p w14:paraId="1027985E" w14:textId="77777777" w:rsidR="00FD19D3" w:rsidRPr="005F3C9E" w:rsidRDefault="00FD19D3" w:rsidP="004C6515">
            <w:pPr>
              <w:rPr>
                <w:sz w:val="22"/>
                <w:szCs w:val="22"/>
              </w:rPr>
            </w:pPr>
            <w:r w:rsidRPr="005F3C9E">
              <w:rPr>
                <w:sz w:val="22"/>
                <w:szCs w:val="22"/>
              </w:rPr>
              <w:t>za zhotovitele:</w:t>
            </w:r>
          </w:p>
        </w:tc>
        <w:tc>
          <w:tcPr>
            <w:tcW w:w="2693" w:type="dxa"/>
          </w:tcPr>
          <w:p w14:paraId="5A0D00B9" w14:textId="2750918E" w:rsidR="00FD19D3" w:rsidRPr="005F3C9E" w:rsidRDefault="006C191D" w:rsidP="004C6515">
            <w:pPr>
              <w:rPr>
                <w:sz w:val="22"/>
                <w:szCs w:val="22"/>
              </w:rPr>
            </w:pPr>
            <w:r w:rsidRPr="005F3C9E">
              <w:rPr>
                <w:sz w:val="22"/>
                <w:szCs w:val="22"/>
              </w:rPr>
              <w:t>Petr Divi</w:t>
            </w:r>
            <w:r w:rsidR="005F3C9E">
              <w:rPr>
                <w:sz w:val="22"/>
                <w:szCs w:val="22"/>
              </w:rPr>
              <w:t>š</w:t>
            </w:r>
          </w:p>
        </w:tc>
      </w:tr>
      <w:tr w:rsidR="00FD19D3" w:rsidRPr="005F3C9E" w14:paraId="150FE9E6" w14:textId="77777777" w:rsidTr="005F3C9E">
        <w:tc>
          <w:tcPr>
            <w:tcW w:w="1668" w:type="dxa"/>
          </w:tcPr>
          <w:p w14:paraId="4F50FCCF" w14:textId="77777777" w:rsidR="00FD19D3" w:rsidRPr="005F3C9E" w:rsidRDefault="00FD19D3" w:rsidP="004C6515">
            <w:pPr>
              <w:rPr>
                <w:sz w:val="22"/>
                <w:szCs w:val="22"/>
              </w:rPr>
            </w:pPr>
            <w:r w:rsidRPr="005F3C9E">
              <w:rPr>
                <w:sz w:val="22"/>
                <w:szCs w:val="22"/>
              </w:rPr>
              <w:t>Tel.:</w:t>
            </w:r>
          </w:p>
        </w:tc>
        <w:tc>
          <w:tcPr>
            <w:tcW w:w="2693" w:type="dxa"/>
          </w:tcPr>
          <w:p w14:paraId="70FF814A" w14:textId="09704E2E" w:rsidR="00FD19D3" w:rsidRPr="005F3C9E" w:rsidRDefault="00FD19D3" w:rsidP="004C6515">
            <w:pPr>
              <w:rPr>
                <w:sz w:val="22"/>
                <w:szCs w:val="22"/>
              </w:rPr>
            </w:pPr>
          </w:p>
        </w:tc>
      </w:tr>
      <w:tr w:rsidR="00FD19D3" w:rsidRPr="005F3C9E" w14:paraId="1A0BFE59" w14:textId="77777777" w:rsidTr="005F3C9E">
        <w:trPr>
          <w:trHeight w:val="95"/>
        </w:trPr>
        <w:tc>
          <w:tcPr>
            <w:tcW w:w="1668" w:type="dxa"/>
          </w:tcPr>
          <w:p w14:paraId="1E8CD354" w14:textId="77777777" w:rsidR="00FD19D3" w:rsidRPr="005F3C9E" w:rsidRDefault="00FD19D3" w:rsidP="004C6515">
            <w:pPr>
              <w:rPr>
                <w:sz w:val="22"/>
                <w:szCs w:val="22"/>
              </w:rPr>
            </w:pPr>
            <w:r w:rsidRPr="005F3C9E">
              <w:rPr>
                <w:sz w:val="22"/>
                <w:szCs w:val="22"/>
              </w:rPr>
              <w:t>e-mail</w:t>
            </w:r>
          </w:p>
        </w:tc>
        <w:tc>
          <w:tcPr>
            <w:tcW w:w="2693" w:type="dxa"/>
          </w:tcPr>
          <w:p w14:paraId="1B940EE4" w14:textId="3473F348" w:rsidR="00FD19D3" w:rsidRPr="005F3C9E" w:rsidRDefault="00FD19D3" w:rsidP="004C6515">
            <w:pPr>
              <w:rPr>
                <w:sz w:val="22"/>
                <w:szCs w:val="22"/>
              </w:rPr>
            </w:pPr>
          </w:p>
        </w:tc>
      </w:tr>
    </w:tbl>
    <w:p w14:paraId="592954AD" w14:textId="77777777" w:rsidR="00FD19D3" w:rsidRPr="005F3C9E" w:rsidRDefault="00FD19D3" w:rsidP="004C6515"/>
    <w:p w14:paraId="21A26178" w14:textId="77777777" w:rsidR="00FD19D3" w:rsidRPr="005F3C9E" w:rsidRDefault="00FD19D3" w:rsidP="00DD52A4">
      <w:pPr>
        <w:ind w:firstLine="708"/>
      </w:pPr>
      <w:r w:rsidRPr="005F3C9E">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5F3C9E" w14:paraId="02616EC2" w14:textId="77777777" w:rsidTr="00E676F8">
        <w:tc>
          <w:tcPr>
            <w:tcW w:w="1668" w:type="dxa"/>
            <w:shd w:val="clear" w:color="auto" w:fill="auto"/>
          </w:tcPr>
          <w:p w14:paraId="6D81EC4B" w14:textId="77777777" w:rsidR="00FD19D3" w:rsidRPr="005F3C9E" w:rsidRDefault="00FD19D3" w:rsidP="004C6515">
            <w:pPr>
              <w:rPr>
                <w:sz w:val="22"/>
                <w:szCs w:val="22"/>
              </w:rPr>
            </w:pPr>
            <w:r w:rsidRPr="005F3C9E">
              <w:rPr>
                <w:sz w:val="22"/>
                <w:szCs w:val="22"/>
              </w:rPr>
              <w:t>za objednatele:</w:t>
            </w:r>
          </w:p>
        </w:tc>
        <w:tc>
          <w:tcPr>
            <w:tcW w:w="4275" w:type="dxa"/>
            <w:shd w:val="clear" w:color="auto" w:fill="auto"/>
          </w:tcPr>
          <w:p w14:paraId="2C52DFD3" w14:textId="1BE013C0" w:rsidR="00FD19D3" w:rsidRPr="005F3C9E" w:rsidRDefault="00A22562" w:rsidP="004C6515">
            <w:pPr>
              <w:rPr>
                <w:i/>
                <w:sz w:val="22"/>
                <w:szCs w:val="22"/>
              </w:rPr>
            </w:pPr>
            <w:r w:rsidRPr="005F3C9E">
              <w:rPr>
                <w:i/>
                <w:sz w:val="22"/>
                <w:szCs w:val="22"/>
              </w:rPr>
              <w:t>Bude doplněno po výběru</w:t>
            </w:r>
          </w:p>
        </w:tc>
      </w:tr>
      <w:tr w:rsidR="00FD19D3" w:rsidRPr="009527D3" w14:paraId="0ABBE999" w14:textId="77777777" w:rsidTr="00E676F8">
        <w:tc>
          <w:tcPr>
            <w:tcW w:w="1668" w:type="dxa"/>
            <w:shd w:val="clear" w:color="auto" w:fill="auto"/>
          </w:tcPr>
          <w:p w14:paraId="6EE2B86E" w14:textId="77777777" w:rsidR="00FD19D3" w:rsidRPr="005F3C9E" w:rsidRDefault="00FD19D3" w:rsidP="004C6515">
            <w:pPr>
              <w:rPr>
                <w:sz w:val="22"/>
                <w:szCs w:val="22"/>
              </w:rPr>
            </w:pPr>
            <w:r w:rsidRPr="005F3C9E">
              <w:rPr>
                <w:sz w:val="22"/>
                <w:szCs w:val="22"/>
              </w:rPr>
              <w:t>Tel.:</w:t>
            </w:r>
          </w:p>
        </w:tc>
        <w:tc>
          <w:tcPr>
            <w:tcW w:w="4275" w:type="dxa"/>
            <w:shd w:val="clear" w:color="auto" w:fill="auto"/>
          </w:tcPr>
          <w:p w14:paraId="0ACA3766" w14:textId="20DCCEDD" w:rsidR="00FD19D3" w:rsidRPr="009527D3" w:rsidRDefault="00A22562" w:rsidP="004C6515">
            <w:pPr>
              <w:rPr>
                <w:sz w:val="22"/>
                <w:szCs w:val="22"/>
              </w:rPr>
            </w:pPr>
            <w:r w:rsidRPr="005F3C9E">
              <w:rPr>
                <w:sz w:val="22"/>
                <w:szCs w:val="22"/>
              </w:rPr>
              <w:t>………………………………………..</w:t>
            </w:r>
          </w:p>
        </w:tc>
      </w:tr>
      <w:tr w:rsidR="00FD19D3" w:rsidRPr="00210659" w14:paraId="64E10B8A" w14:textId="77777777" w:rsidTr="00E676F8">
        <w:tc>
          <w:tcPr>
            <w:tcW w:w="1668" w:type="dxa"/>
            <w:shd w:val="clear" w:color="auto" w:fill="auto"/>
          </w:tcPr>
          <w:p w14:paraId="65FD4621" w14:textId="77777777" w:rsidR="00FD19D3" w:rsidRPr="00210659" w:rsidRDefault="00FD19D3" w:rsidP="004C6515">
            <w:pPr>
              <w:rPr>
                <w:sz w:val="22"/>
                <w:szCs w:val="22"/>
              </w:rPr>
            </w:pPr>
            <w:r w:rsidRPr="00210659">
              <w:rPr>
                <w:sz w:val="22"/>
                <w:szCs w:val="22"/>
              </w:rPr>
              <w:t>e-mail</w:t>
            </w:r>
          </w:p>
        </w:tc>
        <w:tc>
          <w:tcPr>
            <w:tcW w:w="4275" w:type="dxa"/>
            <w:shd w:val="clear" w:color="auto" w:fill="auto"/>
          </w:tcPr>
          <w:p w14:paraId="40785EFE" w14:textId="51F8C3A2" w:rsidR="00FD19D3" w:rsidRPr="00210659" w:rsidRDefault="00A22562" w:rsidP="004C6515">
            <w:pPr>
              <w:rPr>
                <w:sz w:val="22"/>
                <w:szCs w:val="22"/>
              </w:rPr>
            </w:pPr>
            <w:r w:rsidRPr="00210659">
              <w:rPr>
                <w:sz w:val="22"/>
                <w:szCs w:val="22"/>
              </w:rPr>
              <w:t>………………………………………..</w:t>
            </w:r>
          </w:p>
        </w:tc>
      </w:tr>
    </w:tbl>
    <w:p w14:paraId="2884A219" w14:textId="77777777" w:rsidR="00FD19D3" w:rsidRPr="00210659"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E676F8">
        <w:tc>
          <w:tcPr>
            <w:tcW w:w="1668" w:type="dxa"/>
          </w:tcPr>
          <w:p w14:paraId="034B6151" w14:textId="77777777" w:rsidR="00FD19D3" w:rsidRPr="00210659" w:rsidRDefault="00FD19D3" w:rsidP="004C6515">
            <w:pPr>
              <w:rPr>
                <w:sz w:val="22"/>
                <w:szCs w:val="22"/>
              </w:rPr>
            </w:pPr>
            <w:r w:rsidRPr="00210659">
              <w:rPr>
                <w:sz w:val="22"/>
                <w:szCs w:val="22"/>
              </w:rPr>
              <w:t>za zhotovitele:</w:t>
            </w:r>
          </w:p>
        </w:tc>
        <w:tc>
          <w:tcPr>
            <w:tcW w:w="4275" w:type="dxa"/>
          </w:tcPr>
          <w:p w14:paraId="7DE117CB" w14:textId="6B575528" w:rsidR="00FD19D3" w:rsidRPr="009527D3" w:rsidRDefault="00DE4C76" w:rsidP="004C6515">
            <w:pPr>
              <w:rPr>
                <w:sz w:val="22"/>
                <w:szCs w:val="22"/>
              </w:rPr>
            </w:pPr>
            <w:r w:rsidRPr="00210659">
              <w:rPr>
                <w:sz w:val="22"/>
                <w:szCs w:val="22"/>
              </w:rPr>
              <w:t>Petr Diviš</w:t>
            </w:r>
          </w:p>
        </w:tc>
      </w:tr>
      <w:tr w:rsidR="00FD19D3" w:rsidRPr="009527D3" w14:paraId="11DAA4CE" w14:textId="77777777" w:rsidTr="00E676F8">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5F48F050" w:rsidR="00FD19D3" w:rsidRPr="00210659" w:rsidRDefault="00FD19D3" w:rsidP="004C6515">
            <w:pPr>
              <w:rPr>
                <w:sz w:val="22"/>
                <w:szCs w:val="22"/>
              </w:rPr>
            </w:pPr>
          </w:p>
        </w:tc>
      </w:tr>
      <w:tr w:rsidR="00FD19D3" w:rsidRPr="009527D3" w14:paraId="6F42B78A" w14:textId="77777777" w:rsidTr="00E676F8">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0C382121" w:rsidR="00FD19D3" w:rsidRPr="00210659" w:rsidRDefault="00FD19D3" w:rsidP="004C6515">
            <w:pPr>
              <w:rPr>
                <w:sz w:val="22"/>
                <w:szCs w:val="22"/>
              </w:rPr>
            </w:pPr>
          </w:p>
        </w:tc>
      </w:tr>
    </w:tbl>
    <w:p w14:paraId="2249C575" w14:textId="452C3BA5" w:rsidR="00FD19D3" w:rsidRDefault="00FD19D3" w:rsidP="00FD19D3">
      <w:pPr>
        <w:ind w:left="4678"/>
      </w:pPr>
    </w:p>
    <w:p w14:paraId="3664081B" w14:textId="77777777" w:rsidR="00FD19D3" w:rsidRDefault="00AD7D59" w:rsidP="00DD52A4">
      <w:pPr>
        <w:pStyle w:val="Nadpis2"/>
      </w:pPr>
      <w:r w:rsidRPr="008833BC">
        <w:t xml:space="preserve">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w:t>
      </w:r>
      <w:r w:rsidRPr="008833BC">
        <w:lastRenderedPageBreak/>
        <w:t>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7" w:name="_Toc97796505"/>
      <w:r w:rsidRPr="008833BC">
        <w:t>ZÁVĚREČNÁ UJEDNÁNÍ</w:t>
      </w:r>
      <w:bookmarkEnd w:id="37"/>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7ECA3A88" w:rsidR="006B663B" w:rsidRDefault="006B663B" w:rsidP="00696FF1">
      <w:pPr>
        <w:pStyle w:val="Odstavecseseznamem"/>
        <w:numPr>
          <w:ilvl w:val="1"/>
          <w:numId w:val="1"/>
        </w:numPr>
        <w:ind w:left="709" w:hanging="709"/>
        <w:jc w:val="both"/>
      </w:pPr>
      <w:r w:rsidRPr="00FE3C75">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čl. </w:t>
      </w:r>
      <w:r w:rsidR="00696FF1">
        <w:t xml:space="preserve">6.1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16D5E6D4" w14:textId="04A5102F" w:rsidR="00612D4D" w:rsidRPr="00A22562" w:rsidRDefault="006A4CCB" w:rsidP="004C6515">
      <w:pPr>
        <w:rPr>
          <w:b/>
        </w:rPr>
      </w:pPr>
      <w:r>
        <w:rPr>
          <w:b/>
        </w:rPr>
        <w:br/>
      </w:r>
      <w:r>
        <w:rPr>
          <w:b/>
        </w:rPr>
        <w:br/>
      </w:r>
      <w:r>
        <w:rPr>
          <w:b/>
        </w:rPr>
        <w:br/>
      </w:r>
      <w:r>
        <w:rPr>
          <w:b/>
        </w:rPr>
        <w:lastRenderedPageBreak/>
        <w:br/>
      </w:r>
      <w:r w:rsidR="005F1EA6" w:rsidRPr="00A22562">
        <w:rPr>
          <w:b/>
        </w:rPr>
        <w:t>Přílohy ke S</w:t>
      </w:r>
      <w:r w:rsidR="00612D4D" w:rsidRPr="00A22562">
        <w:rPr>
          <w:b/>
        </w:rPr>
        <w:t>mlouvě:</w:t>
      </w:r>
    </w:p>
    <w:p w14:paraId="27CDED3E" w14:textId="77777777" w:rsidR="00A22562" w:rsidRDefault="00A22562" w:rsidP="00A22562">
      <w:r w:rsidRPr="006A4CCB">
        <w:t xml:space="preserve">Příloha č. 1 – rozpočet v souladu s nabídkou dodavatele </w:t>
      </w:r>
      <w:r>
        <w:t xml:space="preserve">(krycí list rozpočtu a rekapitulace objektů) </w:t>
      </w:r>
    </w:p>
    <w:p w14:paraId="27050C0A" w14:textId="2DCD05E9" w:rsidR="00612D4D" w:rsidRPr="004C6515" w:rsidRDefault="00A22562" w:rsidP="004C6515">
      <w:pPr>
        <w:rPr>
          <w:highlight w:val="yellow"/>
        </w:rPr>
      </w:pPr>
      <w:r>
        <w:t>–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02FAD6BC" w14:textId="180B07AB" w:rsidR="00612D4D" w:rsidRPr="009527D3" w:rsidRDefault="006A4CCB" w:rsidP="004C6515">
            <w:pPr>
              <w:rPr>
                <w:sz w:val="22"/>
                <w:szCs w:val="22"/>
              </w:rPr>
            </w:pPr>
            <w:r>
              <w:rPr>
                <w:sz w:val="22"/>
                <w:szCs w:val="22"/>
              </w:rPr>
              <w:t>V</w:t>
            </w:r>
            <w:r w:rsidR="00A22562">
              <w:rPr>
                <w:sz w:val="22"/>
                <w:szCs w:val="22"/>
              </w:rPr>
              <w:t xml:space="preserve"> Sušici</w:t>
            </w:r>
          </w:p>
          <w:p w14:paraId="6C0C95FA" w14:textId="77777777" w:rsidR="00612D4D" w:rsidRDefault="00612D4D" w:rsidP="004C6515">
            <w:pPr>
              <w:rPr>
                <w:sz w:val="22"/>
                <w:szCs w:val="22"/>
              </w:rPr>
            </w:pPr>
          </w:p>
          <w:p w14:paraId="09CFD3D4" w14:textId="77777777" w:rsidR="00A22562" w:rsidRDefault="00A22562" w:rsidP="004C6515">
            <w:pPr>
              <w:rPr>
                <w:sz w:val="22"/>
                <w:szCs w:val="22"/>
              </w:rPr>
            </w:pPr>
          </w:p>
          <w:p w14:paraId="04FE26EA" w14:textId="6ABDEF5F" w:rsidR="00A22562" w:rsidRPr="009527D3" w:rsidRDefault="00A22562" w:rsidP="004C6515">
            <w:pPr>
              <w:rPr>
                <w:sz w:val="22"/>
                <w:szCs w:val="22"/>
              </w:rPr>
            </w:pPr>
            <w:r>
              <w:rPr>
                <w:sz w:val="22"/>
                <w:szCs w:val="22"/>
              </w:rPr>
              <w:t>……………………………………..</w:t>
            </w:r>
          </w:p>
          <w:p w14:paraId="39E2940E" w14:textId="6C1F55AE" w:rsidR="00612D4D" w:rsidRPr="008A3C8B" w:rsidRDefault="008A3C8B" w:rsidP="004C6515">
            <w:pPr>
              <w:rPr>
                <w:b/>
                <w:sz w:val="22"/>
                <w:szCs w:val="22"/>
              </w:rPr>
            </w:pPr>
            <w:r w:rsidRPr="008A3C8B">
              <w:rPr>
                <w:b/>
                <w:sz w:val="22"/>
                <w:szCs w:val="22"/>
              </w:rPr>
              <w:t xml:space="preserve">Ing. Jaromír Kolář </w:t>
            </w:r>
          </w:p>
          <w:p w14:paraId="4456ADC9" w14:textId="5A533E83" w:rsidR="00612D4D" w:rsidRPr="009527D3" w:rsidRDefault="008A3C8B" w:rsidP="004C6515">
            <w:pPr>
              <w:rPr>
                <w:sz w:val="22"/>
                <w:szCs w:val="22"/>
              </w:rPr>
            </w:pPr>
            <w:r>
              <w:rPr>
                <w:sz w:val="22"/>
                <w:szCs w:val="22"/>
              </w:rPr>
              <w:t>ředitel</w:t>
            </w:r>
          </w:p>
          <w:p w14:paraId="113BAF4C" w14:textId="05EB2715" w:rsidR="00612D4D" w:rsidRPr="008A3C8B" w:rsidRDefault="008A3C8B" w:rsidP="004C6515">
            <w:pPr>
              <w:rPr>
                <w:sz w:val="22"/>
                <w:szCs w:val="22"/>
              </w:rPr>
            </w:pPr>
            <w:r w:rsidRPr="008A3C8B">
              <w:rPr>
                <w:sz w:val="22"/>
                <w:szCs w:val="22"/>
              </w:rPr>
              <w:t>Střední odborná škola a Střední odborné učiliště, Sušice, U Kapličky761</w:t>
            </w:r>
          </w:p>
          <w:p w14:paraId="32325E2B" w14:textId="7AB13C8E"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5103" w:type="dxa"/>
          </w:tcPr>
          <w:p w14:paraId="5D87E93A" w14:textId="2195F68B" w:rsidR="00612D4D" w:rsidRPr="009527D3" w:rsidRDefault="006A4CCB" w:rsidP="00DD52A4">
            <w:pPr>
              <w:ind w:right="-260"/>
              <w:rPr>
                <w:sz w:val="22"/>
                <w:szCs w:val="22"/>
              </w:rPr>
            </w:pPr>
            <w:r w:rsidRPr="005F3C9E">
              <w:rPr>
                <w:sz w:val="22"/>
                <w:szCs w:val="22"/>
              </w:rPr>
              <w:t>V</w:t>
            </w:r>
            <w:r w:rsidR="00612D4D" w:rsidRPr="005F3C9E">
              <w:rPr>
                <w:sz w:val="22"/>
                <w:szCs w:val="22"/>
              </w:rPr>
              <w:t xml:space="preserve"> </w:t>
            </w:r>
            <w:r w:rsidR="00DE4C76" w:rsidRPr="005F3C9E">
              <w:rPr>
                <w:sz w:val="22"/>
                <w:szCs w:val="22"/>
              </w:rPr>
              <w:t>Sušici</w:t>
            </w:r>
          </w:p>
          <w:p w14:paraId="420B4424" w14:textId="77777777" w:rsidR="00612D4D" w:rsidRDefault="00612D4D" w:rsidP="004C6515">
            <w:pPr>
              <w:rPr>
                <w:sz w:val="22"/>
                <w:szCs w:val="22"/>
              </w:rPr>
            </w:pPr>
          </w:p>
          <w:p w14:paraId="252789A5" w14:textId="77777777" w:rsidR="00A22562" w:rsidRDefault="00A22562" w:rsidP="004C6515">
            <w:pPr>
              <w:rPr>
                <w:sz w:val="22"/>
                <w:szCs w:val="22"/>
              </w:rPr>
            </w:pPr>
          </w:p>
          <w:p w14:paraId="78D83FFA" w14:textId="1F442BBA" w:rsidR="00A22562" w:rsidRPr="009527D3" w:rsidRDefault="00A22562" w:rsidP="004C6515">
            <w:pPr>
              <w:rPr>
                <w:sz w:val="22"/>
                <w:szCs w:val="22"/>
              </w:rPr>
            </w:pPr>
            <w:r w:rsidRPr="00A22562">
              <w:rPr>
                <w:sz w:val="22"/>
                <w:szCs w:val="22"/>
              </w:rPr>
              <w:t>……………………………………..</w:t>
            </w:r>
          </w:p>
          <w:p w14:paraId="4541EC66" w14:textId="37F7FF42" w:rsidR="00612D4D" w:rsidRPr="009527D3" w:rsidRDefault="00612D4D" w:rsidP="004C6515">
            <w:pPr>
              <w:rPr>
                <w:sz w:val="22"/>
                <w:szCs w:val="22"/>
              </w:rPr>
            </w:pPr>
            <w:r w:rsidRPr="009527D3">
              <w:rPr>
                <w:sz w:val="22"/>
                <w:szCs w:val="22"/>
              </w:rPr>
              <w:t>jméno</w:t>
            </w:r>
            <w:r w:rsidR="00DD52A4">
              <w:rPr>
                <w:sz w:val="22"/>
                <w:szCs w:val="22"/>
              </w:rPr>
              <w:t xml:space="preserve"> </w:t>
            </w:r>
            <w:r w:rsidR="00DE4C76">
              <w:rPr>
                <w:sz w:val="22"/>
                <w:szCs w:val="22"/>
              </w:rPr>
              <w:t xml:space="preserve">                    Petr Diviš</w:t>
            </w:r>
          </w:p>
          <w:p w14:paraId="0D16DE4C" w14:textId="7E3E6A3C" w:rsidR="00612D4D" w:rsidRPr="009527D3" w:rsidRDefault="00612D4D" w:rsidP="004C6515">
            <w:pPr>
              <w:rPr>
                <w:sz w:val="22"/>
                <w:szCs w:val="22"/>
              </w:rPr>
            </w:pPr>
            <w:r w:rsidRPr="009527D3">
              <w:rPr>
                <w:sz w:val="22"/>
                <w:szCs w:val="22"/>
              </w:rPr>
              <w:t>statutární orgán</w:t>
            </w:r>
            <w:r w:rsidR="00DD52A4">
              <w:rPr>
                <w:sz w:val="22"/>
                <w:szCs w:val="22"/>
              </w:rPr>
              <w:t xml:space="preserve"> </w:t>
            </w:r>
            <w:r w:rsidR="00DE4C76">
              <w:rPr>
                <w:sz w:val="22"/>
                <w:szCs w:val="22"/>
              </w:rPr>
              <w:t xml:space="preserve">  jednatel</w:t>
            </w:r>
          </w:p>
          <w:p w14:paraId="5300508C" w14:textId="619DA057" w:rsidR="00612D4D" w:rsidRPr="009527D3" w:rsidRDefault="00612D4D" w:rsidP="004C6515">
            <w:pPr>
              <w:rPr>
                <w:sz w:val="22"/>
                <w:szCs w:val="22"/>
              </w:rPr>
            </w:pPr>
            <w:r w:rsidRPr="009527D3">
              <w:rPr>
                <w:sz w:val="22"/>
                <w:szCs w:val="22"/>
              </w:rPr>
              <w:t>organizace</w:t>
            </w:r>
            <w:r w:rsidR="006D083E">
              <w:rPr>
                <w:sz w:val="22"/>
                <w:szCs w:val="22"/>
              </w:rPr>
              <w:t xml:space="preserve"> </w:t>
            </w:r>
            <w:r w:rsidR="00DE4C76">
              <w:rPr>
                <w:sz w:val="22"/>
                <w:szCs w:val="22"/>
              </w:rPr>
              <w:t xml:space="preserve">     </w:t>
            </w:r>
            <w:proofErr w:type="gramStart"/>
            <w:r w:rsidR="00DE4C76">
              <w:rPr>
                <w:sz w:val="22"/>
                <w:szCs w:val="22"/>
              </w:rPr>
              <w:t xml:space="preserve">   „</w:t>
            </w:r>
            <w:proofErr w:type="gramEnd"/>
            <w:r w:rsidR="00DE4C76">
              <w:rPr>
                <w:sz w:val="22"/>
                <w:szCs w:val="22"/>
              </w:rPr>
              <w:t>Sušická stavební,</w:t>
            </w:r>
            <w:r w:rsidR="005F3C9E">
              <w:rPr>
                <w:sz w:val="22"/>
                <w:szCs w:val="22"/>
              </w:rPr>
              <w:t xml:space="preserve"> </w:t>
            </w:r>
            <w:r w:rsidR="00DE4C76">
              <w:rPr>
                <w:sz w:val="22"/>
                <w:szCs w:val="22"/>
              </w:rPr>
              <w:t>s.r.o.“</w:t>
            </w:r>
          </w:p>
          <w:p w14:paraId="15C7AFB5" w14:textId="77777777" w:rsidR="00612D4D" w:rsidRPr="009527D3" w:rsidRDefault="00612D4D" w:rsidP="004C6515">
            <w:pPr>
              <w:rPr>
                <w:sz w:val="22"/>
                <w:szCs w:val="22"/>
              </w:rPr>
            </w:pPr>
            <w:r w:rsidRPr="009527D3">
              <w:rPr>
                <w:sz w:val="22"/>
                <w:szCs w:val="22"/>
              </w:rPr>
              <w:t>za zhotovitele</w:t>
            </w:r>
          </w:p>
          <w:p w14:paraId="28AC63C2" w14:textId="77777777" w:rsidR="00612D4D" w:rsidRPr="009527D3" w:rsidRDefault="00612D4D" w:rsidP="004C6515">
            <w:pPr>
              <w:rPr>
                <w:sz w:val="22"/>
                <w:szCs w:val="22"/>
              </w:rPr>
            </w:pPr>
          </w:p>
        </w:tc>
      </w:tr>
    </w:tbl>
    <w:p w14:paraId="0ADAD8AF" w14:textId="77777777" w:rsidR="00612D4D" w:rsidRPr="008833BC" w:rsidRDefault="00612D4D" w:rsidP="006D083E"/>
    <w:sectPr w:rsidR="00612D4D" w:rsidRPr="008833BC" w:rsidSect="00AF2333">
      <w:headerReference w:type="default" r:id="rId8"/>
      <w:footerReference w:type="default" r:id="rId9"/>
      <w:headerReference w:type="first" r:id="rId10"/>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0E64" w14:textId="77777777" w:rsidR="000A715A" w:rsidRDefault="000A715A" w:rsidP="005C54F7">
      <w:pPr>
        <w:spacing w:after="0"/>
      </w:pPr>
      <w:r>
        <w:separator/>
      </w:r>
    </w:p>
  </w:endnote>
  <w:endnote w:type="continuationSeparator" w:id="0">
    <w:p w14:paraId="72571B1D" w14:textId="77777777" w:rsidR="000A715A" w:rsidRDefault="000A715A"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681112" w:rsidRDefault="00681112">
            <w:pPr>
              <w:pStyle w:val="Zpat"/>
              <w:jc w:val="right"/>
            </w:pPr>
            <w:r>
              <w:t xml:space="preserve">Stránka </w:t>
            </w:r>
            <w:r>
              <w:rPr>
                <w:b/>
                <w:bCs/>
                <w:sz w:val="24"/>
              </w:rPr>
              <w:fldChar w:fldCharType="begin"/>
            </w:r>
            <w:r>
              <w:rPr>
                <w:b/>
                <w:bCs/>
              </w:rPr>
              <w:instrText>PAGE</w:instrText>
            </w:r>
            <w:r>
              <w:rPr>
                <w:b/>
                <w:bCs/>
                <w:sz w:val="24"/>
              </w:rPr>
              <w:fldChar w:fldCharType="separate"/>
            </w:r>
            <w:r w:rsidR="00BF1713">
              <w:rPr>
                <w:b/>
                <w:bCs/>
                <w:noProof/>
              </w:rPr>
              <w:t>17</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BF1713">
              <w:rPr>
                <w:b/>
                <w:bCs/>
                <w:noProof/>
              </w:rPr>
              <w:t>17</w:t>
            </w:r>
            <w:r>
              <w:rPr>
                <w:b/>
                <w:bCs/>
                <w:sz w:val="24"/>
              </w:rPr>
              <w:fldChar w:fldCharType="end"/>
            </w:r>
          </w:p>
        </w:sdtContent>
      </w:sdt>
    </w:sdtContent>
  </w:sdt>
  <w:p w14:paraId="33EA6A4C" w14:textId="77777777" w:rsidR="00681112" w:rsidRDefault="00681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B033" w14:textId="77777777" w:rsidR="000A715A" w:rsidRDefault="000A715A" w:rsidP="005C54F7">
      <w:pPr>
        <w:spacing w:after="0"/>
      </w:pPr>
      <w:r>
        <w:separator/>
      </w:r>
    </w:p>
  </w:footnote>
  <w:footnote w:type="continuationSeparator" w:id="0">
    <w:p w14:paraId="3F95380F" w14:textId="77777777" w:rsidR="000A715A" w:rsidRDefault="000A715A" w:rsidP="005C54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3291" w14:textId="77814DDB" w:rsidR="00681112" w:rsidRPr="009C33CC" w:rsidRDefault="00681112" w:rsidP="00EB13B1">
    <w:pPr>
      <w:pStyle w:val="Zhlav"/>
      <w:jc w:val="center"/>
    </w:pPr>
    <w:r>
      <w:tab/>
    </w:r>
    <w:r>
      <w:tab/>
    </w:r>
    <w:r w:rsidRPr="009C33CC">
      <w:t xml:space="preserve">Příloha č. </w:t>
    </w:r>
    <w:r>
      <w:t xml:space="preserve">2 </w:t>
    </w:r>
    <w:r w:rsidRPr="009C33CC">
      <w:t>Výzvy k podání nabídky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BFF0" w14:textId="5856FE84" w:rsidR="00681112" w:rsidRPr="00AF2333" w:rsidRDefault="00681112" w:rsidP="0072536D">
    <w:pPr>
      <w:pStyle w:val="Zhlav"/>
    </w:pPr>
    <w:r>
      <w:tab/>
    </w:r>
    <w:r>
      <w:tab/>
      <w:t xml:space="preserve">       </w:t>
    </w:r>
    <w:r w:rsidRPr="009C33CC">
      <w:t xml:space="preserve">Příloha č. </w:t>
    </w:r>
    <w:r>
      <w:t xml:space="preserve">2 </w:t>
    </w:r>
    <w:r w:rsidRPr="009C33CC">
      <w:t>Výzvy k podání nabídky</w:t>
    </w:r>
  </w:p>
  <w:p w14:paraId="00C7AE72" w14:textId="5C27B809" w:rsidR="00681112" w:rsidRPr="0057231A" w:rsidRDefault="00681112" w:rsidP="0072536D">
    <w:pPr>
      <w:pStyle w:val="Zhlav"/>
      <w:spacing w:after="120"/>
      <w:jc w:val="center"/>
    </w:pPr>
    <w:r>
      <w:tab/>
    </w:r>
    <w:r>
      <w:tab/>
    </w:r>
    <w:r w:rsidRPr="0057231A">
      <w:t>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4D"/>
    <w:rsid w:val="000001CA"/>
    <w:rsid w:val="00002D9C"/>
    <w:rsid w:val="00003EDA"/>
    <w:rsid w:val="00023289"/>
    <w:rsid w:val="000324FA"/>
    <w:rsid w:val="000330C7"/>
    <w:rsid w:val="00035273"/>
    <w:rsid w:val="00041102"/>
    <w:rsid w:val="00062E2B"/>
    <w:rsid w:val="00072082"/>
    <w:rsid w:val="000737D7"/>
    <w:rsid w:val="000900B7"/>
    <w:rsid w:val="00091425"/>
    <w:rsid w:val="0009167E"/>
    <w:rsid w:val="000A5E45"/>
    <w:rsid w:val="000A715A"/>
    <w:rsid w:val="000A7C68"/>
    <w:rsid w:val="000B2D5E"/>
    <w:rsid w:val="000B4B7C"/>
    <w:rsid w:val="000B5F5B"/>
    <w:rsid w:val="000B6844"/>
    <w:rsid w:val="000C3861"/>
    <w:rsid w:val="000C3CF6"/>
    <w:rsid w:val="000D2AAE"/>
    <w:rsid w:val="000E08FD"/>
    <w:rsid w:val="000E13E2"/>
    <w:rsid w:val="000E3D7D"/>
    <w:rsid w:val="000F0E9F"/>
    <w:rsid w:val="000F271E"/>
    <w:rsid w:val="000F4285"/>
    <w:rsid w:val="001023DD"/>
    <w:rsid w:val="0010473F"/>
    <w:rsid w:val="001079BA"/>
    <w:rsid w:val="001204AB"/>
    <w:rsid w:val="001276F5"/>
    <w:rsid w:val="00132513"/>
    <w:rsid w:val="00144C16"/>
    <w:rsid w:val="00183BBC"/>
    <w:rsid w:val="00186DCE"/>
    <w:rsid w:val="00190269"/>
    <w:rsid w:val="0019753B"/>
    <w:rsid w:val="001A1665"/>
    <w:rsid w:val="001A615E"/>
    <w:rsid w:val="001B62F1"/>
    <w:rsid w:val="001C1B29"/>
    <w:rsid w:val="001E5723"/>
    <w:rsid w:val="001F1024"/>
    <w:rsid w:val="001F6DE0"/>
    <w:rsid w:val="002015FE"/>
    <w:rsid w:val="00203A6F"/>
    <w:rsid w:val="002068CF"/>
    <w:rsid w:val="00210659"/>
    <w:rsid w:val="002208A1"/>
    <w:rsid w:val="00221D17"/>
    <w:rsid w:val="00226D0F"/>
    <w:rsid w:val="00235D4C"/>
    <w:rsid w:val="00243AA9"/>
    <w:rsid w:val="00244D79"/>
    <w:rsid w:val="002513F1"/>
    <w:rsid w:val="002530EC"/>
    <w:rsid w:val="0025360B"/>
    <w:rsid w:val="00254060"/>
    <w:rsid w:val="002543B5"/>
    <w:rsid w:val="00255322"/>
    <w:rsid w:val="002559C7"/>
    <w:rsid w:val="00255D2E"/>
    <w:rsid w:val="00256C10"/>
    <w:rsid w:val="00261484"/>
    <w:rsid w:val="00262A1B"/>
    <w:rsid w:val="002632AD"/>
    <w:rsid w:val="00264202"/>
    <w:rsid w:val="002710BC"/>
    <w:rsid w:val="0028316C"/>
    <w:rsid w:val="00285669"/>
    <w:rsid w:val="00290FA0"/>
    <w:rsid w:val="002A17E7"/>
    <w:rsid w:val="002A23E4"/>
    <w:rsid w:val="002A77C4"/>
    <w:rsid w:val="002B6375"/>
    <w:rsid w:val="002C5450"/>
    <w:rsid w:val="002C73A6"/>
    <w:rsid w:val="002E0BAF"/>
    <w:rsid w:val="00303134"/>
    <w:rsid w:val="00310A5C"/>
    <w:rsid w:val="00312948"/>
    <w:rsid w:val="00321E12"/>
    <w:rsid w:val="003361C4"/>
    <w:rsid w:val="003422C1"/>
    <w:rsid w:val="00356D67"/>
    <w:rsid w:val="0036551B"/>
    <w:rsid w:val="00375EE5"/>
    <w:rsid w:val="003767B5"/>
    <w:rsid w:val="00380962"/>
    <w:rsid w:val="00381D99"/>
    <w:rsid w:val="00382673"/>
    <w:rsid w:val="00383D4C"/>
    <w:rsid w:val="003A5BB0"/>
    <w:rsid w:val="003B4CBA"/>
    <w:rsid w:val="003B4D7B"/>
    <w:rsid w:val="003D382A"/>
    <w:rsid w:val="003D58CA"/>
    <w:rsid w:val="003E6F5D"/>
    <w:rsid w:val="00402F7C"/>
    <w:rsid w:val="004042DE"/>
    <w:rsid w:val="00410D36"/>
    <w:rsid w:val="0041765C"/>
    <w:rsid w:val="00417D19"/>
    <w:rsid w:val="00422A68"/>
    <w:rsid w:val="00423180"/>
    <w:rsid w:val="004231D2"/>
    <w:rsid w:val="00424414"/>
    <w:rsid w:val="004329EB"/>
    <w:rsid w:val="00436BCC"/>
    <w:rsid w:val="00440F4D"/>
    <w:rsid w:val="004434EB"/>
    <w:rsid w:val="00444C94"/>
    <w:rsid w:val="0044653C"/>
    <w:rsid w:val="00454345"/>
    <w:rsid w:val="00463742"/>
    <w:rsid w:val="0046438C"/>
    <w:rsid w:val="0046590D"/>
    <w:rsid w:val="00474E27"/>
    <w:rsid w:val="004843B3"/>
    <w:rsid w:val="00486CF6"/>
    <w:rsid w:val="00493F8E"/>
    <w:rsid w:val="00497F82"/>
    <w:rsid w:val="004A6D62"/>
    <w:rsid w:val="004B7B43"/>
    <w:rsid w:val="004C16CC"/>
    <w:rsid w:val="004C6515"/>
    <w:rsid w:val="004C7205"/>
    <w:rsid w:val="004E102E"/>
    <w:rsid w:val="004F74AE"/>
    <w:rsid w:val="00502FD5"/>
    <w:rsid w:val="00504316"/>
    <w:rsid w:val="0050711C"/>
    <w:rsid w:val="00512B4E"/>
    <w:rsid w:val="005139D2"/>
    <w:rsid w:val="00521765"/>
    <w:rsid w:val="00522DE7"/>
    <w:rsid w:val="00532ADA"/>
    <w:rsid w:val="00540C57"/>
    <w:rsid w:val="00550021"/>
    <w:rsid w:val="005508F4"/>
    <w:rsid w:val="00551CE3"/>
    <w:rsid w:val="00556CEC"/>
    <w:rsid w:val="00557A89"/>
    <w:rsid w:val="0057231A"/>
    <w:rsid w:val="00574F0A"/>
    <w:rsid w:val="00580CBA"/>
    <w:rsid w:val="005875BE"/>
    <w:rsid w:val="005919F5"/>
    <w:rsid w:val="005A3696"/>
    <w:rsid w:val="005B4D4A"/>
    <w:rsid w:val="005B551A"/>
    <w:rsid w:val="005B691F"/>
    <w:rsid w:val="005C2332"/>
    <w:rsid w:val="005C4DAA"/>
    <w:rsid w:val="005C54F7"/>
    <w:rsid w:val="005D2684"/>
    <w:rsid w:val="005E5A4A"/>
    <w:rsid w:val="005F1EA6"/>
    <w:rsid w:val="005F3C9E"/>
    <w:rsid w:val="00612D4D"/>
    <w:rsid w:val="006137FB"/>
    <w:rsid w:val="00615E1C"/>
    <w:rsid w:val="0063461C"/>
    <w:rsid w:val="00634B2A"/>
    <w:rsid w:val="00646856"/>
    <w:rsid w:val="00663FBC"/>
    <w:rsid w:val="00665B5E"/>
    <w:rsid w:val="00673576"/>
    <w:rsid w:val="006806AE"/>
    <w:rsid w:val="00681112"/>
    <w:rsid w:val="006853D3"/>
    <w:rsid w:val="0069138C"/>
    <w:rsid w:val="00696096"/>
    <w:rsid w:val="00696FF1"/>
    <w:rsid w:val="006A4CCB"/>
    <w:rsid w:val="006A7909"/>
    <w:rsid w:val="006B44BD"/>
    <w:rsid w:val="006B4571"/>
    <w:rsid w:val="006B663B"/>
    <w:rsid w:val="006C191D"/>
    <w:rsid w:val="006C4AC0"/>
    <w:rsid w:val="006C5E3F"/>
    <w:rsid w:val="006D083E"/>
    <w:rsid w:val="006D26AE"/>
    <w:rsid w:val="006D51A3"/>
    <w:rsid w:val="006E03ED"/>
    <w:rsid w:val="006E2D7A"/>
    <w:rsid w:val="006E6F1E"/>
    <w:rsid w:val="006F0ECA"/>
    <w:rsid w:val="006F4C75"/>
    <w:rsid w:val="0070642B"/>
    <w:rsid w:val="0072536D"/>
    <w:rsid w:val="00742A09"/>
    <w:rsid w:val="00745A52"/>
    <w:rsid w:val="00762113"/>
    <w:rsid w:val="007835C0"/>
    <w:rsid w:val="007A6275"/>
    <w:rsid w:val="007B59A2"/>
    <w:rsid w:val="007C611D"/>
    <w:rsid w:val="007D2262"/>
    <w:rsid w:val="007D3576"/>
    <w:rsid w:val="007D3BB6"/>
    <w:rsid w:val="007E32A6"/>
    <w:rsid w:val="007F369C"/>
    <w:rsid w:val="007F3904"/>
    <w:rsid w:val="007F7C36"/>
    <w:rsid w:val="00800CEB"/>
    <w:rsid w:val="008056AE"/>
    <w:rsid w:val="00807964"/>
    <w:rsid w:val="00815C93"/>
    <w:rsid w:val="00815FD1"/>
    <w:rsid w:val="00820EA8"/>
    <w:rsid w:val="00821CF1"/>
    <w:rsid w:val="00825BF2"/>
    <w:rsid w:val="00840B98"/>
    <w:rsid w:val="0084504A"/>
    <w:rsid w:val="00853CF2"/>
    <w:rsid w:val="008577F0"/>
    <w:rsid w:val="00862A35"/>
    <w:rsid w:val="00862B25"/>
    <w:rsid w:val="00862BFF"/>
    <w:rsid w:val="00871866"/>
    <w:rsid w:val="00876262"/>
    <w:rsid w:val="00880A04"/>
    <w:rsid w:val="00882B91"/>
    <w:rsid w:val="008833BC"/>
    <w:rsid w:val="008869AB"/>
    <w:rsid w:val="00891C8A"/>
    <w:rsid w:val="00893FF2"/>
    <w:rsid w:val="00894D66"/>
    <w:rsid w:val="0089534A"/>
    <w:rsid w:val="008A3BAB"/>
    <w:rsid w:val="008A3C8B"/>
    <w:rsid w:val="008A40FF"/>
    <w:rsid w:val="008B1349"/>
    <w:rsid w:val="008C2BEA"/>
    <w:rsid w:val="008C371A"/>
    <w:rsid w:val="008D62D7"/>
    <w:rsid w:val="008E6E6A"/>
    <w:rsid w:val="008F7CFB"/>
    <w:rsid w:val="00903F6C"/>
    <w:rsid w:val="009127EE"/>
    <w:rsid w:val="0091290E"/>
    <w:rsid w:val="00920AF3"/>
    <w:rsid w:val="00927764"/>
    <w:rsid w:val="0093131B"/>
    <w:rsid w:val="00932A83"/>
    <w:rsid w:val="009415F2"/>
    <w:rsid w:val="009525DA"/>
    <w:rsid w:val="009527D3"/>
    <w:rsid w:val="00954EFF"/>
    <w:rsid w:val="009562E2"/>
    <w:rsid w:val="0096100C"/>
    <w:rsid w:val="00963051"/>
    <w:rsid w:val="0096334D"/>
    <w:rsid w:val="00973660"/>
    <w:rsid w:val="00992E91"/>
    <w:rsid w:val="00996B0C"/>
    <w:rsid w:val="009A212B"/>
    <w:rsid w:val="009B6DCB"/>
    <w:rsid w:val="009C2373"/>
    <w:rsid w:val="009C33CC"/>
    <w:rsid w:val="009C638D"/>
    <w:rsid w:val="009E01CA"/>
    <w:rsid w:val="009E04B6"/>
    <w:rsid w:val="009E23E0"/>
    <w:rsid w:val="009F3FFA"/>
    <w:rsid w:val="009F4463"/>
    <w:rsid w:val="00A01B86"/>
    <w:rsid w:val="00A14B6A"/>
    <w:rsid w:val="00A21A3E"/>
    <w:rsid w:val="00A22562"/>
    <w:rsid w:val="00A27F03"/>
    <w:rsid w:val="00A34A20"/>
    <w:rsid w:val="00A43F30"/>
    <w:rsid w:val="00A45134"/>
    <w:rsid w:val="00A45E7E"/>
    <w:rsid w:val="00A52956"/>
    <w:rsid w:val="00A553C7"/>
    <w:rsid w:val="00A5611F"/>
    <w:rsid w:val="00A576BD"/>
    <w:rsid w:val="00A61D1D"/>
    <w:rsid w:val="00A64571"/>
    <w:rsid w:val="00A75E84"/>
    <w:rsid w:val="00A81E18"/>
    <w:rsid w:val="00A82DCC"/>
    <w:rsid w:val="00A83786"/>
    <w:rsid w:val="00A846B5"/>
    <w:rsid w:val="00A8598A"/>
    <w:rsid w:val="00A905C8"/>
    <w:rsid w:val="00A9299D"/>
    <w:rsid w:val="00A92AB9"/>
    <w:rsid w:val="00A9642B"/>
    <w:rsid w:val="00AA02B0"/>
    <w:rsid w:val="00AB7A0D"/>
    <w:rsid w:val="00AC51E3"/>
    <w:rsid w:val="00AC5BBE"/>
    <w:rsid w:val="00AD2D83"/>
    <w:rsid w:val="00AD3F8B"/>
    <w:rsid w:val="00AD7D59"/>
    <w:rsid w:val="00AE5CB6"/>
    <w:rsid w:val="00AF1836"/>
    <w:rsid w:val="00AF2333"/>
    <w:rsid w:val="00AF6739"/>
    <w:rsid w:val="00B04A0E"/>
    <w:rsid w:val="00B6188F"/>
    <w:rsid w:val="00B63D42"/>
    <w:rsid w:val="00B67A2B"/>
    <w:rsid w:val="00B9086C"/>
    <w:rsid w:val="00B94889"/>
    <w:rsid w:val="00B96284"/>
    <w:rsid w:val="00B976A8"/>
    <w:rsid w:val="00BA01F2"/>
    <w:rsid w:val="00BA5590"/>
    <w:rsid w:val="00BB1C6E"/>
    <w:rsid w:val="00BE17EB"/>
    <w:rsid w:val="00BE5884"/>
    <w:rsid w:val="00BF1713"/>
    <w:rsid w:val="00BF4AB2"/>
    <w:rsid w:val="00C05142"/>
    <w:rsid w:val="00C10004"/>
    <w:rsid w:val="00C10A4C"/>
    <w:rsid w:val="00C124E2"/>
    <w:rsid w:val="00C14FCF"/>
    <w:rsid w:val="00C163F6"/>
    <w:rsid w:val="00C21D1D"/>
    <w:rsid w:val="00C25A0B"/>
    <w:rsid w:val="00C2650A"/>
    <w:rsid w:val="00C27213"/>
    <w:rsid w:val="00C442C2"/>
    <w:rsid w:val="00C47F48"/>
    <w:rsid w:val="00C51AC8"/>
    <w:rsid w:val="00C7189C"/>
    <w:rsid w:val="00C81227"/>
    <w:rsid w:val="00C82758"/>
    <w:rsid w:val="00C90EF4"/>
    <w:rsid w:val="00C95A2B"/>
    <w:rsid w:val="00C97D15"/>
    <w:rsid w:val="00CA5847"/>
    <w:rsid w:val="00CC0DF3"/>
    <w:rsid w:val="00CC563A"/>
    <w:rsid w:val="00CC7AF5"/>
    <w:rsid w:val="00CD1385"/>
    <w:rsid w:val="00CD453B"/>
    <w:rsid w:val="00CE5B81"/>
    <w:rsid w:val="00D02218"/>
    <w:rsid w:val="00D05892"/>
    <w:rsid w:val="00D17091"/>
    <w:rsid w:val="00D171A1"/>
    <w:rsid w:val="00D2156F"/>
    <w:rsid w:val="00D23BA9"/>
    <w:rsid w:val="00D24BC6"/>
    <w:rsid w:val="00D33984"/>
    <w:rsid w:val="00D4244B"/>
    <w:rsid w:val="00D44E76"/>
    <w:rsid w:val="00D50C25"/>
    <w:rsid w:val="00D51492"/>
    <w:rsid w:val="00D576B1"/>
    <w:rsid w:val="00D666A1"/>
    <w:rsid w:val="00D67D10"/>
    <w:rsid w:val="00D712C3"/>
    <w:rsid w:val="00D72B27"/>
    <w:rsid w:val="00D752E3"/>
    <w:rsid w:val="00D801A4"/>
    <w:rsid w:val="00DA67B3"/>
    <w:rsid w:val="00DA6CD4"/>
    <w:rsid w:val="00DC1E88"/>
    <w:rsid w:val="00DC52D5"/>
    <w:rsid w:val="00DD1AD7"/>
    <w:rsid w:val="00DD52A4"/>
    <w:rsid w:val="00DE4C76"/>
    <w:rsid w:val="00DF15FA"/>
    <w:rsid w:val="00DF2D96"/>
    <w:rsid w:val="00DF67EF"/>
    <w:rsid w:val="00E0193D"/>
    <w:rsid w:val="00E05271"/>
    <w:rsid w:val="00E1662D"/>
    <w:rsid w:val="00E2266C"/>
    <w:rsid w:val="00E27F61"/>
    <w:rsid w:val="00E374B0"/>
    <w:rsid w:val="00E51BE5"/>
    <w:rsid w:val="00E61E30"/>
    <w:rsid w:val="00E6224A"/>
    <w:rsid w:val="00E651A9"/>
    <w:rsid w:val="00E676F8"/>
    <w:rsid w:val="00E70785"/>
    <w:rsid w:val="00E719CB"/>
    <w:rsid w:val="00E72DE3"/>
    <w:rsid w:val="00E81402"/>
    <w:rsid w:val="00EA207C"/>
    <w:rsid w:val="00EA41C2"/>
    <w:rsid w:val="00EB038C"/>
    <w:rsid w:val="00EB067D"/>
    <w:rsid w:val="00EB13B1"/>
    <w:rsid w:val="00EB4D87"/>
    <w:rsid w:val="00EC7681"/>
    <w:rsid w:val="00ED74FC"/>
    <w:rsid w:val="00EE505E"/>
    <w:rsid w:val="00EF0EBA"/>
    <w:rsid w:val="00F0362A"/>
    <w:rsid w:val="00F12E91"/>
    <w:rsid w:val="00F14D03"/>
    <w:rsid w:val="00F165B9"/>
    <w:rsid w:val="00F20A94"/>
    <w:rsid w:val="00F33057"/>
    <w:rsid w:val="00F340C2"/>
    <w:rsid w:val="00F46A00"/>
    <w:rsid w:val="00F55014"/>
    <w:rsid w:val="00F621BD"/>
    <w:rsid w:val="00F63EC1"/>
    <w:rsid w:val="00F717D8"/>
    <w:rsid w:val="00F849E9"/>
    <w:rsid w:val="00F91363"/>
    <w:rsid w:val="00F9173A"/>
    <w:rsid w:val="00F9414C"/>
    <w:rsid w:val="00FA01F1"/>
    <w:rsid w:val="00FA54DB"/>
    <w:rsid w:val="00FA60FA"/>
    <w:rsid w:val="00FC79CA"/>
    <w:rsid w:val="00FD008B"/>
    <w:rsid w:val="00FD19D3"/>
    <w:rsid w:val="00FD7710"/>
    <w:rsid w:val="00FD7E50"/>
    <w:rsid w:val="00FF02BF"/>
    <w:rsid w:val="00FF2CD4"/>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9E415"/>
  <w15:docId w15:val="{2A34E24E-F588-4D0B-A3D1-B10B07BF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 w:type="table" w:customStyle="1" w:styleId="Mkatabulky1">
    <w:name w:val="Mřížka tabulky1"/>
    <w:basedOn w:val="Normlntabulka"/>
    <w:next w:val="Mkatabulky"/>
    <w:uiPriority w:val="39"/>
    <w:rsid w:val="000A7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F3DE9-4A3F-438F-A9D3-35F455D1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7496</Words>
  <Characters>44228</Characters>
  <Application>Microsoft Office Word</Application>
  <DocSecurity>4</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Ježabek</dc:creator>
  <cp:lastModifiedBy>Pavla Holmanová, Ing.</cp:lastModifiedBy>
  <cp:revision>2</cp:revision>
  <cp:lastPrinted>2024-06-11T17:49:00Z</cp:lastPrinted>
  <dcterms:created xsi:type="dcterms:W3CDTF">2024-06-26T05:30:00Z</dcterms:created>
  <dcterms:modified xsi:type="dcterms:W3CDTF">2024-06-26T05:30:00Z</dcterms:modified>
</cp:coreProperties>
</file>