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02pt;width:603.35pt;height:847.45pt;mso-position-horizontal-relative:page;mso-position-vertical-relative:page;z-index:-45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329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>Správa Krkonošského národního parku</w:t>
                  </w:r>
                </w:p>
                <w:p>
                  <w:pPr>
                    <w:spacing w:line="174" w:lineRule="exact" w:before="34"/>
                    <w:ind w:left="3305" w:right="6167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Dobrovského 3, 543 01 Vrchlabí IČ: 00088455, DIČ: CZ00088455</w:t>
                  </w:r>
                </w:p>
                <w:p>
                  <w:pPr>
                    <w:spacing w:before="15"/>
                    <w:ind w:left="329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Bankovní spojení:</w:t>
                  </w:r>
                </w:p>
                <w:p>
                  <w:pPr>
                    <w:spacing w:before="16"/>
                    <w:ind w:left="329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tel.: (+420) 499 456 111, fax; (+420) 499 422 095</w:t>
                  </w:r>
                </w:p>
                <w:p>
                  <w:pPr>
                    <w:spacing w:before="9"/>
                    <w:ind w:left="329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e-mail: </w:t>
                  </w:r>
                  <w:hyperlink r:id="rId5">
                    <w:r>
                      <w:rPr>
                        <w:w w:val="105"/>
                        <w:sz w:val="16"/>
                      </w:rPr>
                      <w:t>podatelna@krnap.cz,</w:t>
                    </w:r>
                  </w:hyperlink>
                  <w:r>
                    <w:rPr>
                      <w:w w:val="105"/>
                      <w:sz w:val="16"/>
                    </w:rPr>
                    <w:t> </w:t>
                  </w:r>
                  <w:hyperlink r:id="rId6">
                    <w:r>
                      <w:rPr>
                        <w:w w:val="105"/>
                        <w:sz w:val="16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pStyle w:val="BodyText"/>
                    <w:spacing w:before="1"/>
                    <w:ind w:left="6066" w:right="4519"/>
                    <w:jc w:val="center"/>
                  </w:pPr>
                  <w:r>
                    <w:rPr/>
                    <w:t>Dodavatel:</w:t>
                  </w:r>
                </w:p>
                <w:p>
                  <w:pPr>
                    <w:pStyle w:val="BodyText"/>
                    <w:spacing w:before="36"/>
                    <w:ind w:left="6314"/>
                  </w:pPr>
                  <w:r>
                    <w:rPr/>
                    <w:t>SANA SILVAM CZ, s.r.o.</w:t>
                  </w:r>
                </w:p>
                <w:p>
                  <w:pPr>
                    <w:pStyle w:val="BodyText"/>
                    <w:spacing w:line="278" w:lineRule="auto" w:before="23"/>
                    <w:ind w:left="6314" w:right="3965"/>
                  </w:pPr>
                  <w:r>
                    <w:rPr/>
                    <w:t>Dolní Malá Úpa 114 Malá Úpa  54227</w:t>
                  </w:r>
                </w:p>
                <w:p>
                  <w:pPr>
                    <w:pStyle w:val="BodyText"/>
                    <w:spacing w:line="224" w:lineRule="exact"/>
                    <w:ind w:left="6306" w:right="4519"/>
                    <w:jc w:val="center"/>
                  </w:pPr>
                  <w:r>
                    <w:rPr/>
                    <w:t>IČ: 17077265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line="271" w:lineRule="auto" w:before="1"/>
                    <w:ind w:left="1879" w:right="6039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Objednávka č. OBJR-35-655/2024 Nadřazený  dokument č. SMLR-30-13/2024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tabs>
                      <w:tab w:pos="3685" w:val="left" w:leader="none"/>
                    </w:tabs>
                    <w:spacing w:before="0"/>
                    <w:ind w:left="1879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w w:val="105"/>
                      <w:sz w:val="20"/>
                    </w:rPr>
                    <w:t>Dodací</w:t>
                  </w:r>
                  <w:r>
                    <w:rPr>
                      <w:b/>
                      <w:spacing w:val="-12"/>
                      <w:w w:val="105"/>
                      <w:sz w:val="20"/>
                    </w:rPr>
                    <w:t> </w:t>
                  </w:r>
                  <w:r>
                    <w:rPr>
                      <w:b/>
                      <w:w w:val="105"/>
                      <w:sz w:val="20"/>
                    </w:rPr>
                    <w:t>adresa:</w:t>
                    <w:tab/>
                  </w:r>
                  <w:r>
                    <w:rPr>
                      <w:i/>
                      <w:w w:val="105"/>
                      <w:sz w:val="14"/>
                    </w:rPr>
                    <w:t>odlišná od</w:t>
                  </w:r>
                  <w:r>
                    <w:rPr>
                      <w:i/>
                      <w:spacing w:val="-30"/>
                      <w:w w:val="105"/>
                      <w:sz w:val="14"/>
                    </w:rPr>
                    <w:t> </w:t>
                  </w:r>
                  <w:r>
                    <w:rPr>
                      <w:i/>
                      <w:w w:val="105"/>
                      <w:sz w:val="14"/>
                    </w:rPr>
                    <w:t>sídla Správy KfíNAP)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87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Předmět objednávky:</w:t>
                  </w:r>
                </w:p>
                <w:p>
                  <w:pPr>
                    <w:pStyle w:val="BodyText"/>
                    <w:spacing w:line="278" w:lineRule="auto" w:before="35"/>
                    <w:ind w:left="1871" w:right="2542"/>
                  </w:pPr>
                  <w:r>
                    <w:rPr/>
                    <w:t>Pěstební a netěžební činnost na UP 35 dle zadávacího listu 14/35/6/2024 N006/24/V00018439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1"/>
                    <w:ind w:left="1865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plnění od: </w:t>
                  </w:r>
                  <w:r>
                    <w:rPr>
                      <w:sz w:val="20"/>
                    </w:rPr>
                    <w:t>26.6.2024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865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plnění do: </w:t>
                  </w:r>
                  <w:r>
                    <w:rPr>
                      <w:sz w:val="20"/>
                    </w:rPr>
                    <w:t>31.10.2024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865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Předběžná cena: </w:t>
                  </w:r>
                  <w:r>
                    <w:rPr>
                      <w:sz w:val="20"/>
                    </w:rPr>
                    <w:t>53 040,00 Kč bez 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858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Příjemce (útvar):  </w:t>
                  </w:r>
                  <w:r>
                    <w:rPr>
                      <w:sz w:val="20"/>
                    </w:rPr>
                    <w:t>Územní pracoviště Pec pod  Sněžkou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8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tabs>
                      <w:tab w:pos="5414" w:val="left" w:leader="none"/>
                      <w:tab w:pos="5759" w:val="left" w:leader="none"/>
                    </w:tabs>
                    <w:spacing w:before="0"/>
                    <w:ind w:left="1850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Příkazce</w:t>
                  </w:r>
                  <w:r>
                    <w:rPr>
                      <w:b/>
                      <w:spacing w:val="2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operace:</w:t>
                    <w:tab/>
                  </w:r>
                  <w:r>
                    <w:rPr>
                      <w:sz w:val="20"/>
                    </w:rPr>
                    <w:t>.</w:t>
                    <w:tab/>
                    <w:t>Datum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tabs>
                      <w:tab w:pos="5759" w:val="left" w:leader="none"/>
                    </w:tabs>
                    <w:spacing w:before="0"/>
                    <w:ind w:left="1850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Správce</w:t>
                  </w:r>
                  <w:r>
                    <w:rPr>
                      <w:b/>
                      <w:spacing w:val="20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rozpočtu:</w:t>
                    <w:tab/>
                  </w:r>
                  <w:r>
                    <w:rPr>
                      <w:sz w:val="20"/>
                    </w:rPr>
                    <w:t>Datum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1843"/>
                  </w:pPr>
                  <w:r>
                    <w:rPr/>
                    <w:t>Objednávka je vyhotovena 2x - 1x pro odběratele, 1x pro 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dodavatele.</w:t>
                  </w:r>
                </w:p>
                <w:p>
                  <w:pPr>
                    <w:pStyle w:val="BodyText"/>
                    <w:spacing w:line="271" w:lineRule="auto" w:before="35"/>
                    <w:ind w:left="1850" w:right="2542"/>
                    <w:rPr>
                      <w:b/>
                    </w:rPr>
                  </w:pPr>
                  <w:r>
                    <w:rPr/>
                    <w:t>Na fakturu uveďte výše uvedené číslo objednávky, jinak nebude uhrazena. Elektronické faktury zasílejte na adresu  </w:t>
                  </w:r>
                  <w:hyperlink r:id="rId7">
                    <w:r>
                      <w:rPr>
                        <w:b/>
                      </w:rPr>
                      <w:t>faktury@kmap.cz.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02pt;width:603.35pt;height:847.45pt;mso-position-horizontal-relative:page;mso-position-vertical-relative:page;z-index:-4552" coordorigin="0,0" coordsize="12067,16949">
            <v:shape style="position:absolute;left:0;top:0;width:12067;height:16949" type="#_x0000_t75" stroked="false">
              <v:imagedata r:id="rId8" o:title=""/>
            </v:shape>
            <v:shape style="position:absolute;left:1786;top:1310;width:1238;height:1253" type="#_x0000_t75" stroked="false">
              <v:imagedata r:id="rId9" o:title=""/>
            </v:shape>
            <v:shape style="position:absolute;left:6588;top:11585;width:3053;height:2023" type="#_x0000_t75" stroked="false">
              <v:imagedata r:id="rId10" o:title=""/>
            </v:shape>
            <v:shape style="position:absolute;left:3630;top:1957;width:6303;height:11747" coordorigin="3630,1957" coordsize="6303,11747" path="m5120,12959l3666,12959,3666,13232,5120,13232,5120,12959m5395,12160l3630,12160,3630,12433,5395,12433,5395,12160m7302,1957l4646,1957,4646,2175,7302,2175,7302,1957m9288,11374l7661,11374,7661,12459,9288,12459,9288,11374m9933,12625l8293,12625,8293,13703,9933,13703,9933,12625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070" w:h="16950"/>
          <w:pgMar w:top="1600" w:bottom="280" w:left="1700" w:right="170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329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90"/>
                      <w:sz w:val="20"/>
                    </w:rPr>
                    <w:t>Správa Krkonošského národního  parku</w:t>
                  </w:r>
                </w:p>
                <w:p>
                  <w:pPr>
                    <w:spacing w:line="247" w:lineRule="auto" w:before="1"/>
                    <w:ind w:left="3298" w:right="6009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Dobrovského 3, 543 01 Vrchlabí IČ: 00088455, DIČ: C200088455</w:t>
                  </w:r>
                </w:p>
                <w:p>
                  <w:pPr>
                    <w:spacing w:before="4"/>
                    <w:ind w:left="329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Bankovní spojení:</w:t>
                  </w:r>
                </w:p>
                <w:p>
                  <w:pPr>
                    <w:spacing w:before="23"/>
                    <w:ind w:left="328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tel.: (+420) 499 456 111, fax: (+420) 499 422 095</w:t>
                  </w:r>
                </w:p>
                <w:p>
                  <w:pPr>
                    <w:spacing w:before="2"/>
                    <w:ind w:left="3276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2"/>
                      <w:sz w:val="16"/>
                    </w:rPr>
                    <w:t>e-mai</w:t>
                  </w:r>
                  <w:r>
                    <w:rPr>
                      <w:spacing w:val="-3"/>
                      <w:w w:val="102"/>
                      <w:sz w:val="16"/>
                    </w:rPr>
                    <w:t>l</w:t>
                  </w:r>
                  <w:r>
                    <w:rPr>
                      <w:w w:val="103"/>
                      <w:sz w:val="16"/>
                    </w:rPr>
                    <w:t>:</w:t>
                  </w:r>
                  <w:r>
                    <w:rPr>
                      <w:spacing w:val="16"/>
                      <w:sz w:val="16"/>
                    </w:rPr>
                    <w:t> </w:t>
                  </w:r>
                  <w:hyperlink r:id="rId11">
                    <w:r>
                      <w:rPr>
                        <w:w w:val="105"/>
                        <w:sz w:val="16"/>
                      </w:rPr>
                      <w:t>p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o</w:t>
                    </w:r>
                    <w:r>
                      <w:rPr>
                        <w:w w:val="105"/>
                        <w:sz w:val="16"/>
                      </w:rPr>
                      <w:t>d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a</w:t>
                    </w:r>
                    <w:r>
                      <w:rPr>
                        <w:w w:val="105"/>
                        <w:sz w:val="16"/>
                      </w:rPr>
                      <w:t>tel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n</w:t>
                    </w:r>
                    <w:r>
                      <w:rPr>
                        <w:w w:val="105"/>
                        <w:sz w:val="16"/>
                      </w:rPr>
                      <w:t>a@km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a</w:t>
                    </w:r>
                    <w:r>
                      <w:rPr>
                        <w:w w:val="105"/>
                        <w:sz w:val="16"/>
                      </w:rPr>
                      <w:t>p.c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z</w:t>
                    </w:r>
                    <w:r>
                      <w:rPr>
                        <w:w w:val="50"/>
                        <w:sz w:val="16"/>
                      </w:rPr>
                      <w:t>,</w:t>
                    </w:r>
                    <w:r>
                      <w:rPr>
                        <w:spacing w:val="-18"/>
                        <w:sz w:val="16"/>
                      </w:rPr>
                      <w:t> </w:t>
                    </w:r>
                  </w:hyperlink>
                  <w:hyperlink r:id="rId6">
                    <w:r>
                      <w:rPr>
                        <w:w w:val="104"/>
                        <w:sz w:val="16"/>
                      </w:rPr>
                      <w:t>www.krn</w:t>
                    </w:r>
                    <w:r>
                      <w:rPr>
                        <w:spacing w:val="-3"/>
                        <w:w w:val="104"/>
                        <w:sz w:val="16"/>
                      </w:rPr>
                      <w:t>a</w:t>
                    </w:r>
                    <w:r>
                      <w:rPr>
                        <w:w w:val="104"/>
                        <w:sz w:val="16"/>
                      </w:rPr>
                      <w:t>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1"/>
                    <w:ind w:left="191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line="276" w:lineRule="auto"/>
                    <w:ind w:left="1886" w:right="1935" w:firstLine="8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 dodatečně objednatelem stanovené přiměřené lhůtě.  Dobu plnění je možné upravit dohodou smluvních stran, pokud nastanou okolnosti vylučující provedení díla ve   sjednaném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3" w:lineRule="auto" w:before="3"/>
                    <w:ind w:left="1886" w:right="1809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 smlouvou.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ind w:left="1871"/>
                  </w:pPr>
                  <w:r>
                    <w:rPr/>
                    <w:t>Změny této objednávky mohou být pouze písemné odsouhlasené oběma 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871" w:right="1809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865"/>
                  </w:pPr>
                  <w:r>
                    <w:rPr/>
                    <w:t>V.......................................dne</w:t>
                  </w:r>
                </w:p>
                <w:p>
                  <w:pPr>
                    <w:pStyle w:val="BodyText"/>
                    <w:spacing w:line="520" w:lineRule="atLeast" w:before="5"/>
                    <w:ind w:left="1865" w:right="7133"/>
                  </w:pPr>
                  <w:r>
                    <w:rPr/>
                    <w:t>Souhlasím. Za dodavatele: SANA SILVAM CZ, s.r.o.</w:t>
                  </w:r>
                </w:p>
                <w:p>
                  <w:pPr>
                    <w:pStyle w:val="BodyText"/>
                    <w:spacing w:line="271" w:lineRule="auto" w:before="28"/>
                    <w:ind w:left="1857" w:right="8260" w:firstLine="7"/>
                  </w:pPr>
                  <w:r>
                    <w:rPr/>
                    <w:t>Dolní Malá </w:t>
                  </w:r>
                  <w:r>
                    <w:rPr>
                      <w:sz w:val="19"/>
                    </w:rPr>
                    <w:t>Opa </w:t>
                  </w:r>
                  <w:r>
                    <w:rPr/>
                    <w:t>114 Malá </w:t>
                  </w:r>
                  <w:r>
                    <w:rPr>
                      <w:sz w:val="19"/>
                    </w:rPr>
                    <w:t>Úpa </w:t>
                  </w:r>
                  <w:r>
                    <w:rPr/>
                    <w:t>54227 IČ:17077265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850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tabs>
                      <w:tab w:pos="3858" w:val="left" w:leader="none"/>
                    </w:tabs>
                    <w:spacing w:line="165" w:lineRule="auto" w:before="0"/>
                    <w:ind w:left="3859" w:right="7002" w:hanging="1166"/>
                    <w:jc w:val="left"/>
                    <w:rPr>
                      <w:sz w:val="15"/>
                    </w:rPr>
                  </w:pPr>
                  <w:r>
                    <w:rPr>
                      <w:position w:val="-8"/>
                      <w:sz w:val="24"/>
                    </w:rPr>
                    <w:t>Ing.</w:t>
                    <w:tab/>
                  </w:r>
                  <w:r>
                    <w:rPr>
                      <w:sz w:val="15"/>
                    </w:rPr>
                    <w:t>Digitally</w:t>
                  </w:r>
                  <w:r>
                    <w:rPr>
                      <w:spacing w:val="29"/>
                      <w:sz w:val="15"/>
                    </w:rPr>
                    <w:t> </w:t>
                  </w:r>
                  <w:r>
                    <w:rPr>
                      <w:sz w:val="15"/>
                    </w:rPr>
                    <w:t>signed</w:t>
                  </w:r>
                  <w:r>
                    <w:rPr>
                      <w:w w:val="99"/>
                      <w:sz w:val="15"/>
                    </w:rPr>
                    <w:t> </w:t>
                  </w:r>
                  <w:r>
                    <w:rPr>
                      <w:sz w:val="15"/>
                    </w:rPr>
                    <w:t>by Ing.</w:t>
                  </w:r>
                  <w:r>
                    <w:rPr>
                      <w:spacing w:val="-2"/>
                      <w:sz w:val="15"/>
                    </w:rPr>
                    <w:t> </w:t>
                  </w:r>
                  <w:r>
                    <w:rPr>
                      <w:sz w:val="15"/>
                    </w:rPr>
                    <w:t>Róbert</w:t>
                  </w:r>
                </w:p>
                <w:p>
                  <w:pPr>
                    <w:tabs>
                      <w:tab w:pos="3851" w:val="left" w:leader="none"/>
                    </w:tabs>
                    <w:spacing w:line="250" w:lineRule="exact" w:before="0"/>
                    <w:ind w:left="2693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position w:val="-2"/>
                      <w:sz w:val="24"/>
                    </w:rPr>
                    <w:t>Robert</w:t>
                    <w:tab/>
                  </w:r>
                  <w:r>
                    <w:rPr>
                      <w:w w:val="105"/>
                      <w:sz w:val="15"/>
                    </w:rPr>
                    <w:t>Karkusz</w:t>
                  </w:r>
                </w:p>
                <w:p>
                  <w:pPr>
                    <w:spacing w:line="123" w:lineRule="exact" w:before="0"/>
                    <w:ind w:left="3844" w:right="6923" w:firstLine="0"/>
                    <w:jc w:val="center"/>
                    <w:rPr>
                      <w:sz w:val="15"/>
                    </w:rPr>
                  </w:pPr>
                  <w:r>
                    <w:rPr>
                      <w:w w:val="95"/>
                      <w:sz w:val="15"/>
                    </w:rPr>
                    <w:t>Date: 2024.06.25</w:t>
                  </w:r>
                </w:p>
                <w:p>
                  <w:pPr>
                    <w:tabs>
                      <w:tab w:pos="3851" w:val="left" w:leader="none"/>
                    </w:tabs>
                    <w:spacing w:line="208" w:lineRule="exact" w:before="0"/>
                    <w:ind w:left="2693" w:right="0" w:firstLine="0"/>
                    <w:jc w:val="left"/>
                    <w:rPr>
                      <w:sz w:val="15"/>
                    </w:rPr>
                  </w:pPr>
                  <w:r>
                    <w:rPr>
                      <w:position w:val="1"/>
                      <w:sz w:val="24"/>
                    </w:rPr>
                    <w:t>Karkusz</w:t>
                    <w:tab/>
                  </w:r>
                  <w:r>
                    <w:rPr>
                      <w:sz w:val="15"/>
                    </w:rPr>
                    <w:t>09:37:34</w:t>
                  </w:r>
                  <w:r>
                    <w:rPr>
                      <w:spacing w:val="-23"/>
                      <w:sz w:val="15"/>
                    </w:rPr>
                    <w:t> </w:t>
                  </w:r>
                  <w:r>
                    <w:rPr>
                      <w:sz w:val="15"/>
                    </w:rPr>
                    <w:t>+02'00'</w:t>
                  </w:r>
                </w:p>
                <w:p>
                  <w:pPr>
                    <w:pStyle w:val="BodyText"/>
                    <w:spacing w:line="202" w:lineRule="exact"/>
                    <w:ind w:left="1850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504" coordorigin="0,0" coordsize="11902,16834">
            <v:shape style="position:absolute;left:0;top:0;width:11902;height:16834" type="#_x0000_t75" stroked="false">
              <v:imagedata r:id="rId12" o:title=""/>
            </v:shape>
            <v:shape style="position:absolute;left:1807;top:1339;width:1246;height:1253" type="#_x0000_t75" stroked="false">
              <v:imagedata r:id="rId13" o:title=""/>
            </v:shape>
            <v:rect style="position:absolute;left:4646;top:1979;width:2606;height:218" filled="true" fillcolor="#000000" stroked="false">
              <v:fill type="solid"/>
            </v:rect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m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yperlink" Target="mailto:podatelna@kmap.cz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2024-06-25T14:36:28Z</dcterms:created>
  <dcterms:modified xsi:type="dcterms:W3CDTF">2024-06-25T14:36:28Z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LastSaved">
    <vt:filetime>2024-06-25T00:00:00Z</vt:filetime>
  </property>
</Properties>
</file>