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C9" w:rsidRPr="006E31A3" w:rsidRDefault="005D6EF4" w:rsidP="006E31A3">
      <w:pPr>
        <w:jc w:val="center"/>
        <w:rPr>
          <w:b/>
          <w:sz w:val="72"/>
          <w:szCs w:val="72"/>
        </w:rPr>
      </w:pPr>
      <w:r w:rsidRPr="006E31A3">
        <w:rPr>
          <w:b/>
          <w:sz w:val="72"/>
          <w:szCs w:val="72"/>
        </w:rPr>
        <w:t>KUPNÍ SMLOUVA</w:t>
      </w:r>
    </w:p>
    <w:p w:rsidR="005D6EF4" w:rsidRDefault="005D6EF4">
      <w:r>
        <w:t xml:space="preserve">uzavřená podle § 2079 a násl. Zákona č. 89/1991 Sb., občanský zákoník, v platném znění, </w:t>
      </w:r>
      <w:proofErr w:type="gramStart"/>
      <w:r>
        <w:t>mezi</w:t>
      </w:r>
      <w:proofErr w:type="gramEnd"/>
      <w:r w:rsidR="006E31A3">
        <w:t>:</w:t>
      </w:r>
    </w:p>
    <w:p w:rsidR="005D6EF4" w:rsidRPr="006E31A3" w:rsidRDefault="005D6EF4">
      <w:pPr>
        <w:rPr>
          <w:b/>
        </w:rPr>
      </w:pPr>
      <w:r w:rsidRPr="006E31A3">
        <w:rPr>
          <w:b/>
        </w:rPr>
        <w:t>prodávající</w:t>
      </w:r>
    </w:p>
    <w:p w:rsidR="005D6EF4" w:rsidRDefault="005D6EF4">
      <w:r>
        <w:tab/>
      </w:r>
      <w:r>
        <w:tab/>
        <w:t>Smarty CZ a.s.</w:t>
      </w:r>
      <w:r>
        <w:br/>
      </w:r>
      <w:r>
        <w:tab/>
      </w:r>
      <w:r>
        <w:tab/>
        <w:t>Olivova 2096/4</w:t>
      </w:r>
      <w:r>
        <w:br/>
      </w:r>
      <w:r>
        <w:tab/>
      </w:r>
      <w:r>
        <w:tab/>
        <w:t>110 00 Praha – Nové Město</w:t>
      </w:r>
    </w:p>
    <w:p w:rsidR="008204FB" w:rsidRDefault="005D6EF4">
      <w:r>
        <w:t>IČ:</w:t>
      </w:r>
      <w:r>
        <w:tab/>
      </w:r>
      <w:r>
        <w:tab/>
        <w:t>24228991</w:t>
      </w:r>
      <w:r>
        <w:br/>
        <w:t>DIČ:</w:t>
      </w:r>
      <w:r>
        <w:tab/>
      </w:r>
      <w:r>
        <w:tab/>
        <w:t>CZ4228991</w:t>
      </w:r>
      <w:r>
        <w:br/>
        <w:t>číslo účtu:</w:t>
      </w:r>
      <w:r>
        <w:tab/>
        <w:t>5814743359/0800</w:t>
      </w:r>
    </w:p>
    <w:p w:rsidR="005D6EF4" w:rsidRDefault="005D6EF4">
      <w:r>
        <w:t>(dále jen prodávající)</w:t>
      </w:r>
    </w:p>
    <w:p w:rsidR="005D6EF4" w:rsidRDefault="006E31A3">
      <w:r>
        <w:t>a</w:t>
      </w:r>
    </w:p>
    <w:p w:rsidR="005D6EF4" w:rsidRPr="006E31A3" w:rsidRDefault="006E31A3">
      <w:pPr>
        <w:rPr>
          <w:b/>
        </w:rPr>
      </w:pPr>
      <w:r>
        <w:rPr>
          <w:b/>
        </w:rPr>
        <w:t>kupující</w:t>
      </w:r>
    </w:p>
    <w:p w:rsidR="005D6EF4" w:rsidRDefault="005D6EF4">
      <w:r>
        <w:tab/>
      </w:r>
      <w:r>
        <w:tab/>
        <w:t>Základní škola Kadaň, Na Podlesí 1480, okres Chomutov</w:t>
      </w:r>
      <w:r>
        <w:br/>
      </w:r>
      <w:r>
        <w:tab/>
      </w:r>
      <w:r>
        <w:tab/>
        <w:t>Na Podlesí 1480</w:t>
      </w:r>
      <w:r>
        <w:br/>
      </w:r>
      <w:r>
        <w:tab/>
      </w:r>
      <w:r>
        <w:tab/>
        <w:t>432 01 Kadaň</w:t>
      </w:r>
    </w:p>
    <w:p w:rsidR="005D6EF4" w:rsidRDefault="005D6EF4">
      <w:r>
        <w:t>IČ:</w:t>
      </w:r>
      <w:r>
        <w:tab/>
      </w:r>
      <w:r>
        <w:tab/>
        <w:t>46789995</w:t>
      </w:r>
      <w:r>
        <w:br/>
        <w:t>číslo účtu:</w:t>
      </w:r>
      <w:r>
        <w:tab/>
        <w:t>229933650/0100</w:t>
      </w:r>
      <w:r>
        <w:br/>
        <w:t>zastoupená:</w:t>
      </w:r>
      <w:r>
        <w:tab/>
        <w:t>Mgr. Zdeňkem Hosmanem, ředitelem školy</w:t>
      </w:r>
    </w:p>
    <w:p w:rsidR="005D6EF4" w:rsidRDefault="005D6EF4">
      <w:r>
        <w:t>(dále jen kupující)</w:t>
      </w:r>
    </w:p>
    <w:p w:rsidR="00C045D2" w:rsidRDefault="00C045D2"/>
    <w:p w:rsidR="00C045D2" w:rsidRDefault="00C045D2"/>
    <w:p w:rsidR="005D6EF4" w:rsidRPr="006E31A3" w:rsidRDefault="005D6EF4" w:rsidP="005D6EF4">
      <w:pPr>
        <w:jc w:val="center"/>
        <w:rPr>
          <w:b/>
          <w:sz w:val="24"/>
          <w:szCs w:val="24"/>
          <w:u w:val="single"/>
        </w:rPr>
      </w:pPr>
      <w:r w:rsidRPr="006E31A3">
        <w:rPr>
          <w:b/>
          <w:sz w:val="24"/>
          <w:szCs w:val="24"/>
        </w:rPr>
        <w:t>Článek I</w:t>
      </w:r>
      <w:r w:rsidRPr="006E31A3">
        <w:rPr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Předmět smlouvy</w:t>
      </w:r>
    </w:p>
    <w:p w:rsidR="005D6EF4" w:rsidRDefault="005D6EF4" w:rsidP="005D6EF4">
      <w:pPr>
        <w:pStyle w:val="Odstavecseseznamem"/>
        <w:numPr>
          <w:ilvl w:val="0"/>
          <w:numId w:val="1"/>
        </w:numPr>
      </w:pPr>
      <w:r>
        <w:t>Předmětem smlouvy je dodávka výpočetní techniky</w:t>
      </w:r>
    </w:p>
    <w:p w:rsidR="005D6EF4" w:rsidRDefault="005D6EF4" w:rsidP="006E31A3">
      <w:pPr>
        <w:pStyle w:val="Odstavecseseznamem"/>
        <w:numPr>
          <w:ilvl w:val="0"/>
          <w:numId w:val="1"/>
        </w:numPr>
        <w:jc w:val="both"/>
      </w:pPr>
      <w:r>
        <w:t>Prodávající se zavazuje kupujícímu dodat zboží a služby podle této smlouvy a podle případných dodatků této smlouvy, ve smluvených termínech, ve smluveném množství, jakosti, provedení a ceně, předat podklady, které se k tomuto zboží a službám vztahují a umožnit kupujícímu nabýt vlastnické právo ke zboží. Součástí předmětu smlouvy je též doprava předmětu smlouvy na místo plnění smlouvy.</w:t>
      </w:r>
    </w:p>
    <w:p w:rsidR="005D6EF4" w:rsidRDefault="005D6EF4" w:rsidP="005D6EF4">
      <w:pPr>
        <w:pStyle w:val="Odstavecseseznamem"/>
        <w:numPr>
          <w:ilvl w:val="0"/>
          <w:numId w:val="1"/>
        </w:numPr>
      </w:pPr>
      <w:r>
        <w:t>Kupující se zavazuje zboží a služby ve smluvených termínech převzít a zaplatit kupní cenu.</w:t>
      </w:r>
    </w:p>
    <w:p w:rsidR="00C045D2" w:rsidRPr="006E31A3" w:rsidRDefault="00C045D2" w:rsidP="006E31A3">
      <w:pPr>
        <w:ind w:left="360"/>
        <w:jc w:val="center"/>
        <w:rPr>
          <w:b/>
          <w:sz w:val="24"/>
          <w:szCs w:val="24"/>
          <w:u w:val="single"/>
        </w:rPr>
      </w:pPr>
    </w:p>
    <w:p w:rsidR="006E31A3" w:rsidRPr="006E31A3" w:rsidRDefault="006E31A3" w:rsidP="006E31A3">
      <w:pPr>
        <w:ind w:left="360"/>
        <w:jc w:val="center"/>
        <w:rPr>
          <w:b/>
          <w:sz w:val="24"/>
          <w:szCs w:val="24"/>
          <w:u w:val="single"/>
        </w:rPr>
      </w:pPr>
      <w:r w:rsidRPr="006E31A3">
        <w:rPr>
          <w:b/>
          <w:sz w:val="24"/>
          <w:szCs w:val="24"/>
          <w:u w:val="single"/>
        </w:rPr>
        <w:t>Článek II</w:t>
      </w:r>
      <w:r w:rsidRPr="006E31A3">
        <w:rPr>
          <w:b/>
          <w:sz w:val="24"/>
          <w:szCs w:val="24"/>
          <w:u w:val="single"/>
        </w:rPr>
        <w:br/>
        <w:t>Termíny, místo planění a doprava</w:t>
      </w:r>
    </w:p>
    <w:p w:rsidR="005D6EF4" w:rsidRDefault="005D6EF4" w:rsidP="005D6EF4">
      <w:pPr>
        <w:pStyle w:val="Odstavecseseznamem"/>
      </w:pPr>
    </w:p>
    <w:p w:rsidR="005D6EF4" w:rsidRDefault="005D6EF4" w:rsidP="006E31A3">
      <w:pPr>
        <w:pStyle w:val="Odstavecseseznamem"/>
        <w:numPr>
          <w:ilvl w:val="0"/>
          <w:numId w:val="2"/>
        </w:numPr>
        <w:jc w:val="both"/>
      </w:pPr>
      <w:r>
        <w:t>Prodávající se zavazuje dodat a vyfakturovat zboží a služby dle následujícího harmonogramu:</w:t>
      </w:r>
    </w:p>
    <w:p w:rsidR="00556D30" w:rsidRDefault="00D04B32" w:rsidP="005D6EF4">
      <w:pPr>
        <w:pStyle w:val="Odstavecseseznamem"/>
      </w:pPr>
      <w:r>
        <w:lastRenderedPageBreak/>
        <w:t>nejpozději</w:t>
      </w:r>
      <w:r w:rsidR="005D6EF4">
        <w:t xml:space="preserve"> do </w:t>
      </w:r>
      <w:proofErr w:type="gramStart"/>
      <w:r w:rsidR="005D6EF4">
        <w:t>30.</w:t>
      </w:r>
      <w:r w:rsidR="00B06D0B">
        <w:t>6.2024</w:t>
      </w:r>
      <w:proofErr w:type="gramEnd"/>
      <w:r w:rsidR="005D6EF4">
        <w:t xml:space="preserve"> – 19 ks Apple iPad 10,</w:t>
      </w:r>
      <w:r w:rsidR="00B06D0B">
        <w:t>9</w:t>
      </w:r>
      <w:r w:rsidR="005D6EF4">
        <w:t xml:space="preserve">“ 64GB Wi-Fi </w:t>
      </w:r>
      <w:r w:rsidR="00B06D0B">
        <w:t>stříbrný</w:t>
      </w:r>
      <w:r w:rsidR="005D6EF4">
        <w:t xml:space="preserve"> (202</w:t>
      </w:r>
      <w:r w:rsidR="00B06D0B">
        <w:t>2</w:t>
      </w:r>
      <w:r w:rsidR="005D6EF4">
        <w:t>)</w:t>
      </w:r>
      <w:r w:rsidR="005D6EF4">
        <w:br/>
        <w:t xml:space="preserve">                                               19 ks Tactical Book Tri Fold pouzdro iPad 10,</w:t>
      </w:r>
      <w:r w:rsidR="00B06D0B">
        <w:t>9</w:t>
      </w:r>
      <w:r w:rsidR="005D6EF4">
        <w:t>“ (</w:t>
      </w:r>
      <w:r w:rsidR="00B06D0B">
        <w:t>2022</w:t>
      </w:r>
      <w:r w:rsidR="005D6EF4">
        <w:t>) černé</w:t>
      </w:r>
    </w:p>
    <w:p w:rsidR="00556D30" w:rsidRDefault="00623698" w:rsidP="006E31A3">
      <w:pPr>
        <w:pStyle w:val="Odstavecseseznamem"/>
        <w:jc w:val="both"/>
      </w:pPr>
      <w:r>
        <w:t>místem</w:t>
      </w:r>
      <w:r w:rsidR="00556D30">
        <w:t xml:space="preserve"> plnění pro dodávku zboží a služeb je Základní škola Kadaň, Na Podlesí 1480, okres Chomutov</w:t>
      </w:r>
      <w:r>
        <w:t>.</w:t>
      </w:r>
    </w:p>
    <w:p w:rsidR="00556D30" w:rsidRDefault="00556D30" w:rsidP="006E31A3">
      <w:pPr>
        <w:pStyle w:val="Odstavecseseznamem"/>
        <w:numPr>
          <w:ilvl w:val="0"/>
          <w:numId w:val="2"/>
        </w:numPr>
        <w:jc w:val="both"/>
      </w:pPr>
      <w:r>
        <w:t>Dopravu zajistí prodávající vlastními dopravními prostředky. Cena za dopravu je zahrnuta v ceně zakázky.</w:t>
      </w:r>
    </w:p>
    <w:p w:rsidR="006E31A3" w:rsidRDefault="006E31A3" w:rsidP="00556D30"/>
    <w:p w:rsidR="00556D30" w:rsidRPr="006E31A3" w:rsidRDefault="00556D30" w:rsidP="006E31A3">
      <w:pPr>
        <w:jc w:val="center"/>
        <w:rPr>
          <w:b/>
          <w:sz w:val="24"/>
          <w:szCs w:val="24"/>
        </w:rPr>
      </w:pPr>
      <w:r w:rsidRPr="006E31A3">
        <w:rPr>
          <w:b/>
          <w:sz w:val="24"/>
          <w:szCs w:val="24"/>
        </w:rPr>
        <w:t>Článek III</w:t>
      </w:r>
      <w:r w:rsidRPr="006E31A3">
        <w:rPr>
          <w:b/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Kupní cena a platební podmínky</w:t>
      </w:r>
    </w:p>
    <w:p w:rsidR="005D6EF4" w:rsidRDefault="00556D30" w:rsidP="00C22BC9">
      <w:pPr>
        <w:pStyle w:val="Odstavecseseznamem"/>
        <w:numPr>
          <w:ilvl w:val="0"/>
          <w:numId w:val="3"/>
        </w:numPr>
        <w:jc w:val="both"/>
      </w:pPr>
      <w:r>
        <w:t>Kupní cena za objednané zboží a služby se sjednává dohodou stran ve výši</w:t>
      </w:r>
      <w:r w:rsidR="005D6EF4">
        <w:t xml:space="preserve"> </w:t>
      </w:r>
      <w:r w:rsidR="00B06D0B">
        <w:t>168 891</w:t>
      </w:r>
      <w:r>
        <w:t xml:space="preserve"> Kč + DPH. </w:t>
      </w:r>
      <w:r w:rsidR="00C44972">
        <w:t>C</w:t>
      </w:r>
      <w:r>
        <w:t>elk</w:t>
      </w:r>
      <w:r w:rsidR="00C44972">
        <w:t>ová cena</w:t>
      </w:r>
      <w:r>
        <w:t xml:space="preserve"> tak činí </w:t>
      </w:r>
      <w:r w:rsidR="00B06D0B">
        <w:t>204 358</w:t>
      </w:r>
      <w:r w:rsidR="00C22BC9">
        <w:t>,-</w:t>
      </w:r>
      <w:r w:rsidR="00C44972">
        <w:t xml:space="preserve"> Kč (</w:t>
      </w:r>
      <w:r w:rsidR="00B06D0B">
        <w:t>dvěstěčtyřitisícetřistapadesátosm</w:t>
      </w:r>
      <w:r w:rsidR="00C44972">
        <w:t>korun) včetně DPH 21%.</w:t>
      </w:r>
    </w:p>
    <w:p w:rsidR="00C44972" w:rsidRDefault="00C44972" w:rsidP="00623698">
      <w:pPr>
        <w:pStyle w:val="Odstavecseseznamem"/>
      </w:pPr>
      <w:r>
        <w:t>Kupní cena zahrnuje veškeré náklady na splnění zakázky za celou dobu trvání smlouvy.</w:t>
      </w:r>
    </w:p>
    <w:p w:rsidR="00C44972" w:rsidRDefault="00C44972" w:rsidP="00C44972">
      <w:pPr>
        <w:pStyle w:val="Odstavecseseznamem"/>
        <w:numPr>
          <w:ilvl w:val="0"/>
          <w:numId w:val="3"/>
        </w:numPr>
      </w:pPr>
      <w:r>
        <w:t>V kupní ceně je zahrnut i povinný poplatek za recyklaci zboží, které jí podléhá.</w:t>
      </w:r>
    </w:p>
    <w:p w:rsidR="00C44972" w:rsidRDefault="00C44972" w:rsidP="006E31A3">
      <w:pPr>
        <w:pStyle w:val="Odstavecseseznamem"/>
        <w:numPr>
          <w:ilvl w:val="0"/>
          <w:numId w:val="3"/>
        </w:numPr>
        <w:jc w:val="both"/>
      </w:pPr>
      <w:r>
        <w:t>Cenu za zboží a služby uhradí kupující prodávajícímu bezhotovostně převodem na bankovní účet uvedený v záhlaví této smlouvy.</w:t>
      </w:r>
    </w:p>
    <w:p w:rsidR="00C44972" w:rsidRDefault="00C44972" w:rsidP="006E31A3">
      <w:pPr>
        <w:pStyle w:val="Odstavecseseznamem"/>
        <w:numPr>
          <w:ilvl w:val="0"/>
          <w:numId w:val="3"/>
        </w:numPr>
        <w:jc w:val="both"/>
      </w:pPr>
      <w:r>
        <w:t xml:space="preserve">Platba dohodnuté ceny za dodané zboží bude zaplacena na základě vystavené faktury splatné do </w:t>
      </w:r>
      <w:r w:rsidR="002A5E4C">
        <w:t>14</w:t>
      </w:r>
      <w:r>
        <w:t xml:space="preserve"> dnů po jejím doručení. Prodávající má nárok vystavit fakturu vždy po ukončení dodávek zboží a služby dle Článku I, odst. 1 ihned poté, co kupující provede kvalitativní přejímku zboží a potvrdí převzetí v předávacím protokolu. Kupující se zavazuje dodržovat lhůtu splatnosti. V případě prodlení kupujícího s placením po lhůtě splatnosti zaplatit úrok z prodlení ve výši 0,05% z fakturované částky denně.</w:t>
      </w:r>
    </w:p>
    <w:p w:rsidR="00C44972" w:rsidRDefault="00C44972" w:rsidP="006E31A3">
      <w:pPr>
        <w:pStyle w:val="Odstavecseseznamem"/>
        <w:numPr>
          <w:ilvl w:val="0"/>
          <w:numId w:val="3"/>
        </w:numPr>
        <w:jc w:val="both"/>
      </w:pPr>
      <w:r>
        <w:t>Kupující není v prodlení s hrazením ceny do doby, než bude zboží dle této smlouvy kupujícímu řádně dodáno.</w:t>
      </w:r>
    </w:p>
    <w:p w:rsidR="00C44972" w:rsidRDefault="00C44972" w:rsidP="006E31A3">
      <w:pPr>
        <w:pStyle w:val="Odstavecseseznamem"/>
        <w:numPr>
          <w:ilvl w:val="0"/>
          <w:numId w:val="3"/>
        </w:numPr>
        <w:jc w:val="both"/>
      </w:pPr>
      <w:r>
        <w:t>V</w:t>
      </w:r>
      <w:r w:rsidR="00077675">
        <w:t>lastnické právo k předmětu smlouvy přechází na kupujícího jeho předáním, předání bude provedeno na základě dodacího listu.</w:t>
      </w:r>
    </w:p>
    <w:p w:rsidR="00077675" w:rsidRDefault="00077675" w:rsidP="00077675">
      <w:pPr>
        <w:pStyle w:val="Odstavecseseznamem"/>
      </w:pPr>
    </w:p>
    <w:p w:rsidR="00C045D2" w:rsidRDefault="00C045D2" w:rsidP="00077675">
      <w:pPr>
        <w:pStyle w:val="Odstavecseseznamem"/>
      </w:pPr>
    </w:p>
    <w:p w:rsidR="006E31A3" w:rsidRDefault="006E31A3" w:rsidP="00077675">
      <w:pPr>
        <w:pStyle w:val="Odstavecseseznamem"/>
      </w:pPr>
    </w:p>
    <w:p w:rsidR="00077675" w:rsidRPr="006E31A3" w:rsidRDefault="00077675" w:rsidP="006E31A3">
      <w:pPr>
        <w:pStyle w:val="Odstavecseseznamem"/>
        <w:jc w:val="center"/>
        <w:rPr>
          <w:b/>
          <w:sz w:val="24"/>
          <w:szCs w:val="24"/>
        </w:rPr>
      </w:pPr>
      <w:r w:rsidRPr="006E31A3">
        <w:rPr>
          <w:b/>
          <w:sz w:val="24"/>
          <w:szCs w:val="24"/>
        </w:rPr>
        <w:t>Článek IV</w:t>
      </w:r>
      <w:r w:rsidRPr="006E31A3">
        <w:rPr>
          <w:b/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Odpovědnost za vady</w:t>
      </w:r>
      <w:r w:rsidR="00623698">
        <w:rPr>
          <w:b/>
          <w:sz w:val="24"/>
          <w:szCs w:val="24"/>
          <w:u w:val="single"/>
        </w:rPr>
        <w:br/>
      </w:r>
    </w:p>
    <w:p w:rsidR="00077675" w:rsidRDefault="00077675" w:rsidP="006E31A3">
      <w:pPr>
        <w:pStyle w:val="Odstavecseseznamem"/>
        <w:numPr>
          <w:ilvl w:val="0"/>
          <w:numId w:val="4"/>
        </w:numPr>
        <w:jc w:val="both"/>
      </w:pPr>
      <w:r>
        <w:t xml:space="preserve">Prodávající poskytuje na prodané zboží záruku </w:t>
      </w:r>
      <w:r w:rsidR="00964226">
        <w:t>12</w:t>
      </w:r>
      <w:r>
        <w:t xml:space="preserve"> měsíců. Záruční doba počíná běžet ode dne následujícího po dni převzetí zboží kupujícím, které je uvedeno v předávacím protokolu podepsaném oběma stranami. Prodávající se zavazuje na své náklady zajistit dopravu poškozeného zařízení do autorizovaného servisního střediska a po ukončení opravy dopravu zařízení zpět ke kupujícímu.</w:t>
      </w:r>
    </w:p>
    <w:p w:rsidR="00077675" w:rsidRDefault="00077675" w:rsidP="006E31A3">
      <w:pPr>
        <w:pStyle w:val="Odstavecseseznamem"/>
        <w:numPr>
          <w:ilvl w:val="0"/>
          <w:numId w:val="4"/>
        </w:numPr>
        <w:jc w:val="both"/>
      </w:pPr>
      <w:r>
        <w:t>Kupující se zavazuje provést kvalitativní přejímku zboží v co nejkratší době po jeho dodání. Skryté vady v rámci záruční doby je povinen písemně reklamovat neprodleně po zjištění závady. Způsob vyřízení oprávněné reklamace bude dohodnut s prodávajícím. Oprávněné reklamace budou prodávajícím řešeny v co nejkratší době, nejdéle do 30 dnů.</w:t>
      </w:r>
    </w:p>
    <w:p w:rsidR="00077675" w:rsidRDefault="00077675" w:rsidP="006E31A3">
      <w:pPr>
        <w:pStyle w:val="Odstavecseseznamem"/>
        <w:numPr>
          <w:ilvl w:val="0"/>
          <w:numId w:val="4"/>
        </w:numPr>
        <w:jc w:val="both"/>
      </w:pPr>
      <w:r>
        <w:t>Kupující je povinen užívat zboží podle instrukcí prodávajícího. Obecně pak takovým způsobem, jak je u zboží toho kterého druhu obvyklé.</w:t>
      </w:r>
    </w:p>
    <w:p w:rsidR="00077675" w:rsidRDefault="00077675" w:rsidP="006E31A3">
      <w:pPr>
        <w:pStyle w:val="Odstavecseseznamem"/>
        <w:numPr>
          <w:ilvl w:val="0"/>
          <w:numId w:val="4"/>
        </w:numPr>
        <w:jc w:val="both"/>
      </w:pPr>
      <w:r>
        <w:t>Prodávající je povinen zboží pro přepravu řádně zabezpečit. Cena obalu je zahrnuta v kupní ceně.</w:t>
      </w:r>
    </w:p>
    <w:p w:rsidR="00077675" w:rsidRPr="006E31A3" w:rsidRDefault="00077675" w:rsidP="006E31A3">
      <w:pPr>
        <w:jc w:val="center"/>
        <w:rPr>
          <w:b/>
          <w:sz w:val="24"/>
          <w:szCs w:val="24"/>
        </w:rPr>
      </w:pPr>
      <w:r w:rsidRPr="006E31A3">
        <w:rPr>
          <w:b/>
          <w:sz w:val="24"/>
          <w:szCs w:val="24"/>
        </w:rPr>
        <w:lastRenderedPageBreak/>
        <w:t>Článek V</w:t>
      </w:r>
      <w:r w:rsidRPr="006E31A3">
        <w:rPr>
          <w:b/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Sankční ustanovení</w:t>
      </w:r>
    </w:p>
    <w:p w:rsidR="00077675" w:rsidRDefault="00077675" w:rsidP="006E31A3">
      <w:pPr>
        <w:pStyle w:val="Odstavecseseznamem"/>
        <w:numPr>
          <w:ilvl w:val="0"/>
          <w:numId w:val="5"/>
        </w:numPr>
        <w:jc w:val="both"/>
      </w:pPr>
      <w:r>
        <w:t>Při nedodržení termínu plnění zaplatí prodávající smluvní pokutu ve výši 0,1 % z ceny nedodaného zboží za každý započatý den prodlení.</w:t>
      </w:r>
    </w:p>
    <w:p w:rsidR="00077675" w:rsidRDefault="00077675" w:rsidP="006E31A3">
      <w:pPr>
        <w:pStyle w:val="Odstavecseseznamem"/>
        <w:numPr>
          <w:ilvl w:val="0"/>
          <w:numId w:val="5"/>
        </w:numPr>
        <w:jc w:val="both"/>
      </w:pPr>
      <w:r>
        <w:t>Smluvní strany</w:t>
      </w:r>
      <w:r w:rsidR="00AE1687">
        <w:t xml:space="preserve"> se dohodly tak, že v případě, že zboží nebude dodáno v termínech dle Článku II, odst. 1, je kupující oprávněn od této smlouvy odstoupit.</w:t>
      </w:r>
    </w:p>
    <w:p w:rsidR="00AE1687" w:rsidRDefault="00AE1687" w:rsidP="00AE1687">
      <w:pPr>
        <w:ind w:left="360"/>
      </w:pPr>
    </w:p>
    <w:p w:rsidR="00C045D2" w:rsidRDefault="00C045D2" w:rsidP="00AE1687">
      <w:pPr>
        <w:ind w:left="360"/>
      </w:pPr>
    </w:p>
    <w:p w:rsidR="00AE1687" w:rsidRPr="006E31A3" w:rsidRDefault="00AE1687" w:rsidP="006E31A3">
      <w:pPr>
        <w:ind w:left="360"/>
        <w:jc w:val="center"/>
        <w:rPr>
          <w:b/>
          <w:sz w:val="24"/>
          <w:szCs w:val="24"/>
        </w:rPr>
      </w:pPr>
      <w:r w:rsidRPr="006E31A3">
        <w:rPr>
          <w:b/>
          <w:sz w:val="24"/>
          <w:szCs w:val="24"/>
        </w:rPr>
        <w:t>Článek VI</w:t>
      </w:r>
      <w:r w:rsidRPr="006E31A3">
        <w:rPr>
          <w:b/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Závěrečná ustanovení</w:t>
      </w:r>
    </w:p>
    <w:p w:rsidR="00AE1687" w:rsidRDefault="00AE1687" w:rsidP="006E31A3">
      <w:pPr>
        <w:pStyle w:val="Odstavecseseznamem"/>
        <w:numPr>
          <w:ilvl w:val="0"/>
          <w:numId w:val="6"/>
        </w:numPr>
        <w:jc w:val="both"/>
      </w:pPr>
      <w:r>
        <w:t>Veškeré změny a doplňky této smlouvy musí mít písemnou formu a podléhají oboustrannému odsouhlasení.</w:t>
      </w:r>
    </w:p>
    <w:p w:rsidR="00AE1687" w:rsidRDefault="00AE1687" w:rsidP="006E31A3">
      <w:pPr>
        <w:pStyle w:val="Odstavecseseznamem"/>
        <w:numPr>
          <w:ilvl w:val="0"/>
          <w:numId w:val="6"/>
        </w:numPr>
        <w:jc w:val="both"/>
      </w:pPr>
      <w:r>
        <w:t>Tato smlouva je vyhotovena ve dvou vyhotoveních, z nichž každá smluvní strana obdrží po jednom exempláři.</w:t>
      </w:r>
    </w:p>
    <w:p w:rsidR="00AE1687" w:rsidRDefault="00AE1687" w:rsidP="006E31A3">
      <w:pPr>
        <w:pStyle w:val="Odstavecseseznamem"/>
        <w:numPr>
          <w:ilvl w:val="0"/>
          <w:numId w:val="6"/>
        </w:numPr>
        <w:jc w:val="both"/>
      </w:pPr>
      <w:r>
        <w:t>Tato smlouva nabývá platnosti a účinnosti dnem jejího podpisu.</w:t>
      </w:r>
    </w:p>
    <w:p w:rsidR="00AE1687" w:rsidRDefault="00AE1687" w:rsidP="006E31A3">
      <w:pPr>
        <w:pStyle w:val="Odstavecseseznamem"/>
        <w:numPr>
          <w:ilvl w:val="0"/>
          <w:numId w:val="6"/>
        </w:numPr>
        <w:jc w:val="both"/>
      </w:pPr>
      <w:r>
        <w:t>Oprávnění zástupci smluvních stran prohlašují, že si smlouvu přečetli a její text odpovídá pravé a svobodné vůli smluvních stran. Smluvní strany prohlašují, že souhlasí s celým obsahem smlouvy a zavazují se k plnění stanovených pravidel a dohodnutých podmínek. Na důkaz toho připojují své podpisy.</w:t>
      </w:r>
    </w:p>
    <w:p w:rsidR="007D7431" w:rsidRDefault="007D7431" w:rsidP="007D7431"/>
    <w:p w:rsidR="007D7431" w:rsidRDefault="007D7431" w:rsidP="007D7431"/>
    <w:p w:rsidR="007D7431" w:rsidRDefault="007D7431" w:rsidP="007D7431"/>
    <w:p w:rsidR="007D7431" w:rsidRDefault="007D7431" w:rsidP="007D7431"/>
    <w:p w:rsidR="007D7431" w:rsidRDefault="007D7431" w:rsidP="007D743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9C400" wp14:editId="1680F7F6">
                <wp:simplePos x="0" y="0"/>
                <wp:positionH relativeFrom="column">
                  <wp:posOffset>3562350</wp:posOffset>
                </wp:positionH>
                <wp:positionV relativeFrom="paragraph">
                  <wp:posOffset>180975</wp:posOffset>
                </wp:positionV>
                <wp:extent cx="206692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3D8D5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14.25pt" to="443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147954</wp:posOffset>
                </wp:positionH>
                <wp:positionV relativeFrom="paragraph">
                  <wp:posOffset>204470</wp:posOffset>
                </wp:positionV>
                <wp:extent cx="206692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07A84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6.1pt" to="174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7D7431" w:rsidRPr="007D7431" w:rsidRDefault="007D7431" w:rsidP="007D7431">
      <w:pPr>
        <w:rPr>
          <w:sz w:val="20"/>
          <w:szCs w:val="20"/>
        </w:rPr>
      </w:pPr>
      <w:r>
        <w:t xml:space="preserve">                           </w:t>
      </w:r>
      <w:r>
        <w:t xml:space="preserve">Smarty CZ </w:t>
      </w:r>
      <w:proofErr w:type="gramStart"/>
      <w:r>
        <w:t>a.s</w:t>
      </w:r>
      <w:r>
        <w:tab/>
      </w:r>
      <w:r>
        <w:tab/>
      </w:r>
      <w:r>
        <w:tab/>
      </w:r>
      <w:r>
        <w:tab/>
        <w:t xml:space="preserve">              </w:t>
      </w:r>
      <w:r w:rsidRPr="007D7431">
        <w:rPr>
          <w:sz w:val="20"/>
          <w:szCs w:val="20"/>
        </w:rPr>
        <w:t>Základní</w:t>
      </w:r>
      <w:proofErr w:type="gramEnd"/>
      <w:r w:rsidRPr="007D7431">
        <w:rPr>
          <w:sz w:val="20"/>
          <w:szCs w:val="20"/>
        </w:rPr>
        <w:t xml:space="preserve"> škola Kadaň, Na Podlesí 1480, </w:t>
      </w:r>
      <w:r w:rsidRPr="007D7431">
        <w:rPr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7D7431">
        <w:rPr>
          <w:sz w:val="20"/>
          <w:szCs w:val="20"/>
        </w:rPr>
        <w:t xml:space="preserve">  okres Chomutov</w:t>
      </w:r>
    </w:p>
    <w:p w:rsidR="005D6EF4" w:rsidRDefault="007D7431">
      <w:r>
        <w:t xml:space="preserve">  </w:t>
      </w:r>
      <w:bookmarkStart w:id="0" w:name="_GoBack"/>
      <w:bookmarkEnd w:id="0"/>
    </w:p>
    <w:sectPr w:rsidR="005D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4047B"/>
    <w:multiLevelType w:val="hybridMultilevel"/>
    <w:tmpl w:val="B4000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8102C"/>
    <w:multiLevelType w:val="hybridMultilevel"/>
    <w:tmpl w:val="7D2EE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F1675"/>
    <w:multiLevelType w:val="hybridMultilevel"/>
    <w:tmpl w:val="0BD8B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B068A"/>
    <w:multiLevelType w:val="hybridMultilevel"/>
    <w:tmpl w:val="787EE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B3E47"/>
    <w:multiLevelType w:val="hybridMultilevel"/>
    <w:tmpl w:val="80F6E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7028F"/>
    <w:multiLevelType w:val="hybridMultilevel"/>
    <w:tmpl w:val="BA909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F4"/>
    <w:rsid w:val="00077675"/>
    <w:rsid w:val="002A5E4C"/>
    <w:rsid w:val="00556D30"/>
    <w:rsid w:val="005D6EF4"/>
    <w:rsid w:val="00623698"/>
    <w:rsid w:val="006E31A3"/>
    <w:rsid w:val="007D7431"/>
    <w:rsid w:val="008204FB"/>
    <w:rsid w:val="00964226"/>
    <w:rsid w:val="00A966C9"/>
    <w:rsid w:val="00AE1687"/>
    <w:rsid w:val="00B06D0B"/>
    <w:rsid w:val="00C045D2"/>
    <w:rsid w:val="00C22BC9"/>
    <w:rsid w:val="00C44972"/>
    <w:rsid w:val="00D0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9C7C"/>
  <w15:chartTrackingRefBased/>
  <w15:docId w15:val="{88DD0B1B-0C06-4DB7-9243-594BDEB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Dvořáková</dc:creator>
  <cp:keywords/>
  <dc:description/>
  <cp:lastModifiedBy>Martina Dvořáková</cp:lastModifiedBy>
  <cp:revision>5</cp:revision>
  <cp:lastPrinted>2024-06-20T06:50:00Z</cp:lastPrinted>
  <dcterms:created xsi:type="dcterms:W3CDTF">2024-06-19T11:54:00Z</dcterms:created>
  <dcterms:modified xsi:type="dcterms:W3CDTF">2024-06-20T06:50:00Z</dcterms:modified>
</cp:coreProperties>
</file>