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29C3" w14:textId="1FC4E70E" w:rsidR="004A1AEE" w:rsidRPr="00E9290A" w:rsidRDefault="004A1AEE" w:rsidP="004A1AEE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 xml:space="preserve">DODATEK Č. </w:t>
      </w:r>
      <w:r w:rsidR="00884FD1">
        <w:rPr>
          <w:rFonts w:ascii="Arial" w:hAnsi="Arial"/>
          <w:sz w:val="24"/>
          <w:szCs w:val="24"/>
        </w:rPr>
        <w:t>4</w:t>
      </w:r>
      <w:r w:rsidRPr="00E9290A">
        <w:rPr>
          <w:rFonts w:ascii="Arial" w:hAnsi="Arial"/>
          <w:sz w:val="24"/>
          <w:szCs w:val="24"/>
        </w:rPr>
        <w:t xml:space="preserve"> SMLOUVY O DÍLO</w:t>
      </w:r>
    </w:p>
    <w:p w14:paraId="0AC0082B" w14:textId="04AB8CCE" w:rsidR="004A1AEE" w:rsidRPr="00E9290A" w:rsidRDefault="004A1AEE" w:rsidP="004A1AE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E9290A">
        <w:rPr>
          <w:rFonts w:ascii="Arial" w:hAnsi="Arial" w:cs="Arial"/>
          <w:b/>
          <w:bCs/>
        </w:rPr>
        <w:t xml:space="preserve">č. </w:t>
      </w:r>
      <w:r w:rsidR="00180D09" w:rsidRPr="00180D09">
        <w:rPr>
          <w:rFonts w:ascii="Arial" w:hAnsi="Arial" w:cs="Arial"/>
          <w:b/>
          <w:bCs/>
        </w:rPr>
        <w:t>833-2021-505101</w:t>
      </w:r>
    </w:p>
    <w:p w14:paraId="04060383" w14:textId="77777777" w:rsidR="004A1AEE" w:rsidRPr="00E9290A" w:rsidRDefault="004A1AEE" w:rsidP="004A1AE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E9290A">
        <w:rPr>
          <w:rFonts w:ascii="Arial" w:hAnsi="Arial" w:cs="Arial"/>
          <w:b/>
          <w:bCs/>
        </w:rPr>
        <w:t>(dále jen „Dodatek“)</w:t>
      </w:r>
    </w:p>
    <w:p w14:paraId="7459D06C" w14:textId="1F5BE307" w:rsidR="004A1AEE" w:rsidRDefault="004A1AEE" w:rsidP="004A1AEE">
      <w:pPr>
        <w:spacing w:after="240"/>
        <w:jc w:val="center"/>
        <w:rPr>
          <w:rFonts w:ascii="Arial" w:hAnsi="Arial" w:cs="Arial"/>
          <w:b/>
          <w:bCs/>
        </w:rPr>
      </w:pPr>
      <w:r w:rsidRPr="00E9290A">
        <w:rPr>
          <w:rFonts w:ascii="Arial" w:hAnsi="Arial" w:cs="Arial"/>
          <w:b/>
          <w:bCs/>
        </w:rPr>
        <w:t>Uzavřený</w:t>
      </w:r>
    </w:p>
    <w:p w14:paraId="74936C7E" w14:textId="595ED330" w:rsidR="004A1AEE" w:rsidRPr="00180D09" w:rsidRDefault="00180D09" w:rsidP="004A1AEE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180D09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7947449C" w14:textId="349DA37E" w:rsidR="00E0086F" w:rsidRPr="00BF554C" w:rsidRDefault="00E0086F" w:rsidP="004A1AEE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0D0CB69F" w14:textId="77777777" w:rsidR="000049FB" w:rsidRPr="00BF554C" w:rsidRDefault="000049FB" w:rsidP="000049FB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 – Státní pozemkový úřad</w:t>
      </w:r>
    </w:p>
    <w:p w14:paraId="3BC6B652" w14:textId="364BFE89" w:rsidR="000049FB" w:rsidRDefault="000049FB" w:rsidP="000049FB">
      <w:pPr>
        <w:spacing w:after="120"/>
        <w:ind w:left="567"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>se sídlem Husinecká 1024/</w:t>
      </w:r>
      <w:proofErr w:type="gramStart"/>
      <w:r w:rsidRPr="0055675C">
        <w:rPr>
          <w:rFonts w:ascii="Arial" w:hAnsi="Arial" w:cs="Arial"/>
        </w:rPr>
        <w:t>11a</w:t>
      </w:r>
      <w:proofErr w:type="gramEnd"/>
      <w:r w:rsidRPr="0055675C">
        <w:rPr>
          <w:rFonts w:ascii="Arial" w:hAnsi="Arial" w:cs="Arial"/>
        </w:rPr>
        <w:t xml:space="preserve">, 130 00 Praha 3 – Žižkov, IČO: 01312774, Krajský pozemkový úřad pro Jihočeský kraj, na adrese Rudolfovská 80, 370 01 České Budějovice </w:t>
      </w:r>
    </w:p>
    <w:p w14:paraId="514D4958" w14:textId="77777777" w:rsidR="000049FB" w:rsidRDefault="000049FB" w:rsidP="000049FB">
      <w:pPr>
        <w:tabs>
          <w:tab w:val="left" w:pos="4536"/>
        </w:tabs>
        <w:spacing w:after="120"/>
        <w:ind w:left="567" w:right="39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>Ing. Evou</w:t>
      </w:r>
      <w:r>
        <w:rPr>
          <w:rFonts w:ascii="Arial" w:hAnsi="Arial" w:cs="Arial"/>
        </w:rPr>
        <w:t xml:space="preserve"> </w:t>
      </w:r>
      <w:proofErr w:type="spellStart"/>
      <w:r w:rsidRPr="0055675C">
        <w:rPr>
          <w:rFonts w:ascii="Arial" w:hAnsi="Arial" w:cs="Arial"/>
        </w:rPr>
        <w:t>Schmidtmajerovou</w:t>
      </w:r>
      <w:proofErr w:type="spellEnd"/>
      <w:r w:rsidRPr="0055675C">
        <w:rPr>
          <w:rFonts w:ascii="Arial" w:hAnsi="Arial" w:cs="Arial"/>
        </w:rPr>
        <w:t xml:space="preserve">, CSc., ředitelkou 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>Krajského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>pozemkového úřadu pro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>Jihočeský kraj</w:t>
      </w:r>
    </w:p>
    <w:p w14:paraId="1D03A1D8" w14:textId="77777777" w:rsidR="000049FB" w:rsidRPr="00ED6435" w:rsidRDefault="000049FB" w:rsidP="000049FB">
      <w:pPr>
        <w:spacing w:after="120"/>
        <w:ind w:left="567"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 xml:space="preserve">Ve smluvních záležitostech zastoupená: Ing. Evou </w:t>
      </w:r>
      <w:proofErr w:type="spellStart"/>
      <w:r w:rsidRPr="0055675C">
        <w:rPr>
          <w:rFonts w:ascii="Arial" w:hAnsi="Arial" w:cs="Arial"/>
        </w:rPr>
        <w:t>Schmidtmajerovou</w:t>
      </w:r>
      <w:proofErr w:type="spellEnd"/>
      <w:r w:rsidRPr="0055675C">
        <w:rPr>
          <w:rFonts w:ascii="Arial" w:hAnsi="Arial" w:cs="Arial"/>
        </w:rPr>
        <w:t xml:space="preserve">, CSc., ředitelkou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55675C">
        <w:rPr>
          <w:rFonts w:ascii="Arial" w:hAnsi="Arial" w:cs="Arial"/>
        </w:rPr>
        <w:t>Krajského pozemkového úřadu pro Jihočeský kraj</w:t>
      </w:r>
    </w:p>
    <w:p w14:paraId="2F648C06" w14:textId="77777777" w:rsidR="000049FB" w:rsidRDefault="000049FB" w:rsidP="000049FB">
      <w:pPr>
        <w:tabs>
          <w:tab w:val="left" w:pos="4536"/>
        </w:tabs>
        <w:spacing w:after="120"/>
        <w:ind w:left="567" w:right="-28"/>
        <w:contextualSpacing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 xml:space="preserve">V technických záležitostech zastoupená: Ing. Vladislavem </w:t>
      </w:r>
      <w:proofErr w:type="spellStart"/>
      <w:r w:rsidRPr="0055675C">
        <w:rPr>
          <w:rFonts w:ascii="Arial" w:hAnsi="Arial" w:cs="Arial"/>
        </w:rPr>
        <w:t>Paxou</w:t>
      </w:r>
      <w:proofErr w:type="spellEnd"/>
      <w:r w:rsidRPr="0055675C">
        <w:rPr>
          <w:rFonts w:ascii="Arial" w:hAnsi="Arial" w:cs="Arial"/>
        </w:rPr>
        <w:t xml:space="preserve">, vedoucím </w:t>
      </w:r>
      <w:r>
        <w:rPr>
          <w:rFonts w:ascii="Arial" w:hAnsi="Arial" w:cs="Arial"/>
        </w:rPr>
        <w:t>P</w:t>
      </w:r>
      <w:r w:rsidRPr="0055675C">
        <w:rPr>
          <w:rFonts w:ascii="Arial" w:hAnsi="Arial" w:cs="Arial"/>
        </w:rPr>
        <w:t xml:space="preserve">obočky Jindřichův 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 xml:space="preserve">Hradec </w:t>
      </w:r>
    </w:p>
    <w:p w14:paraId="3F5C90A1" w14:textId="77777777" w:rsidR="000049FB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5D255125" w14:textId="77777777" w:rsidR="000049FB" w:rsidRPr="00ED6435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7BA6DE6A" w14:textId="77777777" w:rsidR="000049FB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Adresa: </w:t>
      </w:r>
      <w:r>
        <w:rPr>
          <w:rFonts w:ascii="Arial" w:hAnsi="Arial" w:cs="Arial"/>
        </w:rPr>
        <w:tab/>
      </w:r>
      <w:r w:rsidRPr="007439A4">
        <w:rPr>
          <w:rFonts w:ascii="Arial" w:hAnsi="Arial" w:cs="Arial"/>
        </w:rPr>
        <w:t>Pravdova 837/II, 377 01 Jindřichův Hradec</w:t>
      </w:r>
    </w:p>
    <w:p w14:paraId="4BAF90E0" w14:textId="77777777" w:rsidR="000049FB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  <w:snapToGrid w:val="0"/>
        </w:rPr>
        <w:t>+420 725 918 219</w:t>
      </w:r>
    </w:p>
    <w:p w14:paraId="2955D1B2" w14:textId="77777777" w:rsidR="000049FB" w:rsidRPr="00ED6435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jhradec.pk@spucr.cz</w:t>
      </w:r>
    </w:p>
    <w:p w14:paraId="5C5A57DA" w14:textId="77777777" w:rsidR="000049FB" w:rsidRPr="00ED6435" w:rsidRDefault="000049FB" w:rsidP="000049FB">
      <w:pPr>
        <w:tabs>
          <w:tab w:val="left" w:pos="4536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z49per3</w:t>
      </w:r>
    </w:p>
    <w:p w14:paraId="10E93D42" w14:textId="77777777" w:rsidR="000049FB" w:rsidRPr="00ED6435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Česká národní banka</w:t>
      </w:r>
    </w:p>
    <w:p w14:paraId="5EDFD881" w14:textId="77777777" w:rsidR="000049FB" w:rsidRPr="00ED6435" w:rsidRDefault="000049FB" w:rsidP="000049FB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4C81AA4C" w14:textId="77777777" w:rsidR="000049FB" w:rsidRPr="00ED6435" w:rsidRDefault="000049FB" w:rsidP="000049FB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56F12DB" w14:textId="77777777" w:rsidR="000049FB" w:rsidRPr="00ED6435" w:rsidRDefault="000049FB" w:rsidP="000049FB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31332EF4" w14:textId="77777777" w:rsidR="000049FB" w:rsidRPr="00BF554C" w:rsidRDefault="000049FB" w:rsidP="000049FB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139D26DA" w14:textId="77777777" w:rsidR="000049FB" w:rsidRPr="00B957EB" w:rsidRDefault="000049FB" w:rsidP="000049FB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Sdružení firem: </w:t>
      </w:r>
      <w:r w:rsidRPr="00B957EB">
        <w:rPr>
          <w:rFonts w:ascii="Arial" w:hAnsi="Arial" w:cs="Arial"/>
          <w:b/>
        </w:rPr>
        <w:t xml:space="preserve">AGROPOZ CB s.r.o. </w:t>
      </w:r>
      <w:r>
        <w:rPr>
          <w:rFonts w:ascii="Arial" w:hAnsi="Arial" w:cs="Arial"/>
          <w:b/>
        </w:rPr>
        <w:t xml:space="preserve">a </w:t>
      </w:r>
      <w:r w:rsidRPr="00B957EB">
        <w:rPr>
          <w:rFonts w:ascii="Arial" w:hAnsi="Arial" w:cs="Arial"/>
          <w:b/>
        </w:rPr>
        <w:t>GEOPOZEM CB s.r.o.</w:t>
      </w:r>
    </w:p>
    <w:p w14:paraId="0EE8355E" w14:textId="77777777" w:rsidR="000049FB" w:rsidRPr="00B220D8" w:rsidRDefault="000049FB" w:rsidP="000049F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220D8">
        <w:rPr>
          <w:rFonts w:ascii="Arial" w:hAnsi="Arial" w:cs="Arial"/>
        </w:rPr>
        <w:t>Reprezentant sdružení:</w:t>
      </w:r>
      <w:r>
        <w:rPr>
          <w:rFonts w:ascii="Arial" w:hAnsi="Arial" w:cs="Arial"/>
        </w:rPr>
        <w:tab/>
      </w:r>
      <w:r w:rsidRPr="00B220D8">
        <w:rPr>
          <w:rFonts w:ascii="Arial" w:hAnsi="Arial" w:cs="Arial"/>
        </w:rPr>
        <w:t>AGROPOZ CB s.r.o.</w:t>
      </w:r>
    </w:p>
    <w:p w14:paraId="7D540527" w14:textId="0570F15B" w:rsidR="000049FB" w:rsidRPr="00484E0C" w:rsidRDefault="000049FB" w:rsidP="000049F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484E0C">
        <w:rPr>
          <w:rFonts w:ascii="Arial" w:hAnsi="Arial" w:cs="Arial"/>
        </w:rPr>
        <w:t xml:space="preserve">společnost založená a existující podle právního řádu [České republiky], </w:t>
      </w:r>
      <w:r w:rsidRPr="00484E0C">
        <w:rPr>
          <w:rFonts w:ascii="Arial" w:hAnsi="Arial" w:cs="Arial"/>
          <w:bCs/>
        </w:rPr>
        <w:t xml:space="preserve">se sídlem </w:t>
      </w:r>
      <w:r w:rsidRPr="00484E0C">
        <w:rPr>
          <w:rFonts w:ascii="Arial" w:hAnsi="Arial" w:cs="Arial"/>
          <w:snapToGrid w:val="0"/>
        </w:rPr>
        <w:t>Staroměstská 1504/1, 370 04 České Budějovice, IČO</w:t>
      </w:r>
      <w:r>
        <w:rPr>
          <w:rFonts w:ascii="Arial" w:hAnsi="Arial" w:cs="Arial"/>
          <w:snapToGrid w:val="0"/>
        </w:rPr>
        <w:t>:</w:t>
      </w:r>
      <w:r w:rsidRPr="00484E0C">
        <w:rPr>
          <w:rFonts w:ascii="Arial" w:hAnsi="Arial" w:cs="Arial"/>
          <w:snapToGrid w:val="0"/>
        </w:rPr>
        <w:t xml:space="preserve"> 28148916, zapsaná v obchodním rejstříku vedeném u Krajského soudu v Českých Budějovicích, oddíl C, vložka 21429</w:t>
      </w:r>
    </w:p>
    <w:p w14:paraId="1B56973D" w14:textId="77777777" w:rsidR="000049FB" w:rsidRPr="002E4E7B" w:rsidRDefault="000049FB" w:rsidP="000049F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2E4E7B">
        <w:rPr>
          <w:rFonts w:ascii="Arial" w:hAnsi="Arial" w:cs="Arial"/>
          <w:snapToGrid w:val="0"/>
        </w:rPr>
        <w:t>Zastoupená:</w:t>
      </w:r>
      <w:r>
        <w:rPr>
          <w:rFonts w:ascii="Arial" w:hAnsi="Arial" w:cs="Arial"/>
          <w:snapToGrid w:val="0"/>
        </w:rPr>
        <w:tab/>
      </w:r>
      <w:r w:rsidRPr="002E4E7B">
        <w:rPr>
          <w:rFonts w:ascii="Arial" w:hAnsi="Arial" w:cs="Arial"/>
          <w:snapToGrid w:val="0"/>
        </w:rPr>
        <w:t xml:space="preserve">Ing. Jaroslavem </w:t>
      </w:r>
      <w:proofErr w:type="spellStart"/>
      <w:r w:rsidRPr="002E4E7B">
        <w:rPr>
          <w:rFonts w:ascii="Arial" w:hAnsi="Arial" w:cs="Arial"/>
          <w:snapToGrid w:val="0"/>
        </w:rPr>
        <w:t>Vrážkem</w:t>
      </w:r>
      <w:proofErr w:type="spellEnd"/>
      <w:r w:rsidRPr="002E4E7B">
        <w:rPr>
          <w:rFonts w:ascii="Arial" w:hAnsi="Arial" w:cs="Arial"/>
          <w:snapToGrid w:val="0"/>
        </w:rPr>
        <w:t>, jednatelem</w:t>
      </w:r>
    </w:p>
    <w:p w14:paraId="63F4D28E" w14:textId="77777777" w:rsidR="000049FB" w:rsidRPr="002E4E7B" w:rsidRDefault="000049FB" w:rsidP="000049FB">
      <w:pPr>
        <w:spacing w:after="120"/>
        <w:ind w:left="567"/>
        <w:jc w:val="both"/>
        <w:rPr>
          <w:rFonts w:ascii="Arial" w:hAnsi="Arial" w:cs="Arial"/>
          <w:bCs/>
        </w:rPr>
      </w:pPr>
      <w:r w:rsidRPr="002E4E7B">
        <w:rPr>
          <w:rFonts w:ascii="Arial" w:hAnsi="Arial" w:cs="Arial"/>
        </w:rPr>
        <w:t>Ve smluvních záležitostech zastoupená</w:t>
      </w:r>
      <w:r w:rsidRPr="002E4E7B">
        <w:rPr>
          <w:rFonts w:ascii="Arial" w:hAnsi="Arial" w:cs="Arial"/>
          <w:bCs/>
        </w:rPr>
        <w:t xml:space="preserve">: </w:t>
      </w:r>
      <w:r w:rsidRPr="002E4E7B">
        <w:rPr>
          <w:rFonts w:ascii="Arial" w:hAnsi="Arial" w:cs="Arial"/>
          <w:snapToGrid w:val="0"/>
        </w:rPr>
        <w:t xml:space="preserve">Ing. Jaroslavem </w:t>
      </w:r>
      <w:proofErr w:type="spellStart"/>
      <w:r w:rsidRPr="002E4E7B">
        <w:rPr>
          <w:rFonts w:ascii="Arial" w:hAnsi="Arial" w:cs="Arial"/>
          <w:snapToGrid w:val="0"/>
        </w:rPr>
        <w:t>Vrážkem</w:t>
      </w:r>
      <w:proofErr w:type="spellEnd"/>
      <w:r w:rsidRPr="002E4E7B">
        <w:rPr>
          <w:rFonts w:ascii="Arial" w:hAnsi="Arial" w:cs="Arial"/>
          <w:snapToGrid w:val="0"/>
        </w:rPr>
        <w:t>, jednatelem</w:t>
      </w:r>
    </w:p>
    <w:p w14:paraId="423E71CB" w14:textId="4D212008" w:rsidR="000049FB" w:rsidRPr="002E4E7B" w:rsidRDefault="000049FB" w:rsidP="000049F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E4E7B">
        <w:rPr>
          <w:rFonts w:ascii="Arial" w:hAnsi="Arial" w:cs="Arial"/>
        </w:rPr>
        <w:t xml:space="preserve">V technických záležitostech zastoupená: </w:t>
      </w:r>
      <w:proofErr w:type="spellStart"/>
      <w:r w:rsidR="00A25E16">
        <w:rPr>
          <w:rFonts w:ascii="Arial" w:hAnsi="Arial" w:cs="Arial"/>
          <w:snapToGrid w:val="0"/>
        </w:rPr>
        <w:t>xxxxx</w:t>
      </w:r>
      <w:proofErr w:type="spellEnd"/>
    </w:p>
    <w:p w14:paraId="70A05B46" w14:textId="77777777" w:rsidR="000049FB" w:rsidRPr="002E4E7B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4E7B">
        <w:rPr>
          <w:rFonts w:ascii="Arial" w:hAnsi="Arial" w:cs="Arial"/>
          <w:b/>
          <w:bCs/>
        </w:rPr>
        <w:t>Kontaktní údaje:</w:t>
      </w:r>
    </w:p>
    <w:p w14:paraId="52DA8729" w14:textId="1A355791" w:rsidR="000049FB" w:rsidRPr="002E4E7B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4E7B">
        <w:rPr>
          <w:rFonts w:ascii="Arial" w:hAnsi="Arial" w:cs="Arial"/>
        </w:rPr>
        <w:t xml:space="preserve">Tel.: </w:t>
      </w:r>
      <w:r w:rsidRPr="002E4E7B">
        <w:rPr>
          <w:rFonts w:ascii="Arial" w:hAnsi="Arial" w:cs="Arial"/>
        </w:rPr>
        <w:tab/>
      </w:r>
      <w:proofErr w:type="spellStart"/>
      <w:r w:rsidR="00A25E16">
        <w:rPr>
          <w:rFonts w:ascii="Arial" w:hAnsi="Arial" w:cs="Arial"/>
          <w:snapToGrid w:val="0"/>
        </w:rPr>
        <w:t>xxxxx</w:t>
      </w:r>
      <w:proofErr w:type="spellEnd"/>
    </w:p>
    <w:p w14:paraId="24801E1E" w14:textId="31C36484" w:rsidR="000049FB" w:rsidRPr="002E4E7B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4E7B">
        <w:rPr>
          <w:rFonts w:ascii="Arial" w:hAnsi="Arial" w:cs="Arial"/>
        </w:rPr>
        <w:t>E-mail:</w:t>
      </w:r>
      <w:r w:rsidRPr="002E4E7B">
        <w:rPr>
          <w:rFonts w:ascii="Arial" w:hAnsi="Arial" w:cs="Arial"/>
          <w:snapToGrid w:val="0"/>
        </w:rPr>
        <w:tab/>
      </w:r>
      <w:proofErr w:type="spellStart"/>
      <w:r w:rsidR="00A25E16">
        <w:rPr>
          <w:rFonts w:ascii="Arial" w:hAnsi="Arial" w:cs="Arial"/>
          <w:snapToGrid w:val="0"/>
        </w:rPr>
        <w:t>xxxxx</w:t>
      </w:r>
      <w:proofErr w:type="spellEnd"/>
    </w:p>
    <w:p w14:paraId="62101FCA" w14:textId="77777777" w:rsidR="000049FB" w:rsidRPr="002E4E7B" w:rsidRDefault="000049FB" w:rsidP="000049F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E4E7B">
        <w:rPr>
          <w:rFonts w:ascii="Arial" w:hAnsi="Arial" w:cs="Arial"/>
        </w:rPr>
        <w:t>ID datové schránky:</w:t>
      </w:r>
      <w:r w:rsidRPr="002E4E7B">
        <w:rPr>
          <w:rFonts w:ascii="Arial" w:hAnsi="Arial" w:cs="Arial"/>
        </w:rPr>
        <w:tab/>
        <w:t>ccgn9ex</w:t>
      </w:r>
    </w:p>
    <w:p w14:paraId="1FA07FBF" w14:textId="77777777" w:rsidR="000049FB" w:rsidRPr="002E4E7B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4E7B">
        <w:rPr>
          <w:rFonts w:ascii="Arial" w:hAnsi="Arial" w:cs="Arial"/>
          <w:b/>
        </w:rPr>
        <w:t>Bankovní spojení:</w:t>
      </w:r>
      <w:r w:rsidRPr="002E4E7B">
        <w:rPr>
          <w:rFonts w:ascii="Arial" w:hAnsi="Arial" w:cs="Arial"/>
          <w:snapToGrid w:val="0"/>
        </w:rPr>
        <w:tab/>
        <w:t>Česká spořitelna, a.s.</w:t>
      </w:r>
    </w:p>
    <w:p w14:paraId="6B51836C" w14:textId="77777777" w:rsidR="000049FB" w:rsidRPr="002E4E7B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4E7B">
        <w:rPr>
          <w:rFonts w:ascii="Arial" w:hAnsi="Arial" w:cs="Arial"/>
        </w:rPr>
        <w:lastRenderedPageBreak/>
        <w:t>Číslo účtu:</w:t>
      </w:r>
      <w:r w:rsidRPr="002E4E7B">
        <w:rPr>
          <w:rFonts w:ascii="Arial" w:hAnsi="Arial" w:cs="Arial"/>
        </w:rPr>
        <w:tab/>
        <w:t>6078268389/0800</w:t>
      </w:r>
    </w:p>
    <w:p w14:paraId="312BB98D" w14:textId="77777777" w:rsidR="000049FB" w:rsidRPr="00ED6435" w:rsidRDefault="000049FB" w:rsidP="000049F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E4E7B">
        <w:rPr>
          <w:rFonts w:ascii="Arial" w:hAnsi="Arial" w:cs="Arial"/>
        </w:rPr>
        <w:t xml:space="preserve">DIČ: </w:t>
      </w:r>
      <w:r w:rsidRPr="002E4E7B">
        <w:rPr>
          <w:rFonts w:ascii="Arial" w:hAnsi="Arial" w:cs="Arial"/>
          <w:snapToGrid w:val="0"/>
        </w:rPr>
        <w:tab/>
        <w:t>CZ28148916</w:t>
      </w:r>
    </w:p>
    <w:p w14:paraId="046022F5" w14:textId="77777777" w:rsidR="000049FB" w:rsidRPr="00B220D8" w:rsidRDefault="000049FB" w:rsidP="000049F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220D8">
        <w:rPr>
          <w:rFonts w:ascii="Arial" w:hAnsi="Arial" w:cs="Arial"/>
        </w:rPr>
        <w:t>Člen sdružení:</w:t>
      </w:r>
      <w:r>
        <w:rPr>
          <w:rFonts w:ascii="Arial" w:hAnsi="Arial" w:cs="Arial"/>
        </w:rPr>
        <w:tab/>
      </w:r>
      <w:r w:rsidRPr="00B220D8">
        <w:rPr>
          <w:rFonts w:ascii="Arial" w:hAnsi="Arial" w:cs="Arial"/>
        </w:rPr>
        <w:t>GEOPOZEM CB s.r.o.</w:t>
      </w:r>
    </w:p>
    <w:p w14:paraId="7729BC9C" w14:textId="58E7E40F" w:rsidR="000049FB" w:rsidRPr="00B220D8" w:rsidRDefault="000049FB" w:rsidP="000049F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220D8">
        <w:rPr>
          <w:rFonts w:ascii="Arial" w:hAnsi="Arial" w:cs="Arial"/>
        </w:rPr>
        <w:t xml:space="preserve">společnost založená a existující podle právního řádu [České republiky], </w:t>
      </w:r>
      <w:r w:rsidRPr="00B220D8">
        <w:rPr>
          <w:rFonts w:ascii="Arial" w:hAnsi="Arial" w:cs="Arial"/>
          <w:bCs/>
        </w:rPr>
        <w:t xml:space="preserve">se sídlem </w:t>
      </w:r>
      <w:r w:rsidRPr="00B220D8">
        <w:rPr>
          <w:rFonts w:ascii="Arial" w:hAnsi="Arial" w:cs="Arial"/>
          <w:snapToGrid w:val="0"/>
        </w:rPr>
        <w:t>Staroměstská 1504/1, 370 04 České Budějovice, IČO</w:t>
      </w:r>
      <w:r>
        <w:rPr>
          <w:rFonts w:ascii="Arial" w:hAnsi="Arial" w:cs="Arial"/>
          <w:snapToGrid w:val="0"/>
        </w:rPr>
        <w:t>:</w:t>
      </w:r>
      <w:r w:rsidRPr="00B220D8">
        <w:rPr>
          <w:rFonts w:ascii="Arial" w:hAnsi="Arial" w:cs="Arial"/>
          <w:snapToGrid w:val="0"/>
        </w:rPr>
        <w:t xml:space="preserve"> 02255073, zapsaná v obchodním rejstříku vedeném u Krajského soudu v Českých Budějovicích, oddíl C, vložka 22184</w:t>
      </w:r>
    </w:p>
    <w:p w14:paraId="1735A1F0" w14:textId="77777777" w:rsidR="000049FB" w:rsidRPr="00B220D8" w:rsidRDefault="000049FB" w:rsidP="000049F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B220D8">
        <w:rPr>
          <w:rFonts w:ascii="Arial" w:hAnsi="Arial" w:cs="Arial"/>
          <w:snapToGrid w:val="0"/>
        </w:rPr>
        <w:t>Zastoupená:</w:t>
      </w:r>
      <w:r>
        <w:rPr>
          <w:rFonts w:ascii="Arial" w:hAnsi="Arial" w:cs="Arial"/>
          <w:snapToGrid w:val="0"/>
        </w:rPr>
        <w:tab/>
      </w:r>
      <w:r w:rsidRPr="00B220D8">
        <w:rPr>
          <w:rFonts w:ascii="Arial" w:hAnsi="Arial" w:cs="Arial"/>
          <w:snapToGrid w:val="0"/>
        </w:rPr>
        <w:t xml:space="preserve">Ing. Miloslavem </w:t>
      </w:r>
      <w:proofErr w:type="spellStart"/>
      <w:r w:rsidRPr="00B220D8">
        <w:rPr>
          <w:rFonts w:ascii="Arial" w:hAnsi="Arial" w:cs="Arial"/>
          <w:snapToGrid w:val="0"/>
        </w:rPr>
        <w:t>Jodlem</w:t>
      </w:r>
      <w:proofErr w:type="spellEnd"/>
      <w:r w:rsidRPr="00B220D8">
        <w:rPr>
          <w:rFonts w:ascii="Arial" w:hAnsi="Arial" w:cs="Arial"/>
          <w:snapToGrid w:val="0"/>
        </w:rPr>
        <w:t>, jednatelem</w:t>
      </w:r>
    </w:p>
    <w:p w14:paraId="7F923200" w14:textId="77777777" w:rsidR="000049FB" w:rsidRPr="00B220D8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220D8">
        <w:rPr>
          <w:rFonts w:ascii="Arial" w:hAnsi="Arial" w:cs="Arial"/>
          <w:b/>
          <w:bCs/>
        </w:rPr>
        <w:t>Kontaktní údaje:</w:t>
      </w:r>
    </w:p>
    <w:p w14:paraId="26952496" w14:textId="7210EA2A" w:rsidR="000049FB" w:rsidRPr="009B0C92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B0C92">
        <w:rPr>
          <w:rFonts w:ascii="Arial" w:hAnsi="Arial" w:cs="Arial"/>
        </w:rPr>
        <w:t xml:space="preserve">Tel.: </w:t>
      </w:r>
      <w:r w:rsidRPr="009B0C92">
        <w:rPr>
          <w:rFonts w:ascii="Arial" w:hAnsi="Arial" w:cs="Arial"/>
        </w:rPr>
        <w:tab/>
      </w:r>
      <w:proofErr w:type="spellStart"/>
      <w:r w:rsidR="00A25E16">
        <w:rPr>
          <w:rFonts w:ascii="Arial" w:hAnsi="Arial" w:cs="Arial"/>
          <w:snapToGrid w:val="0"/>
        </w:rPr>
        <w:t>xxxxx</w:t>
      </w:r>
      <w:proofErr w:type="spellEnd"/>
    </w:p>
    <w:p w14:paraId="42A94843" w14:textId="6F7581A6" w:rsidR="000049FB" w:rsidRPr="009B0C92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B0C92">
        <w:rPr>
          <w:rFonts w:ascii="Arial" w:hAnsi="Arial" w:cs="Arial"/>
        </w:rPr>
        <w:t>E-mail:</w:t>
      </w:r>
      <w:r w:rsidRPr="009B0C92">
        <w:rPr>
          <w:rFonts w:ascii="Arial" w:hAnsi="Arial" w:cs="Arial"/>
          <w:snapToGrid w:val="0"/>
        </w:rPr>
        <w:tab/>
      </w:r>
      <w:proofErr w:type="spellStart"/>
      <w:r w:rsidR="00A25E16">
        <w:rPr>
          <w:rFonts w:ascii="Arial" w:hAnsi="Arial" w:cs="Arial"/>
          <w:snapToGrid w:val="0"/>
        </w:rPr>
        <w:t>xxxxx</w:t>
      </w:r>
      <w:proofErr w:type="spellEnd"/>
    </w:p>
    <w:p w14:paraId="73460DE6" w14:textId="77777777" w:rsidR="000049FB" w:rsidRDefault="000049FB" w:rsidP="000049FB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9B0C92">
        <w:rPr>
          <w:rFonts w:ascii="Arial" w:hAnsi="Arial" w:cs="Arial"/>
        </w:rPr>
        <w:t>ID datové schránky:</w:t>
      </w:r>
      <w:r w:rsidRPr="009B0C92">
        <w:rPr>
          <w:rFonts w:ascii="Arial" w:hAnsi="Arial" w:cs="Arial"/>
        </w:rPr>
        <w:tab/>
        <w:t>3u333zq</w:t>
      </w:r>
    </w:p>
    <w:p w14:paraId="61902F68" w14:textId="77777777" w:rsidR="000049FB" w:rsidRDefault="000049FB" w:rsidP="000049FB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2E4E7B">
        <w:rPr>
          <w:rFonts w:ascii="Arial" w:hAnsi="Arial" w:cs="Arial"/>
        </w:rPr>
        <w:t xml:space="preserve">DIČ: </w:t>
      </w:r>
      <w:r w:rsidRPr="002E4E7B">
        <w:rPr>
          <w:rFonts w:ascii="Arial" w:hAnsi="Arial" w:cs="Arial"/>
          <w:snapToGrid w:val="0"/>
        </w:rPr>
        <w:tab/>
      </w:r>
      <w:r w:rsidRPr="009B0C92">
        <w:rPr>
          <w:rFonts w:ascii="Arial" w:hAnsi="Arial" w:cs="Arial"/>
          <w:snapToGrid w:val="0"/>
        </w:rPr>
        <w:t>CZ02255073</w:t>
      </w:r>
      <w:r w:rsidRPr="009B0C92">
        <w:rPr>
          <w:rFonts w:ascii="Arial" w:hAnsi="Arial" w:cs="Arial"/>
          <w:snapToGrid w:val="0"/>
        </w:rPr>
        <w:cr/>
      </w:r>
    </w:p>
    <w:p w14:paraId="7377968C" w14:textId="77777777" w:rsidR="000049FB" w:rsidRDefault="000049FB" w:rsidP="000049F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4DD77D08" w14:textId="77777777" w:rsidR="000049FB" w:rsidRDefault="000049FB" w:rsidP="000049FB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8745593" w14:textId="33265429" w:rsidR="00521D72" w:rsidRPr="00BE2434" w:rsidRDefault="00521D72" w:rsidP="0018324C">
      <w:pPr>
        <w:keepNext/>
        <w:suppressAutoHyphens/>
        <w:spacing w:after="120"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BE2434">
        <w:rPr>
          <w:rFonts w:ascii="Arial" w:hAnsi="Arial" w:cs="Arial"/>
          <w:b/>
          <w:snapToGrid w:val="0"/>
        </w:rPr>
        <w:t>Čl</w:t>
      </w:r>
      <w:r w:rsidR="00021F53">
        <w:rPr>
          <w:rFonts w:ascii="Arial" w:hAnsi="Arial" w:cs="Arial"/>
          <w:b/>
          <w:snapToGrid w:val="0"/>
        </w:rPr>
        <w:t>ánek</w:t>
      </w:r>
      <w:r w:rsidRPr="00BE2434">
        <w:rPr>
          <w:rFonts w:ascii="Arial" w:hAnsi="Arial" w:cs="Arial"/>
          <w:b/>
          <w:snapToGrid w:val="0"/>
        </w:rPr>
        <w:t xml:space="preserve"> I</w:t>
      </w:r>
      <w:r w:rsidR="00021F53">
        <w:rPr>
          <w:rFonts w:ascii="Arial" w:hAnsi="Arial" w:cs="Arial"/>
          <w:b/>
          <w:snapToGrid w:val="0"/>
        </w:rPr>
        <w:t>.</w:t>
      </w:r>
    </w:p>
    <w:p w14:paraId="5203E9CD" w14:textId="77777777" w:rsidR="00521D72" w:rsidRPr="00BE2434" w:rsidRDefault="00521D72" w:rsidP="0018324C">
      <w:pPr>
        <w:keepNext/>
        <w:suppressAutoHyphens/>
        <w:spacing w:after="120"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BE2434">
        <w:rPr>
          <w:rFonts w:ascii="Arial" w:hAnsi="Arial" w:cs="Arial"/>
          <w:b/>
          <w:snapToGrid w:val="0"/>
        </w:rPr>
        <w:t>Úvodní ustanovení</w:t>
      </w:r>
    </w:p>
    <w:p w14:paraId="7B2D51E8" w14:textId="126AE32C" w:rsidR="00521D72" w:rsidRPr="004E7926" w:rsidRDefault="00521D72" w:rsidP="004E7926">
      <w:pPr>
        <w:pStyle w:val="Odstavecseseznamem"/>
        <w:keepNext/>
        <w:numPr>
          <w:ilvl w:val="0"/>
          <w:numId w:val="27"/>
        </w:numPr>
        <w:suppressAutoHyphens/>
        <w:spacing w:before="120" w:after="120" w:line="240" w:lineRule="auto"/>
        <w:ind w:left="425" w:hanging="357"/>
        <w:jc w:val="both"/>
        <w:outlineLvl w:val="0"/>
        <w:rPr>
          <w:rFonts w:ascii="Arial" w:hAnsi="Arial" w:cs="Arial"/>
          <w:b/>
          <w:snapToGrid w:val="0"/>
        </w:rPr>
      </w:pPr>
      <w:r w:rsidRPr="004E7926">
        <w:rPr>
          <w:rFonts w:ascii="Arial" w:hAnsi="Arial" w:cs="Arial"/>
          <w:snapToGrid w:val="0"/>
        </w:rPr>
        <w:t xml:space="preserve">Smluvní strany shodně konstatují a činí nesporným, že uzavřely dne </w:t>
      </w:r>
      <w:r w:rsidR="00B55D51" w:rsidRPr="004E7926">
        <w:rPr>
          <w:rFonts w:ascii="Arial" w:hAnsi="Arial" w:cs="Arial"/>
          <w:snapToGrid w:val="0"/>
        </w:rPr>
        <w:t>14</w:t>
      </w:r>
      <w:r w:rsidR="00461266" w:rsidRPr="004E7926">
        <w:rPr>
          <w:rFonts w:ascii="Arial" w:hAnsi="Arial" w:cs="Arial"/>
          <w:snapToGrid w:val="0"/>
        </w:rPr>
        <w:t>.</w:t>
      </w:r>
      <w:r w:rsidR="00D10F07">
        <w:rPr>
          <w:rFonts w:ascii="Arial" w:hAnsi="Arial" w:cs="Arial"/>
          <w:snapToGrid w:val="0"/>
        </w:rPr>
        <w:t>0</w:t>
      </w:r>
      <w:r w:rsidR="00461266" w:rsidRPr="004E7926">
        <w:rPr>
          <w:rFonts w:ascii="Arial" w:hAnsi="Arial" w:cs="Arial"/>
          <w:snapToGrid w:val="0"/>
        </w:rPr>
        <w:t xml:space="preserve">6.2021 </w:t>
      </w:r>
      <w:r w:rsidRPr="004E7926">
        <w:rPr>
          <w:rFonts w:ascii="Arial" w:hAnsi="Arial" w:cs="Arial"/>
          <w:snapToGrid w:val="0"/>
        </w:rPr>
        <w:t>Smlouvu o dílo</w:t>
      </w:r>
      <w:r w:rsidR="004E2625">
        <w:rPr>
          <w:rFonts w:ascii="Arial" w:hAnsi="Arial" w:cs="Arial"/>
          <w:snapToGrid w:val="0"/>
        </w:rPr>
        <w:t xml:space="preserve"> </w:t>
      </w:r>
      <w:r w:rsidR="004E2625" w:rsidRPr="00600E8A">
        <w:rPr>
          <w:rFonts w:ascii="Arial" w:hAnsi="Arial" w:cs="Arial"/>
        </w:rPr>
        <w:t>(dále jen „Smlouva“),</w:t>
      </w:r>
      <w:r w:rsidRPr="004E7926">
        <w:rPr>
          <w:rFonts w:ascii="Arial" w:hAnsi="Arial" w:cs="Arial"/>
          <w:snapToGrid w:val="0"/>
        </w:rPr>
        <w:t xml:space="preserve"> kterou se </w:t>
      </w:r>
      <w:r w:rsidR="004E2625">
        <w:rPr>
          <w:rFonts w:ascii="Arial" w:hAnsi="Arial" w:cs="Arial"/>
          <w:snapToGrid w:val="0"/>
        </w:rPr>
        <w:t>Z</w:t>
      </w:r>
      <w:r w:rsidRPr="004E7926">
        <w:rPr>
          <w:rFonts w:ascii="Arial" w:hAnsi="Arial" w:cs="Arial"/>
          <w:snapToGrid w:val="0"/>
        </w:rPr>
        <w:t xml:space="preserve">hotovitel zavázal k provedení díla s názvem </w:t>
      </w:r>
      <w:r w:rsidRPr="004E7926">
        <w:rPr>
          <w:rFonts w:ascii="Arial" w:hAnsi="Arial" w:cs="Arial"/>
          <w:b/>
          <w:snapToGrid w:val="0"/>
        </w:rPr>
        <w:t xml:space="preserve">„Komplexní pozemkové úpravy </w:t>
      </w:r>
      <w:r w:rsidR="00461266" w:rsidRPr="004E7926">
        <w:rPr>
          <w:rFonts w:ascii="Arial" w:hAnsi="Arial" w:cs="Arial"/>
          <w:b/>
          <w:snapToGrid w:val="0"/>
        </w:rPr>
        <w:t>v </w:t>
      </w:r>
      <w:proofErr w:type="spellStart"/>
      <w:r w:rsidR="00461266" w:rsidRPr="004E7926">
        <w:rPr>
          <w:rFonts w:ascii="Arial" w:hAnsi="Arial" w:cs="Arial"/>
          <w:b/>
          <w:snapToGrid w:val="0"/>
        </w:rPr>
        <w:t>k.ú</w:t>
      </w:r>
      <w:proofErr w:type="spellEnd"/>
      <w:r w:rsidR="00461266" w:rsidRPr="004E7926">
        <w:rPr>
          <w:rFonts w:ascii="Arial" w:hAnsi="Arial" w:cs="Arial"/>
          <w:b/>
          <w:snapToGrid w:val="0"/>
        </w:rPr>
        <w:t>. Báňovice</w:t>
      </w:r>
      <w:r w:rsidRPr="004E7926">
        <w:rPr>
          <w:rFonts w:ascii="Arial" w:hAnsi="Arial" w:cs="Arial"/>
          <w:b/>
          <w:snapToGrid w:val="0"/>
        </w:rPr>
        <w:t xml:space="preserve">“ </w:t>
      </w:r>
      <w:r w:rsidRPr="004E7926">
        <w:rPr>
          <w:rFonts w:ascii="Arial" w:hAnsi="Arial" w:cs="Arial"/>
          <w:snapToGrid w:val="0"/>
        </w:rPr>
        <w:t xml:space="preserve">a </w:t>
      </w:r>
      <w:r w:rsidR="004E2625">
        <w:rPr>
          <w:rFonts w:ascii="Arial" w:hAnsi="Arial" w:cs="Arial"/>
          <w:snapToGrid w:val="0"/>
        </w:rPr>
        <w:t>O</w:t>
      </w:r>
      <w:r w:rsidRPr="004E7926">
        <w:rPr>
          <w:rFonts w:ascii="Arial" w:hAnsi="Arial" w:cs="Arial"/>
          <w:snapToGrid w:val="0"/>
        </w:rPr>
        <w:t xml:space="preserve">bjednatel se zavázal k převzetí díla a zaplacení ceny za jeho provedení, a to vše v rozsahu a za podmínek ujednaných v této </w:t>
      </w:r>
      <w:r w:rsidR="004E2625">
        <w:rPr>
          <w:rFonts w:ascii="Arial" w:hAnsi="Arial" w:cs="Arial"/>
          <w:snapToGrid w:val="0"/>
        </w:rPr>
        <w:t>S</w:t>
      </w:r>
      <w:r w:rsidRPr="004E7926">
        <w:rPr>
          <w:rFonts w:ascii="Arial" w:hAnsi="Arial" w:cs="Arial"/>
          <w:snapToGrid w:val="0"/>
        </w:rPr>
        <w:t xml:space="preserve">mlouvě </w:t>
      </w:r>
      <w:r w:rsidR="004E2625">
        <w:rPr>
          <w:rFonts w:ascii="Arial" w:hAnsi="Arial" w:cs="Arial"/>
          <w:snapToGrid w:val="0"/>
        </w:rPr>
        <w:t>a</w:t>
      </w:r>
      <w:r w:rsidRPr="004E7926">
        <w:rPr>
          <w:rFonts w:ascii="Arial" w:hAnsi="Arial" w:cs="Arial"/>
        </w:rPr>
        <w:t xml:space="preserve"> Dodat</w:t>
      </w:r>
      <w:r w:rsidR="004E2625">
        <w:rPr>
          <w:rFonts w:ascii="Arial" w:hAnsi="Arial" w:cs="Arial"/>
        </w:rPr>
        <w:t>cích</w:t>
      </w:r>
      <w:r w:rsidRPr="004E7926">
        <w:rPr>
          <w:rFonts w:ascii="Arial" w:hAnsi="Arial" w:cs="Arial"/>
        </w:rPr>
        <w:t xml:space="preserve"> č.</w:t>
      </w:r>
      <w:r w:rsidR="004E2625">
        <w:rPr>
          <w:rFonts w:ascii="Arial" w:hAnsi="Arial" w:cs="Arial"/>
        </w:rPr>
        <w:t> </w:t>
      </w:r>
      <w:r w:rsidRPr="004E7926">
        <w:rPr>
          <w:rFonts w:ascii="Arial" w:hAnsi="Arial" w:cs="Arial"/>
        </w:rPr>
        <w:t>1</w:t>
      </w:r>
      <w:r w:rsidR="00620AB1">
        <w:rPr>
          <w:rFonts w:ascii="Arial" w:hAnsi="Arial" w:cs="Arial"/>
        </w:rPr>
        <w:t xml:space="preserve">, </w:t>
      </w:r>
      <w:r w:rsidRPr="004E7926">
        <w:rPr>
          <w:rFonts w:ascii="Arial" w:hAnsi="Arial" w:cs="Arial"/>
        </w:rPr>
        <w:t>č. 2</w:t>
      </w:r>
      <w:r w:rsidR="00620AB1">
        <w:rPr>
          <w:rFonts w:ascii="Arial" w:hAnsi="Arial" w:cs="Arial"/>
        </w:rPr>
        <w:t xml:space="preserve"> a č. 3</w:t>
      </w:r>
      <w:r w:rsidR="00CA249B">
        <w:rPr>
          <w:rFonts w:ascii="Arial" w:hAnsi="Arial" w:cs="Arial"/>
        </w:rPr>
        <w:t>.</w:t>
      </w:r>
    </w:p>
    <w:p w14:paraId="5914DB57" w14:textId="77777777" w:rsidR="000A0DE7" w:rsidRPr="00BE2434" w:rsidRDefault="000A0DE7" w:rsidP="000A0DE7">
      <w:pPr>
        <w:keepNext/>
        <w:suppressAutoHyphens/>
        <w:spacing w:after="0"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BE2434">
        <w:rPr>
          <w:rFonts w:ascii="Arial" w:hAnsi="Arial" w:cs="Arial"/>
          <w:b/>
          <w:snapToGrid w:val="0"/>
        </w:rPr>
        <w:t>Čl. II</w:t>
      </w:r>
    </w:p>
    <w:p w14:paraId="102F8840" w14:textId="77777777" w:rsidR="000A0DE7" w:rsidRPr="00BE2434" w:rsidRDefault="000A0DE7" w:rsidP="000A0DE7">
      <w:pPr>
        <w:keepNext/>
        <w:suppressAutoHyphens/>
        <w:spacing w:after="0"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BE2434">
        <w:rPr>
          <w:rFonts w:ascii="Arial" w:hAnsi="Arial" w:cs="Arial"/>
          <w:b/>
          <w:snapToGrid w:val="0"/>
        </w:rPr>
        <w:t>Předmět Dodatku</w:t>
      </w:r>
    </w:p>
    <w:p w14:paraId="0A8ACB75" w14:textId="20308CF9" w:rsidR="000A0DE7" w:rsidRPr="00AD5B18" w:rsidRDefault="000A0DE7" w:rsidP="00AD5B18">
      <w:pPr>
        <w:pStyle w:val="Odstavecseseznamem"/>
        <w:numPr>
          <w:ilvl w:val="0"/>
          <w:numId w:val="31"/>
        </w:numPr>
        <w:spacing w:before="120" w:after="120" w:line="240" w:lineRule="auto"/>
        <w:ind w:left="426" w:hanging="284"/>
        <w:jc w:val="both"/>
        <w:rPr>
          <w:rFonts w:ascii="Arial" w:hAnsi="Arial" w:cs="Arial"/>
          <w:b/>
          <w:bCs/>
        </w:rPr>
      </w:pPr>
      <w:r w:rsidRPr="00AD5B18">
        <w:rPr>
          <w:rFonts w:ascii="Arial" w:hAnsi="Arial" w:cs="Arial"/>
        </w:rPr>
        <w:t>Předmětem Dodatku č. 4 ke Smlouvě je úprava počtu měrných jednotek (MJ) v souvislosti s výškopisným zaměřením zájmového území a tvorbou dokumentace technického řešení pro jednotlivá navržená opatření v rámci plánu společných zařízení u dílčích části 6.3.1</w:t>
      </w:r>
      <w:r w:rsidR="00475988" w:rsidRPr="00AD5B18">
        <w:rPr>
          <w:rFonts w:ascii="Arial" w:hAnsi="Arial" w:cs="Arial"/>
        </w:rPr>
        <w:t xml:space="preserve"> </w:t>
      </w:r>
      <w:r w:rsidRPr="00AD5B18">
        <w:rPr>
          <w:rFonts w:ascii="Arial" w:hAnsi="Arial" w:cs="Arial"/>
        </w:rPr>
        <w:t>i)</w:t>
      </w:r>
      <w:r w:rsidR="00475988" w:rsidRPr="00AD5B18">
        <w:rPr>
          <w:rFonts w:ascii="Arial" w:hAnsi="Arial" w:cs="Arial"/>
        </w:rPr>
        <w:t xml:space="preserve"> </w:t>
      </w:r>
      <w:r w:rsidRPr="00AD5B18">
        <w:rPr>
          <w:rFonts w:ascii="Arial" w:hAnsi="Arial" w:cs="Arial"/>
        </w:rPr>
        <w:t>a), b),</w:t>
      </w:r>
      <w:r w:rsidR="00475988" w:rsidRPr="00AD5B18">
        <w:rPr>
          <w:rFonts w:ascii="Arial" w:hAnsi="Arial" w:cs="Arial"/>
        </w:rPr>
        <w:t xml:space="preserve"> </w:t>
      </w:r>
      <w:r w:rsidRPr="00AD5B18">
        <w:rPr>
          <w:rFonts w:ascii="Arial" w:hAnsi="Arial" w:cs="Arial"/>
        </w:rPr>
        <w:t>c) takto</w:t>
      </w:r>
      <w:r w:rsidR="00D63B03">
        <w:rPr>
          <w:rFonts w:ascii="Arial" w:hAnsi="Arial" w:cs="Arial"/>
        </w:rPr>
        <w:t>:</w:t>
      </w:r>
    </w:p>
    <w:p w14:paraId="2D14B588" w14:textId="77777777" w:rsidR="00AD5B18" w:rsidRPr="00AD5B18" w:rsidRDefault="00AD5B18" w:rsidP="00AD5B18">
      <w:pPr>
        <w:pStyle w:val="Odstavecseseznamem"/>
        <w:spacing w:before="120" w:after="120" w:line="240" w:lineRule="auto"/>
        <w:ind w:left="426"/>
        <w:jc w:val="both"/>
        <w:rPr>
          <w:rFonts w:ascii="Arial" w:hAnsi="Arial" w:cs="Arial"/>
          <w:b/>
          <w:bCs/>
        </w:rPr>
      </w:pPr>
    </w:p>
    <w:p w14:paraId="09ABF091" w14:textId="2D4E14C9" w:rsidR="000A0DE7" w:rsidRDefault="000A0DE7" w:rsidP="000A0DE7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6.3.1. i) a) </w:t>
      </w:r>
      <w:r w:rsidRPr="006049C8">
        <w:rPr>
          <w:rFonts w:ascii="Arial" w:hAnsi="Arial" w:cs="Arial"/>
        </w:rPr>
        <w:t>Výškopisné zaměření zájmového území</w:t>
      </w:r>
      <w:r w:rsidR="00724200">
        <w:rPr>
          <w:rFonts w:ascii="Arial" w:hAnsi="Arial" w:cs="Arial"/>
        </w:rPr>
        <w:t xml:space="preserve"> dle </w:t>
      </w:r>
      <w:r w:rsidR="00804425">
        <w:rPr>
          <w:rFonts w:ascii="Arial" w:hAnsi="Arial" w:cs="Arial"/>
        </w:rPr>
        <w:t>čl. 6.3.1.i) a) Smlouvy</w:t>
      </w:r>
    </w:p>
    <w:p w14:paraId="2438B2D5" w14:textId="77777777" w:rsidR="000A0DE7" w:rsidRPr="008508EF" w:rsidRDefault="000A0DE7" w:rsidP="000A0DE7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původní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12</w:t>
      </w:r>
    </w:p>
    <w:p w14:paraId="2E316C26" w14:textId="77777777" w:rsidR="000A0DE7" w:rsidRPr="008508EF" w:rsidRDefault="000A0DE7" w:rsidP="000A0DE7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1 500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18 000</w:t>
      </w:r>
      <w:r w:rsidRPr="008508EF">
        <w:rPr>
          <w:rFonts w:ascii="Arial" w:hAnsi="Arial" w:cs="Arial"/>
        </w:rPr>
        <w:t xml:space="preserve"> Kč</w:t>
      </w:r>
    </w:p>
    <w:p w14:paraId="390EAE52" w14:textId="77777777" w:rsidR="000A0DE7" w:rsidRPr="008508EF" w:rsidRDefault="000A0DE7" w:rsidP="000A0DE7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nový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</w:p>
    <w:p w14:paraId="03424254" w14:textId="77777777" w:rsidR="000A0DE7" w:rsidRPr="008508EF" w:rsidRDefault="000A0DE7" w:rsidP="000A0DE7">
      <w:pPr>
        <w:pStyle w:val="Odstavecseseznamem"/>
        <w:spacing w:after="0"/>
        <w:ind w:firstLine="698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1 500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34 500</w:t>
      </w:r>
      <w:r w:rsidRPr="008508EF">
        <w:rPr>
          <w:rFonts w:ascii="Arial" w:hAnsi="Arial" w:cs="Arial"/>
        </w:rPr>
        <w:t xml:space="preserve"> Kč</w:t>
      </w:r>
    </w:p>
    <w:p w14:paraId="6DDE7BFD" w14:textId="77777777" w:rsidR="00945C1F" w:rsidRPr="00945C1F" w:rsidRDefault="000A0DE7" w:rsidP="00945C1F">
      <w:pPr>
        <w:pStyle w:val="Odstavecseseznamem"/>
        <w:numPr>
          <w:ilvl w:val="0"/>
          <w:numId w:val="30"/>
        </w:numPr>
        <w:spacing w:after="0"/>
        <w:rPr>
          <w:rFonts w:ascii="Arial" w:hAnsi="Arial" w:cs="Arial"/>
        </w:rPr>
      </w:pPr>
      <w:r w:rsidRPr="008508EF">
        <w:rPr>
          <w:rFonts w:ascii="Arial" w:eastAsia="Calibri" w:hAnsi="Arial" w:cs="Arial"/>
          <w:lang w:eastAsia="cs-CZ"/>
        </w:rPr>
        <w:t xml:space="preserve">zvýšení o </w:t>
      </w:r>
      <w:r>
        <w:rPr>
          <w:rFonts w:ascii="Arial" w:eastAsia="Calibri" w:hAnsi="Arial" w:cs="Arial"/>
          <w:lang w:eastAsia="cs-CZ"/>
        </w:rPr>
        <w:t>11</w:t>
      </w:r>
      <w:r w:rsidRPr="008508EF">
        <w:rPr>
          <w:rFonts w:ascii="Arial" w:eastAsia="Calibri" w:hAnsi="Arial" w:cs="Arial"/>
          <w:lang w:eastAsia="cs-CZ"/>
        </w:rPr>
        <w:t xml:space="preserve"> MJ a zvýšení ceny bez DPH o </w:t>
      </w:r>
      <w:r>
        <w:rPr>
          <w:rFonts w:ascii="Arial" w:eastAsia="Calibri" w:hAnsi="Arial" w:cs="Arial"/>
          <w:lang w:eastAsia="cs-CZ"/>
        </w:rPr>
        <w:t>16 500</w:t>
      </w:r>
      <w:r w:rsidRPr="008508EF">
        <w:rPr>
          <w:rFonts w:ascii="Arial" w:eastAsia="Calibri" w:hAnsi="Arial" w:cs="Arial"/>
          <w:lang w:eastAsia="cs-CZ"/>
        </w:rPr>
        <w:t xml:space="preserve"> Kč</w:t>
      </w:r>
    </w:p>
    <w:p w14:paraId="0E13F520" w14:textId="77777777" w:rsidR="00945C1F" w:rsidRPr="0026505C" w:rsidRDefault="00945C1F" w:rsidP="0026505C">
      <w:pPr>
        <w:spacing w:after="0"/>
        <w:rPr>
          <w:rFonts w:ascii="Arial" w:hAnsi="Arial" w:cs="Arial"/>
        </w:rPr>
      </w:pPr>
    </w:p>
    <w:p w14:paraId="267C6BB0" w14:textId="77777777" w:rsidR="000A0DE7" w:rsidRDefault="000A0DE7" w:rsidP="000A0DE7">
      <w:pPr>
        <w:spacing w:after="0"/>
        <w:ind w:left="709"/>
        <w:rPr>
          <w:rFonts w:ascii="Arial" w:hAnsi="Arial" w:cs="Arial"/>
          <w:u w:val="single"/>
        </w:rPr>
      </w:pPr>
      <w:r w:rsidRPr="00A863AF">
        <w:rPr>
          <w:rFonts w:ascii="Arial" w:hAnsi="Arial" w:cs="Arial"/>
          <w:u w:val="single"/>
        </w:rPr>
        <w:t>Celkem zvýšení ceny bez DPH o 16 500 Kč</w:t>
      </w:r>
    </w:p>
    <w:p w14:paraId="0E3C16AF" w14:textId="77777777" w:rsidR="000A0DE7" w:rsidRPr="00A863AF" w:rsidRDefault="000A0DE7" w:rsidP="000A0DE7">
      <w:pPr>
        <w:spacing w:after="0"/>
        <w:ind w:left="709"/>
        <w:rPr>
          <w:rFonts w:ascii="Arial" w:hAnsi="Arial" w:cs="Arial"/>
          <w:u w:val="single"/>
        </w:rPr>
      </w:pPr>
    </w:p>
    <w:p w14:paraId="323EDF96" w14:textId="470B050E" w:rsidR="000A0DE7" w:rsidRDefault="000A0DE7" w:rsidP="000A0DE7">
      <w:pPr>
        <w:pStyle w:val="Odstavecseseznamem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6.3.1. i) b) </w:t>
      </w:r>
      <w:r w:rsidRPr="00B3272C">
        <w:rPr>
          <w:rFonts w:ascii="Arial" w:hAnsi="Arial" w:cs="Arial"/>
        </w:rPr>
        <w:t>DTR liniových dopravních staveb PSZ pro stanovení plochy záboru půdy stavbami</w:t>
      </w:r>
      <w:r w:rsidR="00E767A3">
        <w:rPr>
          <w:rFonts w:ascii="Arial" w:hAnsi="Arial" w:cs="Arial"/>
        </w:rPr>
        <w:t xml:space="preserve"> </w:t>
      </w:r>
      <w:r w:rsidR="00475988">
        <w:rPr>
          <w:rFonts w:ascii="Arial" w:hAnsi="Arial" w:cs="Arial"/>
        </w:rPr>
        <w:t>dle čl. 6.3.1 i) b)</w:t>
      </w:r>
    </w:p>
    <w:p w14:paraId="3114572F" w14:textId="77777777" w:rsidR="000A0DE7" w:rsidRPr="008508EF" w:rsidRDefault="000A0DE7" w:rsidP="000A0DE7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původní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150</w:t>
      </w:r>
    </w:p>
    <w:p w14:paraId="746169CE" w14:textId="77777777" w:rsidR="000A0DE7" w:rsidRPr="008508EF" w:rsidRDefault="000A0DE7" w:rsidP="000A0DE7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400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60 000</w:t>
      </w:r>
      <w:r w:rsidRPr="008508EF">
        <w:rPr>
          <w:rFonts w:ascii="Arial" w:hAnsi="Arial" w:cs="Arial"/>
        </w:rPr>
        <w:t xml:space="preserve"> Kč</w:t>
      </w:r>
    </w:p>
    <w:p w14:paraId="58250BD4" w14:textId="77777777" w:rsidR="000A0DE7" w:rsidRPr="008508EF" w:rsidRDefault="000A0DE7" w:rsidP="000A0DE7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nový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51</w:t>
      </w:r>
    </w:p>
    <w:p w14:paraId="2043B7EF" w14:textId="77777777" w:rsidR="000A0DE7" w:rsidRPr="008508EF" w:rsidRDefault="000A0DE7" w:rsidP="000A0DE7">
      <w:pPr>
        <w:pStyle w:val="Odstavecseseznamem"/>
        <w:spacing w:after="0"/>
        <w:ind w:firstLine="698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400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20 400</w:t>
      </w:r>
      <w:r w:rsidRPr="008508EF">
        <w:rPr>
          <w:rFonts w:ascii="Arial" w:hAnsi="Arial" w:cs="Arial"/>
        </w:rPr>
        <w:t xml:space="preserve"> Kč</w:t>
      </w:r>
    </w:p>
    <w:p w14:paraId="60F3FF39" w14:textId="77777777" w:rsidR="000A0DE7" w:rsidRPr="00D13555" w:rsidRDefault="000A0DE7" w:rsidP="000A0DE7">
      <w:pPr>
        <w:pStyle w:val="Odstavecseseznamem"/>
        <w:numPr>
          <w:ilvl w:val="0"/>
          <w:numId w:val="30"/>
        </w:numPr>
        <w:spacing w:after="0"/>
        <w:rPr>
          <w:rFonts w:ascii="Arial" w:hAnsi="Arial" w:cs="Arial"/>
        </w:rPr>
      </w:pPr>
      <w:r>
        <w:rPr>
          <w:rFonts w:ascii="Arial" w:eastAsia="Calibri" w:hAnsi="Arial" w:cs="Arial"/>
          <w:lang w:eastAsia="cs-CZ"/>
        </w:rPr>
        <w:t>snížení</w:t>
      </w:r>
      <w:r w:rsidRPr="008508EF">
        <w:rPr>
          <w:rFonts w:ascii="Arial" w:eastAsia="Calibri" w:hAnsi="Arial" w:cs="Arial"/>
          <w:lang w:eastAsia="cs-CZ"/>
        </w:rPr>
        <w:t xml:space="preserve"> o </w:t>
      </w:r>
      <w:r>
        <w:rPr>
          <w:rFonts w:ascii="Arial" w:eastAsia="Calibri" w:hAnsi="Arial" w:cs="Arial"/>
          <w:lang w:eastAsia="cs-CZ"/>
        </w:rPr>
        <w:t>99</w:t>
      </w:r>
      <w:r w:rsidRPr="008508EF">
        <w:rPr>
          <w:rFonts w:ascii="Arial" w:eastAsia="Calibri" w:hAnsi="Arial" w:cs="Arial"/>
          <w:lang w:eastAsia="cs-CZ"/>
        </w:rPr>
        <w:t xml:space="preserve"> MJ a </w:t>
      </w:r>
      <w:r>
        <w:rPr>
          <w:rFonts w:ascii="Arial" w:eastAsia="Calibri" w:hAnsi="Arial" w:cs="Arial"/>
          <w:lang w:eastAsia="cs-CZ"/>
        </w:rPr>
        <w:t>snížen</w:t>
      </w:r>
      <w:r w:rsidRPr="008508EF">
        <w:rPr>
          <w:rFonts w:ascii="Arial" w:eastAsia="Calibri" w:hAnsi="Arial" w:cs="Arial"/>
          <w:lang w:eastAsia="cs-CZ"/>
        </w:rPr>
        <w:t xml:space="preserve">í ceny bez DPH o </w:t>
      </w:r>
      <w:r>
        <w:rPr>
          <w:rFonts w:ascii="Arial" w:eastAsia="Calibri" w:hAnsi="Arial" w:cs="Arial"/>
          <w:lang w:eastAsia="cs-CZ"/>
        </w:rPr>
        <w:t>39 600</w:t>
      </w:r>
      <w:r w:rsidRPr="008508EF">
        <w:rPr>
          <w:rFonts w:ascii="Arial" w:eastAsia="Calibri" w:hAnsi="Arial" w:cs="Arial"/>
          <w:lang w:eastAsia="cs-CZ"/>
        </w:rPr>
        <w:t xml:space="preserve"> Kč</w:t>
      </w:r>
    </w:p>
    <w:p w14:paraId="0B931EC7" w14:textId="77777777" w:rsidR="000A0DE7" w:rsidRPr="001C77F0" w:rsidRDefault="000A0DE7" w:rsidP="000A0DE7">
      <w:pPr>
        <w:pStyle w:val="Odstavecseseznamem"/>
        <w:ind w:left="1440"/>
        <w:rPr>
          <w:rFonts w:ascii="Arial" w:hAnsi="Arial" w:cs="Arial"/>
        </w:rPr>
      </w:pPr>
    </w:p>
    <w:p w14:paraId="26106F71" w14:textId="3ED32D8D" w:rsidR="000A0DE7" w:rsidRDefault="000A0DE7" w:rsidP="000A0DE7">
      <w:pPr>
        <w:pStyle w:val="Odstavecseseznamem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6.3.1. i) b) </w:t>
      </w:r>
      <w:r w:rsidRPr="00F84084">
        <w:rPr>
          <w:rFonts w:ascii="Arial" w:hAnsi="Arial" w:cs="Arial"/>
        </w:rPr>
        <w:t>DTR liniových vodohospodářských a protierozních staveb PSZ pro stanovení plochy záboru půdy stavbami</w:t>
      </w:r>
      <w:r w:rsidR="00CB5BCB">
        <w:rPr>
          <w:rFonts w:ascii="Arial" w:hAnsi="Arial" w:cs="Arial"/>
        </w:rPr>
        <w:t xml:space="preserve"> dle </w:t>
      </w:r>
      <w:r w:rsidR="005963D9">
        <w:rPr>
          <w:rFonts w:ascii="Arial" w:hAnsi="Arial" w:cs="Arial"/>
        </w:rPr>
        <w:t>čl. 6.3.1. i) b) Smlouvy</w:t>
      </w:r>
    </w:p>
    <w:p w14:paraId="5F900FE6" w14:textId="77777777" w:rsidR="000A0DE7" w:rsidRPr="008508EF" w:rsidRDefault="000A0DE7" w:rsidP="000A0DE7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původní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</w:p>
    <w:p w14:paraId="34BEE031" w14:textId="77777777" w:rsidR="000A0DE7" w:rsidRPr="008508EF" w:rsidRDefault="000A0DE7" w:rsidP="000A0DE7">
      <w:pPr>
        <w:pStyle w:val="Odstavecseseznamem"/>
        <w:spacing w:after="0"/>
        <w:ind w:left="1440"/>
        <w:contextualSpacing w:val="0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10 000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10 000</w:t>
      </w:r>
      <w:r w:rsidRPr="008508EF">
        <w:rPr>
          <w:rFonts w:ascii="Arial" w:hAnsi="Arial" w:cs="Arial"/>
        </w:rPr>
        <w:t xml:space="preserve"> Kč</w:t>
      </w:r>
    </w:p>
    <w:p w14:paraId="19AB9863" w14:textId="77777777" w:rsidR="000A0DE7" w:rsidRPr="008508EF" w:rsidRDefault="000A0DE7" w:rsidP="000A0DE7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nový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0</w:t>
      </w:r>
    </w:p>
    <w:p w14:paraId="6701C69C" w14:textId="77777777" w:rsidR="000A0DE7" w:rsidRDefault="000A0DE7" w:rsidP="000A0DE7">
      <w:pPr>
        <w:pStyle w:val="Odstavecseseznamem"/>
        <w:spacing w:after="0"/>
        <w:ind w:left="1440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10 000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0</w:t>
      </w:r>
      <w:r w:rsidRPr="008508EF">
        <w:rPr>
          <w:rFonts w:ascii="Arial" w:hAnsi="Arial" w:cs="Arial"/>
        </w:rPr>
        <w:t xml:space="preserve"> Kč</w:t>
      </w:r>
    </w:p>
    <w:p w14:paraId="4A2D34CD" w14:textId="77777777" w:rsidR="000A0DE7" w:rsidRPr="00FF0A5F" w:rsidRDefault="000A0DE7" w:rsidP="000A0DE7">
      <w:pPr>
        <w:pStyle w:val="Odstavecseseznamem"/>
        <w:numPr>
          <w:ilvl w:val="0"/>
          <w:numId w:val="30"/>
        </w:numPr>
        <w:spacing w:after="0"/>
        <w:rPr>
          <w:rFonts w:ascii="Arial" w:hAnsi="Arial" w:cs="Arial"/>
        </w:rPr>
      </w:pPr>
      <w:r>
        <w:rPr>
          <w:rFonts w:ascii="Arial" w:eastAsia="Calibri" w:hAnsi="Arial" w:cs="Arial"/>
          <w:lang w:eastAsia="cs-CZ"/>
        </w:rPr>
        <w:t>snížení</w:t>
      </w:r>
      <w:r w:rsidRPr="008508EF">
        <w:rPr>
          <w:rFonts w:ascii="Arial" w:eastAsia="Calibri" w:hAnsi="Arial" w:cs="Arial"/>
          <w:lang w:eastAsia="cs-CZ"/>
        </w:rPr>
        <w:t xml:space="preserve"> o </w:t>
      </w:r>
      <w:r>
        <w:rPr>
          <w:rFonts w:ascii="Arial" w:eastAsia="Calibri" w:hAnsi="Arial" w:cs="Arial"/>
          <w:lang w:eastAsia="cs-CZ"/>
        </w:rPr>
        <w:t>1</w:t>
      </w:r>
      <w:r w:rsidRPr="008508EF">
        <w:rPr>
          <w:rFonts w:ascii="Arial" w:eastAsia="Calibri" w:hAnsi="Arial" w:cs="Arial"/>
          <w:lang w:eastAsia="cs-CZ"/>
        </w:rPr>
        <w:t xml:space="preserve"> MJ a </w:t>
      </w:r>
      <w:r>
        <w:rPr>
          <w:rFonts w:ascii="Arial" w:eastAsia="Calibri" w:hAnsi="Arial" w:cs="Arial"/>
          <w:lang w:eastAsia="cs-CZ"/>
        </w:rPr>
        <w:t>snížen</w:t>
      </w:r>
      <w:r w:rsidRPr="008508EF">
        <w:rPr>
          <w:rFonts w:ascii="Arial" w:eastAsia="Calibri" w:hAnsi="Arial" w:cs="Arial"/>
          <w:lang w:eastAsia="cs-CZ"/>
        </w:rPr>
        <w:t xml:space="preserve">í ceny bez DPH o </w:t>
      </w:r>
      <w:r>
        <w:rPr>
          <w:rFonts w:ascii="Arial" w:eastAsia="Calibri" w:hAnsi="Arial" w:cs="Arial"/>
          <w:lang w:eastAsia="cs-CZ"/>
        </w:rPr>
        <w:t>10 000</w:t>
      </w:r>
      <w:r w:rsidRPr="008508EF">
        <w:rPr>
          <w:rFonts w:ascii="Arial" w:eastAsia="Calibri" w:hAnsi="Arial" w:cs="Arial"/>
          <w:lang w:eastAsia="cs-CZ"/>
        </w:rPr>
        <w:t xml:space="preserve"> Kč</w:t>
      </w:r>
    </w:p>
    <w:p w14:paraId="434F660D" w14:textId="77777777" w:rsidR="000A0DE7" w:rsidRPr="00E971E0" w:rsidRDefault="000A0DE7" w:rsidP="000A0DE7">
      <w:pPr>
        <w:pStyle w:val="Odstavecseseznamem"/>
        <w:spacing w:after="0"/>
        <w:ind w:left="1440"/>
        <w:rPr>
          <w:rFonts w:ascii="Arial" w:hAnsi="Arial" w:cs="Arial"/>
        </w:rPr>
      </w:pPr>
    </w:p>
    <w:p w14:paraId="580AE8CC" w14:textId="4B5366A1" w:rsidR="000A0DE7" w:rsidRDefault="000A0DE7" w:rsidP="000A0DE7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6.3.1. i) c) </w:t>
      </w:r>
      <w:r w:rsidRPr="00FC14E4">
        <w:rPr>
          <w:rFonts w:ascii="Arial" w:hAnsi="Arial" w:cs="Arial"/>
        </w:rPr>
        <w:t>DTR vodohospodářských staveb PSZ</w:t>
      </w:r>
      <w:r w:rsidR="00984EC1">
        <w:rPr>
          <w:rFonts w:ascii="Arial" w:hAnsi="Arial" w:cs="Arial"/>
        </w:rPr>
        <w:t xml:space="preserve"> </w:t>
      </w:r>
      <w:r w:rsidR="0077081C">
        <w:rPr>
          <w:rFonts w:ascii="Arial" w:hAnsi="Arial" w:cs="Arial"/>
        </w:rPr>
        <w:t>dle čl. 6.3.1 i) c)</w:t>
      </w:r>
    </w:p>
    <w:p w14:paraId="3591BF6A" w14:textId="77777777" w:rsidR="000A0DE7" w:rsidRPr="008508EF" w:rsidRDefault="000A0DE7" w:rsidP="000A0DE7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původní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</w:p>
    <w:p w14:paraId="33690F2A" w14:textId="77777777" w:rsidR="000A0DE7" w:rsidRPr="008508EF" w:rsidRDefault="000A0DE7" w:rsidP="000A0DE7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10 000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10 000</w:t>
      </w:r>
      <w:r w:rsidRPr="008508EF">
        <w:rPr>
          <w:rFonts w:ascii="Arial" w:hAnsi="Arial" w:cs="Arial"/>
        </w:rPr>
        <w:t xml:space="preserve"> Kč</w:t>
      </w:r>
    </w:p>
    <w:p w14:paraId="607786F0" w14:textId="77777777" w:rsidR="000A0DE7" w:rsidRDefault="000A0DE7" w:rsidP="000A0DE7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nový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0</w:t>
      </w:r>
    </w:p>
    <w:p w14:paraId="3EA6A8E1" w14:textId="77777777" w:rsidR="00F53495" w:rsidRDefault="000A0DE7" w:rsidP="00F53495">
      <w:pPr>
        <w:pStyle w:val="Odstavecseseznamem"/>
        <w:spacing w:after="0"/>
        <w:ind w:firstLine="698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10 000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0</w:t>
      </w:r>
      <w:r w:rsidRPr="008508EF">
        <w:rPr>
          <w:rFonts w:ascii="Arial" w:hAnsi="Arial" w:cs="Arial"/>
        </w:rPr>
        <w:t xml:space="preserve"> Kč</w:t>
      </w:r>
    </w:p>
    <w:p w14:paraId="2619F4CC" w14:textId="77777777" w:rsidR="00F53495" w:rsidRPr="00F53495" w:rsidRDefault="00F53495" w:rsidP="00F53495">
      <w:pPr>
        <w:pStyle w:val="Odstavecseseznamem"/>
        <w:numPr>
          <w:ilvl w:val="0"/>
          <w:numId w:val="30"/>
        </w:numPr>
        <w:spacing w:after="0"/>
        <w:rPr>
          <w:rFonts w:ascii="Arial" w:hAnsi="Arial" w:cs="Arial"/>
        </w:rPr>
      </w:pPr>
      <w:r w:rsidRPr="00F53495">
        <w:rPr>
          <w:rFonts w:ascii="Arial" w:eastAsia="Calibri" w:hAnsi="Arial" w:cs="Arial"/>
          <w:lang w:eastAsia="cs-CZ"/>
        </w:rPr>
        <w:t>snížení o 1 MJ a snížení ceny bez DPH o 10 000 Kč</w:t>
      </w:r>
    </w:p>
    <w:p w14:paraId="6B047C1A" w14:textId="77777777" w:rsidR="00F53495" w:rsidRDefault="00F53495" w:rsidP="00F53495">
      <w:pPr>
        <w:pStyle w:val="Odstavecseseznamem"/>
        <w:spacing w:after="0"/>
        <w:ind w:firstLine="698"/>
        <w:rPr>
          <w:rFonts w:ascii="Arial" w:hAnsi="Arial" w:cs="Arial"/>
        </w:rPr>
      </w:pPr>
    </w:p>
    <w:p w14:paraId="3CADFDA8" w14:textId="77777777" w:rsidR="000A0DE7" w:rsidRDefault="000A0DE7" w:rsidP="000A0DE7">
      <w:pPr>
        <w:spacing w:after="0"/>
        <w:ind w:firstLine="709"/>
        <w:rPr>
          <w:rFonts w:ascii="Arial" w:eastAsia="Calibri" w:hAnsi="Arial" w:cs="Arial"/>
          <w:lang w:eastAsia="cs-CZ"/>
        </w:rPr>
      </w:pPr>
    </w:p>
    <w:p w14:paraId="79E8E29B" w14:textId="77777777" w:rsidR="000A0DE7" w:rsidRPr="006C3F09" w:rsidRDefault="000A0DE7" w:rsidP="000A0DE7">
      <w:pPr>
        <w:rPr>
          <w:rFonts w:ascii="Arial" w:hAnsi="Arial" w:cs="Arial"/>
          <w:u w:val="single"/>
        </w:rPr>
      </w:pPr>
      <w:r w:rsidRPr="006C3F09">
        <w:rPr>
          <w:rFonts w:ascii="Arial" w:hAnsi="Arial" w:cs="Arial"/>
          <w:u w:val="single"/>
        </w:rPr>
        <w:t>Celkem snížení ceny bez DPH o 59 600 Kč</w:t>
      </w:r>
    </w:p>
    <w:p w14:paraId="764A4692" w14:textId="77777777" w:rsidR="000A0DE7" w:rsidRDefault="000A0DE7" w:rsidP="000A0DE7">
      <w:pPr>
        <w:spacing w:after="0" w:line="240" w:lineRule="auto"/>
        <w:jc w:val="both"/>
        <w:rPr>
          <w:rFonts w:ascii="Arial" w:hAnsi="Arial" w:cs="Arial"/>
        </w:rPr>
      </w:pPr>
    </w:p>
    <w:p w14:paraId="1A824F65" w14:textId="77777777" w:rsidR="000A0DE7" w:rsidRDefault="000A0DE7" w:rsidP="000A0DE7">
      <w:pPr>
        <w:spacing w:after="0" w:line="240" w:lineRule="auto"/>
        <w:jc w:val="both"/>
        <w:rPr>
          <w:rFonts w:ascii="Arial" w:hAnsi="Arial" w:cs="Arial"/>
        </w:rPr>
      </w:pPr>
      <w:r w:rsidRPr="006C6995">
        <w:rPr>
          <w:rFonts w:ascii="Arial" w:hAnsi="Arial" w:cs="Arial"/>
        </w:rPr>
        <w:t xml:space="preserve">Nové znění Položkového výkazu činností – Přílohy ke smlouvě o dílo – </w:t>
      </w:r>
      <w:proofErr w:type="spellStart"/>
      <w:r w:rsidRPr="006C6995">
        <w:rPr>
          <w:rFonts w:ascii="Arial" w:hAnsi="Arial" w:cs="Arial"/>
        </w:rPr>
        <w:t>KoPÚ</w:t>
      </w:r>
      <w:proofErr w:type="spellEnd"/>
      <w:r w:rsidRPr="006C6995">
        <w:rPr>
          <w:rFonts w:ascii="Arial" w:hAnsi="Arial" w:cs="Arial"/>
        </w:rPr>
        <w:t xml:space="preserve"> v </w:t>
      </w:r>
      <w:proofErr w:type="spellStart"/>
      <w:r w:rsidRPr="006C6995">
        <w:rPr>
          <w:rFonts w:ascii="Arial" w:hAnsi="Arial" w:cs="Arial"/>
        </w:rPr>
        <w:t>k.ú</w:t>
      </w:r>
      <w:proofErr w:type="spellEnd"/>
      <w:r w:rsidRPr="006C6995">
        <w:rPr>
          <w:rFonts w:ascii="Arial" w:hAnsi="Arial" w:cs="Arial"/>
        </w:rPr>
        <w:t xml:space="preserve">. Báňovice je </w:t>
      </w:r>
      <w:r>
        <w:rPr>
          <w:rFonts w:ascii="Arial" w:hAnsi="Arial" w:cs="Arial"/>
        </w:rPr>
        <w:t>nedílnou součástí</w:t>
      </w:r>
      <w:r w:rsidRPr="006C6995">
        <w:rPr>
          <w:rFonts w:ascii="Arial" w:hAnsi="Arial" w:cs="Arial"/>
        </w:rPr>
        <w:t xml:space="preserve"> tohoto Dodatku.</w:t>
      </w:r>
    </w:p>
    <w:p w14:paraId="142C8F04" w14:textId="77777777" w:rsidR="000A0DE7" w:rsidRDefault="000A0DE7" w:rsidP="000A0DE7">
      <w:pPr>
        <w:spacing w:after="0" w:line="240" w:lineRule="auto"/>
        <w:jc w:val="both"/>
        <w:rPr>
          <w:rFonts w:ascii="Arial" w:hAnsi="Arial" w:cs="Arial"/>
        </w:rPr>
      </w:pPr>
    </w:p>
    <w:p w14:paraId="0C773E36" w14:textId="77777777" w:rsidR="000A0DE7" w:rsidRDefault="000A0DE7" w:rsidP="000A0DE7">
      <w:pPr>
        <w:spacing w:after="0" w:line="240" w:lineRule="auto"/>
        <w:jc w:val="both"/>
        <w:rPr>
          <w:rFonts w:ascii="Arial" w:hAnsi="Arial" w:cs="Arial"/>
        </w:rPr>
      </w:pPr>
    </w:p>
    <w:p w14:paraId="559A421B" w14:textId="77777777" w:rsidR="000A0DE7" w:rsidRPr="00B331EA" w:rsidRDefault="000A0DE7" w:rsidP="000A0DE7">
      <w:pPr>
        <w:spacing w:after="0"/>
        <w:jc w:val="center"/>
        <w:rPr>
          <w:rFonts w:ascii="Arial" w:hAnsi="Arial" w:cs="Arial"/>
          <w:b/>
          <w:bCs/>
        </w:rPr>
      </w:pPr>
      <w:r w:rsidRPr="00B331EA">
        <w:rPr>
          <w:rFonts w:ascii="Arial" w:hAnsi="Arial" w:cs="Arial"/>
          <w:b/>
          <w:bCs/>
        </w:rPr>
        <w:t>Článek III.</w:t>
      </w:r>
    </w:p>
    <w:p w14:paraId="19E6F142" w14:textId="77777777" w:rsidR="000A0DE7" w:rsidRDefault="000A0DE7" w:rsidP="000A0DE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Rozsah a specifikace změn Smlouvy</w:t>
      </w:r>
    </w:p>
    <w:p w14:paraId="4BC23696" w14:textId="77777777" w:rsidR="000A0DE7" w:rsidRPr="00055A77" w:rsidRDefault="000A0DE7" w:rsidP="000A0DE7">
      <w:pPr>
        <w:spacing w:after="0"/>
        <w:jc w:val="center"/>
        <w:rPr>
          <w:rFonts w:ascii="Arial" w:hAnsi="Arial" w:cs="Arial"/>
          <w:b/>
          <w:bCs/>
        </w:rPr>
      </w:pPr>
    </w:p>
    <w:p w14:paraId="74B4E883" w14:textId="77777777" w:rsidR="000A0DE7" w:rsidRPr="00157670" w:rsidRDefault="000A0DE7" w:rsidP="000A0DE7">
      <w:pPr>
        <w:jc w:val="both"/>
        <w:rPr>
          <w:rFonts w:ascii="Arial" w:hAnsi="Arial" w:cs="Arial"/>
        </w:rPr>
      </w:pPr>
      <w:r w:rsidRPr="00157670">
        <w:rPr>
          <w:rFonts w:ascii="Arial" w:hAnsi="Arial" w:cs="Arial"/>
        </w:rPr>
        <w:t>Vzhledem ke změnám uvedeným v článku II. tohoto Dodatku</w:t>
      </w:r>
      <w:r>
        <w:rPr>
          <w:rFonts w:ascii="Arial" w:hAnsi="Arial" w:cs="Arial"/>
        </w:rPr>
        <w:t>,</w:t>
      </w:r>
      <w:r w:rsidRPr="00157670">
        <w:rPr>
          <w:rFonts w:ascii="Arial" w:hAnsi="Arial" w:cs="Arial"/>
        </w:rPr>
        <w:t xml:space="preserve"> se mění i rekapitulace ceny za provedení díla</w:t>
      </w:r>
      <w:r>
        <w:rPr>
          <w:rFonts w:ascii="Arial" w:hAnsi="Arial" w:cs="Arial"/>
        </w:rPr>
        <w:t>,</w:t>
      </w:r>
      <w:r w:rsidRPr="00157670">
        <w:rPr>
          <w:rFonts w:ascii="Arial" w:hAnsi="Arial" w:cs="Arial"/>
        </w:rPr>
        <w:t xml:space="preserve"> uvedená v článku VI, bodě 6.1. Smlouvy</w:t>
      </w:r>
      <w:r>
        <w:rPr>
          <w:rFonts w:ascii="Arial" w:hAnsi="Arial" w:cs="Arial"/>
        </w:rPr>
        <w:t>,</w:t>
      </w:r>
      <w:r w:rsidRPr="00157670">
        <w:rPr>
          <w:rFonts w:ascii="Arial" w:hAnsi="Arial" w:cs="Arial"/>
        </w:rPr>
        <w:t xml:space="preserve"> takto:</w:t>
      </w:r>
    </w:p>
    <w:tbl>
      <w:tblPr>
        <w:tblpPr w:leftFromText="141" w:rightFromText="141" w:vertAnchor="text" w:horzAnchor="margin" w:tblpXSpec="center" w:tblpY="112"/>
        <w:tblW w:w="97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45"/>
        <w:gridCol w:w="214"/>
        <w:gridCol w:w="1231"/>
        <w:gridCol w:w="2955"/>
      </w:tblGrid>
      <w:tr w:rsidR="000A0DE7" w:rsidRPr="00AD271D" w14:paraId="438F5CAF" w14:textId="77777777" w:rsidTr="000A5FE7">
        <w:trPr>
          <w:trHeight w:val="397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5B48E97E" w14:textId="77777777" w:rsidR="000A0DE7" w:rsidRPr="00E95F30" w:rsidRDefault="000A0DE7" w:rsidP="000A5F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95F30">
              <w:rPr>
                <w:rFonts w:ascii="Arial" w:eastAsia="Times New Roman" w:hAnsi="Arial" w:cs="Arial"/>
              </w:rPr>
              <w:t xml:space="preserve">Hlavní celek </w:t>
            </w:r>
            <w:proofErr w:type="gramStart"/>
            <w:r w:rsidRPr="00E95F30">
              <w:rPr>
                <w:rFonts w:ascii="Arial" w:eastAsia="Times New Roman" w:hAnsi="Arial" w:cs="Arial"/>
              </w:rPr>
              <w:t>-  Přípravné</w:t>
            </w:r>
            <w:proofErr w:type="gramEnd"/>
            <w:r w:rsidRPr="00E95F30">
              <w:rPr>
                <w:rFonts w:ascii="Arial" w:eastAsia="Times New Roman" w:hAnsi="Arial" w:cs="Arial"/>
              </w:rPr>
              <w:t xml:space="preserve"> práce  celkem bez DPH v Kč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7326303" w14:textId="77777777" w:rsidR="000A0DE7" w:rsidRPr="00E95F30" w:rsidRDefault="000A0DE7" w:rsidP="000A5F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95F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30D3493" w14:textId="77777777" w:rsidR="000A0DE7" w:rsidRPr="00E95F30" w:rsidRDefault="000A0DE7" w:rsidP="000A5F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5F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8DA5" w14:textId="77777777" w:rsidR="000A0DE7" w:rsidRPr="00E95F30" w:rsidRDefault="000A0DE7" w:rsidP="000A5F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5F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4CD29" w14:textId="77777777" w:rsidR="000A0DE7" w:rsidRPr="00E95F30" w:rsidRDefault="000A0DE7" w:rsidP="000A5FE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95F30">
              <w:rPr>
                <w:rFonts w:ascii="Arial" w:hAnsi="Arial" w:cs="Arial"/>
              </w:rPr>
              <w:t>1 236 480,00</w:t>
            </w:r>
            <w:r w:rsidRPr="00E95F30">
              <w:rPr>
                <w:rFonts w:ascii="Arial" w:eastAsia="Times New Roman" w:hAnsi="Arial" w:cs="Arial"/>
              </w:rPr>
              <w:t xml:space="preserve"> Kč</w:t>
            </w:r>
          </w:p>
        </w:tc>
      </w:tr>
      <w:tr w:rsidR="000A0DE7" w:rsidRPr="00AD271D" w14:paraId="4AAF84D3" w14:textId="77777777" w:rsidTr="000A5FE7">
        <w:trPr>
          <w:trHeight w:val="397"/>
        </w:trPr>
        <w:tc>
          <w:tcPr>
            <w:tcW w:w="534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6DE387A7" w14:textId="77777777" w:rsidR="000A0DE7" w:rsidRPr="00E95F30" w:rsidRDefault="000A0DE7" w:rsidP="000A5F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95F30">
              <w:rPr>
                <w:rFonts w:ascii="Arial" w:eastAsia="Times New Roman" w:hAnsi="Arial" w:cs="Arial"/>
              </w:rPr>
              <w:t xml:space="preserve">Hlavní </w:t>
            </w:r>
            <w:proofErr w:type="gramStart"/>
            <w:r w:rsidRPr="00E95F30">
              <w:rPr>
                <w:rFonts w:ascii="Arial" w:eastAsia="Times New Roman" w:hAnsi="Arial" w:cs="Arial"/>
              </w:rPr>
              <w:t>celek - Návrhové</w:t>
            </w:r>
            <w:proofErr w:type="gramEnd"/>
            <w:r w:rsidRPr="00E95F30">
              <w:rPr>
                <w:rFonts w:ascii="Arial" w:eastAsia="Times New Roman" w:hAnsi="Arial" w:cs="Arial"/>
              </w:rPr>
              <w:t xml:space="preserve"> práce celkem bez DPH v Kč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CD808F4" w14:textId="77777777" w:rsidR="000A0DE7" w:rsidRPr="00E95F30" w:rsidRDefault="000A0DE7" w:rsidP="000A5F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5F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5914" w14:textId="77777777" w:rsidR="000A0DE7" w:rsidRPr="00E95F30" w:rsidRDefault="000A0DE7" w:rsidP="000A5F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5F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1FEFA" w14:textId="77777777" w:rsidR="000A0DE7" w:rsidRPr="00E95F30" w:rsidRDefault="000A0DE7" w:rsidP="000A5FE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95F30">
              <w:rPr>
                <w:rFonts w:ascii="Arial" w:eastAsia="Times New Roman" w:hAnsi="Arial" w:cs="Arial"/>
              </w:rPr>
              <w:t>609 600,00 Kč</w:t>
            </w:r>
          </w:p>
        </w:tc>
      </w:tr>
      <w:tr w:rsidR="000A0DE7" w:rsidRPr="00AD271D" w14:paraId="755A57BA" w14:textId="77777777" w:rsidTr="000A5FE7">
        <w:trPr>
          <w:trHeight w:val="397"/>
        </w:trPr>
        <w:tc>
          <w:tcPr>
            <w:tcW w:w="534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4A8781D8" w14:textId="77777777" w:rsidR="000A0DE7" w:rsidRPr="00E95F30" w:rsidRDefault="000A0DE7" w:rsidP="000A5F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95F30">
              <w:rPr>
                <w:rFonts w:ascii="Arial" w:eastAsia="Times New Roman" w:hAnsi="Arial" w:cs="Arial"/>
              </w:rPr>
              <w:t xml:space="preserve">Hlavní celek - Mapové dílo </w:t>
            </w:r>
            <w:proofErr w:type="gramStart"/>
            <w:r w:rsidRPr="00E95F30">
              <w:rPr>
                <w:rFonts w:ascii="Arial" w:eastAsia="Times New Roman" w:hAnsi="Arial" w:cs="Arial"/>
              </w:rPr>
              <w:t>celkem  bez</w:t>
            </w:r>
            <w:proofErr w:type="gramEnd"/>
            <w:r w:rsidRPr="00E95F30">
              <w:rPr>
                <w:rFonts w:ascii="Arial" w:eastAsia="Times New Roman" w:hAnsi="Arial" w:cs="Arial"/>
              </w:rPr>
              <w:t xml:space="preserve"> DPH v Kč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B8D2A96" w14:textId="77777777" w:rsidR="000A0DE7" w:rsidRPr="00E95F30" w:rsidRDefault="000A0DE7" w:rsidP="000A5F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5F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A4A6" w14:textId="77777777" w:rsidR="000A0DE7" w:rsidRPr="00E95F30" w:rsidRDefault="000A0DE7" w:rsidP="000A5F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5F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413DA" w14:textId="77777777" w:rsidR="000A0DE7" w:rsidRPr="00E95F30" w:rsidRDefault="000A0DE7" w:rsidP="000A5FE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95F30">
              <w:rPr>
                <w:rFonts w:ascii="Arial" w:eastAsia="Times New Roman" w:hAnsi="Arial" w:cs="Arial"/>
              </w:rPr>
              <w:t>102 520,00 Kč</w:t>
            </w:r>
          </w:p>
        </w:tc>
      </w:tr>
      <w:tr w:rsidR="000A0DE7" w:rsidRPr="00AD271D" w14:paraId="3AA95D23" w14:textId="77777777" w:rsidTr="000A5FE7">
        <w:trPr>
          <w:trHeight w:val="397"/>
        </w:trPr>
        <w:tc>
          <w:tcPr>
            <w:tcW w:w="534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25E4757E" w14:textId="77777777" w:rsidR="000A0DE7" w:rsidRPr="00E95F30" w:rsidRDefault="000A0DE7" w:rsidP="000A5F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95F30">
              <w:rPr>
                <w:rFonts w:ascii="Arial" w:eastAsia="Times New Roman" w:hAnsi="Arial" w:cs="Arial"/>
                <w:b/>
                <w:bCs/>
              </w:rPr>
              <w:t>Celková cena bez DPH v Kč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87C28D5" w14:textId="77777777" w:rsidR="000A0DE7" w:rsidRPr="00E95F30" w:rsidRDefault="000A0DE7" w:rsidP="000A5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95F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46D9" w14:textId="77777777" w:rsidR="000A0DE7" w:rsidRPr="00E95F30" w:rsidRDefault="000A0DE7" w:rsidP="000A5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95F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5DA03" w14:textId="77777777" w:rsidR="000A0DE7" w:rsidRPr="00E95F30" w:rsidRDefault="000A0DE7" w:rsidP="000A5F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95F30">
              <w:rPr>
                <w:rFonts w:ascii="Arial" w:eastAsia="Times New Roman" w:hAnsi="Arial" w:cs="Arial"/>
                <w:b/>
                <w:bCs/>
              </w:rPr>
              <w:t>1 948 600,00 Kč</w:t>
            </w:r>
          </w:p>
        </w:tc>
      </w:tr>
      <w:tr w:rsidR="000A0DE7" w:rsidRPr="00AD271D" w14:paraId="4D196089" w14:textId="77777777" w:rsidTr="000A5FE7">
        <w:trPr>
          <w:trHeight w:val="397"/>
        </w:trPr>
        <w:tc>
          <w:tcPr>
            <w:tcW w:w="534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6DC76" w14:textId="77777777" w:rsidR="000A0DE7" w:rsidRPr="00E95F30" w:rsidRDefault="000A0DE7" w:rsidP="000A5F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95F30">
              <w:rPr>
                <w:rFonts w:ascii="Arial" w:eastAsia="Times New Roman" w:hAnsi="Arial" w:cs="Arial"/>
              </w:rPr>
              <w:t xml:space="preserve">DPH  </w:t>
            </w:r>
            <w:proofErr w:type="gramStart"/>
            <w:r w:rsidRPr="00E95F30">
              <w:rPr>
                <w:rFonts w:ascii="Arial" w:eastAsia="Times New Roman" w:hAnsi="Arial" w:cs="Arial"/>
              </w:rPr>
              <w:t>21%</w:t>
            </w:r>
            <w:proofErr w:type="gramEnd"/>
            <w:r w:rsidRPr="00E95F30">
              <w:rPr>
                <w:rFonts w:ascii="Arial" w:eastAsia="Times New Roman" w:hAnsi="Arial" w:cs="Arial"/>
              </w:rPr>
              <w:t xml:space="preserve"> v Kč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45F0E" w14:textId="77777777" w:rsidR="000A0DE7" w:rsidRPr="00E95F30" w:rsidRDefault="000A0DE7" w:rsidP="000A5F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5F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5ACD" w14:textId="77777777" w:rsidR="000A0DE7" w:rsidRPr="00E95F30" w:rsidRDefault="000A0DE7" w:rsidP="000A5F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5F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B4596" w14:textId="77777777" w:rsidR="000A0DE7" w:rsidRPr="00E95F30" w:rsidRDefault="000A0DE7" w:rsidP="000A5FE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95F30">
              <w:rPr>
                <w:rFonts w:ascii="Arial" w:eastAsia="Times New Roman" w:hAnsi="Arial" w:cs="Arial"/>
              </w:rPr>
              <w:t>409 206,00 Kč</w:t>
            </w:r>
          </w:p>
        </w:tc>
      </w:tr>
      <w:tr w:rsidR="000A0DE7" w:rsidRPr="00AD271D" w14:paraId="3F7E76AF" w14:textId="77777777" w:rsidTr="000A5FE7">
        <w:trPr>
          <w:trHeight w:val="397"/>
        </w:trPr>
        <w:tc>
          <w:tcPr>
            <w:tcW w:w="5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947D3" w14:textId="77777777" w:rsidR="000A0DE7" w:rsidRPr="00E95F30" w:rsidRDefault="000A0DE7" w:rsidP="000A5F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95F30">
              <w:rPr>
                <w:rFonts w:ascii="Arial" w:eastAsia="Times New Roman" w:hAnsi="Arial" w:cs="Arial"/>
                <w:b/>
                <w:bCs/>
              </w:rPr>
              <w:t>Celková cena díla včetně DPH v Kč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5649C" w14:textId="77777777" w:rsidR="000A0DE7" w:rsidRPr="00E95F30" w:rsidRDefault="000A0DE7" w:rsidP="000A5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95F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9148" w14:textId="77777777" w:rsidR="000A0DE7" w:rsidRPr="00E95F30" w:rsidRDefault="000A0DE7" w:rsidP="000A5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95F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F6479" w14:textId="77777777" w:rsidR="000A0DE7" w:rsidRPr="00E95F30" w:rsidRDefault="000A0DE7" w:rsidP="000A5F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95F30">
              <w:rPr>
                <w:rFonts w:ascii="Arial" w:eastAsia="Times New Roman" w:hAnsi="Arial" w:cs="Arial"/>
                <w:b/>
                <w:bCs/>
              </w:rPr>
              <w:t>2 357 806,00 Kč</w:t>
            </w:r>
          </w:p>
        </w:tc>
      </w:tr>
    </w:tbl>
    <w:p w14:paraId="407B0A2B" w14:textId="1AF3D9F0" w:rsidR="004F68A1" w:rsidRPr="004617A6" w:rsidRDefault="004F68A1" w:rsidP="00286C27">
      <w:pPr>
        <w:keepNext/>
        <w:suppressAutoHyphens/>
        <w:spacing w:before="240" w:after="120"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4617A6">
        <w:rPr>
          <w:rFonts w:ascii="Arial" w:hAnsi="Arial" w:cs="Arial"/>
          <w:b/>
          <w:snapToGrid w:val="0"/>
        </w:rPr>
        <w:t>Čl</w:t>
      </w:r>
      <w:r w:rsidR="00286C27">
        <w:rPr>
          <w:rFonts w:ascii="Arial" w:hAnsi="Arial" w:cs="Arial"/>
          <w:b/>
          <w:snapToGrid w:val="0"/>
        </w:rPr>
        <w:t>ánek</w:t>
      </w:r>
      <w:r w:rsidRPr="004617A6">
        <w:rPr>
          <w:rFonts w:ascii="Arial" w:hAnsi="Arial" w:cs="Arial"/>
          <w:b/>
          <w:snapToGrid w:val="0"/>
        </w:rPr>
        <w:t xml:space="preserve"> I</w:t>
      </w:r>
      <w:r w:rsidR="000A0DE7">
        <w:rPr>
          <w:rFonts w:ascii="Arial" w:hAnsi="Arial" w:cs="Arial"/>
          <w:b/>
          <w:snapToGrid w:val="0"/>
        </w:rPr>
        <w:t>V</w:t>
      </w:r>
      <w:r w:rsidR="00286C27">
        <w:rPr>
          <w:rFonts w:ascii="Arial" w:hAnsi="Arial" w:cs="Arial"/>
          <w:b/>
          <w:snapToGrid w:val="0"/>
        </w:rPr>
        <w:t>.</w:t>
      </w:r>
    </w:p>
    <w:p w14:paraId="4B41EA9D" w14:textId="77777777" w:rsidR="004F68A1" w:rsidRPr="004617A6" w:rsidRDefault="004F68A1" w:rsidP="004F68A1">
      <w:pPr>
        <w:keepNext/>
        <w:suppressAutoHyphens/>
        <w:spacing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4617A6">
        <w:rPr>
          <w:rFonts w:ascii="Arial" w:hAnsi="Arial" w:cs="Arial"/>
          <w:b/>
          <w:snapToGrid w:val="0"/>
        </w:rPr>
        <w:t>Závěrečná ustanovení</w:t>
      </w:r>
    </w:p>
    <w:p w14:paraId="5FB8F106" w14:textId="7CAE5657" w:rsidR="00B246A3" w:rsidRPr="005E7B7C" w:rsidRDefault="00B246A3" w:rsidP="00B246A3">
      <w:pPr>
        <w:numPr>
          <w:ilvl w:val="0"/>
          <w:numId w:val="29"/>
        </w:numPr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 xml:space="preserve">Ostatní ustanovení Smlouvy, Dodatku </w:t>
      </w:r>
      <w:r w:rsidRPr="00600E8A">
        <w:rPr>
          <w:rFonts w:ascii="Arial" w:hAnsi="Arial" w:cs="Arial"/>
        </w:rPr>
        <w:t>č. 1</w:t>
      </w:r>
      <w:r w:rsidR="00A57B5D">
        <w:rPr>
          <w:rFonts w:ascii="Arial" w:hAnsi="Arial" w:cs="Arial"/>
        </w:rPr>
        <w:t xml:space="preserve">, </w:t>
      </w:r>
      <w:r w:rsidRPr="00600E8A">
        <w:rPr>
          <w:rFonts w:ascii="Arial" w:hAnsi="Arial" w:cs="Arial"/>
        </w:rPr>
        <w:t>č. 2</w:t>
      </w:r>
      <w:r w:rsidR="00A57B5D">
        <w:rPr>
          <w:rFonts w:ascii="Arial" w:hAnsi="Arial" w:cs="Arial"/>
        </w:rPr>
        <w:t xml:space="preserve"> a č. 3</w:t>
      </w:r>
      <w:r>
        <w:rPr>
          <w:rFonts w:ascii="Arial" w:hAnsi="Arial" w:cs="Arial"/>
        </w:rPr>
        <w:t xml:space="preserve"> </w:t>
      </w:r>
      <w:r w:rsidRPr="005E7B7C">
        <w:rPr>
          <w:rFonts w:ascii="Arial" w:eastAsia="Calibri" w:hAnsi="Arial" w:cs="Arial"/>
        </w:rPr>
        <w:t>zůstávají nedotčena.</w:t>
      </w:r>
    </w:p>
    <w:p w14:paraId="55035988" w14:textId="77777777" w:rsidR="00B246A3" w:rsidRPr="005E7B7C" w:rsidRDefault="00B246A3" w:rsidP="00B246A3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bookmarkStart w:id="0" w:name="_Ref50762777"/>
      <w:r w:rsidRPr="005E7B7C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5E7B7C">
        <w:rPr>
          <w:rFonts w:ascii="Arial" w:eastAsia="Calibri" w:hAnsi="Arial" w:cs="Arial"/>
        </w:rPr>
        <w:t>ruší</w:t>
      </w:r>
      <w:proofErr w:type="gramEnd"/>
      <w:r w:rsidRPr="005E7B7C">
        <w:rPr>
          <w:rFonts w:ascii="Arial" w:eastAsia="Calibri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7C8E94E3" w14:textId="77777777" w:rsidR="00B246A3" w:rsidRPr="005E7B7C" w:rsidRDefault="00B246A3" w:rsidP="00B246A3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lastRenderedPageBreak/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  <w:bookmarkEnd w:id="0"/>
    </w:p>
    <w:p w14:paraId="04F2CA8B" w14:textId="77777777" w:rsidR="00B246A3" w:rsidRPr="005E7B7C" w:rsidRDefault="00B246A3" w:rsidP="00B246A3">
      <w:pPr>
        <w:numPr>
          <w:ilvl w:val="0"/>
          <w:numId w:val="29"/>
        </w:numPr>
        <w:spacing w:after="120" w:line="240" w:lineRule="auto"/>
        <w:ind w:left="425" w:hanging="357"/>
        <w:jc w:val="both"/>
        <w:rPr>
          <w:rFonts w:ascii="Arial" w:eastAsia="Calibri" w:hAnsi="Arial" w:cs="Arial"/>
          <w:bCs/>
        </w:rPr>
      </w:pPr>
      <w:r w:rsidRPr="005E7B7C">
        <w:rPr>
          <w:rFonts w:ascii="Arial" w:eastAsia="Calibri" w:hAnsi="Arial" w:cs="Arial"/>
          <w:bCs/>
        </w:rPr>
        <w:t>Nedílnou součástí tohoto Dodatku je příloha:</w:t>
      </w:r>
    </w:p>
    <w:p w14:paraId="7150F68F" w14:textId="2C000A2D" w:rsidR="00B246A3" w:rsidRPr="005E7B7C" w:rsidRDefault="00B246A3" w:rsidP="00B246A3">
      <w:pPr>
        <w:spacing w:after="120"/>
        <w:ind w:left="425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 xml:space="preserve">Položkový výkaz činností – Příloha ke Smlouvě – Komplexní pozemkové úpravy v </w:t>
      </w:r>
      <w:proofErr w:type="spellStart"/>
      <w:r w:rsidRPr="005E7B7C">
        <w:rPr>
          <w:rFonts w:ascii="Arial" w:eastAsia="Calibri" w:hAnsi="Arial" w:cs="Arial"/>
        </w:rPr>
        <w:t>k.ú</w:t>
      </w:r>
      <w:proofErr w:type="spellEnd"/>
      <w:r w:rsidRPr="005E7B7C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Báňov</w:t>
      </w:r>
      <w:r w:rsidR="004577F1">
        <w:rPr>
          <w:rFonts w:ascii="Arial" w:eastAsia="Calibri" w:hAnsi="Arial" w:cs="Arial"/>
        </w:rPr>
        <w:t>ice</w:t>
      </w:r>
      <w:r w:rsidRPr="005E7B7C">
        <w:rPr>
          <w:rFonts w:ascii="Arial" w:eastAsia="Calibri" w:hAnsi="Arial" w:cs="Arial"/>
        </w:rPr>
        <w:t xml:space="preserve"> – Dodatek č. </w:t>
      </w:r>
      <w:r w:rsidR="005C29AA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>.</w:t>
      </w:r>
    </w:p>
    <w:p w14:paraId="4D5AF7C6" w14:textId="77777777" w:rsidR="004617A6" w:rsidRDefault="004617A6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279401F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211A7EB4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C2EB218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1A186051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431B7E21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10E04088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E29D785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25985E23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403EEDF2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7E5A4B2C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2BB5CD64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12951B99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142C6700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4ADF6CDA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0D0181FF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1CFC721B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1F424C09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38ADDC9C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541EABF0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02A6FCB7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4CE5DA6E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08CD0A49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34265BA3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27FD2DEF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13F551C4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714573B5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B6089B4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2FA72063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3BF86FEC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768DA728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021607C7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6F6DC94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7F23E49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364E3612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97F2087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10CCD8D" w14:textId="77777777" w:rsidR="005C29AA" w:rsidRDefault="005C29AA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1CBBA838" w14:textId="77777777" w:rsidR="005C29AA" w:rsidRDefault="005C29AA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0584AE21" w14:textId="77777777" w:rsidR="005C29AA" w:rsidRDefault="005C29AA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2A6618E1" w14:textId="77777777" w:rsidR="005C29AA" w:rsidRDefault="005C29AA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73584842" w14:textId="77777777" w:rsidR="005C29AA" w:rsidRDefault="005C29AA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4C3C8353" w14:textId="77777777" w:rsidR="005C29AA" w:rsidRDefault="005C29AA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79CB5DEF" w14:textId="77777777" w:rsidR="005C29AA" w:rsidRDefault="005C29AA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02DC6D8" w14:textId="77777777" w:rsidR="005C29AA" w:rsidRDefault="005C29AA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3E7AE241" w14:textId="77777777" w:rsidR="005C29AA" w:rsidRDefault="005C29AA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3054F4DC" w14:textId="77777777" w:rsidR="005C29AA" w:rsidRDefault="005C29AA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7C98C36F" w14:textId="77777777" w:rsidR="005C29AA" w:rsidRDefault="005C29AA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730CEAE5" w14:textId="77777777" w:rsidR="005C29AA" w:rsidRDefault="005C29AA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745AD18E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3B2BBE7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4C249C38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4E0671F1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49AE9CCA" w14:textId="77777777" w:rsidR="00EA44D0" w:rsidRPr="00884962" w:rsidRDefault="00EA44D0" w:rsidP="00EA44D0">
      <w:pPr>
        <w:jc w:val="both"/>
        <w:rPr>
          <w:rFonts w:ascii="Arial" w:eastAsia="Calibri" w:hAnsi="Arial" w:cs="Arial"/>
          <w:b/>
        </w:rPr>
      </w:pPr>
      <w:r w:rsidRPr="00884962">
        <w:rPr>
          <w:rFonts w:ascii="Arial" w:eastAsia="Calibri" w:hAnsi="Arial" w:cs="Arial"/>
          <w:b/>
        </w:rPr>
        <w:lastRenderedPageBreak/>
        <w:t>PODPISOVÁ STRANA</w:t>
      </w:r>
    </w:p>
    <w:p w14:paraId="4AC1D63C" w14:textId="77777777" w:rsidR="00EA44D0" w:rsidRPr="00884962" w:rsidRDefault="00EA44D0" w:rsidP="00EA44D0">
      <w:pPr>
        <w:spacing w:before="240"/>
        <w:jc w:val="both"/>
        <w:rPr>
          <w:rFonts w:ascii="Arial" w:hAnsi="Arial" w:cs="Arial"/>
          <w:b/>
        </w:rPr>
      </w:pPr>
      <w:r w:rsidRPr="00884962">
        <w:rPr>
          <w:rFonts w:ascii="Arial" w:hAnsi="Arial" w:cs="Arial"/>
          <w:b/>
        </w:rPr>
        <w:t>Smluvní strany tímto výslovně prohlašují, že tento Dodatek vyjadřuje jejich pravou a svobodnou vůli, na důkaz čehož připojují níže své podpisy.</w:t>
      </w:r>
    </w:p>
    <w:p w14:paraId="59248142" w14:textId="77777777" w:rsidR="004617A6" w:rsidRDefault="004617A6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7866689F" w14:textId="77777777" w:rsidR="004617A6" w:rsidRPr="004F68A1" w:rsidRDefault="004617A6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74C8DB7E" w14:textId="3FFA30A7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83544F" w:rsidRPr="004406FF">
        <w:rPr>
          <w:rFonts w:ascii="Arial" w:eastAsia="Times New Roman" w:hAnsi="Arial" w:cs="Arial"/>
          <w:b/>
          <w:lang w:eastAsia="cs-CZ"/>
        </w:rPr>
        <w:t>AGROPOZ CB s.r.o.</w:t>
      </w:r>
    </w:p>
    <w:p w14:paraId="66DA68AF" w14:textId="4727E436" w:rsidR="00601B5D" w:rsidRDefault="00601B5D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reprezentant sdružení</w:t>
      </w:r>
    </w:p>
    <w:p w14:paraId="7D95AF1C" w14:textId="77777777" w:rsidR="00601B5D" w:rsidRPr="00ED6435" w:rsidRDefault="00601B5D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740A468" w14:textId="47EC1F24" w:rsidR="004A62EE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27484D">
        <w:rPr>
          <w:rFonts w:ascii="Arial" w:eastAsia="Times New Roman" w:hAnsi="Arial" w:cs="Arial"/>
          <w:bCs/>
          <w:lang w:eastAsia="cs-CZ"/>
        </w:rPr>
        <w:t>České Budějovice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FE6772">
        <w:rPr>
          <w:rFonts w:ascii="Arial" w:eastAsia="Times New Roman" w:hAnsi="Arial" w:cs="Arial"/>
          <w:bCs/>
          <w:lang w:eastAsia="cs-CZ"/>
        </w:rPr>
        <w:t>České Budějovice</w:t>
      </w:r>
    </w:p>
    <w:p w14:paraId="0F681167" w14:textId="0739786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103BCDC9" w14:textId="7C8D30D1" w:rsidR="002C5371" w:rsidRDefault="00A25E16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6A5814">
        <w:rPr>
          <w:rFonts w:ascii="Arial" w:eastAsia="Times New Roman" w:hAnsi="Arial" w:cs="Arial"/>
          <w:bCs/>
          <w:lang w:eastAsia="cs-CZ"/>
        </w:rPr>
        <w:t>25.06.2024</w:t>
      </w:r>
      <w:r w:rsidR="0017525A">
        <w:rPr>
          <w:rFonts w:ascii="Arial" w:eastAsia="Times New Roman" w:hAnsi="Arial" w:cs="Arial"/>
          <w:bCs/>
          <w:lang w:eastAsia="cs-CZ"/>
        </w:rPr>
        <w:tab/>
        <w:t>Datum:</w:t>
      </w:r>
      <w:r w:rsidR="00674338">
        <w:rPr>
          <w:rFonts w:ascii="Arial" w:eastAsia="Times New Roman" w:hAnsi="Arial" w:cs="Arial"/>
          <w:bCs/>
          <w:lang w:eastAsia="cs-CZ"/>
        </w:rPr>
        <w:t xml:space="preserve"> 20.06.2024</w:t>
      </w:r>
    </w:p>
    <w:p w14:paraId="5A73E08F" w14:textId="77777777" w:rsidR="005C29AA" w:rsidRDefault="005C29AA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1A2DA6C" w14:textId="1D7C3A42" w:rsidR="00247246" w:rsidRPr="007E10A5" w:rsidRDefault="007E10A5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17525A">
        <w:rPr>
          <w:rFonts w:ascii="Arial" w:eastAsia="Times New Roman" w:hAnsi="Arial" w:cs="Arial"/>
          <w:bCs/>
          <w:i/>
          <w:iCs/>
          <w:lang w:eastAsia="cs-CZ"/>
        </w:rPr>
        <w:tab/>
        <w:t>elektronicky podepsáno</w:t>
      </w: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382416FD" w:rsidR="002C5371" w:rsidRPr="003771BE" w:rsidRDefault="00EA456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t xml:space="preserve">Ing. Eva </w:t>
      </w:r>
      <w:proofErr w:type="spellStart"/>
      <w:r>
        <w:rPr>
          <w:rFonts w:ascii="Arial-BoldMT" w:eastAsia="Calibri" w:hAnsi="Arial-BoldMT" w:cs="Arial-BoldMT"/>
          <w:b/>
          <w:bCs/>
          <w:lang w:eastAsia="cs-CZ"/>
        </w:rPr>
        <w:t>Schmidtmajerová</w:t>
      </w:r>
      <w:proofErr w:type="spellEnd"/>
      <w:r>
        <w:rPr>
          <w:rFonts w:ascii="Arial-BoldMT" w:eastAsia="Calibri" w:hAnsi="Arial-BoldMT" w:cs="Arial-BoldMT"/>
          <w:b/>
          <w:bCs/>
          <w:lang w:eastAsia="cs-CZ"/>
        </w:rPr>
        <w:t>, CSc.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3771BE">
        <w:rPr>
          <w:rFonts w:ascii="Arial" w:eastAsia="Times New Roman" w:hAnsi="Arial" w:cs="Arial"/>
          <w:b/>
          <w:lang w:eastAsia="cs-CZ"/>
        </w:rPr>
        <w:tab/>
      </w:r>
      <w:r w:rsidR="00E4535A" w:rsidRPr="003771BE">
        <w:rPr>
          <w:rFonts w:ascii="Arial" w:eastAsia="Times New Roman" w:hAnsi="Arial" w:cs="Arial"/>
          <w:b/>
          <w:lang w:eastAsia="cs-CZ"/>
        </w:rPr>
        <w:t xml:space="preserve">Ing. Jaroslav </w:t>
      </w:r>
      <w:proofErr w:type="spellStart"/>
      <w:r w:rsidR="00E4535A" w:rsidRPr="003771BE">
        <w:rPr>
          <w:rFonts w:ascii="Arial" w:eastAsia="Times New Roman" w:hAnsi="Arial" w:cs="Arial"/>
          <w:b/>
          <w:lang w:eastAsia="cs-CZ"/>
        </w:rPr>
        <w:t>Vrážek</w:t>
      </w:r>
      <w:proofErr w:type="spellEnd"/>
    </w:p>
    <w:p w14:paraId="302B1564" w14:textId="100A1069" w:rsidR="002C5371" w:rsidRPr="00ED6435" w:rsidRDefault="00EA456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MT" w:eastAsia="Calibri" w:hAnsi="ArialMT" w:cs="ArialMT"/>
          <w:lang w:eastAsia="cs-CZ"/>
        </w:rPr>
        <w:t>ředitelka KPÚ pro Jihočeský kraj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3771BE">
        <w:rPr>
          <w:rFonts w:ascii="Arial" w:eastAsia="Times New Roman" w:hAnsi="Arial" w:cs="Arial"/>
          <w:bCs/>
          <w:lang w:eastAsia="cs-CZ"/>
        </w:rPr>
        <w:t>jednatel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69937FD5" w14:textId="77777777" w:rsidR="00A31697" w:rsidRDefault="00A31697">
      <w:pPr>
        <w:spacing w:line="240" w:lineRule="auto"/>
        <w:rPr>
          <w:rFonts w:ascii="Arial" w:hAnsi="Arial" w:cs="Arial"/>
        </w:rPr>
      </w:pPr>
    </w:p>
    <w:p w14:paraId="2FF3BB49" w14:textId="77777777" w:rsidR="00A31697" w:rsidRDefault="00A31697">
      <w:pPr>
        <w:spacing w:line="240" w:lineRule="auto"/>
        <w:rPr>
          <w:rFonts w:ascii="Arial" w:hAnsi="Arial" w:cs="Arial"/>
        </w:rPr>
      </w:pPr>
    </w:p>
    <w:p w14:paraId="149E2D53" w14:textId="77777777" w:rsidR="00A31697" w:rsidRDefault="00A31697">
      <w:pPr>
        <w:spacing w:line="240" w:lineRule="auto"/>
        <w:rPr>
          <w:rFonts w:ascii="Arial" w:hAnsi="Arial" w:cs="Arial"/>
        </w:rPr>
      </w:pPr>
    </w:p>
    <w:p w14:paraId="3A69EC93" w14:textId="77777777" w:rsidR="00A31697" w:rsidRDefault="00A31697">
      <w:pPr>
        <w:spacing w:line="240" w:lineRule="auto"/>
        <w:rPr>
          <w:rFonts w:ascii="Arial" w:hAnsi="Arial" w:cs="Arial"/>
        </w:rPr>
      </w:pPr>
    </w:p>
    <w:p w14:paraId="44FC0E52" w14:textId="77777777" w:rsidR="00A31697" w:rsidRDefault="00A31697">
      <w:pPr>
        <w:spacing w:line="240" w:lineRule="auto"/>
        <w:rPr>
          <w:rFonts w:ascii="Arial" w:hAnsi="Arial" w:cs="Arial"/>
        </w:rPr>
      </w:pPr>
    </w:p>
    <w:p w14:paraId="61901D54" w14:textId="77777777" w:rsidR="00A31697" w:rsidRDefault="00A31697">
      <w:pPr>
        <w:spacing w:line="240" w:lineRule="auto"/>
        <w:rPr>
          <w:rFonts w:ascii="Arial" w:hAnsi="Arial" w:cs="Arial"/>
        </w:rPr>
      </w:pPr>
    </w:p>
    <w:p w14:paraId="6144F327" w14:textId="77777777" w:rsidR="00A31697" w:rsidRDefault="00A31697">
      <w:pPr>
        <w:spacing w:line="240" w:lineRule="auto"/>
        <w:rPr>
          <w:rFonts w:ascii="Arial" w:hAnsi="Arial" w:cs="Arial"/>
        </w:rPr>
      </w:pPr>
    </w:p>
    <w:p w14:paraId="1FECA569" w14:textId="77777777" w:rsidR="00126A87" w:rsidRDefault="00126A87">
      <w:pPr>
        <w:spacing w:line="240" w:lineRule="auto"/>
        <w:rPr>
          <w:rFonts w:ascii="Arial" w:hAnsi="Arial" w:cs="Arial"/>
        </w:rPr>
      </w:pPr>
    </w:p>
    <w:p w14:paraId="0FF514D7" w14:textId="30063A2C" w:rsidR="00A31697" w:rsidRPr="00E4204E" w:rsidRDefault="00A31697" w:rsidP="00A31697">
      <w:pPr>
        <w:spacing w:before="240" w:line="240" w:lineRule="auto"/>
        <w:jc w:val="both"/>
        <w:rPr>
          <w:rFonts w:ascii="Arial" w:hAnsi="Arial" w:cs="Arial"/>
          <w:bCs/>
        </w:rPr>
      </w:pPr>
      <w:r w:rsidRPr="00E4204E">
        <w:rPr>
          <w:rFonts w:ascii="Arial" w:hAnsi="Arial" w:cs="Arial"/>
          <w:bCs/>
        </w:rPr>
        <w:t>Za</w:t>
      </w:r>
      <w:r>
        <w:rPr>
          <w:rFonts w:ascii="Arial" w:hAnsi="Arial" w:cs="Arial"/>
          <w:bCs/>
        </w:rPr>
        <w:t xml:space="preserve"> formální</w:t>
      </w:r>
      <w:r w:rsidRPr="00E4204E">
        <w:rPr>
          <w:rFonts w:ascii="Arial" w:hAnsi="Arial" w:cs="Arial"/>
          <w:bCs/>
        </w:rPr>
        <w:t xml:space="preserve"> správnost: </w:t>
      </w:r>
    </w:p>
    <w:p w14:paraId="482D31E7" w14:textId="77777777" w:rsidR="00A31697" w:rsidRDefault="00A31697" w:rsidP="00A3169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79178A71" w14:textId="2219DE27" w:rsidR="00C137E3" w:rsidRPr="00601B5D" w:rsidRDefault="00A95420" w:rsidP="00C137E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</w:p>
    <w:p w14:paraId="2121BC7A" w14:textId="77777777" w:rsidR="00A31697" w:rsidRPr="00ED6435" w:rsidRDefault="00A31697" w:rsidP="00A3169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64847CC" w14:textId="77777777" w:rsidR="00A31697" w:rsidRPr="00ED6435" w:rsidRDefault="00A31697" w:rsidP="00A3169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3DF72EC8" w14:textId="2D2370AE" w:rsidR="00A31697" w:rsidRPr="001B3FEC" w:rsidRDefault="00A31697" w:rsidP="00A31697">
      <w:pPr>
        <w:spacing w:after="0" w:line="240" w:lineRule="auto"/>
        <w:rPr>
          <w:rFonts w:ascii="Arial" w:hAnsi="Arial" w:cs="Arial"/>
        </w:rPr>
      </w:pPr>
      <w:r w:rsidRPr="001B3FEC">
        <w:rPr>
          <w:rFonts w:ascii="Arial" w:hAnsi="Arial" w:cs="Arial"/>
        </w:rPr>
        <w:t xml:space="preserve">Ing. </w:t>
      </w:r>
      <w:r w:rsidR="00160381">
        <w:rPr>
          <w:rFonts w:ascii="Arial" w:hAnsi="Arial" w:cs="Arial"/>
        </w:rPr>
        <w:t>Radka Vaněčková</w:t>
      </w:r>
    </w:p>
    <w:p w14:paraId="4ECA880C" w14:textId="77777777" w:rsidR="00A31697" w:rsidRDefault="00A31697" w:rsidP="00A31697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>KPÚ pro Jihočeský kraj</w:t>
      </w:r>
    </w:p>
    <w:p w14:paraId="69E3B4C9" w14:textId="77777777" w:rsidR="00126A87" w:rsidRDefault="00126A87">
      <w:pPr>
        <w:spacing w:line="240" w:lineRule="auto"/>
        <w:rPr>
          <w:rFonts w:ascii="Arial" w:hAnsi="Arial" w:cs="Arial"/>
        </w:rPr>
      </w:pPr>
    </w:p>
    <w:p w14:paraId="1AACB712" w14:textId="77777777" w:rsidR="00AD5A4A" w:rsidRDefault="00AD5A4A">
      <w:pPr>
        <w:spacing w:line="240" w:lineRule="auto"/>
        <w:rPr>
          <w:rFonts w:ascii="Arial" w:hAnsi="Arial" w:cs="Arial"/>
        </w:rPr>
      </w:pPr>
    </w:p>
    <w:p w14:paraId="36356B7D" w14:textId="77777777" w:rsidR="00AD5A4A" w:rsidRDefault="00AD5A4A">
      <w:pPr>
        <w:spacing w:line="240" w:lineRule="auto"/>
        <w:rPr>
          <w:rFonts w:ascii="Arial" w:hAnsi="Arial" w:cs="Arial"/>
        </w:rPr>
      </w:pPr>
    </w:p>
    <w:p w14:paraId="795B9B67" w14:textId="77777777" w:rsidR="00AD5A4A" w:rsidRDefault="00AD5A4A">
      <w:pPr>
        <w:spacing w:line="240" w:lineRule="auto"/>
        <w:rPr>
          <w:rFonts w:ascii="Arial" w:hAnsi="Arial" w:cs="Arial"/>
        </w:rPr>
      </w:pPr>
    </w:p>
    <w:p w14:paraId="3C6B6A37" w14:textId="77777777" w:rsidR="00AD5A4A" w:rsidRDefault="00AD5A4A">
      <w:pPr>
        <w:spacing w:line="240" w:lineRule="auto"/>
        <w:rPr>
          <w:rFonts w:ascii="Arial" w:hAnsi="Arial" w:cs="Arial"/>
        </w:rPr>
      </w:pPr>
    </w:p>
    <w:p w14:paraId="6764B89F" w14:textId="77777777" w:rsidR="00AD5A4A" w:rsidRDefault="00AD5A4A">
      <w:pPr>
        <w:spacing w:line="240" w:lineRule="auto"/>
        <w:rPr>
          <w:rFonts w:ascii="Arial" w:hAnsi="Arial" w:cs="Arial"/>
        </w:rPr>
      </w:pPr>
    </w:p>
    <w:p w14:paraId="3404AB57" w14:textId="77777777" w:rsidR="001F5A53" w:rsidRDefault="001F5A53">
      <w:pPr>
        <w:spacing w:line="240" w:lineRule="auto"/>
        <w:rPr>
          <w:rFonts w:ascii="Arial" w:hAnsi="Arial" w:cs="Arial"/>
        </w:rPr>
        <w:sectPr w:rsidR="001F5A53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p w14:paraId="07556FF3" w14:textId="352DB490" w:rsidR="002C2CB0" w:rsidRPr="002C2CB0" w:rsidRDefault="002C2CB0">
      <w:pPr>
        <w:spacing w:line="240" w:lineRule="auto"/>
        <w:rPr>
          <w:rFonts w:ascii="Arial" w:hAnsi="Arial" w:cs="Arial"/>
          <w:sz w:val="18"/>
          <w:szCs w:val="18"/>
        </w:rPr>
      </w:pPr>
      <w:r w:rsidRPr="0088573E"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  <w:lastRenderedPageBreak/>
        <w:t xml:space="preserve">Položkový výkaz činností </w:t>
      </w:r>
      <w:proofErr w:type="gramStart"/>
      <w:r w:rsidRPr="0088573E"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  <w:t>–  Příloha</w:t>
      </w:r>
      <w:proofErr w:type="gramEnd"/>
      <w:r w:rsidRPr="0088573E"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  <w:t xml:space="preserve"> ke Smlouvě –  Komplexní pozemkové úpravy</w:t>
      </w:r>
      <w:r w:rsidRPr="002C2CB0"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  <w:t xml:space="preserve"> B</w:t>
      </w:r>
      <w:r w:rsidRPr="0088573E"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  <w:t>áňovice</w:t>
      </w:r>
      <w:r w:rsidRPr="002C2CB0"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  <w:t xml:space="preserve"> – Dodatek č. 4</w:t>
      </w: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3085"/>
        <w:gridCol w:w="1157"/>
        <w:gridCol w:w="1157"/>
        <w:gridCol w:w="1247"/>
        <w:gridCol w:w="1209"/>
        <w:gridCol w:w="1782"/>
      </w:tblGrid>
      <w:tr w:rsidR="000C3EBA" w:rsidRPr="00ED4587" w14:paraId="1539662A" w14:textId="77777777" w:rsidTr="00877D0B">
        <w:trPr>
          <w:trHeight w:val="454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6F6B307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3ED5C8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</w:t>
            </w:r>
            <w:proofErr w:type="gramEnd"/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9C2303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F7FD43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BBBEA5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8D887A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5D34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0C3EBA" w:rsidRPr="00ED4587" w14:paraId="6A1AE572" w14:textId="77777777" w:rsidTr="00877D0B">
        <w:trPr>
          <w:trHeight w:val="454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6111DAB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BFCBD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D3C7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291A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7994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DFE8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3A984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C3EBA" w:rsidRPr="00ED4587" w14:paraId="157DB56E" w14:textId="77777777" w:rsidTr="00877D0B">
        <w:trPr>
          <w:trHeight w:val="454"/>
        </w:trPr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44F8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AFEA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C8B55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284C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11 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E571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073A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33 000,00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D1A7B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30.11.2021</w:t>
            </w:r>
          </w:p>
        </w:tc>
      </w:tr>
      <w:tr w:rsidR="000C3EBA" w:rsidRPr="00ED4587" w14:paraId="21671873" w14:textId="77777777" w:rsidTr="00877D0B">
        <w:trPr>
          <w:trHeight w:val="454"/>
        </w:trPr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60126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CD86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426E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4B02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456C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14D3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12 000,00</w:t>
            </w: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A5E5A1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C3EBA" w:rsidRPr="00ED4587" w14:paraId="4089FF67" w14:textId="77777777" w:rsidTr="00877D0B">
        <w:trPr>
          <w:trHeight w:val="45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A7C8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962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mimo trvalé porosty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C124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794A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E56D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3C66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311 250,00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DD891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30.11.2021</w:t>
            </w:r>
          </w:p>
        </w:tc>
      </w:tr>
      <w:tr w:rsidR="000C3EBA" w:rsidRPr="00ED4587" w14:paraId="346FC431" w14:textId="77777777" w:rsidTr="00877D0B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7EC43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71A5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trvalých porostech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C6B2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68F8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9E75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9000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38 250,00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B50AE4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C3EBA" w:rsidRPr="00ED4587" w14:paraId="424F8A50" w14:textId="77777777" w:rsidTr="00877D0B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4CD7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A10E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84D5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A4B0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CE74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1 600,00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FBCD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156 800,00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7C222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30.06.2022</w:t>
            </w:r>
          </w:p>
        </w:tc>
      </w:tr>
      <w:tr w:rsidR="000C3EBA" w:rsidRPr="00ED4587" w14:paraId="6951B96C" w14:textId="77777777" w:rsidTr="00877D0B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F17D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F464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9212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9780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F6F8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065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199 500,00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0A68A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30.06.2022</w:t>
            </w:r>
          </w:p>
        </w:tc>
      </w:tr>
      <w:tr w:rsidR="000C3EBA" w:rsidRPr="00ED4587" w14:paraId="05F40D75" w14:textId="77777777" w:rsidTr="00877D0B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5466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CA09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Šetření průběhu vlastnických hranic řešených pozemků s porosty pro účely návrhu </w:t>
            </w: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včetně označení lomových bodů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9435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A665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5552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0274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145 500,00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709E9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30.06.2022</w:t>
            </w:r>
          </w:p>
        </w:tc>
      </w:tr>
      <w:tr w:rsidR="000C3EBA" w:rsidRPr="00ED4587" w14:paraId="7C91B3BB" w14:textId="77777777" w:rsidTr="00877D0B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04DC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771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E5EB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473C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466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8629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CA08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139 800,00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E6767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31.08.2022</w:t>
            </w:r>
          </w:p>
        </w:tc>
      </w:tr>
      <w:tr w:rsidR="000C3EBA" w:rsidRPr="00ED4587" w14:paraId="7E4B43A5" w14:textId="77777777" w:rsidTr="00877D0B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FA8D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988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FF6B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6CD6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466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13B9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430,00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9313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200 380,00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A04EA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31.07.2023</w:t>
            </w:r>
          </w:p>
        </w:tc>
      </w:tr>
      <w:tr w:rsidR="000C3EBA" w:rsidRPr="00ED4587" w14:paraId="4BC22A10" w14:textId="77777777" w:rsidTr="00877D0B">
        <w:trPr>
          <w:trHeight w:val="454"/>
        </w:trPr>
        <w:tc>
          <w:tcPr>
            <w:tcW w:w="3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F0B74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172267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FAB46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AA7ECF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CFB800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1 236 480,00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28195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31.7.2023</w:t>
            </w:r>
          </w:p>
        </w:tc>
      </w:tr>
      <w:tr w:rsidR="000C3EBA" w:rsidRPr="00ED4587" w14:paraId="29BE10E6" w14:textId="77777777" w:rsidTr="00877D0B">
        <w:trPr>
          <w:trHeight w:val="454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D48818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5EA37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73697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62D4C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4B2EC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0DA4F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3C29F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C3EBA" w:rsidRPr="00ED4587" w14:paraId="456E2559" w14:textId="77777777" w:rsidTr="00877D0B">
        <w:trPr>
          <w:trHeight w:val="454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17CD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01EC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6452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705D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59B4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D37E3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259 800,00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5F614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31.07.2024</w:t>
            </w:r>
          </w:p>
        </w:tc>
      </w:tr>
      <w:tr w:rsidR="000C3EBA" w:rsidRPr="00ED4587" w14:paraId="6B1B809D" w14:textId="77777777" w:rsidTr="00877D0B">
        <w:trPr>
          <w:trHeight w:val="454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9722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B7FC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2712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C649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DC53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33518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34 500,00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88A47F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C3EBA" w:rsidRPr="00ED4587" w14:paraId="434C74F2" w14:textId="77777777" w:rsidTr="00877D0B">
        <w:trPr>
          <w:trHeight w:val="45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F721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7CA3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5647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AC32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E22B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14398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20 400,00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4AEBFF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C3EBA" w:rsidRPr="00ED4587" w14:paraId="39135765" w14:textId="77777777" w:rsidTr="00877D0B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F438D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57AF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97C8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D13C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D51F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9D670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1447CD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C3EBA" w:rsidRPr="00ED4587" w14:paraId="461909B5" w14:textId="77777777" w:rsidTr="00877D0B">
        <w:trPr>
          <w:trHeight w:val="454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C81F4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3354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CE25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36DC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7275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0D8DB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7C280B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C3EBA" w:rsidRPr="00ED4587" w14:paraId="26DDB308" w14:textId="77777777" w:rsidTr="00B82EA0">
        <w:trPr>
          <w:trHeight w:val="454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4B2E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92A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67DA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85FD6A3" w14:textId="754BF0EB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FB9E6C8" w14:textId="71EB91F9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9D77001" w14:textId="36E1078E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F0BF09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C3EBA" w:rsidRPr="00ED4587" w14:paraId="25DC49FF" w14:textId="77777777" w:rsidTr="00877D0B">
        <w:trPr>
          <w:trHeight w:val="454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0FED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BEA8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F86A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DBFD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5ED0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3 000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2C99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3 000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2DE06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0C3EBA" w:rsidRPr="00ED4587" w14:paraId="2EC06D2F" w14:textId="77777777" w:rsidTr="00877D0B">
        <w:trPr>
          <w:trHeight w:val="454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8FDC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4B1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F5DD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F7C7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54A1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2 000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54F8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2 000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7594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0C3EBA" w:rsidRPr="00ED4587" w14:paraId="43B79AA3" w14:textId="77777777" w:rsidTr="00877D0B">
        <w:trPr>
          <w:trHeight w:val="454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6351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996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546A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957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587C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800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6AA3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800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29DAB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0C3EBA" w:rsidRPr="00ED4587" w14:paraId="4FD0F6FE" w14:textId="77777777" w:rsidTr="00877D0B">
        <w:trPr>
          <w:trHeight w:val="454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403E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9358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6486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1C14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433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1C56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600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D4C7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259 800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9F5A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31.12.2024</w:t>
            </w:r>
          </w:p>
        </w:tc>
      </w:tr>
      <w:tr w:rsidR="000C3EBA" w:rsidRPr="00ED4587" w14:paraId="266E9ACA" w14:textId="77777777" w:rsidTr="00877D0B">
        <w:trPr>
          <w:trHeight w:val="454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4A10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0ED9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55CD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7170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B8F8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10 000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CF6C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20 000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E2717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0C3EBA" w:rsidRPr="00ED4587" w14:paraId="1CA136CC" w14:textId="77777777" w:rsidTr="00877D0B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ED8D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6F1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43D2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B8EF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AD87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3 500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BB87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3500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91FAE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0C3EBA" w:rsidRPr="00ED4587" w14:paraId="7ECF6B33" w14:textId="77777777" w:rsidTr="00B82EA0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E8C1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1A3E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862E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EF05B64" w14:textId="3ABC3F44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5EEEC83" w14:textId="5C1C0A19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9F427B3" w14:textId="7D666420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A3A3CA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C3EBA" w:rsidRPr="00ED4587" w14:paraId="35DEE9DD" w14:textId="77777777" w:rsidTr="00877D0B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763D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6.3.5 i)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05F6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7554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CB85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630A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3 000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598A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3 000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EDF71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0C3EBA" w:rsidRPr="00ED4587" w14:paraId="5A9F4DD1" w14:textId="77777777" w:rsidTr="00877D0B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87C5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6B27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A829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036F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B1A8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2 000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6F4B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2 000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0746D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0C3EBA" w:rsidRPr="00ED4587" w14:paraId="37A3D4EB" w14:textId="77777777" w:rsidTr="00877D0B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2B0F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BA03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DD95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6475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D9B6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800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E2AE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800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CC3C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0C3EBA" w:rsidRPr="00ED4587" w14:paraId="436CADD1" w14:textId="77777777" w:rsidTr="00877D0B">
        <w:trPr>
          <w:trHeight w:val="454"/>
        </w:trPr>
        <w:tc>
          <w:tcPr>
            <w:tcW w:w="3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2C11EA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B80FFA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9DF15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0CCE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357E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609 600,00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909DF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0C3EBA" w:rsidRPr="00ED4587" w14:paraId="6DE295AF" w14:textId="77777777" w:rsidTr="00877D0B">
        <w:trPr>
          <w:trHeight w:val="454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503CB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468E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9E2F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60CA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1EFE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88C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102 520,00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C6744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0C3EBA" w:rsidRPr="00ED4587" w14:paraId="18689E1C" w14:textId="77777777" w:rsidTr="00877D0B">
        <w:trPr>
          <w:trHeight w:val="454"/>
        </w:trPr>
        <w:tc>
          <w:tcPr>
            <w:tcW w:w="3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954FB0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1EE92F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4662C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855E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960C1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102 520,00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1C4D4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0C3EBA" w:rsidRPr="00ED4587" w14:paraId="419B7388" w14:textId="77777777" w:rsidTr="00877D0B">
        <w:trPr>
          <w:trHeight w:val="454"/>
        </w:trPr>
        <w:tc>
          <w:tcPr>
            <w:tcW w:w="37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64848" w14:textId="7777777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96CC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E322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582E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CBD4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D6C2B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C3EBA" w:rsidRPr="00ED4587" w14:paraId="63CEA6F2" w14:textId="77777777" w:rsidTr="00E10F26">
        <w:trPr>
          <w:trHeight w:val="454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DF2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FF9A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BAF8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9809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3FE1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1 236 480,00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35E4D77" w14:textId="4A1D7401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C3EBA" w:rsidRPr="00ED4587" w14:paraId="54D66309" w14:textId="77777777" w:rsidTr="00E10F26">
        <w:trPr>
          <w:trHeight w:val="454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E28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98A6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E0E8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24DC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DA13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609 600,00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6B2CFB0" w14:textId="66F81DFB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C3EBA" w:rsidRPr="00ED4587" w14:paraId="1FA2B2BB" w14:textId="77777777" w:rsidTr="00E10F26">
        <w:trPr>
          <w:trHeight w:val="454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30C7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1A55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1920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D031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D367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102 520,00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3FEC39A" w14:textId="57A31B4C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C3EBA" w:rsidRPr="00ED4587" w14:paraId="18C28E6E" w14:textId="77777777" w:rsidTr="00E10F26">
        <w:trPr>
          <w:trHeight w:val="454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3DC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C40A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9AA9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15DF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C2A2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1 948 600,00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C7FAAA7" w14:textId="275B08C7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C3EBA" w:rsidRPr="00ED4587" w14:paraId="77484FEA" w14:textId="77777777" w:rsidTr="00E10F26">
        <w:trPr>
          <w:trHeight w:val="454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C98E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443F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01DF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B1CF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3E52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409 206,00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9FBADD2" w14:textId="6A6C8FC9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C3EBA" w:rsidRPr="00ED4587" w14:paraId="6F683C27" w14:textId="77777777" w:rsidTr="00E10F26">
        <w:trPr>
          <w:trHeight w:val="454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EC32A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DF2D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8EAC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47B5" w14:textId="77777777" w:rsidR="000C3EBA" w:rsidRPr="00966D5A" w:rsidRDefault="000C3EBA" w:rsidP="000C3E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C1E5" w14:textId="77777777" w:rsidR="000C3EBA" w:rsidRPr="00966D5A" w:rsidRDefault="000C3EBA" w:rsidP="000C3E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66D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2 357 806,00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07F518C" w14:textId="61D4F586" w:rsidR="000C3EBA" w:rsidRPr="00966D5A" w:rsidRDefault="000C3EBA" w:rsidP="000C3E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1D8BCE9B" w14:textId="77777777" w:rsidR="0088573E" w:rsidRDefault="0088573E">
      <w:pPr>
        <w:spacing w:line="240" w:lineRule="auto"/>
        <w:rPr>
          <w:rFonts w:ascii="Arial" w:hAnsi="Arial" w:cs="Arial"/>
        </w:rPr>
      </w:pPr>
    </w:p>
    <w:sectPr w:rsidR="0088573E" w:rsidSect="007936E4">
      <w:headerReference w:type="default" r:id="rId16"/>
      <w:footerReference w:type="default" r:id="rId17"/>
      <w:head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E3C0" w14:textId="77777777" w:rsidR="00082B25" w:rsidRDefault="00082B25" w:rsidP="007936E4">
      <w:pPr>
        <w:spacing w:after="0"/>
      </w:pPr>
      <w:r>
        <w:separator/>
      </w:r>
    </w:p>
  </w:endnote>
  <w:endnote w:type="continuationSeparator" w:id="0">
    <w:p w14:paraId="719806B7" w14:textId="77777777" w:rsidR="00082B25" w:rsidRDefault="00082B25" w:rsidP="007936E4">
      <w:pPr>
        <w:spacing w:after="0"/>
      </w:pPr>
      <w:r>
        <w:continuationSeparator/>
      </w:r>
    </w:p>
  </w:endnote>
  <w:endnote w:type="continuationNotice" w:id="1">
    <w:p w14:paraId="5B9E2BE0" w14:textId="77777777" w:rsidR="00082B25" w:rsidRDefault="00082B25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6F4961B7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950EE2">
      <w:rPr>
        <w:rFonts w:ascii="Arial" w:hAnsi="Arial" w:cs="Arial"/>
        <w:sz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4F90" w14:textId="56265168" w:rsidR="00950EE2" w:rsidRPr="00950EE2" w:rsidRDefault="00950EE2" w:rsidP="00950E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6B75" w14:textId="77777777" w:rsidR="00082B25" w:rsidRDefault="00082B25" w:rsidP="007936E4">
      <w:pPr>
        <w:spacing w:after="0"/>
      </w:pPr>
      <w:r>
        <w:separator/>
      </w:r>
    </w:p>
  </w:footnote>
  <w:footnote w:type="continuationSeparator" w:id="0">
    <w:p w14:paraId="3E212062" w14:textId="77777777" w:rsidR="00082B25" w:rsidRDefault="00082B25" w:rsidP="007936E4">
      <w:pPr>
        <w:spacing w:after="0"/>
      </w:pPr>
      <w:r>
        <w:continuationSeparator/>
      </w:r>
    </w:p>
  </w:footnote>
  <w:footnote w:type="continuationNotice" w:id="1">
    <w:p w14:paraId="2398ADF2" w14:textId="77777777" w:rsidR="00082B25" w:rsidRDefault="00082B25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14820B7" w:rsidR="00043079" w:rsidRPr="001D4BED" w:rsidRDefault="0038462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2E3F66">
      <w:rPr>
        <w:rFonts w:eastAsia="Calibri" w:cs="Arial"/>
        <w:szCs w:val="16"/>
        <w:lang w:val="fr-FR" w:eastAsia="cs-CZ"/>
      </w:rPr>
      <w:t xml:space="preserve">Dodatek č. </w:t>
    </w:r>
    <w:r w:rsidR="003C106F">
      <w:rPr>
        <w:rFonts w:eastAsia="Calibri" w:cs="Arial"/>
        <w:szCs w:val="16"/>
        <w:lang w:val="fr-FR" w:eastAsia="cs-CZ"/>
      </w:rPr>
      <w:t>4</w:t>
    </w:r>
    <w:r w:rsidRPr="002E3F66">
      <w:rPr>
        <w:rFonts w:eastAsia="Calibri" w:cs="Arial"/>
        <w:szCs w:val="16"/>
        <w:lang w:val="fr-FR" w:eastAsia="cs-CZ"/>
      </w:rPr>
      <w:t xml:space="preserve"> ke Smlouvě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</w:t>
    </w:r>
    <w:r w:rsidR="00C137E3">
      <w:rPr>
        <w:szCs w:val="16"/>
      </w:rPr>
      <w:t xml:space="preserve"> v </w:t>
    </w:r>
    <w:proofErr w:type="spellStart"/>
    <w:r w:rsidR="00C137E3">
      <w:rPr>
        <w:szCs w:val="16"/>
      </w:rPr>
      <w:t>k.ú</w:t>
    </w:r>
    <w:proofErr w:type="spellEnd"/>
    <w:r w:rsidR="00C137E3">
      <w:rPr>
        <w:szCs w:val="16"/>
      </w:rPr>
      <w:t>.</w:t>
    </w:r>
    <w:r w:rsidR="00043079" w:rsidRPr="001D4BED">
      <w:rPr>
        <w:szCs w:val="16"/>
      </w:rPr>
      <w:t xml:space="preserve"> </w:t>
    </w:r>
    <w:r w:rsidR="00F36B02">
      <w:rPr>
        <w:szCs w:val="16"/>
      </w:rPr>
      <w:t>Báňovice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7405" w14:textId="13DFC99A" w:rsidR="0004142D" w:rsidRDefault="007D1BD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8E17F3">
      <w:rPr>
        <w:rFonts w:eastAsia="Calibri" w:cs="Arial"/>
        <w:szCs w:val="16"/>
        <w:lang w:val="fr-FR" w:eastAsia="cs-CZ"/>
      </w:rPr>
      <w:t>Č.j.:</w:t>
    </w:r>
    <w:r>
      <w:rPr>
        <w:rFonts w:eastAsia="Calibri" w:cs="Arial"/>
        <w:szCs w:val="16"/>
        <w:lang w:val="fr-FR" w:eastAsia="cs-CZ"/>
      </w:rPr>
      <w:t xml:space="preserve">  </w:t>
    </w:r>
    <w:r w:rsidR="00D40F50" w:rsidRPr="00D40F50">
      <w:rPr>
        <w:rFonts w:eastAsia="Calibri" w:cs="Arial"/>
        <w:szCs w:val="16"/>
        <w:lang w:val="fr-FR" w:eastAsia="cs-CZ"/>
      </w:rPr>
      <w:t xml:space="preserve">SPU </w:t>
    </w:r>
    <w:r w:rsidR="009B240C">
      <w:rPr>
        <w:rFonts w:eastAsia="Calibri" w:cs="Arial"/>
        <w:szCs w:val="16"/>
        <w:lang w:val="fr-FR" w:eastAsia="cs-CZ"/>
      </w:rPr>
      <w:t>243537</w:t>
    </w:r>
    <w:r w:rsidR="00D40F50" w:rsidRPr="00D40F50">
      <w:rPr>
        <w:rFonts w:eastAsia="Calibri" w:cs="Arial"/>
        <w:szCs w:val="16"/>
        <w:lang w:val="fr-FR" w:eastAsia="cs-CZ"/>
      </w:rPr>
      <w:t>/2024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325417">
      <w:rPr>
        <w:rFonts w:cs="Arial"/>
        <w:szCs w:val="16"/>
        <w:lang w:val="fr-FR" w:eastAsia="cs-CZ"/>
      </w:rPr>
      <w:t>833</w:t>
    </w:r>
    <w:r w:rsidR="00E72676">
      <w:rPr>
        <w:rFonts w:cs="Arial"/>
        <w:szCs w:val="16"/>
        <w:lang w:val="fr-FR" w:eastAsia="cs-CZ"/>
      </w:rPr>
      <w:t>-202</w:t>
    </w:r>
    <w:r w:rsidR="00325417">
      <w:rPr>
        <w:rFonts w:cs="Arial"/>
        <w:szCs w:val="16"/>
        <w:lang w:val="fr-FR" w:eastAsia="cs-CZ"/>
      </w:rPr>
      <w:t>1</w:t>
    </w:r>
    <w:r w:rsidR="00E72676">
      <w:rPr>
        <w:rFonts w:cs="Arial"/>
        <w:szCs w:val="16"/>
        <w:lang w:val="fr-FR" w:eastAsia="cs-CZ"/>
      </w:rPr>
      <w:t>-505101</w:t>
    </w:r>
  </w:p>
  <w:p w14:paraId="5EB20BA7" w14:textId="05F37763" w:rsidR="00043079" w:rsidRPr="001D4BED" w:rsidRDefault="000A2FE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8E17F3">
      <w:rPr>
        <w:rFonts w:eastAsia="Calibri" w:cs="Arial"/>
        <w:szCs w:val="16"/>
        <w:lang w:val="fr-FR" w:eastAsia="cs-CZ"/>
      </w:rPr>
      <w:t>UID:</w:t>
    </w:r>
    <w:r w:rsidR="00046C47">
      <w:rPr>
        <w:rFonts w:eastAsia="Calibri" w:cs="Arial"/>
        <w:szCs w:val="16"/>
        <w:lang w:val="fr-FR" w:eastAsia="cs-CZ"/>
      </w:rPr>
      <w:t xml:space="preserve"> </w:t>
    </w:r>
    <w:r w:rsidR="00C24256" w:rsidRPr="00C24256">
      <w:rPr>
        <w:rFonts w:eastAsia="Calibri" w:cs="Arial"/>
        <w:szCs w:val="16"/>
        <w:lang w:val="fr-FR" w:eastAsia="cs-CZ"/>
      </w:rPr>
      <w:t>spudms00000014668096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0A4B634F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04142D">
      <w:rPr>
        <w:rFonts w:cs="Arial"/>
        <w:szCs w:val="16"/>
        <w:lang w:val="fr-FR" w:eastAsia="cs-CZ"/>
      </w:rPr>
      <w:t xml:space="preserve">v k.ú. </w:t>
    </w:r>
    <w:r w:rsidR="00325417">
      <w:rPr>
        <w:rFonts w:cs="Arial"/>
        <w:szCs w:val="16"/>
        <w:lang w:val="fr-FR" w:eastAsia="cs-CZ"/>
      </w:rPr>
      <w:t>Báňovice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F4AF" w14:textId="4113FC51" w:rsidR="00950EE2" w:rsidRPr="00950EE2" w:rsidRDefault="00950EE2" w:rsidP="00950EE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4F44" w14:textId="6D982D44" w:rsidR="002564F4" w:rsidRPr="00950EE2" w:rsidRDefault="002564F4" w:rsidP="00950E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3AD"/>
    <w:multiLevelType w:val="hybridMultilevel"/>
    <w:tmpl w:val="045ECE0A"/>
    <w:lvl w:ilvl="0" w:tplc="B338D9B2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A2D14"/>
    <w:multiLevelType w:val="hybridMultilevel"/>
    <w:tmpl w:val="2132F4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496530"/>
    <w:multiLevelType w:val="hybridMultilevel"/>
    <w:tmpl w:val="E8F0F0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8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9" w15:restartNumberingAfterBreak="0">
    <w:nsid w:val="27535BE7"/>
    <w:multiLevelType w:val="hybridMultilevel"/>
    <w:tmpl w:val="4BAEA1E4"/>
    <w:lvl w:ilvl="0" w:tplc="E43086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4F3BB7"/>
    <w:multiLevelType w:val="multilevel"/>
    <w:tmpl w:val="53E612EA"/>
    <w:lvl w:ilvl="0">
      <w:start w:val="1"/>
      <w:numFmt w:val="upperRoman"/>
      <w:lvlText w:val="Článek %1."/>
      <w:lvlJc w:val="left"/>
      <w:pPr>
        <w:ind w:left="518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67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453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0" w:hanging="1440"/>
      </w:pPr>
      <w:rPr>
        <w:rFonts w:hint="default"/>
      </w:r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D2B2129"/>
    <w:multiLevelType w:val="hybridMultilevel"/>
    <w:tmpl w:val="E8F0F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6" w15:restartNumberingAfterBreak="0">
    <w:nsid w:val="51C95CA8"/>
    <w:multiLevelType w:val="hybridMultilevel"/>
    <w:tmpl w:val="98301192"/>
    <w:lvl w:ilvl="0" w:tplc="63F41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9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3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19F1F39"/>
    <w:multiLevelType w:val="hybridMultilevel"/>
    <w:tmpl w:val="FE56F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AB6C7A"/>
    <w:multiLevelType w:val="hybridMultilevel"/>
    <w:tmpl w:val="8B9ED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3"/>
  </w:num>
  <w:num w:numId="2" w16cid:durableId="2107381581">
    <w:abstractNumId w:val="11"/>
  </w:num>
  <w:num w:numId="3" w16cid:durableId="376590071">
    <w:abstractNumId w:val="13"/>
  </w:num>
  <w:num w:numId="4" w16cid:durableId="907034161">
    <w:abstractNumId w:val="21"/>
  </w:num>
  <w:num w:numId="5" w16cid:durableId="2001225391">
    <w:abstractNumId w:val="7"/>
  </w:num>
  <w:num w:numId="6" w16cid:durableId="1251088131">
    <w:abstractNumId w:val="17"/>
  </w:num>
  <w:num w:numId="7" w16cid:durableId="708072732">
    <w:abstractNumId w:val="5"/>
  </w:num>
  <w:num w:numId="8" w16cid:durableId="2088570880">
    <w:abstractNumId w:val="0"/>
  </w:num>
  <w:num w:numId="9" w16cid:durableId="695468307">
    <w:abstractNumId w:val="6"/>
  </w:num>
  <w:num w:numId="10" w16cid:durableId="901017247">
    <w:abstractNumId w:val="27"/>
  </w:num>
  <w:num w:numId="11" w16cid:durableId="1639145949">
    <w:abstractNumId w:val="12"/>
  </w:num>
  <w:num w:numId="12" w16cid:durableId="713506796">
    <w:abstractNumId w:val="25"/>
  </w:num>
  <w:num w:numId="13" w16cid:durableId="684092465">
    <w:abstractNumId w:val="20"/>
  </w:num>
  <w:num w:numId="14" w16cid:durableId="1864975807">
    <w:abstractNumId w:val="8"/>
  </w:num>
  <w:num w:numId="15" w16cid:durableId="982346941">
    <w:abstractNumId w:val="18"/>
  </w:num>
  <w:num w:numId="16" w16cid:durableId="1742673720">
    <w:abstractNumId w:val="22"/>
  </w:num>
  <w:num w:numId="17" w16cid:durableId="183842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9"/>
  </w:num>
  <w:num w:numId="20" w16cid:durableId="612437958">
    <w:abstractNumId w:val="15"/>
  </w:num>
  <w:num w:numId="21" w16cid:durableId="1760909472">
    <w:abstractNumId w:val="21"/>
  </w:num>
  <w:num w:numId="22" w16cid:durableId="2114550062">
    <w:abstractNumId w:val="9"/>
  </w:num>
  <w:num w:numId="23" w16cid:durableId="434401771">
    <w:abstractNumId w:val="16"/>
  </w:num>
  <w:num w:numId="24" w16cid:durableId="1536191316">
    <w:abstractNumId w:val="10"/>
  </w:num>
  <w:num w:numId="25" w16cid:durableId="1166288335">
    <w:abstractNumId w:val="1"/>
  </w:num>
  <w:num w:numId="26" w16cid:durableId="1035233463">
    <w:abstractNumId w:val="24"/>
  </w:num>
  <w:num w:numId="27" w16cid:durableId="1783569428">
    <w:abstractNumId w:val="14"/>
  </w:num>
  <w:num w:numId="28" w16cid:durableId="440104679">
    <w:abstractNumId w:val="26"/>
  </w:num>
  <w:num w:numId="29" w16cid:durableId="544681294">
    <w:abstractNumId w:val="2"/>
  </w:num>
  <w:num w:numId="30" w16cid:durableId="467674948">
    <w:abstractNumId w:val="3"/>
  </w:num>
  <w:num w:numId="31" w16cid:durableId="499389815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9FB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4C0"/>
    <w:rsid w:val="0001770C"/>
    <w:rsid w:val="00017F4E"/>
    <w:rsid w:val="000205F9"/>
    <w:rsid w:val="00020623"/>
    <w:rsid w:val="00020FE5"/>
    <w:rsid w:val="00021146"/>
    <w:rsid w:val="00021B06"/>
    <w:rsid w:val="00021D59"/>
    <w:rsid w:val="00021F53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42D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46C47"/>
    <w:rsid w:val="000503FC"/>
    <w:rsid w:val="00050FA0"/>
    <w:rsid w:val="000514AB"/>
    <w:rsid w:val="00051DEB"/>
    <w:rsid w:val="00051E78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ACD"/>
    <w:rsid w:val="00065B61"/>
    <w:rsid w:val="000669FB"/>
    <w:rsid w:val="0007023F"/>
    <w:rsid w:val="0007122E"/>
    <w:rsid w:val="00071467"/>
    <w:rsid w:val="00071ADD"/>
    <w:rsid w:val="00072457"/>
    <w:rsid w:val="00072513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2B25"/>
    <w:rsid w:val="000830C2"/>
    <w:rsid w:val="00083169"/>
    <w:rsid w:val="000838D5"/>
    <w:rsid w:val="00084E8C"/>
    <w:rsid w:val="0008597D"/>
    <w:rsid w:val="000862BF"/>
    <w:rsid w:val="000863F6"/>
    <w:rsid w:val="0008656A"/>
    <w:rsid w:val="00086A9B"/>
    <w:rsid w:val="00090891"/>
    <w:rsid w:val="00090C0A"/>
    <w:rsid w:val="00091BAD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97ADA"/>
    <w:rsid w:val="000A03AE"/>
    <w:rsid w:val="000A0980"/>
    <w:rsid w:val="000A0DA0"/>
    <w:rsid w:val="000A0DE7"/>
    <w:rsid w:val="000A1D6B"/>
    <w:rsid w:val="000A2018"/>
    <w:rsid w:val="000A226D"/>
    <w:rsid w:val="000A2322"/>
    <w:rsid w:val="000A2328"/>
    <w:rsid w:val="000A2FE1"/>
    <w:rsid w:val="000A36C1"/>
    <w:rsid w:val="000A37B0"/>
    <w:rsid w:val="000A3A5F"/>
    <w:rsid w:val="000A3D72"/>
    <w:rsid w:val="000A4816"/>
    <w:rsid w:val="000A7BE1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275"/>
    <w:rsid w:val="000C2369"/>
    <w:rsid w:val="000C2F93"/>
    <w:rsid w:val="000C33CC"/>
    <w:rsid w:val="000C379F"/>
    <w:rsid w:val="000C3BA4"/>
    <w:rsid w:val="000C3EBA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65F"/>
    <w:rsid w:val="001128F2"/>
    <w:rsid w:val="00112F05"/>
    <w:rsid w:val="00113334"/>
    <w:rsid w:val="00115F52"/>
    <w:rsid w:val="00117696"/>
    <w:rsid w:val="001208EE"/>
    <w:rsid w:val="00120D0A"/>
    <w:rsid w:val="00120D67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7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1DCC"/>
    <w:rsid w:val="00142303"/>
    <w:rsid w:val="0014312A"/>
    <w:rsid w:val="00143A09"/>
    <w:rsid w:val="001447FA"/>
    <w:rsid w:val="00144FEB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25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381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525A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0D09"/>
    <w:rsid w:val="0018121A"/>
    <w:rsid w:val="00181DCB"/>
    <w:rsid w:val="00182C66"/>
    <w:rsid w:val="001831A8"/>
    <w:rsid w:val="0018324C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2B"/>
    <w:rsid w:val="0019063D"/>
    <w:rsid w:val="00190D35"/>
    <w:rsid w:val="00190DD1"/>
    <w:rsid w:val="0019136F"/>
    <w:rsid w:val="00191902"/>
    <w:rsid w:val="00191AB3"/>
    <w:rsid w:val="001939A8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333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3D7A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043D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6E8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6B4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53"/>
    <w:rsid w:val="001F5AF2"/>
    <w:rsid w:val="001F6A26"/>
    <w:rsid w:val="001F6DBD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47246"/>
    <w:rsid w:val="0025010C"/>
    <w:rsid w:val="00250E4A"/>
    <w:rsid w:val="002514C0"/>
    <w:rsid w:val="00251DD1"/>
    <w:rsid w:val="00251F7D"/>
    <w:rsid w:val="00253DEB"/>
    <w:rsid w:val="002544C1"/>
    <w:rsid w:val="00254A1A"/>
    <w:rsid w:val="002550D9"/>
    <w:rsid w:val="00255151"/>
    <w:rsid w:val="002564F4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05C"/>
    <w:rsid w:val="002657FA"/>
    <w:rsid w:val="00265825"/>
    <w:rsid w:val="002659CD"/>
    <w:rsid w:val="00265F18"/>
    <w:rsid w:val="0026631B"/>
    <w:rsid w:val="0026755B"/>
    <w:rsid w:val="0026762A"/>
    <w:rsid w:val="0026764D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84D"/>
    <w:rsid w:val="00274B37"/>
    <w:rsid w:val="002756C5"/>
    <w:rsid w:val="002768BB"/>
    <w:rsid w:val="002768EB"/>
    <w:rsid w:val="00276E15"/>
    <w:rsid w:val="00277224"/>
    <w:rsid w:val="0027727D"/>
    <w:rsid w:val="00277A76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6C27"/>
    <w:rsid w:val="00291113"/>
    <w:rsid w:val="00291E5B"/>
    <w:rsid w:val="00292813"/>
    <w:rsid w:val="002937CB"/>
    <w:rsid w:val="00293887"/>
    <w:rsid w:val="00294430"/>
    <w:rsid w:val="002953CD"/>
    <w:rsid w:val="00295465"/>
    <w:rsid w:val="00295DC7"/>
    <w:rsid w:val="00295FFD"/>
    <w:rsid w:val="00296CB8"/>
    <w:rsid w:val="00297017"/>
    <w:rsid w:val="0029707A"/>
    <w:rsid w:val="00297100"/>
    <w:rsid w:val="00297A6D"/>
    <w:rsid w:val="00297F44"/>
    <w:rsid w:val="002A051C"/>
    <w:rsid w:val="002A08E6"/>
    <w:rsid w:val="002A0F6D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1882"/>
    <w:rsid w:val="002C2CB0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6B7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25E7"/>
    <w:rsid w:val="0030413D"/>
    <w:rsid w:val="003044F0"/>
    <w:rsid w:val="0030457D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2E6"/>
    <w:rsid w:val="0032237D"/>
    <w:rsid w:val="003227DC"/>
    <w:rsid w:val="003242CE"/>
    <w:rsid w:val="003244C5"/>
    <w:rsid w:val="003247A7"/>
    <w:rsid w:val="00324E7A"/>
    <w:rsid w:val="00325417"/>
    <w:rsid w:val="003256CA"/>
    <w:rsid w:val="0032605F"/>
    <w:rsid w:val="003266AD"/>
    <w:rsid w:val="00327110"/>
    <w:rsid w:val="003279D4"/>
    <w:rsid w:val="00330181"/>
    <w:rsid w:val="00330188"/>
    <w:rsid w:val="003313EF"/>
    <w:rsid w:val="00331B49"/>
    <w:rsid w:val="00331DE5"/>
    <w:rsid w:val="0033229F"/>
    <w:rsid w:val="00332B1C"/>
    <w:rsid w:val="00332D55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E7F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0673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0C5B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3C0B"/>
    <w:rsid w:val="00375304"/>
    <w:rsid w:val="0037551A"/>
    <w:rsid w:val="00375856"/>
    <w:rsid w:val="00375D9D"/>
    <w:rsid w:val="003763FC"/>
    <w:rsid w:val="00376EF6"/>
    <w:rsid w:val="003771BE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4629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06F"/>
    <w:rsid w:val="003C111A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22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009"/>
    <w:rsid w:val="0041686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6854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0230"/>
    <w:rsid w:val="0044100B"/>
    <w:rsid w:val="004416DF"/>
    <w:rsid w:val="00441890"/>
    <w:rsid w:val="00442DB6"/>
    <w:rsid w:val="004440B2"/>
    <w:rsid w:val="0044572B"/>
    <w:rsid w:val="00445CC1"/>
    <w:rsid w:val="00445F0E"/>
    <w:rsid w:val="00446D15"/>
    <w:rsid w:val="0044709E"/>
    <w:rsid w:val="004473A4"/>
    <w:rsid w:val="00447F54"/>
    <w:rsid w:val="00450440"/>
    <w:rsid w:val="00450D89"/>
    <w:rsid w:val="00451EB1"/>
    <w:rsid w:val="00452A49"/>
    <w:rsid w:val="00454051"/>
    <w:rsid w:val="00454100"/>
    <w:rsid w:val="00454124"/>
    <w:rsid w:val="004545C4"/>
    <w:rsid w:val="00454B55"/>
    <w:rsid w:val="00454C2E"/>
    <w:rsid w:val="00455BEB"/>
    <w:rsid w:val="00455FD5"/>
    <w:rsid w:val="004577F1"/>
    <w:rsid w:val="0045784F"/>
    <w:rsid w:val="00460566"/>
    <w:rsid w:val="00461266"/>
    <w:rsid w:val="004617A6"/>
    <w:rsid w:val="00461BFE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988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202"/>
    <w:rsid w:val="004843D6"/>
    <w:rsid w:val="00484A9D"/>
    <w:rsid w:val="00484EFC"/>
    <w:rsid w:val="00485C74"/>
    <w:rsid w:val="00485E28"/>
    <w:rsid w:val="004867E1"/>
    <w:rsid w:val="00486FE3"/>
    <w:rsid w:val="00487E52"/>
    <w:rsid w:val="00487FB3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AEE"/>
    <w:rsid w:val="004A1DA5"/>
    <w:rsid w:val="004A1F0A"/>
    <w:rsid w:val="004A2040"/>
    <w:rsid w:val="004A293B"/>
    <w:rsid w:val="004A2A64"/>
    <w:rsid w:val="004A32B0"/>
    <w:rsid w:val="004A354F"/>
    <w:rsid w:val="004A36C4"/>
    <w:rsid w:val="004A3A1C"/>
    <w:rsid w:val="004A5217"/>
    <w:rsid w:val="004A592A"/>
    <w:rsid w:val="004A62EE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25"/>
    <w:rsid w:val="004E2652"/>
    <w:rsid w:val="004E2DEB"/>
    <w:rsid w:val="004E4C8C"/>
    <w:rsid w:val="004E4E6C"/>
    <w:rsid w:val="004E52E9"/>
    <w:rsid w:val="004E5C47"/>
    <w:rsid w:val="004E5ECF"/>
    <w:rsid w:val="004E68E3"/>
    <w:rsid w:val="004E6EE6"/>
    <w:rsid w:val="004E792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8A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26C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1D72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4EE3"/>
    <w:rsid w:val="005453D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6EB"/>
    <w:rsid w:val="00564139"/>
    <w:rsid w:val="00564D21"/>
    <w:rsid w:val="00564D30"/>
    <w:rsid w:val="00565450"/>
    <w:rsid w:val="005654A8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32C"/>
    <w:rsid w:val="00590640"/>
    <w:rsid w:val="00590E29"/>
    <w:rsid w:val="00591345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3D9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B2F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29AA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E77D9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5F7AA3"/>
    <w:rsid w:val="00600E64"/>
    <w:rsid w:val="00601832"/>
    <w:rsid w:val="00601B5D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AB1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57EDA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338"/>
    <w:rsid w:val="006744AF"/>
    <w:rsid w:val="00674D1B"/>
    <w:rsid w:val="006767ED"/>
    <w:rsid w:val="006776A2"/>
    <w:rsid w:val="006806AC"/>
    <w:rsid w:val="00680788"/>
    <w:rsid w:val="006810E8"/>
    <w:rsid w:val="00682382"/>
    <w:rsid w:val="00683DE4"/>
    <w:rsid w:val="006846A3"/>
    <w:rsid w:val="00687085"/>
    <w:rsid w:val="00687958"/>
    <w:rsid w:val="00687B53"/>
    <w:rsid w:val="0069078D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95E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814"/>
    <w:rsid w:val="006A5915"/>
    <w:rsid w:val="006A5E0F"/>
    <w:rsid w:val="006A617C"/>
    <w:rsid w:val="006B0E6B"/>
    <w:rsid w:val="006B1ACE"/>
    <w:rsid w:val="006B1DE5"/>
    <w:rsid w:val="006B2691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6995"/>
    <w:rsid w:val="006C6B64"/>
    <w:rsid w:val="006C7BBC"/>
    <w:rsid w:val="006D0C78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007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154"/>
    <w:rsid w:val="00713209"/>
    <w:rsid w:val="00713442"/>
    <w:rsid w:val="00713701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24DE"/>
    <w:rsid w:val="007233D7"/>
    <w:rsid w:val="00723841"/>
    <w:rsid w:val="0072399C"/>
    <w:rsid w:val="00723C84"/>
    <w:rsid w:val="00724200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3F02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81C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665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2B5"/>
    <w:rsid w:val="00791617"/>
    <w:rsid w:val="00791839"/>
    <w:rsid w:val="00791A94"/>
    <w:rsid w:val="00792397"/>
    <w:rsid w:val="0079249D"/>
    <w:rsid w:val="007932BE"/>
    <w:rsid w:val="007936E4"/>
    <w:rsid w:val="00793CC6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575"/>
    <w:rsid w:val="007A39E4"/>
    <w:rsid w:val="007A4CFB"/>
    <w:rsid w:val="007A52B9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5D11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A94"/>
    <w:rsid w:val="007D0B30"/>
    <w:rsid w:val="007D0CB4"/>
    <w:rsid w:val="007D13F1"/>
    <w:rsid w:val="007D14EE"/>
    <w:rsid w:val="007D1B99"/>
    <w:rsid w:val="007D1BD1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10A5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4E3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ADA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425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169D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6AF0"/>
    <w:rsid w:val="00827599"/>
    <w:rsid w:val="00827ACA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544F"/>
    <w:rsid w:val="008379C3"/>
    <w:rsid w:val="008379EB"/>
    <w:rsid w:val="00837A60"/>
    <w:rsid w:val="00837F34"/>
    <w:rsid w:val="0084162F"/>
    <w:rsid w:val="008419E2"/>
    <w:rsid w:val="008424EB"/>
    <w:rsid w:val="0084260E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152"/>
    <w:rsid w:val="00864F8D"/>
    <w:rsid w:val="008658B9"/>
    <w:rsid w:val="008658DE"/>
    <w:rsid w:val="00865BD1"/>
    <w:rsid w:val="00865F0C"/>
    <w:rsid w:val="0086661B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0B"/>
    <w:rsid w:val="00877D59"/>
    <w:rsid w:val="00880C07"/>
    <w:rsid w:val="00881731"/>
    <w:rsid w:val="00881CCD"/>
    <w:rsid w:val="00882D8B"/>
    <w:rsid w:val="008831F4"/>
    <w:rsid w:val="00883B09"/>
    <w:rsid w:val="00884A7C"/>
    <w:rsid w:val="00884FD1"/>
    <w:rsid w:val="0088573E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260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7F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2FA9"/>
    <w:rsid w:val="0091306D"/>
    <w:rsid w:val="009139FE"/>
    <w:rsid w:val="00913F1B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4E9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1EF4"/>
    <w:rsid w:val="009421A7"/>
    <w:rsid w:val="009424EE"/>
    <w:rsid w:val="009425DB"/>
    <w:rsid w:val="00942F5F"/>
    <w:rsid w:val="0094348C"/>
    <w:rsid w:val="009436AA"/>
    <w:rsid w:val="009438B9"/>
    <w:rsid w:val="00943D4D"/>
    <w:rsid w:val="00945C1F"/>
    <w:rsid w:val="009461B5"/>
    <w:rsid w:val="00946D31"/>
    <w:rsid w:val="00947AF2"/>
    <w:rsid w:val="00947B35"/>
    <w:rsid w:val="00950EE2"/>
    <w:rsid w:val="00951CB5"/>
    <w:rsid w:val="009524AF"/>
    <w:rsid w:val="00952831"/>
    <w:rsid w:val="00952B75"/>
    <w:rsid w:val="0095379E"/>
    <w:rsid w:val="00953B00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D5A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3CCB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4EC1"/>
    <w:rsid w:val="0098603E"/>
    <w:rsid w:val="00986FE0"/>
    <w:rsid w:val="0098738C"/>
    <w:rsid w:val="00987DB9"/>
    <w:rsid w:val="009901EA"/>
    <w:rsid w:val="00991E99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1A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40C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825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6591"/>
    <w:rsid w:val="009D7AC8"/>
    <w:rsid w:val="009D7D11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E7B8B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9F7E64"/>
    <w:rsid w:val="00A003B1"/>
    <w:rsid w:val="00A00485"/>
    <w:rsid w:val="00A004F4"/>
    <w:rsid w:val="00A00695"/>
    <w:rsid w:val="00A015C5"/>
    <w:rsid w:val="00A0355E"/>
    <w:rsid w:val="00A03C4A"/>
    <w:rsid w:val="00A04350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4C3A"/>
    <w:rsid w:val="00A25D5D"/>
    <w:rsid w:val="00A25E16"/>
    <w:rsid w:val="00A26B27"/>
    <w:rsid w:val="00A26D12"/>
    <w:rsid w:val="00A30589"/>
    <w:rsid w:val="00A3084C"/>
    <w:rsid w:val="00A30942"/>
    <w:rsid w:val="00A312BD"/>
    <w:rsid w:val="00A31697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57B5D"/>
    <w:rsid w:val="00A601A9"/>
    <w:rsid w:val="00A60CAF"/>
    <w:rsid w:val="00A613F3"/>
    <w:rsid w:val="00A61619"/>
    <w:rsid w:val="00A62CA7"/>
    <w:rsid w:val="00A62D08"/>
    <w:rsid w:val="00A62D33"/>
    <w:rsid w:val="00A6393D"/>
    <w:rsid w:val="00A648A1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1CE2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420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166"/>
    <w:rsid w:val="00AC09E6"/>
    <w:rsid w:val="00AC1BD2"/>
    <w:rsid w:val="00AC27CF"/>
    <w:rsid w:val="00AC40B5"/>
    <w:rsid w:val="00AC4980"/>
    <w:rsid w:val="00AC4D08"/>
    <w:rsid w:val="00AC54FA"/>
    <w:rsid w:val="00AC5D2F"/>
    <w:rsid w:val="00AC6A43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5A4A"/>
    <w:rsid w:val="00AD5B18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2BAE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176B1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6A3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37E35"/>
    <w:rsid w:val="00B40314"/>
    <w:rsid w:val="00B41347"/>
    <w:rsid w:val="00B415EE"/>
    <w:rsid w:val="00B42A2D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15C0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5D51"/>
    <w:rsid w:val="00B5615F"/>
    <w:rsid w:val="00B566FC"/>
    <w:rsid w:val="00B56F6D"/>
    <w:rsid w:val="00B57189"/>
    <w:rsid w:val="00B571F7"/>
    <w:rsid w:val="00B574FB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1A30"/>
    <w:rsid w:val="00B8217F"/>
    <w:rsid w:val="00B82EA0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1B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B7F8F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434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7E3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256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1F5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140"/>
    <w:rsid w:val="00C5022E"/>
    <w:rsid w:val="00C50586"/>
    <w:rsid w:val="00C50E58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3E86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249B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5BCB"/>
    <w:rsid w:val="00CB6687"/>
    <w:rsid w:val="00CB66C7"/>
    <w:rsid w:val="00CB6B61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5108"/>
    <w:rsid w:val="00CC59D0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BD"/>
    <w:rsid w:val="00CF23EE"/>
    <w:rsid w:val="00CF2883"/>
    <w:rsid w:val="00CF2AD3"/>
    <w:rsid w:val="00CF2F91"/>
    <w:rsid w:val="00CF3357"/>
    <w:rsid w:val="00CF4732"/>
    <w:rsid w:val="00CF4D97"/>
    <w:rsid w:val="00CF4F60"/>
    <w:rsid w:val="00CF50C4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330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0F07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90C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0F50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11A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B03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795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30B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044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1BA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2C6D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0F26"/>
    <w:rsid w:val="00E1275C"/>
    <w:rsid w:val="00E12CF5"/>
    <w:rsid w:val="00E137F4"/>
    <w:rsid w:val="00E13F4E"/>
    <w:rsid w:val="00E15BFC"/>
    <w:rsid w:val="00E1676A"/>
    <w:rsid w:val="00E16E86"/>
    <w:rsid w:val="00E170EB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2346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35A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0F04"/>
    <w:rsid w:val="00E7175E"/>
    <w:rsid w:val="00E71951"/>
    <w:rsid w:val="00E71A62"/>
    <w:rsid w:val="00E725E0"/>
    <w:rsid w:val="00E725FC"/>
    <w:rsid w:val="00E72676"/>
    <w:rsid w:val="00E73909"/>
    <w:rsid w:val="00E74541"/>
    <w:rsid w:val="00E75049"/>
    <w:rsid w:val="00E75270"/>
    <w:rsid w:val="00E7558F"/>
    <w:rsid w:val="00E757CC"/>
    <w:rsid w:val="00E764E3"/>
    <w:rsid w:val="00E767A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22B"/>
    <w:rsid w:val="00E9343E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4D0"/>
    <w:rsid w:val="00EA456E"/>
    <w:rsid w:val="00EA48A0"/>
    <w:rsid w:val="00EA5770"/>
    <w:rsid w:val="00EA64B6"/>
    <w:rsid w:val="00EA6527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587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6B02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495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579DE"/>
    <w:rsid w:val="00F60159"/>
    <w:rsid w:val="00F60547"/>
    <w:rsid w:val="00F61235"/>
    <w:rsid w:val="00F61CCE"/>
    <w:rsid w:val="00F62BC8"/>
    <w:rsid w:val="00F631F7"/>
    <w:rsid w:val="00F639C3"/>
    <w:rsid w:val="00F63F93"/>
    <w:rsid w:val="00F64A51"/>
    <w:rsid w:val="00F65596"/>
    <w:rsid w:val="00F65669"/>
    <w:rsid w:val="00F656CF"/>
    <w:rsid w:val="00F663B6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299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99B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019"/>
    <w:rsid w:val="00FC6B9A"/>
    <w:rsid w:val="00FC6BB1"/>
    <w:rsid w:val="00FC725C"/>
    <w:rsid w:val="00FD0D85"/>
    <w:rsid w:val="00FD0E75"/>
    <w:rsid w:val="00FD1071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772"/>
    <w:rsid w:val="00FE6D30"/>
    <w:rsid w:val="00FF0089"/>
    <w:rsid w:val="00FF0413"/>
    <w:rsid w:val="00FF06B4"/>
    <w:rsid w:val="00FF139D"/>
    <w:rsid w:val="00FF13E1"/>
    <w:rsid w:val="00FF149B"/>
    <w:rsid w:val="00FF1C36"/>
    <w:rsid w:val="00FF23F2"/>
    <w:rsid w:val="00FF33D5"/>
    <w:rsid w:val="00FF3850"/>
    <w:rsid w:val="00FF3A30"/>
    <w:rsid w:val="00FF52F2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EA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B82EA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B82EA0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1511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Vaněčková Radka Ing.</cp:lastModifiedBy>
  <cp:revision>37</cp:revision>
  <cp:lastPrinted>2024-06-19T12:08:00Z</cp:lastPrinted>
  <dcterms:created xsi:type="dcterms:W3CDTF">2024-06-25T06:23:00Z</dcterms:created>
  <dcterms:modified xsi:type="dcterms:W3CDTF">2024-06-25T10:56:00Z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