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9234" w14:textId="765EDCE8" w:rsidR="00FC0EE5" w:rsidRDefault="00642B53" w:rsidP="00693AC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Č.j.: </w:t>
      </w:r>
      <w:r w:rsidRPr="00642B53">
        <w:rPr>
          <w:rFonts w:ascii="Arial" w:hAnsi="Arial" w:cs="Arial"/>
          <w:sz w:val="18"/>
          <w:szCs w:val="18"/>
        </w:rPr>
        <w:t>SPU 204397/2024</w:t>
      </w:r>
    </w:p>
    <w:p w14:paraId="2E1C8685" w14:textId="6709D523" w:rsidR="00642B53" w:rsidRPr="00642B53" w:rsidRDefault="00642B53" w:rsidP="00FC0EE5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UID: </w:t>
      </w:r>
      <w:r w:rsidRPr="00642B53">
        <w:rPr>
          <w:rFonts w:ascii="Arial" w:hAnsi="Arial" w:cs="Arial"/>
          <w:sz w:val="18"/>
          <w:szCs w:val="18"/>
        </w:rPr>
        <w:t>spuess920b1fe1</w:t>
      </w:r>
    </w:p>
    <w:p w14:paraId="7863BED6" w14:textId="77777777" w:rsidR="00FC0EE5" w:rsidRDefault="00FC0EE5" w:rsidP="00FC0EE5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259D11CD" w14:textId="77777777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5C0BB45" w14:textId="77777777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5F2C48">
        <w:rPr>
          <w:rFonts w:ascii="Arial" w:hAnsi="Arial" w:cs="Arial"/>
          <w:sz w:val="22"/>
          <w:szCs w:val="22"/>
        </w:rPr>
        <w:t>11a</w:t>
      </w:r>
      <w:proofErr w:type="gramEnd"/>
      <w:r w:rsidRPr="005F2C48">
        <w:rPr>
          <w:rFonts w:ascii="Arial" w:hAnsi="Arial" w:cs="Arial"/>
          <w:sz w:val="22"/>
          <w:szCs w:val="22"/>
        </w:rPr>
        <w:t>, 130 00 Praha 3 – Žižkov</w:t>
      </w:r>
    </w:p>
    <w:p w14:paraId="413E7C97" w14:textId="149D6ADA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IČO: 01312774</w:t>
      </w:r>
      <w:r w:rsidR="002C63CB">
        <w:rPr>
          <w:rFonts w:ascii="Arial" w:hAnsi="Arial" w:cs="Arial"/>
          <w:sz w:val="22"/>
          <w:szCs w:val="22"/>
        </w:rPr>
        <w:t xml:space="preserve">, </w:t>
      </w:r>
      <w:r w:rsidRPr="005F2C48">
        <w:rPr>
          <w:rFonts w:ascii="Arial" w:hAnsi="Arial" w:cs="Arial"/>
          <w:sz w:val="22"/>
          <w:szCs w:val="22"/>
        </w:rPr>
        <w:t>DIČ: CZ01312774</w:t>
      </w:r>
    </w:p>
    <w:p w14:paraId="153E8D37" w14:textId="6B0607B7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</w:t>
      </w:r>
      <w:r>
        <w:rPr>
          <w:rFonts w:ascii="Arial" w:hAnsi="Arial" w:cs="Arial"/>
          <w:sz w:val="22"/>
          <w:szCs w:val="22"/>
        </w:rPr>
        <w:t xml:space="preserve"> Ing. Jan Kaiser</w:t>
      </w:r>
      <w:r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vedoucí pobočky</w:t>
      </w:r>
      <w:r w:rsidRPr="005F2C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Domažlice</w:t>
      </w:r>
    </w:p>
    <w:p w14:paraId="1BBC4116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adresa: </w:t>
      </w:r>
      <w:proofErr w:type="spellStart"/>
      <w:r>
        <w:rPr>
          <w:rFonts w:ascii="Arial" w:hAnsi="Arial" w:cs="Arial"/>
          <w:sz w:val="22"/>
          <w:szCs w:val="22"/>
        </w:rPr>
        <w:t>Haltravská</w:t>
      </w:r>
      <w:proofErr w:type="spellEnd"/>
      <w:r>
        <w:rPr>
          <w:rFonts w:ascii="Arial" w:hAnsi="Arial" w:cs="Arial"/>
          <w:sz w:val="22"/>
          <w:szCs w:val="22"/>
        </w:rPr>
        <w:t xml:space="preserve"> 438</w:t>
      </w:r>
      <w:r w:rsidRPr="005F2C4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34437 Domažlice</w:t>
      </w:r>
    </w:p>
    <w:p w14:paraId="2019B51F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15462EB8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bankovní spojení: Česká národní banka</w:t>
      </w:r>
    </w:p>
    <w:p w14:paraId="407B151F" w14:textId="77777777" w:rsidR="00AF39CE" w:rsidRDefault="00AF39CE" w:rsidP="00693C83">
      <w:pPr>
        <w:jc w:val="both"/>
        <w:rPr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>číslo účtu: 40010-3723001</w:t>
      </w:r>
      <w:r>
        <w:rPr>
          <w:rFonts w:cs="Arial"/>
          <w:szCs w:val="22"/>
        </w:rPr>
        <w:t>/</w:t>
      </w:r>
      <w:r>
        <w:rPr>
          <w:rFonts w:ascii="Arial" w:hAnsi="Arial" w:cs="Arial"/>
          <w:sz w:val="22"/>
          <w:szCs w:val="22"/>
        </w:rPr>
        <w:t>0710</w:t>
      </w:r>
    </w:p>
    <w:p w14:paraId="4CE61CA7" w14:textId="77777777" w:rsidR="00FC0EE5" w:rsidRDefault="00FC0EE5" w:rsidP="00FC0EE5">
      <w:pPr>
        <w:jc w:val="both"/>
        <w:rPr>
          <w:rFonts w:ascii="Arial" w:hAnsi="Arial" w:cs="Arial"/>
          <w:sz w:val="22"/>
          <w:szCs w:val="22"/>
        </w:rPr>
      </w:pPr>
      <w:r w:rsidRPr="00FC0EE5">
        <w:rPr>
          <w:rFonts w:ascii="Arial" w:hAnsi="Arial" w:cs="Arial"/>
          <w:sz w:val="22"/>
          <w:szCs w:val="22"/>
        </w:rPr>
        <w:t>ID DS: z49per3</w:t>
      </w:r>
    </w:p>
    <w:p w14:paraId="32E61D11" w14:textId="753F9AE4" w:rsidR="00AF39CE" w:rsidRPr="005F2C48" w:rsidRDefault="00D92C25" w:rsidP="00693C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</w:p>
    <w:p w14:paraId="40F5EC51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(dále jen „propachtovatel“)</w:t>
      </w:r>
    </w:p>
    <w:p w14:paraId="3577C2C8" w14:textId="77777777" w:rsidR="00AF39CE" w:rsidRPr="005F2C48" w:rsidRDefault="00AF39CE" w:rsidP="00693C83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4E7846F3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– na straně jedné –</w:t>
      </w:r>
    </w:p>
    <w:p w14:paraId="7746BF60" w14:textId="4DC1B666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cr/>
        <w:t>a</w:t>
      </w:r>
    </w:p>
    <w:p w14:paraId="7028C3AD" w14:textId="77777777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50F44D23" w14:textId="6B9394D5" w:rsidR="000057F2" w:rsidRDefault="00B60B96" w:rsidP="00BC5FAF">
      <w:pPr>
        <w:rPr>
          <w:rFonts w:ascii="Arial" w:hAnsi="Arial" w:cs="Arial"/>
          <w:i/>
          <w:iCs/>
          <w:sz w:val="22"/>
          <w:szCs w:val="22"/>
        </w:rPr>
      </w:pPr>
      <w:r w:rsidRPr="002C63CB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DEMETRIOS s.r.o.</w:t>
      </w:r>
      <w:r w:rsidR="002C63CB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 xml:space="preserve">, </w:t>
      </w:r>
      <w:r w:rsidR="002C63CB" w:rsidRPr="00E42448">
        <w:rPr>
          <w:rFonts w:ascii="Arial" w:hAnsi="Arial" w:cs="Arial"/>
          <w:sz w:val="22"/>
          <w:szCs w:val="22"/>
        </w:rPr>
        <w:t>IČO:</w:t>
      </w:r>
      <w:r w:rsidR="002C63CB">
        <w:rPr>
          <w:rFonts w:ascii="Arial" w:hAnsi="Arial" w:cs="Arial"/>
          <w:sz w:val="22"/>
          <w:szCs w:val="22"/>
        </w:rPr>
        <w:t xml:space="preserve"> </w:t>
      </w:r>
      <w:r w:rsidR="002C63CB">
        <w:rPr>
          <w:rFonts w:ascii="Arial" w:hAnsi="Arial" w:cs="Arial"/>
          <w:snapToGrid w:val="0"/>
          <w:color w:val="000000"/>
          <w:sz w:val="22"/>
          <w:szCs w:val="22"/>
        </w:rPr>
        <w:t>26316528</w:t>
      </w:r>
      <w:r w:rsidR="00693AC4">
        <w:rPr>
          <w:rFonts w:ascii="Arial" w:hAnsi="Arial" w:cs="Arial"/>
          <w:snapToGrid w:val="0"/>
          <w:color w:val="000000"/>
          <w:sz w:val="22"/>
          <w:szCs w:val="22"/>
        </w:rPr>
        <w:t>,</w:t>
      </w:r>
      <w:r w:rsidR="00693AC4" w:rsidRPr="00693AC4">
        <w:rPr>
          <w:rFonts w:ascii="Arial" w:hAnsi="Arial" w:cs="Arial"/>
          <w:iCs/>
          <w:sz w:val="22"/>
          <w:szCs w:val="22"/>
        </w:rPr>
        <w:t xml:space="preserve"> </w:t>
      </w:r>
      <w:r w:rsidR="00693AC4" w:rsidRPr="0087119A">
        <w:rPr>
          <w:rFonts w:ascii="Arial" w:hAnsi="Arial" w:cs="Arial"/>
          <w:iCs/>
          <w:sz w:val="22"/>
          <w:szCs w:val="22"/>
        </w:rPr>
        <w:t>DIČ:</w:t>
      </w:r>
      <w:r w:rsidR="00693AC4">
        <w:rPr>
          <w:rFonts w:ascii="Arial" w:hAnsi="Arial" w:cs="Arial"/>
          <w:iCs/>
          <w:sz w:val="22"/>
          <w:szCs w:val="22"/>
        </w:rPr>
        <w:t xml:space="preserve"> CZ26316528</w:t>
      </w:r>
      <w:r w:rsidR="00BC5FAF" w:rsidRPr="002C63CB">
        <w:rPr>
          <w:rFonts w:ascii="Arial" w:hAnsi="Arial" w:cs="Arial"/>
          <w:b/>
          <w:bCs/>
          <w:sz w:val="22"/>
          <w:szCs w:val="22"/>
        </w:rPr>
        <w:br/>
      </w:r>
      <w:r w:rsidR="00BC5FAF">
        <w:rPr>
          <w:rFonts w:ascii="Arial" w:hAnsi="Arial" w:cs="Arial"/>
          <w:iCs/>
          <w:sz w:val="22"/>
          <w:szCs w:val="22"/>
        </w:rPr>
        <w:t>sídlo:</w:t>
      </w:r>
      <w:r w:rsidR="00BC5FAF" w:rsidRPr="0087119A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snapToGrid w:val="0"/>
          <w:color w:val="000000"/>
          <w:sz w:val="22"/>
          <w:szCs w:val="22"/>
        </w:rPr>
        <w:t>Prokopa Velikého 572, Domažlice, 34401</w:t>
      </w:r>
    </w:p>
    <w:p w14:paraId="4D2871BC" w14:textId="50ABC4A2" w:rsidR="000057F2" w:rsidRDefault="000057F2" w:rsidP="00BC5F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Zapsaná v obchodním rejstříku vedeném Krajským soudem v Plzni, oddíl C, vložka 12992</w:t>
      </w:r>
    </w:p>
    <w:p w14:paraId="66E7C326" w14:textId="6DA17685" w:rsidR="00BC5FAF" w:rsidRDefault="000057F2" w:rsidP="00BC5FAF">
      <w:r>
        <w:rPr>
          <w:rFonts w:ascii="Arial" w:hAnsi="Arial" w:cs="Arial"/>
          <w:sz w:val="22"/>
          <w:szCs w:val="22"/>
        </w:rPr>
        <w:t>Osoba oprávněná jednat za právnickou osobu – A</w:t>
      </w:r>
      <w:r w:rsidR="00642B53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ois </w:t>
      </w:r>
      <w:proofErr w:type="gramStart"/>
      <w:r>
        <w:rPr>
          <w:rFonts w:ascii="Arial" w:hAnsi="Arial" w:cs="Arial"/>
          <w:sz w:val="22"/>
          <w:szCs w:val="22"/>
        </w:rPr>
        <w:t>Schneider - jednatel</w:t>
      </w:r>
      <w:proofErr w:type="gramEnd"/>
      <w:r w:rsidR="00BC5FAF">
        <w:rPr>
          <w:rFonts w:ascii="Arial" w:hAnsi="Arial" w:cs="Arial"/>
          <w:sz w:val="22"/>
          <w:szCs w:val="22"/>
        </w:rPr>
        <w:br/>
      </w:r>
      <w:r w:rsidR="00BC5FAF" w:rsidRPr="0087119A">
        <w:rPr>
          <w:rFonts w:ascii="Arial" w:hAnsi="Arial" w:cs="Arial"/>
          <w:sz w:val="22"/>
          <w:szCs w:val="22"/>
        </w:rPr>
        <w:t>bankovní spojení</w:t>
      </w:r>
      <w:r w:rsidR="00BC5FAF">
        <w:rPr>
          <w:rFonts w:ascii="Arial" w:hAnsi="Arial" w:cs="Arial"/>
          <w:sz w:val="22"/>
          <w:szCs w:val="22"/>
        </w:rPr>
        <w:t xml:space="preserve">:  </w:t>
      </w:r>
      <w:r w:rsidR="00BC5FAF">
        <w:rPr>
          <w:rFonts w:ascii="Arial" w:hAnsi="Arial" w:cs="Arial"/>
          <w:sz w:val="22"/>
          <w:szCs w:val="22"/>
        </w:rPr>
        <w:br/>
        <w:t xml:space="preserve">číslo účtu: </w:t>
      </w:r>
      <w:r w:rsidR="00BC5FAF" w:rsidRPr="00E42448">
        <w:rPr>
          <w:rFonts w:ascii="Arial" w:hAnsi="Arial" w:cs="Arial"/>
          <w:sz w:val="22"/>
          <w:szCs w:val="22"/>
        </w:rPr>
        <w:br/>
      </w:r>
    </w:p>
    <w:p w14:paraId="574ED016" w14:textId="77777777" w:rsidR="00A36D26" w:rsidRPr="0087119A" w:rsidRDefault="00A36D26" w:rsidP="00A36D26">
      <w:pPr>
        <w:pStyle w:val="Zkladntext3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</w:t>
      </w:r>
      <w:r w:rsidRPr="005F2C48">
        <w:rPr>
          <w:rFonts w:ascii="Arial" w:hAnsi="Arial" w:cs="Arial"/>
          <w:sz w:val="22"/>
          <w:szCs w:val="22"/>
        </w:rPr>
        <w:t>dále jen „pachtýř“)</w:t>
      </w:r>
    </w:p>
    <w:p w14:paraId="0591B589" w14:textId="77777777" w:rsidR="00A36D26" w:rsidRPr="0087119A" w:rsidRDefault="00A36D26" w:rsidP="00A36D26">
      <w:pPr>
        <w:rPr>
          <w:rFonts w:ascii="Arial" w:hAnsi="Arial" w:cs="Arial"/>
          <w:sz w:val="22"/>
          <w:szCs w:val="22"/>
        </w:rPr>
      </w:pPr>
    </w:p>
    <w:p w14:paraId="41EDFE91" w14:textId="77777777" w:rsidR="00A36D26" w:rsidRPr="0087119A" w:rsidRDefault="00A36D26" w:rsidP="00A36D26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druhé –</w:t>
      </w:r>
    </w:p>
    <w:p w14:paraId="624BEA8C" w14:textId="77777777" w:rsidR="00A36D26" w:rsidRPr="0087119A" w:rsidRDefault="00A36D26" w:rsidP="00A36D26">
      <w:pPr>
        <w:rPr>
          <w:rFonts w:ascii="Arial" w:hAnsi="Arial" w:cs="Arial"/>
          <w:sz w:val="22"/>
          <w:szCs w:val="22"/>
        </w:rPr>
      </w:pPr>
    </w:p>
    <w:p w14:paraId="1571EFF4" w14:textId="2E2161CE" w:rsidR="00A36D26" w:rsidRPr="0087119A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uzavírají podle </w:t>
      </w:r>
      <w:r w:rsidR="00D92C25">
        <w:rPr>
          <w:rFonts w:ascii="Arial" w:hAnsi="Arial" w:cs="Arial"/>
          <w:sz w:val="22"/>
          <w:szCs w:val="22"/>
        </w:rPr>
        <w:t>ustanovení § 2332</w:t>
      </w:r>
      <w:r w:rsidRPr="0087119A">
        <w:rPr>
          <w:rFonts w:ascii="Arial" w:hAnsi="Arial" w:cs="Arial"/>
          <w:sz w:val="22"/>
          <w:szCs w:val="22"/>
        </w:rPr>
        <w:t xml:space="preserve"> a násl. zákona č. 89/2012 Sb., občanský zákoník, ve znění pozdějších předpisů (dále jen „OZ“), tuto</w:t>
      </w:r>
    </w:p>
    <w:p w14:paraId="6220D96D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21421F30" w14:textId="77777777" w:rsidR="00AF39CE" w:rsidRPr="005F2C48" w:rsidRDefault="00AF39CE" w:rsidP="00693C83">
      <w:pPr>
        <w:pStyle w:val="Nadpis2"/>
        <w:rPr>
          <w:rFonts w:ascii="Arial" w:hAnsi="Arial" w:cs="Arial"/>
          <w:szCs w:val="32"/>
        </w:rPr>
      </w:pPr>
      <w:r w:rsidRPr="005F2C48">
        <w:rPr>
          <w:rFonts w:ascii="Arial" w:hAnsi="Arial" w:cs="Arial"/>
          <w:szCs w:val="32"/>
        </w:rPr>
        <w:t>PACHTOVNÍ SMLOUVU</w:t>
      </w:r>
    </w:p>
    <w:p w14:paraId="00B34032" w14:textId="77777777" w:rsidR="00AF39CE" w:rsidRPr="005F2C48" w:rsidRDefault="00AF39CE" w:rsidP="00693C83">
      <w:pPr>
        <w:jc w:val="center"/>
        <w:rPr>
          <w:rFonts w:ascii="Arial" w:hAnsi="Arial" w:cs="Arial"/>
          <w:b/>
          <w:sz w:val="32"/>
          <w:szCs w:val="32"/>
        </w:rPr>
      </w:pPr>
      <w:r w:rsidRPr="005F2C48">
        <w:rPr>
          <w:rFonts w:ascii="Arial" w:hAnsi="Arial" w:cs="Arial"/>
          <w:b/>
          <w:sz w:val="32"/>
          <w:szCs w:val="32"/>
        </w:rPr>
        <w:t>č.</w:t>
      </w:r>
      <w:r>
        <w:rPr>
          <w:rFonts w:ascii="Arial" w:hAnsi="Arial" w:cs="Arial"/>
          <w:b/>
          <w:sz w:val="32"/>
          <w:szCs w:val="32"/>
        </w:rPr>
        <w:t xml:space="preserve"> 53N24/30</w:t>
      </w:r>
    </w:p>
    <w:p w14:paraId="11AAAA2E" w14:textId="77777777" w:rsidR="00AF39CE" w:rsidRPr="005F2C48" w:rsidRDefault="00AF39CE" w:rsidP="00642B53">
      <w:pPr>
        <w:rPr>
          <w:rFonts w:ascii="Arial" w:hAnsi="Arial" w:cs="Arial"/>
          <w:sz w:val="22"/>
          <w:szCs w:val="22"/>
        </w:rPr>
      </w:pPr>
    </w:p>
    <w:p w14:paraId="0F352A40" w14:textId="3C275A41" w:rsidR="00A36D26" w:rsidRPr="00642B53" w:rsidRDefault="00AF39CE" w:rsidP="00642B53">
      <w:pPr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</w:t>
      </w:r>
    </w:p>
    <w:p w14:paraId="05A28B62" w14:textId="2068893A" w:rsidR="00A36D26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Propachtovatel je ve smyslu zákona č. 503/2012 Sb., o Státním pozemkovém úřadu a o změně některých souvisejících zákonů, ve znění pozdějších předpisů, příslušný hospodařit s</w:t>
      </w:r>
      <w:r>
        <w:rPr>
          <w:rFonts w:ascii="Arial" w:hAnsi="Arial" w:cs="Arial"/>
          <w:sz w:val="22"/>
          <w:szCs w:val="22"/>
        </w:rPr>
        <w:t> </w:t>
      </w:r>
      <w:r w:rsidRPr="005F2C48">
        <w:rPr>
          <w:rFonts w:ascii="Arial" w:hAnsi="Arial" w:cs="Arial"/>
          <w:sz w:val="22"/>
          <w:szCs w:val="22"/>
        </w:rPr>
        <w:t>tímto</w:t>
      </w:r>
      <w:r>
        <w:rPr>
          <w:rFonts w:ascii="Arial" w:hAnsi="Arial" w:cs="Arial"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 xml:space="preserve">zemědělským pozemkem ve vlastnictví státu vedeným u Katastrálního úřadu </w:t>
      </w:r>
      <w:r>
        <w:rPr>
          <w:rFonts w:ascii="Arial" w:hAnsi="Arial" w:cs="Arial"/>
          <w:sz w:val="22"/>
          <w:szCs w:val="22"/>
        </w:rPr>
        <w:t>pro</w:t>
      </w:r>
      <w:r w:rsidR="00642B53">
        <w:rPr>
          <w:rFonts w:ascii="Arial" w:hAnsi="Arial" w:cs="Arial"/>
          <w:sz w:val="22"/>
          <w:szCs w:val="22"/>
        </w:rPr>
        <w:t xml:space="preserve"> Plzeňský kraj</w:t>
      </w:r>
      <w:r>
        <w:rPr>
          <w:rFonts w:ascii="Arial" w:hAnsi="Arial" w:cs="Arial"/>
          <w:sz w:val="22"/>
          <w:szCs w:val="22"/>
        </w:rPr>
        <w:t xml:space="preserve"> </w:t>
      </w:r>
      <w:r w:rsidRPr="00C533E6">
        <w:rPr>
          <w:rFonts w:ascii="Arial" w:hAnsi="Arial" w:cs="Arial"/>
          <w:sz w:val="22"/>
          <w:szCs w:val="22"/>
        </w:rPr>
        <w:t xml:space="preserve">Katastrální pracoviště </w:t>
      </w:r>
      <w:r>
        <w:rPr>
          <w:rFonts w:ascii="Arial" w:hAnsi="Arial" w:cs="Arial"/>
          <w:sz w:val="22"/>
          <w:szCs w:val="22"/>
        </w:rPr>
        <w:t>Domažlice</w:t>
      </w:r>
      <w:r w:rsidRPr="00EC50EF">
        <w:rPr>
          <w:rFonts w:ascii="Arial" w:hAnsi="Arial" w:cs="Arial"/>
          <w:sz w:val="22"/>
          <w:szCs w:val="22"/>
        </w:rPr>
        <w:t>.</w:t>
      </w:r>
    </w:p>
    <w:p w14:paraId="47C9CF92" w14:textId="77777777" w:rsidR="00A36D26" w:rsidRDefault="00A36D26" w:rsidP="00A36D2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134"/>
        <w:gridCol w:w="1559"/>
        <w:gridCol w:w="1134"/>
        <w:gridCol w:w="1134"/>
        <w:gridCol w:w="1701"/>
      </w:tblGrid>
      <w:tr w:rsidR="001B5151" w:rsidRPr="007C55EC" w14:paraId="5AB4157C" w14:textId="77777777" w:rsidTr="00642B53">
        <w:trPr>
          <w:trHeight w:val="542"/>
        </w:trPr>
        <w:tc>
          <w:tcPr>
            <w:tcW w:w="1129" w:type="dxa"/>
            <w:tcBorders>
              <w:bottom w:val="nil"/>
            </w:tcBorders>
            <w:vAlign w:val="center"/>
          </w:tcPr>
          <w:p w14:paraId="0D98E3E9" w14:textId="77777777" w:rsidR="001B5151" w:rsidRPr="00A42AD1" w:rsidRDefault="00AA3EFF" w:rsidP="004C3ABD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3D6C20E2" w14:textId="77777777" w:rsidR="001B5151" w:rsidRPr="00A42AD1" w:rsidRDefault="001B5151" w:rsidP="004C3ABD">
            <w:pPr>
              <w:jc w:val="center"/>
              <w:rPr>
                <w:rFonts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83663A0" w14:textId="77777777" w:rsidR="001B5151" w:rsidRPr="00A42AD1" w:rsidRDefault="001B5151" w:rsidP="004C3ABD">
            <w:pPr>
              <w:jc w:val="center"/>
              <w:rPr>
                <w:rFonts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5998F60C" w14:textId="77777777" w:rsidR="001B5151" w:rsidRPr="00A42AD1" w:rsidRDefault="001B5151" w:rsidP="004C3AB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parcela č.</w:t>
            </w:r>
          </w:p>
        </w:tc>
        <w:tc>
          <w:tcPr>
            <w:tcW w:w="1134" w:type="dxa"/>
            <w:tcBorders>
              <w:bottom w:val="nil"/>
            </w:tcBorders>
          </w:tcPr>
          <w:p w14:paraId="5C240D30" w14:textId="77777777" w:rsidR="001B5151" w:rsidRDefault="001B5151" w:rsidP="004C3AB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částečný pronájem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E1ADAAD" w14:textId="77777777" w:rsidR="001B5151" w:rsidRDefault="001B5151" w:rsidP="004C3AB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A42AD1">
              <w:rPr>
                <w:rFonts w:ascii="Arial" w:hAnsi="Arial" w:cs="Arial"/>
                <w:sz w:val="22"/>
                <w:szCs w:val="22"/>
              </w:rPr>
              <w:t>ýměra</w:t>
            </w:r>
          </w:p>
          <w:p w14:paraId="174422CD" w14:textId="77777777" w:rsidR="001B5151" w:rsidRPr="000E3DFF" w:rsidRDefault="001B5151" w:rsidP="004C3AB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2BF7C101" w14:textId="77777777" w:rsidR="001B5151" w:rsidRPr="00A42AD1" w:rsidRDefault="001B5151" w:rsidP="004C3ABD">
            <w:pPr>
              <w:jc w:val="center"/>
              <w:rPr>
                <w:rFonts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1B5151" w:rsidRPr="007C55EC" w14:paraId="3D81E280" w14:textId="77777777" w:rsidTr="00642B53">
        <w:trPr>
          <w:trHeight w:val="23"/>
        </w:trPr>
        <w:tc>
          <w:tcPr>
            <w:tcW w:w="1129" w:type="dxa"/>
            <w:tcBorders>
              <w:top w:val="nil"/>
            </w:tcBorders>
          </w:tcPr>
          <w:p w14:paraId="49A912E2" w14:textId="77777777" w:rsidR="001B5151" w:rsidRPr="007C55EC" w:rsidRDefault="001B5151" w:rsidP="004C3ABD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764643F6" w14:textId="77777777" w:rsidR="001B5151" w:rsidRPr="007C55EC" w:rsidRDefault="001B5151" w:rsidP="004C3ABD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0AA28BC" w14:textId="77777777" w:rsidR="001B5151" w:rsidRPr="007C55EC" w:rsidRDefault="001B5151" w:rsidP="004C3ABD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1AE96B39" w14:textId="77777777" w:rsidR="001B5151" w:rsidRPr="007C55EC" w:rsidRDefault="001B5151" w:rsidP="004C3ABD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7C322A8" w14:textId="77777777" w:rsidR="001B5151" w:rsidRPr="007C55EC" w:rsidRDefault="001B5151" w:rsidP="004C3ABD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41547CE" w14:textId="77777777" w:rsidR="001B5151" w:rsidRPr="007C55EC" w:rsidRDefault="001B5151" w:rsidP="004C3ABD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F7097F2" w14:textId="77777777" w:rsidR="001B5151" w:rsidRPr="007C55EC" w:rsidRDefault="001B5151" w:rsidP="004C3ABD">
            <w:pPr>
              <w:rPr>
                <w:rFonts w:cs="Arial"/>
                <w:sz w:val="4"/>
                <w:szCs w:val="4"/>
              </w:rPr>
            </w:pPr>
          </w:p>
        </w:tc>
      </w:tr>
      <w:tr w:rsidR="001B5151" w:rsidRPr="007C55EC" w14:paraId="54F41A65" w14:textId="77777777" w:rsidTr="00642B53">
        <w:tc>
          <w:tcPr>
            <w:tcW w:w="1129" w:type="dxa"/>
            <w:vAlign w:val="center"/>
          </w:tcPr>
          <w:p w14:paraId="3ADB1C32" w14:textId="77777777" w:rsidR="001B5151" w:rsidRPr="007C55EC" w:rsidRDefault="001B5151" w:rsidP="004C3ABD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Nemanice</w:t>
            </w:r>
          </w:p>
        </w:tc>
        <w:tc>
          <w:tcPr>
            <w:tcW w:w="1843" w:type="dxa"/>
            <w:vAlign w:val="center"/>
          </w:tcPr>
          <w:p w14:paraId="02D57FE3" w14:textId="77777777" w:rsidR="001B5151" w:rsidRPr="00326F3A" w:rsidRDefault="001B5151" w:rsidP="004C3ABD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Lučina u Nemanic</w:t>
            </w:r>
          </w:p>
        </w:tc>
        <w:tc>
          <w:tcPr>
            <w:tcW w:w="1134" w:type="dxa"/>
            <w:vAlign w:val="center"/>
          </w:tcPr>
          <w:p w14:paraId="5397D326" w14:textId="77777777" w:rsidR="001B5151" w:rsidRPr="00326F3A" w:rsidRDefault="001B5151" w:rsidP="004C3ABD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559" w:type="dxa"/>
            <w:vAlign w:val="center"/>
          </w:tcPr>
          <w:p w14:paraId="028C2EAE" w14:textId="569CBDBB" w:rsidR="001B5151" w:rsidRPr="00BE009F" w:rsidRDefault="001B5151" w:rsidP="00642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648/1</w:t>
            </w:r>
          </w:p>
        </w:tc>
        <w:tc>
          <w:tcPr>
            <w:tcW w:w="1134" w:type="dxa"/>
            <w:vAlign w:val="center"/>
          </w:tcPr>
          <w:p w14:paraId="56E77378" w14:textId="7C147486" w:rsidR="001B5151" w:rsidRPr="00BE009F" w:rsidRDefault="008E7838" w:rsidP="008E78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1134" w:type="dxa"/>
            <w:vAlign w:val="center"/>
          </w:tcPr>
          <w:p w14:paraId="0845AD86" w14:textId="16733432" w:rsidR="001B5151" w:rsidRPr="00BE009F" w:rsidRDefault="00446870" w:rsidP="00446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58849</w:t>
            </w:r>
          </w:p>
        </w:tc>
        <w:tc>
          <w:tcPr>
            <w:tcW w:w="1701" w:type="dxa"/>
            <w:vAlign w:val="center"/>
          </w:tcPr>
          <w:p w14:paraId="741E9983" w14:textId="4C27B463" w:rsidR="001B5151" w:rsidRPr="00326F3A" w:rsidRDefault="00642B53" w:rsidP="00642B5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TTP</w:t>
            </w:r>
          </w:p>
        </w:tc>
      </w:tr>
    </w:tbl>
    <w:p w14:paraId="70239290" w14:textId="77777777" w:rsidR="0080010F" w:rsidRPr="006E561D" w:rsidRDefault="0080010F" w:rsidP="0080010F">
      <w:pPr>
        <w:tabs>
          <w:tab w:val="left" w:pos="3180"/>
        </w:tabs>
      </w:pPr>
    </w:p>
    <w:p w14:paraId="6C9ECCAE" w14:textId="03DC8D00" w:rsidR="00AF39CE" w:rsidRPr="005F2C48" w:rsidRDefault="00AF39CE" w:rsidP="003E3EFF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Čl. II</w:t>
      </w:r>
    </w:p>
    <w:p w14:paraId="231F12A5" w14:textId="77777777" w:rsidR="00AF39CE" w:rsidRPr="005F2C48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Propachtovatel přenechává pachtýři pozemek uvedený v čl. I této smlouvy do užívání za účelem:</w:t>
      </w:r>
    </w:p>
    <w:p w14:paraId="7A1AF8EA" w14:textId="77777777" w:rsidR="00AF39CE" w:rsidRPr="005F2C48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77CC12F4" w14:textId="77777777" w:rsidR="00AF39CE" w:rsidRPr="00067B53" w:rsidRDefault="00AF39CE" w:rsidP="00AF39CE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67B53">
        <w:rPr>
          <w:rFonts w:ascii="Arial" w:hAnsi="Arial" w:cs="Arial"/>
          <w:sz w:val="22"/>
          <w:szCs w:val="22"/>
        </w:rPr>
        <w:t>provozování zemědělské výroby.</w:t>
      </w:r>
    </w:p>
    <w:p w14:paraId="6BC51C53" w14:textId="77777777" w:rsidR="00035ABA" w:rsidRDefault="00035ABA" w:rsidP="003E3EFF">
      <w:pPr>
        <w:tabs>
          <w:tab w:val="left" w:pos="568"/>
        </w:tabs>
        <w:rPr>
          <w:rFonts w:ascii="Arial" w:hAnsi="Arial" w:cs="Arial"/>
          <w:b/>
          <w:sz w:val="22"/>
          <w:szCs w:val="22"/>
        </w:rPr>
      </w:pPr>
    </w:p>
    <w:p w14:paraId="0979FF99" w14:textId="18E03104" w:rsidR="00AF39CE" w:rsidRPr="005F2C48" w:rsidRDefault="00AF39CE" w:rsidP="00F51F5A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III</w:t>
      </w:r>
    </w:p>
    <w:p w14:paraId="284F3898" w14:textId="77777777" w:rsidR="00AF39CE" w:rsidRPr="005F2C48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Pachtýř je povinen:</w:t>
      </w:r>
    </w:p>
    <w:p w14:paraId="251738A7" w14:textId="77777777" w:rsidR="00AF39CE" w:rsidRDefault="00AF39CE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iCs/>
          <w:sz w:val="22"/>
          <w:szCs w:val="22"/>
        </w:rPr>
      </w:pPr>
      <w:r w:rsidRPr="00F51F5A">
        <w:rPr>
          <w:rFonts w:ascii="Arial" w:hAnsi="Arial" w:cs="Arial"/>
          <w:iCs/>
          <w:sz w:val="22"/>
          <w:szCs w:val="22"/>
        </w:rPr>
        <w:t xml:space="preserve">a) užívat pozemek řádně v souladu s jeho účelovým určením a v souladu s podmínkami ochrany přírody a podmínkami omezujícími hospodářské využití uvedenými v zákoně č. 114/1992 Sb., o ochraně přírody a krajiny, ve znění pozdějších předpisů, tj. především dodržovat plán péče o národní přírodní rezervace, přírodní rezervace, národní přírodní památky, přírodní památky a chráněné </w:t>
      </w:r>
      <w:r w:rsidRPr="00F51F5A">
        <w:rPr>
          <w:rFonts w:ascii="Arial" w:hAnsi="Arial" w:cs="Arial"/>
          <w:iCs/>
          <w:sz w:val="22"/>
          <w:szCs w:val="22"/>
        </w:rPr>
        <w:lastRenderedPageBreak/>
        <w:t xml:space="preserve">krajinné oblasti ve smyslu ustanovení § 38 tohoto zákona a zásady péče o národní park ve smyslu § 38a tohoto zákona, </w:t>
      </w:r>
      <w:bookmarkStart w:id="0" w:name="_Hlk22717482"/>
    </w:p>
    <w:p w14:paraId="7C6CC628" w14:textId="77777777" w:rsidR="00F51F5A" w:rsidRPr="00F51F5A" w:rsidRDefault="00F51F5A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iCs/>
          <w:sz w:val="22"/>
          <w:szCs w:val="22"/>
        </w:rPr>
      </w:pPr>
    </w:p>
    <w:bookmarkEnd w:id="0"/>
    <w:p w14:paraId="4EFB58CD" w14:textId="77777777" w:rsidR="00AF39CE" w:rsidRPr="00F51F5A" w:rsidRDefault="00AF39CE" w:rsidP="00AF39CE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F51F5A">
        <w:rPr>
          <w:rFonts w:ascii="Arial" w:hAnsi="Arial" w:cs="Arial"/>
          <w:sz w:val="22"/>
          <w:szCs w:val="22"/>
        </w:rPr>
        <w:t>b) dodržovat povinnosti vyplývající ze zákona č. 326/2004 Sb., o rostlinolékařské péči a o změně některých souvisejících zákonů, ve znění pozdějších předpisů,</w:t>
      </w:r>
    </w:p>
    <w:p w14:paraId="1B8A9F25" w14:textId="77777777" w:rsidR="00AF39CE" w:rsidRPr="00F51F5A" w:rsidRDefault="00AF39CE" w:rsidP="00AF39CE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30080CC8" w14:textId="77777777" w:rsidR="00AF39CE" w:rsidRPr="00F51F5A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51F5A">
        <w:rPr>
          <w:rFonts w:ascii="Arial" w:hAnsi="Arial" w:cs="Arial"/>
          <w:sz w:val="22"/>
          <w:szCs w:val="22"/>
        </w:rPr>
        <w:t>c) dodržovat zákaz hospodářské činnosti vyvolávající erozi a další degradaci půdy a 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3FDF334B" w14:textId="77777777" w:rsidR="00AF39CE" w:rsidRPr="00F51F5A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70BF8787" w14:textId="77777777" w:rsidR="00AF39CE" w:rsidRPr="00F51F5A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F51F5A">
        <w:rPr>
          <w:rFonts w:ascii="Arial" w:hAnsi="Arial" w:cs="Arial"/>
          <w:sz w:val="22"/>
          <w:szCs w:val="22"/>
        </w:rPr>
        <w:t>d) umožnit propachtovateli provádění kontroly k bodům a) až c) formou nahlédnutí do evidence rozborů a vstupem na pozemek,</w:t>
      </w:r>
    </w:p>
    <w:p w14:paraId="7EBF4A96" w14:textId="77777777" w:rsidR="00AF39CE" w:rsidRPr="00F51F5A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0B9D6923" w14:textId="77777777" w:rsidR="00AF39CE" w:rsidRPr="00F51F5A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F51F5A">
        <w:rPr>
          <w:rFonts w:ascii="Arial" w:hAnsi="Arial" w:cs="Arial"/>
          <w:sz w:val="22"/>
          <w:szCs w:val="22"/>
        </w:rPr>
        <w:t>e) dodržovat povinnosti vyplývající ze zákona č. 449/2001 Sb., o myslivosti, ve znění pozdějších předpisů,</w:t>
      </w:r>
    </w:p>
    <w:p w14:paraId="30D714F2" w14:textId="77777777" w:rsidR="00AF39CE" w:rsidRPr="00F51F5A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64B485A" w14:textId="77777777" w:rsidR="00AF39CE" w:rsidRPr="00F51F5A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51F5A">
        <w:rPr>
          <w:rFonts w:ascii="Arial" w:hAnsi="Arial" w:cs="Arial"/>
          <w:sz w:val="22"/>
          <w:szCs w:val="22"/>
        </w:rPr>
        <w:t>f) provádět podle podmínek sběr kamene,</w:t>
      </w:r>
    </w:p>
    <w:p w14:paraId="512386A0" w14:textId="77777777" w:rsidR="00AF39CE" w:rsidRPr="00F51F5A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AF09179" w14:textId="5F891C34" w:rsidR="00AF39CE" w:rsidRPr="00F51F5A" w:rsidRDefault="00AF39CE" w:rsidP="00AF39CE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F51F5A">
        <w:rPr>
          <w:rFonts w:ascii="Arial" w:hAnsi="Arial" w:cs="Arial"/>
          <w:sz w:val="22"/>
          <w:szCs w:val="22"/>
        </w:rPr>
        <w:t>g) vyžádat si písemný souhlas propachtovatele při realizaci zúrodňovacích opatření, likvidaci a zakládání trvalých porostů na pozemku nebo př</w:t>
      </w:r>
      <w:r w:rsidR="001D5D25" w:rsidRPr="00F51F5A">
        <w:rPr>
          <w:rFonts w:ascii="Arial" w:hAnsi="Arial" w:cs="Arial"/>
          <w:sz w:val="22"/>
          <w:szCs w:val="22"/>
        </w:rPr>
        <w:t>i provádění změny druhu pozemku</w:t>
      </w:r>
      <w:r w:rsidR="00067B53" w:rsidRPr="00F51F5A">
        <w:rPr>
          <w:rFonts w:ascii="Arial" w:hAnsi="Arial" w:cs="Arial"/>
          <w:sz w:val="22"/>
          <w:szCs w:val="22"/>
        </w:rPr>
        <w:t xml:space="preserve"> či změny využití území,</w:t>
      </w:r>
    </w:p>
    <w:p w14:paraId="5A09B7A1" w14:textId="77777777" w:rsidR="00AF39CE" w:rsidRPr="00F51F5A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1D6922D" w14:textId="77777777" w:rsidR="00AF39CE" w:rsidRPr="00F51F5A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51F5A">
        <w:rPr>
          <w:rFonts w:ascii="Arial" w:hAnsi="Arial" w:cs="Arial"/>
          <w:sz w:val="22"/>
          <w:szCs w:val="22"/>
        </w:rPr>
        <w:t>h) trpět věcná břemena, resp. služebnosti spojené s pozemkem, jenž je předmětem pachtu,</w:t>
      </w:r>
    </w:p>
    <w:p w14:paraId="5FB29765" w14:textId="77777777" w:rsidR="00AF39CE" w:rsidRPr="00F51F5A" w:rsidRDefault="00AF39CE" w:rsidP="00AF39CE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6166EFBB" w14:textId="77777777" w:rsidR="00AF39CE" w:rsidRPr="002C63CB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C63CB">
        <w:rPr>
          <w:rFonts w:ascii="Arial" w:hAnsi="Arial" w:cs="Arial"/>
          <w:b/>
          <w:bCs/>
          <w:i/>
          <w:iCs/>
          <w:sz w:val="22"/>
          <w:szCs w:val="22"/>
        </w:rPr>
        <w:t>i) platit v souladu se zákonnou úpravou daň z nemovitých věcí za propachtovaný pozemek, jenž je předmětem pachtu.</w:t>
      </w:r>
    </w:p>
    <w:p w14:paraId="5602C957" w14:textId="6F004EAD" w:rsidR="00AF39CE" w:rsidRPr="00F51F5A" w:rsidRDefault="00AF39CE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i/>
          <w:sz w:val="22"/>
          <w:szCs w:val="22"/>
          <w:u w:val="single"/>
        </w:rPr>
      </w:pPr>
      <w:bookmarkStart w:id="1" w:name="_Hlk25313535"/>
      <w:bookmarkStart w:id="2" w:name="_Hlk22717623"/>
    </w:p>
    <w:p w14:paraId="43F2E2C0" w14:textId="203427D3" w:rsidR="00AF39CE" w:rsidRPr="00DF2372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F51F5A">
        <w:rPr>
          <w:rFonts w:ascii="Arial" w:hAnsi="Arial" w:cs="Arial"/>
          <w:sz w:val="22"/>
          <w:szCs w:val="22"/>
        </w:rPr>
        <w:t>j)</w:t>
      </w:r>
      <w:r w:rsidR="002C63CB">
        <w:rPr>
          <w:rFonts w:ascii="Arial" w:hAnsi="Arial" w:cs="Arial"/>
          <w:sz w:val="22"/>
          <w:szCs w:val="22"/>
        </w:rPr>
        <w:t xml:space="preserve"> </w:t>
      </w:r>
      <w:r w:rsidRPr="00F51F5A">
        <w:rPr>
          <w:rFonts w:ascii="Arial" w:hAnsi="Arial" w:cs="Arial"/>
          <w:sz w:val="22"/>
          <w:szCs w:val="22"/>
        </w:rPr>
        <w:t>dodržovat veškeré povinnosti uložené zákonem č. 200/1994 Sb., o zeměměřictví, ve znění pozdějších předpisů, týkající se značky</w:t>
      </w:r>
      <w:r w:rsidR="002C63CB">
        <w:rPr>
          <w:rFonts w:ascii="Arial" w:hAnsi="Arial" w:cs="Arial"/>
          <w:i/>
          <w:sz w:val="22"/>
          <w:szCs w:val="22"/>
        </w:rPr>
        <w:t xml:space="preserve"> </w:t>
      </w:r>
      <w:r w:rsidRPr="00F51F5A">
        <w:rPr>
          <w:rFonts w:ascii="Arial" w:hAnsi="Arial" w:cs="Arial"/>
          <w:sz w:val="22"/>
          <w:szCs w:val="22"/>
        </w:rPr>
        <w:t xml:space="preserve">geodetického bodu zřízené ve veřejném zájmu na pozemku, jenž je předmětem pachtu. </w:t>
      </w:r>
      <w:r w:rsidRPr="00F51F5A">
        <w:rPr>
          <w:rFonts w:ascii="Arial" w:hAnsi="Arial" w:cs="Arial"/>
          <w:bCs/>
          <w:sz w:val="22"/>
          <w:szCs w:val="22"/>
        </w:rPr>
        <w:t>Informace o značce a poloze bodu lze získat z aplikace Databáze bodových polí Českého úřadu zeměměřického a katastrálního.</w:t>
      </w:r>
    </w:p>
    <w:bookmarkEnd w:id="1"/>
    <w:bookmarkEnd w:id="2"/>
    <w:p w14:paraId="6F4FC8B0" w14:textId="77777777" w:rsidR="00AF39CE" w:rsidRDefault="00AF39CE" w:rsidP="002C63CB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A0A6829" w14:textId="668C8D8C" w:rsidR="00973645" w:rsidRPr="002C63CB" w:rsidRDefault="00AF39CE" w:rsidP="003E3EFF">
      <w:pPr>
        <w:tabs>
          <w:tab w:val="left" w:pos="284"/>
          <w:tab w:val="left" w:pos="405"/>
          <w:tab w:val="left" w:pos="568"/>
          <w:tab w:val="center" w:pos="4535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IV</w:t>
      </w:r>
    </w:p>
    <w:p w14:paraId="0C4ADB91" w14:textId="77777777" w:rsidR="00973645" w:rsidRPr="002C63CB" w:rsidRDefault="00973645" w:rsidP="0097364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C63CB">
        <w:rPr>
          <w:rFonts w:ascii="Arial" w:hAnsi="Arial" w:cs="Arial"/>
          <w:b/>
          <w:bCs/>
          <w:sz w:val="22"/>
          <w:szCs w:val="22"/>
        </w:rPr>
        <w:t>1) Tato smlouva se uzavírá od 01.07.2024 na dobu neurčitou.</w:t>
      </w:r>
    </w:p>
    <w:p w14:paraId="2ED60804" w14:textId="77777777" w:rsidR="00973645" w:rsidRPr="002C63CB" w:rsidRDefault="00973645" w:rsidP="009736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3FE6016" w14:textId="77777777" w:rsidR="00973645" w:rsidRPr="005F2C48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 w:val="sk-SK"/>
        </w:rPr>
        <w:t xml:space="preserve">) </w:t>
      </w:r>
      <w:r w:rsidRPr="005F2C48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3" w:name="_Hlk25313586"/>
      <w:r w:rsidRPr="005F2C48">
        <w:rPr>
          <w:rFonts w:ascii="Arial" w:hAnsi="Arial" w:cs="Arial"/>
          <w:iCs/>
          <w:sz w:val="22"/>
          <w:szCs w:val="22"/>
        </w:rPr>
        <w:t>vzájemnou písemnou</w:t>
      </w:r>
      <w:r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3"/>
      <w:r w:rsidRPr="005F2C48">
        <w:rPr>
          <w:rFonts w:ascii="Arial" w:hAnsi="Arial" w:cs="Arial"/>
          <w:sz w:val="22"/>
          <w:szCs w:val="22"/>
        </w:rPr>
        <w:t xml:space="preserve">dohodou </w:t>
      </w:r>
      <w:bookmarkStart w:id="4" w:name="_Hlk25313613"/>
      <w:r w:rsidRPr="005F2C48">
        <w:rPr>
          <w:rFonts w:ascii="Arial" w:hAnsi="Arial" w:cs="Arial"/>
          <w:iCs/>
          <w:sz w:val="22"/>
          <w:szCs w:val="22"/>
        </w:rPr>
        <w:t>smluvních stran</w:t>
      </w:r>
      <w:r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4"/>
      <w:r w:rsidRPr="005F2C48">
        <w:rPr>
          <w:rFonts w:ascii="Arial" w:hAnsi="Arial" w:cs="Arial"/>
          <w:sz w:val="22"/>
          <w:szCs w:val="22"/>
        </w:rPr>
        <w:t xml:space="preserve">nebo </w:t>
      </w:r>
      <w:bookmarkStart w:id="5" w:name="_Hlk20401149"/>
      <w:r w:rsidRPr="005F2C48">
        <w:rPr>
          <w:rFonts w:ascii="Arial" w:hAnsi="Arial" w:cs="Arial"/>
          <w:iCs/>
          <w:sz w:val="22"/>
          <w:szCs w:val="22"/>
        </w:rPr>
        <w:t>jednostrannou</w:t>
      </w:r>
      <w:bookmarkEnd w:id="5"/>
      <w:r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písemnou výpovědí.</w:t>
      </w:r>
    </w:p>
    <w:p w14:paraId="30B915A4" w14:textId="77777777" w:rsidR="00973645" w:rsidRPr="005F2C48" w:rsidRDefault="00973645" w:rsidP="00973645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478012C3" w14:textId="77777777" w:rsidR="00973645" w:rsidRPr="005F2C48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  <w:lang w:val="sk-SK"/>
        </w:rPr>
        <w:t xml:space="preserve">) </w:t>
      </w:r>
      <w:r w:rsidRPr="005F2C48">
        <w:rPr>
          <w:rFonts w:ascii="Arial" w:hAnsi="Arial" w:cs="Arial"/>
          <w:sz w:val="22"/>
          <w:szCs w:val="22"/>
        </w:rPr>
        <w:t>Pacht lze v souladu s ustanovením § 2347 OZ vypovědět v dvanáctiměsíční výpovědní době, a to vždy jen k 1. říjnu běžného roku.</w:t>
      </w:r>
    </w:p>
    <w:p w14:paraId="175CA90B" w14:textId="77777777" w:rsidR="00973645" w:rsidRPr="005F2C48" w:rsidRDefault="00973645" w:rsidP="00973645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8CDDB8B" w14:textId="77777777" w:rsidR="00973645" w:rsidRDefault="00973645" w:rsidP="00973645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Pr="005F2C48">
        <w:rPr>
          <w:rFonts w:ascii="Arial" w:hAnsi="Arial" w:cs="Arial"/>
          <w:sz w:val="22"/>
          <w:szCs w:val="22"/>
        </w:rPr>
        <w:t>Stane-li se pachtýř ze zdravotních důvodů nezpůsobilý na pozemku hospodařit, má dle ustanovení § 2348 OZ právo vypovědět pacht v tříměsíční výpovědní době.</w:t>
      </w:r>
    </w:p>
    <w:p w14:paraId="6C6C4773" w14:textId="77777777" w:rsidR="00973645" w:rsidRDefault="00973645" w:rsidP="00973645">
      <w:pPr>
        <w:pStyle w:val="Zkladntext2"/>
        <w:rPr>
          <w:rFonts w:ascii="Arial" w:hAnsi="Arial" w:cs="Arial"/>
          <w:sz w:val="22"/>
          <w:szCs w:val="22"/>
        </w:rPr>
      </w:pPr>
    </w:p>
    <w:p w14:paraId="10FDEC75" w14:textId="77777777" w:rsidR="00973645" w:rsidRPr="005F2C48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</w:t>
      </w:r>
      <w:r w:rsidRPr="005F2C48">
        <w:rPr>
          <w:rFonts w:ascii="Arial" w:hAnsi="Arial" w:cs="Arial"/>
          <w:sz w:val="22"/>
          <w:szCs w:val="22"/>
        </w:rPr>
        <w:t>Propachtovatel může v souladu s ustanovením § 2334 OZ vypovědět pacht bez výpovědní doby, jestliže pachtýř propachtuje propachtovaný pozemek jinému, přenechá-li ho k užívání nebo změní-li hospodářské určení pozemku</w:t>
      </w:r>
      <w:r w:rsidRPr="005F2C48">
        <w:rPr>
          <w:rFonts w:ascii="Arial" w:hAnsi="Arial" w:cs="Arial"/>
          <w:i/>
          <w:sz w:val="22"/>
          <w:szCs w:val="22"/>
        </w:rPr>
        <w:t>,</w:t>
      </w:r>
      <w:r w:rsidRPr="005F2C48">
        <w:rPr>
          <w:rFonts w:ascii="Arial" w:hAnsi="Arial" w:cs="Arial"/>
          <w:sz w:val="22"/>
          <w:szCs w:val="22"/>
        </w:rPr>
        <w:t xml:space="preserve"> anebo způsob jeho užívání nebo požívání bez propachtovatelova předchozího souhlasu.</w:t>
      </w:r>
    </w:p>
    <w:p w14:paraId="78650AB5" w14:textId="77777777" w:rsidR="00973645" w:rsidRPr="005F2C48" w:rsidRDefault="00973645" w:rsidP="00973645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5758C986" w14:textId="77777777" w:rsidR="00973645" w:rsidRPr="005F2C48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</w:t>
      </w:r>
      <w:r w:rsidRPr="005F2C48">
        <w:rPr>
          <w:rFonts w:ascii="Arial" w:hAnsi="Arial" w:cs="Arial"/>
          <w:sz w:val="22"/>
          <w:szCs w:val="22"/>
        </w:rPr>
        <w:t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 w14:paraId="0437F89E" w14:textId="77777777" w:rsidR="00973645" w:rsidRPr="005F2C48" w:rsidRDefault="00973645" w:rsidP="00973645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14:paraId="72497E31" w14:textId="7B6A16CD" w:rsidR="00973645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7) </w:t>
      </w:r>
      <w:r w:rsidRPr="005F2C48">
        <w:rPr>
          <w:rFonts w:ascii="Arial" w:hAnsi="Arial" w:cs="Arial"/>
          <w:sz w:val="22"/>
          <w:szCs w:val="22"/>
        </w:rPr>
        <w:t>Pachtýř s jednostranným ukončením pachtu pozemku či jeho části z důvodu potřeby uvolnění k plnění funkcí státu nebo jiných úkolů v rámci působnosti nebo stanoveného</w:t>
      </w:r>
      <w:r w:rsidR="001B377D">
        <w:rPr>
          <w:rFonts w:ascii="Arial" w:hAnsi="Arial" w:cs="Arial"/>
          <w:sz w:val="22"/>
          <w:szCs w:val="22"/>
        </w:rPr>
        <w:t xml:space="preserve"> předmětu činnosti propachtovatele</w:t>
      </w:r>
      <w:r w:rsidRPr="005F2C48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tohoto ukončení smlouvy uplatňovat žádné</w:t>
      </w:r>
      <w:r w:rsidR="00B7420F">
        <w:rPr>
          <w:rFonts w:ascii="Arial" w:hAnsi="Arial" w:cs="Arial"/>
          <w:sz w:val="22"/>
          <w:szCs w:val="22"/>
        </w:rPr>
        <w:t xml:space="preserve"> jiné</w:t>
      </w:r>
      <w:r w:rsidRPr="005F2C48">
        <w:rPr>
          <w:rFonts w:ascii="Arial" w:hAnsi="Arial" w:cs="Arial"/>
          <w:sz w:val="22"/>
          <w:szCs w:val="22"/>
        </w:rPr>
        <w:t xml:space="preserve"> náhrady ani majetkové nároky a sankce.</w:t>
      </w:r>
    </w:p>
    <w:p w14:paraId="087B11DE" w14:textId="77777777" w:rsidR="005C21A4" w:rsidRDefault="005C21A4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7469330F" w14:textId="77777777" w:rsidR="005C21A4" w:rsidRDefault="005C21A4" w:rsidP="005C21A4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5C21A4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7550FCB7" w14:textId="77777777" w:rsidR="002C63CB" w:rsidRDefault="002C63CB" w:rsidP="002C63CB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3EFBE534" w14:textId="7B763F35" w:rsidR="002C63CB" w:rsidRPr="00C87C61" w:rsidRDefault="002C63CB" w:rsidP="002C63CB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8)  Tato smlouva navazuje na ukončenou nájemní smlouvu 34N12/30.</w:t>
      </w:r>
    </w:p>
    <w:p w14:paraId="4ED442A9" w14:textId="77777777" w:rsidR="00973645" w:rsidRDefault="00973645" w:rsidP="00973645">
      <w:pPr>
        <w:jc w:val="both"/>
        <w:rPr>
          <w:rFonts w:ascii="Arial" w:hAnsi="Arial" w:cs="Arial"/>
          <w:sz w:val="22"/>
          <w:szCs w:val="22"/>
        </w:rPr>
      </w:pPr>
    </w:p>
    <w:p w14:paraId="06EFCADA" w14:textId="5E02737A" w:rsidR="00AF39CE" w:rsidRPr="005F2C48" w:rsidRDefault="00AF39CE" w:rsidP="002C63CB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</w:t>
      </w:r>
    </w:p>
    <w:p w14:paraId="3845C445" w14:textId="77777777" w:rsidR="00AF39CE" w:rsidRPr="005F2C48" w:rsidRDefault="0060635F" w:rsidP="0060635F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AF39CE" w:rsidRPr="005F2C48">
        <w:rPr>
          <w:rFonts w:ascii="Arial" w:hAnsi="Arial" w:cs="Arial"/>
          <w:sz w:val="22"/>
          <w:szCs w:val="22"/>
        </w:rPr>
        <w:t>Pachtýř je povinen platit propachtovateli pachtovné.</w:t>
      </w:r>
    </w:p>
    <w:p w14:paraId="678751F2" w14:textId="77777777" w:rsidR="00AF39CE" w:rsidRPr="005F2C48" w:rsidRDefault="00AF39CE" w:rsidP="0060635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4D5FAAAC" w14:textId="77777777" w:rsidR="00AF39CE" w:rsidRPr="005F2C48" w:rsidRDefault="0060635F" w:rsidP="0060635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AF39CE" w:rsidRPr="005F2C48">
        <w:rPr>
          <w:rFonts w:ascii="Arial" w:hAnsi="Arial" w:cs="Arial"/>
          <w:sz w:val="22"/>
          <w:szCs w:val="22"/>
        </w:rPr>
        <w:t xml:space="preserve">Pachtovné se platí </w:t>
      </w:r>
      <w:r w:rsidR="00AF39CE" w:rsidRPr="005F2C48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AF39CE" w:rsidRPr="005F2C48">
        <w:rPr>
          <w:rFonts w:ascii="Arial" w:hAnsi="Arial" w:cs="Arial"/>
          <w:sz w:val="22"/>
          <w:szCs w:val="22"/>
        </w:rPr>
        <w:t xml:space="preserve"> vždy k 1. 10. běžného roku.</w:t>
      </w:r>
    </w:p>
    <w:p w14:paraId="6A2368B1" w14:textId="77777777" w:rsidR="00AF39CE" w:rsidRPr="005F2C48" w:rsidRDefault="00AF39CE" w:rsidP="00AF39C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6B7430D4" w14:textId="6634F234" w:rsidR="00AF39CE" w:rsidRPr="005F2C48" w:rsidRDefault="00AF39CE" w:rsidP="0060635F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3) </w:t>
      </w:r>
      <w:r w:rsidRPr="002C63CB">
        <w:rPr>
          <w:rFonts w:ascii="Arial" w:hAnsi="Arial" w:cs="Arial"/>
          <w:b/>
          <w:bCs/>
          <w:sz w:val="22"/>
          <w:szCs w:val="22"/>
        </w:rPr>
        <w:t>Roční pachtovné</w:t>
      </w:r>
      <w:r w:rsidRPr="005F2C48">
        <w:rPr>
          <w:rFonts w:ascii="Arial" w:hAnsi="Arial" w:cs="Arial"/>
          <w:sz w:val="22"/>
          <w:szCs w:val="22"/>
        </w:rPr>
        <w:t xml:space="preserve"> se stanovuje doh</w:t>
      </w:r>
      <w:r>
        <w:rPr>
          <w:rFonts w:ascii="Arial" w:hAnsi="Arial" w:cs="Arial"/>
          <w:sz w:val="22"/>
          <w:szCs w:val="22"/>
        </w:rPr>
        <w:t xml:space="preserve">odou ve výši </w:t>
      </w:r>
      <w:proofErr w:type="gramStart"/>
      <w:r w:rsidR="00C72A05">
        <w:rPr>
          <w:rFonts w:ascii="Arial" w:hAnsi="Arial" w:cs="Arial"/>
          <w:b/>
          <w:sz w:val="22"/>
          <w:szCs w:val="22"/>
        </w:rPr>
        <w:t>12.579</w:t>
      </w:r>
      <w:r w:rsidR="002C63CB">
        <w:rPr>
          <w:rFonts w:ascii="Arial" w:hAnsi="Arial" w:cs="Arial"/>
          <w:b/>
          <w:sz w:val="22"/>
          <w:szCs w:val="22"/>
        </w:rPr>
        <w:t>,-</w:t>
      </w:r>
      <w:proofErr w:type="gramEnd"/>
      <w:r w:rsidRPr="005F2C48">
        <w:rPr>
          <w:rFonts w:ascii="Arial" w:hAnsi="Arial" w:cs="Arial"/>
          <w:sz w:val="22"/>
          <w:szCs w:val="22"/>
        </w:rPr>
        <w:t xml:space="preserve"> </w:t>
      </w:r>
      <w:r w:rsidRPr="00B85318">
        <w:rPr>
          <w:rFonts w:ascii="Arial" w:hAnsi="Arial" w:cs="Arial"/>
          <w:b/>
          <w:sz w:val="22"/>
          <w:szCs w:val="22"/>
        </w:rPr>
        <w:t>Kč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Pr="00E86D9A">
        <w:rPr>
          <w:rFonts w:ascii="Arial" w:hAnsi="Arial" w:cs="Arial"/>
          <w:sz w:val="22"/>
          <w:szCs w:val="22"/>
        </w:rPr>
        <w:t xml:space="preserve">(slovy: </w:t>
      </w:r>
      <w:r w:rsidR="00C72A05">
        <w:rPr>
          <w:rFonts w:ascii="Arial" w:hAnsi="Arial" w:cs="Arial"/>
          <w:sz w:val="22"/>
          <w:szCs w:val="22"/>
        </w:rPr>
        <w:t>dvanáct tisíc pět set sedmdesát devět</w:t>
      </w:r>
      <w:r>
        <w:rPr>
          <w:rFonts w:ascii="Arial" w:hAnsi="Arial" w:cs="Arial"/>
          <w:sz w:val="22"/>
          <w:szCs w:val="22"/>
        </w:rPr>
        <w:t xml:space="preserve"> koruny české</w:t>
      </w:r>
      <w:r w:rsidRPr="00E86D9A">
        <w:rPr>
          <w:rFonts w:ascii="Arial" w:hAnsi="Arial" w:cs="Arial"/>
          <w:sz w:val="22"/>
          <w:szCs w:val="22"/>
        </w:rPr>
        <w:t>).</w:t>
      </w:r>
    </w:p>
    <w:p w14:paraId="63822FBF" w14:textId="77777777" w:rsidR="0060635F" w:rsidRDefault="0060635F" w:rsidP="0060635F">
      <w:pPr>
        <w:jc w:val="both"/>
        <w:rPr>
          <w:rFonts w:ascii="Arial" w:hAnsi="Arial" w:cs="Arial"/>
          <w:sz w:val="22"/>
          <w:szCs w:val="22"/>
        </w:rPr>
      </w:pPr>
    </w:p>
    <w:p w14:paraId="146EA09C" w14:textId="7C0B878C" w:rsidR="0060635F" w:rsidRDefault="0060635F" w:rsidP="0060635F">
      <w:pPr>
        <w:pStyle w:val="Zkladntext2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4)</w:t>
      </w:r>
      <w:r w:rsidRPr="005F2C48">
        <w:rPr>
          <w:rFonts w:ascii="Arial" w:hAnsi="Arial" w:cs="Arial"/>
          <w:bCs/>
          <w:sz w:val="22"/>
          <w:szCs w:val="22"/>
        </w:rPr>
        <w:t xml:space="preserve"> Pachtovné </w:t>
      </w:r>
      <w:r w:rsidRPr="002F32A7">
        <w:rPr>
          <w:rFonts w:ascii="Arial" w:hAnsi="Arial" w:cs="Arial"/>
          <w:bCs/>
          <w:sz w:val="22"/>
          <w:szCs w:val="22"/>
        </w:rPr>
        <w:t>za období od účinnosti smlouvy</w:t>
      </w:r>
      <w:r w:rsidR="002C63CB">
        <w:rPr>
          <w:rFonts w:ascii="Arial" w:hAnsi="Arial" w:cs="Arial"/>
          <w:bCs/>
          <w:sz w:val="22"/>
          <w:szCs w:val="22"/>
        </w:rPr>
        <w:t xml:space="preserve"> 1. 7. 2024</w:t>
      </w:r>
      <w:r w:rsidRPr="002F32A7">
        <w:rPr>
          <w:rFonts w:ascii="Arial" w:hAnsi="Arial" w:cs="Arial"/>
          <w:bCs/>
          <w:sz w:val="22"/>
          <w:szCs w:val="22"/>
        </w:rPr>
        <w:t xml:space="preserve"> do 30. 9. </w:t>
      </w:r>
      <w:r>
        <w:rPr>
          <w:rFonts w:ascii="Arial" w:hAnsi="Arial" w:cs="Arial"/>
          <w:sz w:val="22"/>
          <w:szCs w:val="22"/>
        </w:rPr>
        <w:t>2024</w:t>
      </w:r>
      <w:r w:rsidRPr="002F32A7">
        <w:rPr>
          <w:rFonts w:ascii="Arial" w:hAnsi="Arial" w:cs="Arial"/>
          <w:bCs/>
          <w:sz w:val="22"/>
          <w:szCs w:val="22"/>
        </w:rPr>
        <w:t xml:space="preserve"> včetně </w:t>
      </w:r>
      <w:r w:rsidRPr="002C63CB">
        <w:rPr>
          <w:rFonts w:ascii="Arial" w:hAnsi="Arial" w:cs="Arial"/>
          <w:b/>
          <w:sz w:val="22"/>
          <w:szCs w:val="22"/>
          <w:u w:val="single"/>
        </w:rPr>
        <w:t xml:space="preserve">činí </w:t>
      </w:r>
      <w:proofErr w:type="gramStart"/>
      <w:r w:rsidR="00C72A05">
        <w:rPr>
          <w:rFonts w:ascii="Arial" w:hAnsi="Arial" w:cs="Arial"/>
          <w:b/>
          <w:sz w:val="22"/>
          <w:szCs w:val="22"/>
          <w:u w:val="single"/>
        </w:rPr>
        <w:t>3.162</w:t>
      </w:r>
      <w:r w:rsidR="002C63CB" w:rsidRPr="002C63CB">
        <w:rPr>
          <w:rFonts w:ascii="Arial" w:hAnsi="Arial" w:cs="Arial"/>
          <w:b/>
          <w:sz w:val="22"/>
          <w:szCs w:val="22"/>
          <w:u w:val="single"/>
        </w:rPr>
        <w:t>,-</w:t>
      </w:r>
      <w:proofErr w:type="gramEnd"/>
      <w:r w:rsidRPr="002C63CB">
        <w:rPr>
          <w:rFonts w:ascii="Arial" w:hAnsi="Arial" w:cs="Arial"/>
          <w:b/>
          <w:sz w:val="22"/>
          <w:szCs w:val="22"/>
          <w:u w:val="single"/>
        </w:rPr>
        <w:t xml:space="preserve"> Kč</w:t>
      </w:r>
      <w:r w:rsidRPr="002F32A7">
        <w:rPr>
          <w:rFonts w:ascii="Arial" w:hAnsi="Arial" w:cs="Arial"/>
          <w:bCs/>
          <w:sz w:val="22"/>
          <w:szCs w:val="22"/>
        </w:rPr>
        <w:t xml:space="preserve"> (slovy:</w:t>
      </w:r>
      <w:r w:rsidR="004E3BA8">
        <w:rPr>
          <w:rFonts w:ascii="Arial" w:hAnsi="Arial" w:cs="Arial"/>
          <w:bCs/>
          <w:sz w:val="22"/>
          <w:szCs w:val="22"/>
        </w:rPr>
        <w:t xml:space="preserve"> tři tisíce jedno sto šedesát dva </w:t>
      </w:r>
      <w:r>
        <w:rPr>
          <w:rFonts w:ascii="Arial" w:hAnsi="Arial" w:cs="Arial"/>
          <w:sz w:val="22"/>
          <w:szCs w:val="22"/>
        </w:rPr>
        <w:t>korun českých</w:t>
      </w:r>
      <w:r w:rsidRPr="002F32A7">
        <w:rPr>
          <w:rFonts w:ascii="Arial" w:hAnsi="Arial" w:cs="Arial"/>
          <w:bCs/>
          <w:sz w:val="22"/>
          <w:szCs w:val="22"/>
        </w:rPr>
        <w:t xml:space="preserve">) a </w:t>
      </w:r>
      <w:r w:rsidRPr="002C63CB">
        <w:rPr>
          <w:rFonts w:ascii="Arial" w:hAnsi="Arial" w:cs="Arial"/>
          <w:b/>
          <w:sz w:val="22"/>
          <w:szCs w:val="22"/>
          <w:u w:val="single"/>
        </w:rPr>
        <w:t>bude uhrazeno</w:t>
      </w:r>
      <w:r w:rsidR="00EF37F3" w:rsidRPr="002C63CB">
        <w:rPr>
          <w:rFonts w:ascii="Arial" w:hAnsi="Arial" w:cs="Arial"/>
          <w:b/>
          <w:sz w:val="22"/>
          <w:szCs w:val="22"/>
          <w:u w:val="single"/>
        </w:rPr>
        <w:t xml:space="preserve"> k 1.</w:t>
      </w:r>
      <w:r w:rsidR="002551DC" w:rsidRPr="002C63C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F37F3" w:rsidRPr="002C63CB">
        <w:rPr>
          <w:rFonts w:ascii="Arial" w:hAnsi="Arial" w:cs="Arial"/>
          <w:b/>
          <w:sz w:val="22"/>
          <w:szCs w:val="22"/>
          <w:u w:val="single"/>
        </w:rPr>
        <w:t xml:space="preserve">10. </w:t>
      </w:r>
      <w:r w:rsidRPr="002C63CB">
        <w:rPr>
          <w:rFonts w:ascii="Arial" w:hAnsi="Arial" w:cs="Arial"/>
          <w:b/>
          <w:sz w:val="22"/>
          <w:szCs w:val="22"/>
          <w:u w:val="single"/>
        </w:rPr>
        <w:t>2024</w:t>
      </w:r>
      <w:r w:rsidRPr="00EF37F3">
        <w:rPr>
          <w:rFonts w:ascii="Arial" w:hAnsi="Arial" w:cs="Arial"/>
          <w:sz w:val="22"/>
          <w:szCs w:val="22"/>
        </w:rPr>
        <w:t>.</w:t>
      </w:r>
    </w:p>
    <w:p w14:paraId="73143B90" w14:textId="77777777" w:rsidR="0060635F" w:rsidRPr="002F32A7" w:rsidRDefault="0060635F" w:rsidP="0060635F">
      <w:pPr>
        <w:pStyle w:val="Zkladntext2"/>
        <w:rPr>
          <w:rFonts w:ascii="Arial" w:hAnsi="Arial" w:cs="Arial"/>
          <w:sz w:val="22"/>
          <w:szCs w:val="22"/>
          <w:u w:val="single"/>
        </w:rPr>
      </w:pPr>
    </w:p>
    <w:p w14:paraId="34BCFF0E" w14:textId="77777777" w:rsidR="002C63CB" w:rsidRDefault="00AF39CE" w:rsidP="00AF39CE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5F2C48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Pr="005F2C48">
        <w:rPr>
          <w:rFonts w:ascii="Arial" w:hAnsi="Arial" w:cs="Arial"/>
          <w:b w:val="0"/>
          <w:sz w:val="22"/>
          <w:szCs w:val="22"/>
        </w:rPr>
        <w:t xml:space="preserve">Pachtovné bude hrazeno převodem na účet propachtovatele vedený u České národní banky, </w:t>
      </w:r>
      <w:r w:rsidRPr="002C63CB">
        <w:rPr>
          <w:rFonts w:ascii="Arial" w:hAnsi="Arial" w:cs="Arial"/>
          <w:bCs/>
          <w:sz w:val="22"/>
          <w:szCs w:val="22"/>
        </w:rPr>
        <w:t>číslo účtu 40010-3723001/0710, variabilní symbol 5312430</w:t>
      </w:r>
      <w:r w:rsidRPr="00EC3E62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597C3368" w14:textId="77777777" w:rsidR="002C63CB" w:rsidRPr="002C63CB" w:rsidRDefault="002C63CB" w:rsidP="00AF39CE">
      <w:pPr>
        <w:pStyle w:val="Zkladntext21"/>
        <w:rPr>
          <w:rFonts w:ascii="Arial" w:hAnsi="Arial" w:cs="Arial"/>
          <w:sz w:val="22"/>
          <w:szCs w:val="22"/>
        </w:rPr>
      </w:pPr>
    </w:p>
    <w:p w14:paraId="6827D449" w14:textId="519197DF" w:rsidR="00AF39CE" w:rsidRPr="002C63CB" w:rsidRDefault="00AF39CE" w:rsidP="00AF39CE">
      <w:pPr>
        <w:pStyle w:val="Zkladntext21"/>
        <w:rPr>
          <w:rFonts w:ascii="Arial" w:hAnsi="Arial" w:cs="Arial"/>
          <w:sz w:val="22"/>
          <w:szCs w:val="22"/>
        </w:rPr>
      </w:pPr>
      <w:r w:rsidRPr="002C63CB">
        <w:rPr>
          <w:rFonts w:ascii="Arial" w:hAnsi="Arial" w:cs="Arial"/>
          <w:sz w:val="22"/>
          <w:szCs w:val="22"/>
        </w:rPr>
        <w:t>Zaplacením se rozumí připsání placené částky na účet propachtovatele.</w:t>
      </w:r>
    </w:p>
    <w:p w14:paraId="5B07DF24" w14:textId="77777777" w:rsidR="00AF39CE" w:rsidRPr="005F2C48" w:rsidRDefault="00AF39CE" w:rsidP="00AF39CE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58085420" w14:textId="77777777" w:rsidR="00AF39CE" w:rsidRPr="005F2C48" w:rsidRDefault="00AF39CE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6) Nedodrží-li pachtýř lhůtu pro úhradu pachtovného, je povinen podle ustanovení § 1970 OZ zaplatit propachtovateli úrok z prodlení, a to na účet propachtovatele vedený u České národní banky, číslo účtu 180013-3723001/0710, variabilní s</w:t>
      </w:r>
      <w:r>
        <w:rPr>
          <w:rFonts w:ascii="Arial" w:hAnsi="Arial" w:cs="Arial"/>
          <w:sz w:val="22"/>
          <w:szCs w:val="22"/>
        </w:rPr>
        <w:t>ymbol 5312430</w:t>
      </w:r>
      <w:r w:rsidR="00FA17C0">
        <w:rPr>
          <w:rFonts w:ascii="Arial" w:hAnsi="Arial" w:cs="Arial"/>
          <w:sz w:val="22"/>
          <w:szCs w:val="22"/>
        </w:rPr>
        <w:t>.</w:t>
      </w:r>
    </w:p>
    <w:p w14:paraId="5290269E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F2650D0" w14:textId="77777777" w:rsidR="00AF39CE" w:rsidRPr="005F2C48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5F2C48">
        <w:rPr>
          <w:rFonts w:ascii="Arial" w:hAnsi="Arial" w:cs="Arial"/>
          <w:sz w:val="22"/>
          <w:szCs w:val="22"/>
        </w:rPr>
        <w:t>7) Prodlení pachtýře s úhradou pachtovného delší než 60 dnů se považuje za porušení smlouvy, které zakládá právo propachtovatele smlouvu vypovědět bez výpovědní doby (ustanovení § 2232 OZ).</w:t>
      </w:r>
    </w:p>
    <w:p w14:paraId="7BF73E75" w14:textId="77777777" w:rsidR="00AF39CE" w:rsidRPr="005F2C48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57241B4B" w14:textId="77777777" w:rsidR="00AF39CE" w:rsidRPr="005F2C48" w:rsidRDefault="00AF39CE" w:rsidP="00AF39CE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8) Smluvní strany se dohodly, že propachtovatel je oprávněn vždy k 1. 10. běžného roku jednostranně zvýšit pachtovné o míru inflace vyjádřenou přírůstkem průměrného ročního indexu spotřebitelských cen vyhlášenou Českým statistickým úřadem za předcházející běžný rok. </w:t>
      </w:r>
    </w:p>
    <w:p w14:paraId="1F37F1C7" w14:textId="77777777" w:rsidR="00AF39CE" w:rsidRPr="005F2C48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roku, a to bez nutnosti uzavírat dodatek a pachtýř bude povinen novou výši pachtovného platit s účinností od nejbližší platby pachtovného.</w:t>
      </w:r>
    </w:p>
    <w:p w14:paraId="4043177D" w14:textId="77777777" w:rsidR="00AF39CE" w:rsidRPr="005F2C48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68E8F917" w14:textId="77777777" w:rsidR="00AF39CE" w:rsidRPr="005F2C48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78144E37" w14:textId="77777777" w:rsidR="00AF39CE" w:rsidRDefault="00AF39CE" w:rsidP="002C63CB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EDA542B" w14:textId="3BF14CD3" w:rsidR="00AF39CE" w:rsidRPr="002C63CB" w:rsidRDefault="00AF39CE" w:rsidP="002C63CB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</w:t>
      </w:r>
      <w:r w:rsidR="002C63CB">
        <w:rPr>
          <w:rFonts w:ascii="Arial" w:hAnsi="Arial" w:cs="Arial"/>
          <w:b/>
          <w:sz w:val="22"/>
          <w:szCs w:val="22"/>
        </w:rPr>
        <w:t>I</w:t>
      </w:r>
    </w:p>
    <w:p w14:paraId="68DBB6CE" w14:textId="77777777" w:rsidR="00AF39CE" w:rsidRPr="005F2C48" w:rsidRDefault="00AF39CE" w:rsidP="00AF39CE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>Pokud je na propachtovaném pozemku zřízeno meliorační zařízení, pachtýř se zavazuje:</w:t>
      </w:r>
    </w:p>
    <w:p w14:paraId="5000FE16" w14:textId="77777777" w:rsidR="00AF39CE" w:rsidRPr="005F2C48" w:rsidRDefault="00AF39CE" w:rsidP="00AF39CE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5120787E" w14:textId="77777777" w:rsidR="00AF39CE" w:rsidRPr="005F2C48" w:rsidRDefault="00AF39CE" w:rsidP="00AF39CE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43E848F6" w14:textId="77777777" w:rsidR="002C63CB" w:rsidRDefault="002C63CB" w:rsidP="00693AC4">
      <w:pPr>
        <w:tabs>
          <w:tab w:val="left" w:pos="284"/>
          <w:tab w:val="left" w:pos="568"/>
        </w:tabs>
        <w:rPr>
          <w:rFonts w:ascii="Arial" w:hAnsi="Arial" w:cs="Arial"/>
          <w:b/>
          <w:sz w:val="22"/>
          <w:szCs w:val="22"/>
        </w:rPr>
      </w:pPr>
    </w:p>
    <w:p w14:paraId="247D37F4" w14:textId="45E02B41" w:rsidR="00AF39CE" w:rsidRPr="005F2C48" w:rsidRDefault="00AF39CE" w:rsidP="002C63CB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VII</w:t>
      </w:r>
    </w:p>
    <w:p w14:paraId="028A23AE" w14:textId="3637F699" w:rsidR="00AF39CE" w:rsidRPr="005F2C48" w:rsidRDefault="00AF39CE" w:rsidP="002C63CB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1) Pachtýř bere na vědomí a je srozuměn s tím, že pozemek</w:t>
      </w:r>
      <w:r w:rsidRPr="005F2C48">
        <w:rPr>
          <w:rFonts w:ascii="Arial" w:hAnsi="Arial" w:cs="Arial"/>
          <w:i/>
          <w:sz w:val="22"/>
          <w:szCs w:val="22"/>
        </w:rPr>
        <w:t>,</w:t>
      </w:r>
      <w:r w:rsidRPr="005F2C48">
        <w:rPr>
          <w:rFonts w:ascii="Arial" w:hAnsi="Arial" w:cs="Arial"/>
          <w:sz w:val="22"/>
          <w:szCs w:val="22"/>
        </w:rPr>
        <w:t xml:space="preserve"> který je předmětem pachtu dle této smlouvy, může být propachtovatelem převeden na třetí osoby v souladu s jeho dispozičním oprávněním. V případě změny vlastnictví platí ustanovení § 2221 a § 2222 OZ.</w:t>
      </w:r>
    </w:p>
    <w:p w14:paraId="0887808A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4C4FAE7" w14:textId="7786AF3D" w:rsidR="00AF39CE" w:rsidRPr="005F2C48" w:rsidRDefault="00AF39CE" w:rsidP="002C63CB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VIII</w:t>
      </w:r>
    </w:p>
    <w:p w14:paraId="33DA3407" w14:textId="77777777" w:rsidR="00AF39CE" w:rsidRPr="005F2C48" w:rsidRDefault="00AF39CE" w:rsidP="00AF39CE">
      <w:pPr>
        <w:pStyle w:val="Zkladntext2"/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>Pachtýř je oprávněn propachtovaný pozemek nebo jeho část</w:t>
      </w:r>
      <w:r w:rsidR="00755027">
        <w:rPr>
          <w:rFonts w:ascii="Arial" w:hAnsi="Arial" w:cs="Arial"/>
          <w:bCs/>
          <w:sz w:val="22"/>
          <w:szCs w:val="22"/>
        </w:rPr>
        <w:t>i</w:t>
      </w:r>
      <w:r w:rsidRPr="005F2C48">
        <w:rPr>
          <w:rFonts w:ascii="Arial" w:hAnsi="Arial" w:cs="Arial"/>
          <w:bCs/>
          <w:sz w:val="22"/>
          <w:szCs w:val="22"/>
        </w:rPr>
        <w:t xml:space="preserve"> propachtovat nebo dát do užívání třetí osobě jen s předchozím písemným souhlasem propachtovatele.</w:t>
      </w:r>
    </w:p>
    <w:p w14:paraId="1AA6BBE8" w14:textId="5AF4DC9E" w:rsidR="00AF39CE" w:rsidRPr="00B85318" w:rsidRDefault="00AF39CE" w:rsidP="002C63CB">
      <w:pPr>
        <w:pStyle w:val="Zkladntext2"/>
        <w:rPr>
          <w:rFonts w:ascii="Arial" w:hAnsi="Arial" w:cs="Arial"/>
          <w:bCs/>
          <w:sz w:val="22"/>
          <w:szCs w:val="22"/>
          <w:highlight w:val="yellow"/>
        </w:rPr>
      </w:pPr>
    </w:p>
    <w:p w14:paraId="09836197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2C63CB">
        <w:rPr>
          <w:rFonts w:ascii="Arial" w:hAnsi="Arial" w:cs="Arial"/>
          <w:bCs/>
          <w:sz w:val="22"/>
          <w:szCs w:val="22"/>
        </w:rPr>
        <w:t>Pachtýř není oprávněn propachtovaný pozemek nebo jeho část propachtovat nebo dát do užívání třetí osobě.</w:t>
      </w:r>
    </w:p>
    <w:p w14:paraId="0CA0EABE" w14:textId="77777777" w:rsidR="00AF39CE" w:rsidRPr="005F2C48" w:rsidRDefault="00AF39CE" w:rsidP="00AF39CE">
      <w:pPr>
        <w:pStyle w:val="Zkladntext3"/>
        <w:jc w:val="both"/>
        <w:rPr>
          <w:rFonts w:ascii="Arial" w:hAnsi="Arial" w:cs="Arial"/>
          <w:sz w:val="22"/>
          <w:szCs w:val="22"/>
        </w:rPr>
      </w:pPr>
    </w:p>
    <w:p w14:paraId="6ECA2461" w14:textId="15AF4E41" w:rsidR="00693C83" w:rsidRPr="002C63CB" w:rsidRDefault="00AF39CE" w:rsidP="002C63CB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IX</w:t>
      </w:r>
    </w:p>
    <w:p w14:paraId="5BE29499" w14:textId="77777777" w:rsidR="00693C83" w:rsidRDefault="00693C83" w:rsidP="00693C83">
      <w:pPr>
        <w:pStyle w:val="Zkladntext2"/>
        <w:rPr>
          <w:rFonts w:ascii="Arial" w:hAnsi="Arial" w:cs="Arial"/>
          <w:sz w:val="22"/>
          <w:szCs w:val="22"/>
        </w:rPr>
      </w:pPr>
      <w:r w:rsidRPr="002C63CB">
        <w:rPr>
          <w:rFonts w:ascii="Arial" w:hAnsi="Arial" w:cs="Arial"/>
          <w:bCs/>
          <w:sz w:val="22"/>
          <w:szCs w:val="22"/>
        </w:rPr>
        <w:t>Propachtovatel</w:t>
      </w:r>
      <w:r w:rsidRPr="002C63CB">
        <w:rPr>
          <w:rFonts w:ascii="Arial" w:hAnsi="Arial" w:cs="Arial"/>
          <w:i/>
          <w:sz w:val="22"/>
          <w:szCs w:val="22"/>
        </w:rPr>
        <w:t xml:space="preserve"> </w:t>
      </w:r>
      <w:r w:rsidRPr="002C63CB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="003A71B2" w:rsidRPr="002C63CB">
        <w:rPr>
          <w:rFonts w:ascii="Arial" w:hAnsi="Arial" w:cs="Arial"/>
          <w:bCs/>
          <w:sz w:val="22"/>
          <w:szCs w:val="22"/>
        </w:rPr>
        <w:t>propachtovatel</w:t>
      </w:r>
      <w:r w:rsidRPr="002C63CB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p w14:paraId="20DBA85F" w14:textId="77777777" w:rsidR="004C5524" w:rsidRDefault="004C5524" w:rsidP="00693C83">
      <w:pPr>
        <w:pStyle w:val="Zkladntext2"/>
      </w:pPr>
    </w:p>
    <w:p w14:paraId="4578599D" w14:textId="6EAD12B4" w:rsidR="00AF39CE" w:rsidRPr="002C63CB" w:rsidRDefault="00AF39CE" w:rsidP="002C63C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Čl. X</w:t>
      </w:r>
    </w:p>
    <w:p w14:paraId="3512B307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296AE8F7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57801E8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46B84540" w14:textId="13BCC24D" w:rsidR="00AF39CE" w:rsidRPr="005F2C48" w:rsidRDefault="00AF39CE" w:rsidP="002C63CB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XI</w:t>
      </w:r>
    </w:p>
    <w:p w14:paraId="26458DC8" w14:textId="04E04275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Tato smlouva je vyhotovena v</w:t>
      </w:r>
      <w:r w:rsidR="002C63CB">
        <w:rPr>
          <w:rFonts w:ascii="Arial" w:hAnsi="Arial" w:cs="Arial"/>
          <w:sz w:val="22"/>
          <w:szCs w:val="22"/>
        </w:rPr>
        <w:t xml:space="preserve">e dvou </w:t>
      </w:r>
      <w:r w:rsidRPr="005F2C48">
        <w:rPr>
          <w:rFonts w:ascii="Arial" w:hAnsi="Arial" w:cs="Arial"/>
          <w:sz w:val="22"/>
          <w:szCs w:val="22"/>
        </w:rPr>
        <w:t xml:space="preserve">stejnopisech, z nichž každý má platnost originálu. </w:t>
      </w:r>
      <w:r w:rsidR="002C63CB" w:rsidRPr="002C63CB">
        <w:rPr>
          <w:rFonts w:ascii="Arial" w:hAnsi="Arial" w:cs="Arial"/>
          <w:sz w:val="22"/>
          <w:szCs w:val="22"/>
        </w:rPr>
        <w:t xml:space="preserve">Jeden </w:t>
      </w:r>
      <w:proofErr w:type="gramStart"/>
      <w:r w:rsidR="002C63CB" w:rsidRPr="002C63CB">
        <w:rPr>
          <w:rFonts w:ascii="Arial" w:hAnsi="Arial" w:cs="Arial"/>
          <w:sz w:val="22"/>
          <w:szCs w:val="22"/>
        </w:rPr>
        <w:t xml:space="preserve">stejnopis </w:t>
      </w:r>
      <w:r w:rsidR="002C63CB">
        <w:rPr>
          <w:rFonts w:ascii="Arial" w:hAnsi="Arial" w:cs="Arial"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přebírá</w:t>
      </w:r>
      <w:proofErr w:type="gramEnd"/>
      <w:r w:rsidRPr="005F2C48">
        <w:rPr>
          <w:rFonts w:ascii="Arial" w:hAnsi="Arial" w:cs="Arial"/>
          <w:sz w:val="22"/>
          <w:szCs w:val="22"/>
        </w:rPr>
        <w:t xml:space="preserve"> pachtýř a jeden je určen pro propachtovatele.</w:t>
      </w:r>
    </w:p>
    <w:p w14:paraId="688432E0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8310DB4" w14:textId="7EB5BEFE" w:rsidR="00AF39CE" w:rsidRPr="002C63CB" w:rsidRDefault="00AF39CE" w:rsidP="002C63CB">
      <w:pPr>
        <w:pStyle w:val="Nadpis4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Čl. XII</w:t>
      </w:r>
      <w:bookmarkStart w:id="6" w:name="_Hlk22718638"/>
    </w:p>
    <w:p w14:paraId="356E9E8F" w14:textId="77777777" w:rsidR="00253214" w:rsidRPr="00C87C61" w:rsidRDefault="00253214" w:rsidP="00253214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7" w:name="_Hlk22718715"/>
      <w:bookmarkEnd w:id="6"/>
      <w:r w:rsidRPr="00C87C61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</w:t>
      </w:r>
      <w:bookmarkEnd w:id="7"/>
      <w:r w:rsidRPr="00C87C61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8" w:name="_Hlk22718820"/>
      <w:r w:rsidRPr="00C87C61">
        <w:rPr>
          <w:rFonts w:ascii="Arial" w:hAnsi="Arial" w:cs="Arial"/>
          <w:b w:val="0"/>
          <w:sz w:val="22"/>
          <w:szCs w:val="22"/>
        </w:rPr>
        <w:t>(zákon o registru smluv)</w:t>
      </w:r>
      <w:bookmarkEnd w:id="8"/>
      <w:r w:rsidRPr="00C87C61"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6FC5A817" w14:textId="77777777" w:rsidR="00253214" w:rsidRPr="00C87C61" w:rsidRDefault="00253214" w:rsidP="00253214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C87C61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2679E678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3171D2C" w14:textId="7A272482" w:rsidR="00AF39CE" w:rsidRPr="002C63CB" w:rsidRDefault="00AF39CE" w:rsidP="002C63CB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XIII</w:t>
      </w:r>
    </w:p>
    <w:p w14:paraId="65BBBA26" w14:textId="2A62427F" w:rsidR="00AF39CE" w:rsidRPr="005F2C48" w:rsidRDefault="00AF39CE" w:rsidP="002C63C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6DE11F11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7071B227" w14:textId="31802BA5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V</w:t>
      </w:r>
      <w:r w:rsidR="000057F2">
        <w:rPr>
          <w:rFonts w:ascii="Arial" w:hAnsi="Arial" w:cs="Arial"/>
          <w:sz w:val="22"/>
          <w:szCs w:val="22"/>
        </w:rPr>
        <w:t xml:space="preserve"> Domažlicích </w:t>
      </w:r>
      <w:r w:rsidRPr="005F2C48">
        <w:rPr>
          <w:rFonts w:ascii="Arial" w:hAnsi="Arial" w:cs="Arial"/>
          <w:sz w:val="22"/>
          <w:szCs w:val="22"/>
        </w:rPr>
        <w:t>dne</w:t>
      </w:r>
      <w:r w:rsidR="00035ABA">
        <w:rPr>
          <w:rFonts w:ascii="Arial" w:hAnsi="Arial" w:cs="Arial"/>
          <w:sz w:val="22"/>
          <w:szCs w:val="22"/>
        </w:rPr>
        <w:t xml:space="preserve"> 25. 6. 2024</w:t>
      </w:r>
    </w:p>
    <w:p w14:paraId="54CC806C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44678B9F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68010A0D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06FFE4D7" w14:textId="77777777" w:rsidR="00693AC4" w:rsidRDefault="00693AC4" w:rsidP="00AF39CE">
      <w:pPr>
        <w:jc w:val="both"/>
        <w:rPr>
          <w:rFonts w:ascii="Arial" w:hAnsi="Arial" w:cs="Arial"/>
          <w:sz w:val="22"/>
          <w:szCs w:val="22"/>
        </w:rPr>
      </w:pPr>
    </w:p>
    <w:p w14:paraId="2A32F8B6" w14:textId="77777777" w:rsidR="00693AC4" w:rsidRDefault="00693AC4" w:rsidP="00AF39CE">
      <w:pPr>
        <w:jc w:val="both"/>
        <w:rPr>
          <w:rFonts w:ascii="Arial" w:hAnsi="Arial" w:cs="Arial"/>
          <w:sz w:val="22"/>
          <w:szCs w:val="22"/>
        </w:rPr>
      </w:pPr>
    </w:p>
    <w:p w14:paraId="33E3D892" w14:textId="77777777" w:rsidR="00693AC4" w:rsidRDefault="00693AC4" w:rsidP="00AF39CE">
      <w:pPr>
        <w:jc w:val="both"/>
        <w:rPr>
          <w:rFonts w:ascii="Arial" w:hAnsi="Arial" w:cs="Arial"/>
          <w:sz w:val="22"/>
          <w:szCs w:val="22"/>
        </w:rPr>
      </w:pPr>
    </w:p>
    <w:p w14:paraId="2CEF605B" w14:textId="77777777" w:rsidR="00693AC4" w:rsidRDefault="00693AC4" w:rsidP="00AF39CE">
      <w:pPr>
        <w:jc w:val="both"/>
        <w:rPr>
          <w:rFonts w:ascii="Arial" w:hAnsi="Arial" w:cs="Arial"/>
          <w:sz w:val="22"/>
          <w:szCs w:val="22"/>
        </w:rPr>
        <w:sectPr w:rsidR="00693AC4" w:rsidSect="000057F2">
          <w:headerReference w:type="default" r:id="rId12"/>
          <w:footerReference w:type="default" r:id="rId13"/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14:paraId="76AFE309" w14:textId="77777777" w:rsidR="00F207F5" w:rsidRDefault="00F207F5" w:rsidP="00DE6F71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76504059" w14:textId="2BBC6D0A" w:rsidR="00AF39CE" w:rsidRPr="0087119A" w:rsidRDefault="00AF39CE" w:rsidP="00DE6F71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………………………………….</w:t>
      </w:r>
    </w:p>
    <w:p w14:paraId="7FC1867F" w14:textId="153F889C" w:rsidR="00AF39CE" w:rsidRDefault="00B60B96" w:rsidP="00DE6F71">
      <w:pPr>
        <w:pStyle w:val="adresa"/>
        <w:tabs>
          <w:tab w:val="left" w:pos="4860"/>
        </w:tabs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Ing. Jan Kaiser</w:t>
      </w:r>
      <w:r w:rsidR="00AF39CE" w:rsidRPr="005B677E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vedoucí pobočky</w:t>
      </w:r>
      <w:r w:rsidR="0013649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Domažlice</w:t>
      </w:r>
    </w:p>
    <w:p w14:paraId="3E51B331" w14:textId="088941B5" w:rsidR="00AF39CE" w:rsidRDefault="000057F2" w:rsidP="00DE6F71">
      <w:pPr>
        <w:pStyle w:val="adresa"/>
        <w:tabs>
          <w:tab w:val="left" w:pos="4860"/>
        </w:tabs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Státního pozemkového úřadu</w:t>
      </w:r>
    </w:p>
    <w:p w14:paraId="31AF1F8E" w14:textId="265A579D" w:rsidR="001B45B3" w:rsidRDefault="00754C97" w:rsidP="00DE6F71">
      <w:pPr>
        <w:rPr>
          <w:rFonts w:ascii="Arial" w:hAnsi="Arial" w:cs="Arial"/>
          <w:sz w:val="22"/>
          <w:szCs w:val="22"/>
        </w:rPr>
      </w:pPr>
      <w:r w:rsidRPr="00627F14">
        <w:rPr>
          <w:rFonts w:ascii="Arial" w:hAnsi="Arial" w:cs="Arial"/>
          <w:sz w:val="22"/>
          <w:szCs w:val="22"/>
        </w:rPr>
        <w:t>p</w:t>
      </w:r>
      <w:r w:rsidR="00AF39CE" w:rsidRPr="00627F14">
        <w:rPr>
          <w:rFonts w:ascii="Arial" w:hAnsi="Arial" w:cs="Arial"/>
          <w:sz w:val="22"/>
          <w:szCs w:val="22"/>
        </w:rPr>
        <w:t>ropachtovatel</w:t>
      </w:r>
      <w:bookmarkStart w:id="9" w:name="_Hlk155951305"/>
      <w:r w:rsidR="00D73A79">
        <w:rPr>
          <w:rFonts w:ascii="Arial" w:hAnsi="Arial" w:cs="Arial"/>
          <w:sz w:val="22"/>
          <w:szCs w:val="22"/>
        </w:rPr>
        <w:br w:type="column"/>
      </w:r>
      <w:bookmarkStart w:id="10" w:name="_Hlk156982838"/>
      <w:bookmarkStart w:id="11" w:name="_Hlk156982843"/>
      <w:bookmarkStart w:id="12" w:name="_Hlk156982848"/>
      <w:bookmarkEnd w:id="10"/>
      <w:bookmarkEnd w:id="11"/>
    </w:p>
    <w:p w14:paraId="2C1A3C35" w14:textId="77777777" w:rsidR="00D604BD" w:rsidRDefault="00D604BD" w:rsidP="00DE6F71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……………………………..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F62E69C" w14:textId="056BF450" w:rsidR="000057F2" w:rsidRDefault="000057F2" w:rsidP="00DE6F71">
      <w:pPr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Alois Schneider</w:t>
      </w:r>
    </w:p>
    <w:p w14:paraId="02A31B83" w14:textId="6226CBF9" w:rsidR="000057F2" w:rsidRDefault="000057F2" w:rsidP="00DE6F71">
      <w:pPr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jednatel společnosti</w:t>
      </w:r>
    </w:p>
    <w:p w14:paraId="05849287" w14:textId="3B8BF0D6" w:rsidR="00D604BD" w:rsidRDefault="00B60B96" w:rsidP="00DE6F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DEMETRIOS s.r.o.</w:t>
      </w:r>
    </w:p>
    <w:p w14:paraId="49F5ED47" w14:textId="5A5E75CA" w:rsidR="00D604BD" w:rsidRPr="009378A3" w:rsidRDefault="00693AC4" w:rsidP="00DE6F71">
      <w:pPr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</w:rPr>
        <w:t>pachtýř</w:t>
      </w:r>
    </w:p>
    <w:bookmarkEnd w:id="9"/>
    <w:bookmarkEnd w:id="12"/>
    <w:p w14:paraId="6CB0276D" w14:textId="7AB74598" w:rsidR="000A2441" w:rsidRPr="00693AC4" w:rsidRDefault="000A2441" w:rsidP="00693AC4">
      <w:pPr>
        <w:rPr>
          <w:rFonts w:ascii="Arial" w:hAnsi="Arial" w:cs="Arial"/>
          <w:bCs/>
        </w:rPr>
        <w:sectPr w:rsidR="000A2441" w:rsidRPr="00693AC4" w:rsidSect="000057F2">
          <w:footerReference w:type="default" r:id="rId14"/>
          <w:type w:val="continuous"/>
          <w:pgSz w:w="11906" w:h="16838"/>
          <w:pgMar w:top="567" w:right="1134" w:bottom="567" w:left="1134" w:header="709" w:footer="709" w:gutter="0"/>
          <w:cols w:num="2" w:space="708"/>
        </w:sectPr>
      </w:pPr>
    </w:p>
    <w:p w14:paraId="4C26433C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  <w:sectPr w:rsidR="00AF39CE" w:rsidSect="000057F2">
          <w:type w:val="continuous"/>
          <w:pgSz w:w="11906" w:h="16838"/>
          <w:pgMar w:top="567" w:right="1134" w:bottom="567" w:left="1134" w:header="709" w:footer="709" w:gutter="0"/>
          <w:cols w:space="708"/>
        </w:sectPr>
      </w:pPr>
    </w:p>
    <w:p w14:paraId="79CD97A7" w14:textId="77777777" w:rsidR="00693AC4" w:rsidRDefault="00693AC4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2F44EB25" w14:textId="77777777" w:rsidR="00693AC4" w:rsidRDefault="00693AC4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1FF31E4B" w14:textId="77777777" w:rsidR="009E2B0A" w:rsidRPr="00C87C61" w:rsidRDefault="009E2B0A" w:rsidP="009E2B0A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lastRenderedPageBreak/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4CDDEDE0" w14:textId="77777777" w:rsidR="009E2B0A" w:rsidRPr="00C87C61" w:rsidRDefault="009E2B0A" w:rsidP="009E2B0A">
      <w:pPr>
        <w:jc w:val="both"/>
        <w:rPr>
          <w:rFonts w:ascii="Arial" w:hAnsi="Arial" w:cs="Arial"/>
          <w:sz w:val="22"/>
          <w:szCs w:val="22"/>
        </w:rPr>
      </w:pPr>
    </w:p>
    <w:p w14:paraId="78FB80EA" w14:textId="77777777" w:rsidR="009E2B0A" w:rsidRPr="00C87C61" w:rsidRDefault="009E2B0A" w:rsidP="009E2B0A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Datum registrace ………………………….</w:t>
      </w:r>
    </w:p>
    <w:p w14:paraId="638D8957" w14:textId="77777777" w:rsidR="009E2B0A" w:rsidRPr="00C87C61" w:rsidRDefault="009E2B0A" w:rsidP="009E2B0A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C87C61">
        <w:rPr>
          <w:rFonts w:ascii="Arial" w:hAnsi="Arial" w:cs="Arial"/>
          <w:sz w:val="22"/>
          <w:szCs w:val="22"/>
        </w:rPr>
        <w:t>…….</w:t>
      </w:r>
      <w:proofErr w:type="gramEnd"/>
      <w:r w:rsidRPr="00C87C61">
        <w:rPr>
          <w:rFonts w:ascii="Arial" w:hAnsi="Arial" w:cs="Arial"/>
          <w:sz w:val="22"/>
          <w:szCs w:val="22"/>
        </w:rPr>
        <w:t>.</w:t>
      </w:r>
    </w:p>
    <w:p w14:paraId="47DAC405" w14:textId="77777777" w:rsidR="009E2B0A" w:rsidRPr="00C87C61" w:rsidRDefault="009E2B0A" w:rsidP="009E2B0A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E9EBF7F" w14:textId="6AA482E7" w:rsidR="009E2B0A" w:rsidRPr="00C87C61" w:rsidRDefault="009E2B0A" w:rsidP="009E2B0A">
      <w:pPr>
        <w:jc w:val="both"/>
        <w:rPr>
          <w:rFonts w:ascii="Arial" w:hAnsi="Arial" w:cs="Arial"/>
          <w:i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Registraci provedl</w:t>
      </w:r>
      <w:r w:rsidR="00967924">
        <w:rPr>
          <w:rFonts w:ascii="Arial" w:hAnsi="Arial" w:cs="Arial"/>
          <w:sz w:val="22"/>
          <w:szCs w:val="22"/>
        </w:rPr>
        <w:t>: Marcela Buršíková</w:t>
      </w:r>
    </w:p>
    <w:p w14:paraId="1B253026" w14:textId="77777777" w:rsidR="009E2B0A" w:rsidRPr="00C87C61" w:rsidRDefault="009E2B0A" w:rsidP="009E2B0A">
      <w:pPr>
        <w:jc w:val="both"/>
        <w:rPr>
          <w:rFonts w:ascii="Arial" w:hAnsi="Arial" w:cs="Arial"/>
          <w:sz w:val="22"/>
          <w:szCs w:val="22"/>
        </w:rPr>
      </w:pPr>
    </w:p>
    <w:p w14:paraId="7CB4E071" w14:textId="77777777" w:rsidR="009E2B0A" w:rsidRPr="00C87C61" w:rsidRDefault="009E2B0A" w:rsidP="009E2B0A">
      <w:pPr>
        <w:jc w:val="both"/>
        <w:rPr>
          <w:rFonts w:ascii="Arial" w:hAnsi="Arial" w:cs="Arial"/>
          <w:sz w:val="22"/>
          <w:szCs w:val="22"/>
        </w:rPr>
      </w:pPr>
    </w:p>
    <w:p w14:paraId="4213498F" w14:textId="04E6A4F0" w:rsidR="009E2B0A" w:rsidRPr="00C87C61" w:rsidRDefault="009E2B0A" w:rsidP="009E2B0A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V</w:t>
      </w:r>
      <w:r w:rsidR="00967924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Do</w:t>
      </w:r>
      <w:r w:rsidR="00967924">
        <w:rPr>
          <w:rFonts w:ascii="Arial" w:hAnsi="Arial" w:cs="Arial"/>
          <w:sz w:val="22"/>
          <w:szCs w:val="22"/>
        </w:rPr>
        <w:t xml:space="preserve">mažlicích </w:t>
      </w:r>
      <w:r w:rsidRPr="00C87C61">
        <w:rPr>
          <w:rFonts w:ascii="Arial" w:hAnsi="Arial" w:cs="Arial"/>
          <w:sz w:val="22"/>
          <w:szCs w:val="22"/>
        </w:rPr>
        <w:t>dne ………</w:t>
      </w:r>
      <w:proofErr w:type="gramStart"/>
      <w:r w:rsidRPr="00C87C61">
        <w:rPr>
          <w:rFonts w:ascii="Arial" w:hAnsi="Arial" w:cs="Arial"/>
          <w:sz w:val="22"/>
          <w:szCs w:val="22"/>
        </w:rPr>
        <w:t>…….</w:t>
      </w:r>
      <w:proofErr w:type="gramEnd"/>
      <w:r w:rsidRPr="00C87C61">
        <w:rPr>
          <w:rFonts w:ascii="Arial" w:hAnsi="Arial" w:cs="Arial"/>
          <w:sz w:val="22"/>
          <w:szCs w:val="22"/>
        </w:rPr>
        <w:t>.</w:t>
      </w:r>
      <w:r w:rsidRPr="00C87C61">
        <w:rPr>
          <w:rFonts w:ascii="Arial" w:hAnsi="Arial" w:cs="Arial"/>
          <w:sz w:val="22"/>
          <w:szCs w:val="22"/>
        </w:rPr>
        <w:tab/>
      </w:r>
      <w:r w:rsidRPr="00C87C61">
        <w:rPr>
          <w:rFonts w:ascii="Arial" w:hAnsi="Arial" w:cs="Arial"/>
          <w:sz w:val="22"/>
          <w:szCs w:val="22"/>
        </w:rPr>
        <w:tab/>
      </w:r>
      <w:r w:rsidRPr="00C87C61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78F9CC30" w14:textId="77777777" w:rsidR="009E2B0A" w:rsidRPr="001A3A9C" w:rsidRDefault="009E2B0A" w:rsidP="009E2B0A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ab/>
      </w:r>
      <w:r w:rsidRPr="00C87C61">
        <w:rPr>
          <w:rFonts w:ascii="Arial" w:hAnsi="Arial" w:cs="Arial"/>
          <w:i/>
          <w:sz w:val="22"/>
          <w:szCs w:val="22"/>
        </w:rPr>
        <w:t>podpis odpovědného zaměstnance</w:t>
      </w:r>
    </w:p>
    <w:p w14:paraId="7C719194" w14:textId="77777777" w:rsidR="00693AC4" w:rsidRDefault="00693AC4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6C04A329" w14:textId="77777777" w:rsidR="00693AC4" w:rsidRDefault="00693AC4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1ED4BB8E" w14:textId="77777777" w:rsidR="00693AC4" w:rsidRDefault="00693AC4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4E6823D0" w14:textId="77777777" w:rsidR="00693AC4" w:rsidRDefault="00693AC4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3E2DF214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137E2EBD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56B789F7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31DA3ADD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55AFB46F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1FD5BF43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1FDFC8C6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3A9A9F92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6BF25E3C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040358B5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258EE99A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2189273D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61D49DBA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71AE6B5D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4BB1FC56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1D11F586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3346F979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7B8E12B0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2284EF46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78EF8F01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6188A041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22F122F9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3F85A59B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751994AD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7D3602DA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6C0B6D6C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61B5DBE9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770E73E8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04A5C7AA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23692D7B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1C5838C4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64BFAF79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4186D592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07021E5D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5A5E25AB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3D8EBA5A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554073CE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4A3E517C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59BFBB1F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144E9C91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732BCC0F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295C6F2D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6014FB75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2AB6EBCC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53CEB6C7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064BE36B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0F1A1DF0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79E01F1A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38595A20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69886E72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101D8542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7D31F83F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7C238DA0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5B234334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19855FCF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5D99FAD3" w14:textId="77777777" w:rsidR="00170771" w:rsidRDefault="00170771" w:rsidP="00AF39CE">
      <w:pPr>
        <w:jc w:val="both"/>
        <w:rPr>
          <w:rFonts w:ascii="Arial" w:hAnsi="Arial" w:cs="Arial"/>
          <w:bCs/>
          <w:sz w:val="16"/>
          <w:szCs w:val="16"/>
        </w:rPr>
      </w:pPr>
    </w:p>
    <w:p w14:paraId="0A716168" w14:textId="54FA6A95" w:rsidR="00AF39CE" w:rsidRPr="000057F2" w:rsidRDefault="00AF39CE" w:rsidP="00AF39CE">
      <w:pPr>
        <w:jc w:val="both"/>
        <w:rPr>
          <w:rFonts w:ascii="Arial" w:hAnsi="Arial" w:cs="Arial"/>
          <w:bCs/>
          <w:sz w:val="16"/>
          <w:szCs w:val="16"/>
        </w:rPr>
      </w:pPr>
      <w:r w:rsidRPr="000057F2">
        <w:rPr>
          <w:rFonts w:ascii="Arial" w:hAnsi="Arial" w:cs="Arial"/>
          <w:bCs/>
          <w:sz w:val="16"/>
          <w:szCs w:val="16"/>
        </w:rPr>
        <w:t>Za správnost: Marcela Buršíková</w:t>
      </w:r>
    </w:p>
    <w:sectPr w:rsidR="00AF39CE" w:rsidRPr="000057F2" w:rsidSect="000057F2">
      <w:footerReference w:type="default" r:id="rId15"/>
      <w:type w:val="continuous"/>
      <w:pgSz w:w="11906" w:h="16838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15711" w14:textId="77777777" w:rsidR="00EC09F6" w:rsidRDefault="00EC09F6">
      <w:r>
        <w:separator/>
      </w:r>
    </w:p>
  </w:endnote>
  <w:endnote w:type="continuationSeparator" w:id="0">
    <w:p w14:paraId="02E989F1" w14:textId="77777777" w:rsidR="00EC09F6" w:rsidRDefault="00EC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0ED39" w14:textId="610292E5" w:rsidR="00693C83" w:rsidRPr="00B14D38" w:rsidRDefault="000057F2" w:rsidP="00693C83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>
      <w:rPr>
        <w:rFonts w:ascii="Arial" w:hAnsi="Arial" w:cs="Arial"/>
        <w:color w:val="323E4F"/>
        <w:sz w:val="18"/>
        <w:szCs w:val="18"/>
      </w:rPr>
      <w:t>S-15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E4C7" w14:textId="0ACA1DA0" w:rsidR="00693C83" w:rsidRPr="00F851E5" w:rsidRDefault="00693C83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D92C25">
      <w:rPr>
        <w:rFonts w:ascii="Arial" w:hAnsi="Arial" w:cs="Arial"/>
        <w:noProof/>
        <w:color w:val="323E4F"/>
        <w:sz w:val="18"/>
        <w:szCs w:val="18"/>
      </w:rPr>
      <w:t>10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D92C25">
      <w:rPr>
        <w:rFonts w:ascii="Arial" w:hAnsi="Arial" w:cs="Arial"/>
        <w:noProof/>
        <w:color w:val="323E4F"/>
        <w:sz w:val="18"/>
        <w:szCs w:val="18"/>
      </w:rPr>
      <w:t>10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82BC6" w14:textId="3F50D4AF" w:rsidR="00693C83" w:rsidRPr="00170771" w:rsidRDefault="00170771" w:rsidP="00170771">
    <w:pPr>
      <w:pStyle w:val="Zpat"/>
      <w:jc w:val="right"/>
      <w:rPr>
        <w:rFonts w:ascii="Arial" w:hAnsi="Arial" w:cs="Arial"/>
        <w:sz w:val="18"/>
        <w:szCs w:val="18"/>
      </w:rPr>
    </w:pPr>
    <w:r w:rsidRPr="00170771">
      <w:rPr>
        <w:rFonts w:ascii="Arial" w:hAnsi="Arial" w:cs="Arial"/>
        <w:sz w:val="18"/>
        <w:szCs w:val="18"/>
      </w:rPr>
      <w:t>S-15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4F39B" w14:textId="77777777" w:rsidR="00EC09F6" w:rsidRDefault="00EC09F6">
      <w:r>
        <w:separator/>
      </w:r>
    </w:p>
  </w:footnote>
  <w:footnote w:type="continuationSeparator" w:id="0">
    <w:p w14:paraId="3B5FA748" w14:textId="77777777" w:rsidR="00EC09F6" w:rsidRDefault="00EC0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8FC7" w14:textId="77777777" w:rsidR="00693C83" w:rsidRPr="00286918" w:rsidRDefault="00693C83" w:rsidP="00693C83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631296">
    <w:abstractNumId w:val="14"/>
  </w:num>
  <w:num w:numId="2" w16cid:durableId="1608997383">
    <w:abstractNumId w:val="1"/>
  </w:num>
  <w:num w:numId="3" w16cid:durableId="265500404">
    <w:abstractNumId w:val="10"/>
  </w:num>
  <w:num w:numId="4" w16cid:durableId="994144240">
    <w:abstractNumId w:val="6"/>
  </w:num>
  <w:num w:numId="5" w16cid:durableId="2009864667">
    <w:abstractNumId w:val="3"/>
  </w:num>
  <w:num w:numId="6" w16cid:durableId="2138332947">
    <w:abstractNumId w:val="8"/>
  </w:num>
  <w:num w:numId="7" w16cid:durableId="1511065525">
    <w:abstractNumId w:val="9"/>
  </w:num>
  <w:num w:numId="8" w16cid:durableId="585190914">
    <w:abstractNumId w:val="0"/>
  </w:num>
  <w:num w:numId="9" w16cid:durableId="370153844">
    <w:abstractNumId w:val="11"/>
  </w:num>
  <w:num w:numId="10" w16cid:durableId="1987591626">
    <w:abstractNumId w:val="15"/>
  </w:num>
  <w:num w:numId="11" w16cid:durableId="42292885">
    <w:abstractNumId w:val="12"/>
  </w:num>
  <w:num w:numId="12" w16cid:durableId="1902011338">
    <w:abstractNumId w:val="7"/>
  </w:num>
  <w:num w:numId="13" w16cid:durableId="2134395892">
    <w:abstractNumId w:val="4"/>
  </w:num>
  <w:num w:numId="14" w16cid:durableId="878589300">
    <w:abstractNumId w:val="2"/>
  </w:num>
  <w:num w:numId="15" w16cid:durableId="2141679579">
    <w:abstractNumId w:val="5"/>
  </w:num>
  <w:num w:numId="16" w16cid:durableId="17519269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94"/>
    <w:rsid w:val="000057F2"/>
    <w:rsid w:val="0000581D"/>
    <w:rsid w:val="0000626F"/>
    <w:rsid w:val="00011DCA"/>
    <w:rsid w:val="000237B7"/>
    <w:rsid w:val="000302A4"/>
    <w:rsid w:val="00032D17"/>
    <w:rsid w:val="00035ABA"/>
    <w:rsid w:val="0003649D"/>
    <w:rsid w:val="000409E9"/>
    <w:rsid w:val="00041949"/>
    <w:rsid w:val="00044A9E"/>
    <w:rsid w:val="0004741C"/>
    <w:rsid w:val="00056246"/>
    <w:rsid w:val="00056EC7"/>
    <w:rsid w:val="000613EB"/>
    <w:rsid w:val="00063A3A"/>
    <w:rsid w:val="00064E27"/>
    <w:rsid w:val="000659AD"/>
    <w:rsid w:val="00066D45"/>
    <w:rsid w:val="00067B53"/>
    <w:rsid w:val="0007461C"/>
    <w:rsid w:val="000748DD"/>
    <w:rsid w:val="000772F5"/>
    <w:rsid w:val="00086C63"/>
    <w:rsid w:val="000935EF"/>
    <w:rsid w:val="00093DCA"/>
    <w:rsid w:val="0009555A"/>
    <w:rsid w:val="0009589E"/>
    <w:rsid w:val="000A2441"/>
    <w:rsid w:val="000A2720"/>
    <w:rsid w:val="000A3868"/>
    <w:rsid w:val="000A4DAB"/>
    <w:rsid w:val="000B2F04"/>
    <w:rsid w:val="000C55ED"/>
    <w:rsid w:val="000C5CB1"/>
    <w:rsid w:val="000C6CA6"/>
    <w:rsid w:val="000D524E"/>
    <w:rsid w:val="000E0219"/>
    <w:rsid w:val="000E5004"/>
    <w:rsid w:val="000F35AB"/>
    <w:rsid w:val="000F47D6"/>
    <w:rsid w:val="00107DD4"/>
    <w:rsid w:val="00110D8D"/>
    <w:rsid w:val="00114F78"/>
    <w:rsid w:val="00124834"/>
    <w:rsid w:val="00130591"/>
    <w:rsid w:val="00132107"/>
    <w:rsid w:val="001333A0"/>
    <w:rsid w:val="00133B70"/>
    <w:rsid w:val="0013649D"/>
    <w:rsid w:val="00136D29"/>
    <w:rsid w:val="001518B5"/>
    <w:rsid w:val="001541B1"/>
    <w:rsid w:val="00161025"/>
    <w:rsid w:val="00161481"/>
    <w:rsid w:val="0016508C"/>
    <w:rsid w:val="00170771"/>
    <w:rsid w:val="00175F6B"/>
    <w:rsid w:val="0018531E"/>
    <w:rsid w:val="0018592B"/>
    <w:rsid w:val="001862AD"/>
    <w:rsid w:val="00190568"/>
    <w:rsid w:val="00193F26"/>
    <w:rsid w:val="00194294"/>
    <w:rsid w:val="001944AB"/>
    <w:rsid w:val="00197D50"/>
    <w:rsid w:val="001A1159"/>
    <w:rsid w:val="001A3689"/>
    <w:rsid w:val="001A3A9C"/>
    <w:rsid w:val="001A43C6"/>
    <w:rsid w:val="001A4DEB"/>
    <w:rsid w:val="001A7176"/>
    <w:rsid w:val="001B2987"/>
    <w:rsid w:val="001B377D"/>
    <w:rsid w:val="001B45B3"/>
    <w:rsid w:val="001B5151"/>
    <w:rsid w:val="001B76DB"/>
    <w:rsid w:val="001C0D2A"/>
    <w:rsid w:val="001C0F87"/>
    <w:rsid w:val="001C4985"/>
    <w:rsid w:val="001C4A45"/>
    <w:rsid w:val="001C6288"/>
    <w:rsid w:val="001C6D5D"/>
    <w:rsid w:val="001D0162"/>
    <w:rsid w:val="001D3ED8"/>
    <w:rsid w:val="001D5D25"/>
    <w:rsid w:val="001F6E72"/>
    <w:rsid w:val="002029AB"/>
    <w:rsid w:val="0020326C"/>
    <w:rsid w:val="00211CC9"/>
    <w:rsid w:val="00212604"/>
    <w:rsid w:val="00213B68"/>
    <w:rsid w:val="002201ED"/>
    <w:rsid w:val="00221274"/>
    <w:rsid w:val="002276E5"/>
    <w:rsid w:val="00234E8A"/>
    <w:rsid w:val="00235598"/>
    <w:rsid w:val="00242E2B"/>
    <w:rsid w:val="0024528A"/>
    <w:rsid w:val="002454C7"/>
    <w:rsid w:val="00247B6C"/>
    <w:rsid w:val="00251ABA"/>
    <w:rsid w:val="00253214"/>
    <w:rsid w:val="002551DC"/>
    <w:rsid w:val="00260F40"/>
    <w:rsid w:val="00267179"/>
    <w:rsid w:val="002675D6"/>
    <w:rsid w:val="00276DB0"/>
    <w:rsid w:val="002844F2"/>
    <w:rsid w:val="00284644"/>
    <w:rsid w:val="00284F60"/>
    <w:rsid w:val="00286328"/>
    <w:rsid w:val="00292C51"/>
    <w:rsid w:val="00293A6A"/>
    <w:rsid w:val="00294B26"/>
    <w:rsid w:val="00295F23"/>
    <w:rsid w:val="002A074E"/>
    <w:rsid w:val="002A1639"/>
    <w:rsid w:val="002A163E"/>
    <w:rsid w:val="002A3DD0"/>
    <w:rsid w:val="002A7A8B"/>
    <w:rsid w:val="002B1DE5"/>
    <w:rsid w:val="002B52D6"/>
    <w:rsid w:val="002B722B"/>
    <w:rsid w:val="002C63CB"/>
    <w:rsid w:val="002D1140"/>
    <w:rsid w:val="002D1D00"/>
    <w:rsid w:val="002D45AD"/>
    <w:rsid w:val="002E06A9"/>
    <w:rsid w:val="002E24A1"/>
    <w:rsid w:val="002E47D9"/>
    <w:rsid w:val="002E488D"/>
    <w:rsid w:val="002F27AB"/>
    <w:rsid w:val="002F35A9"/>
    <w:rsid w:val="002F3A13"/>
    <w:rsid w:val="002F56FB"/>
    <w:rsid w:val="002F7FCF"/>
    <w:rsid w:val="00300A05"/>
    <w:rsid w:val="00300C5A"/>
    <w:rsid w:val="00303B86"/>
    <w:rsid w:val="0030596C"/>
    <w:rsid w:val="0030745C"/>
    <w:rsid w:val="00312063"/>
    <w:rsid w:val="00316E1C"/>
    <w:rsid w:val="00324987"/>
    <w:rsid w:val="00325AF3"/>
    <w:rsid w:val="00334550"/>
    <w:rsid w:val="0033479D"/>
    <w:rsid w:val="003354DA"/>
    <w:rsid w:val="00335B47"/>
    <w:rsid w:val="0033654D"/>
    <w:rsid w:val="0033698F"/>
    <w:rsid w:val="0034798D"/>
    <w:rsid w:val="00351EEB"/>
    <w:rsid w:val="003635C8"/>
    <w:rsid w:val="003658EA"/>
    <w:rsid w:val="003658FD"/>
    <w:rsid w:val="00366FAB"/>
    <w:rsid w:val="00370EF3"/>
    <w:rsid w:val="003816A9"/>
    <w:rsid w:val="00396D85"/>
    <w:rsid w:val="003A2325"/>
    <w:rsid w:val="003A5AAB"/>
    <w:rsid w:val="003A71B2"/>
    <w:rsid w:val="003B27D1"/>
    <w:rsid w:val="003C6EF0"/>
    <w:rsid w:val="003D65A0"/>
    <w:rsid w:val="003D7366"/>
    <w:rsid w:val="003E21D3"/>
    <w:rsid w:val="003E3EFF"/>
    <w:rsid w:val="003E47E2"/>
    <w:rsid w:val="003E51DA"/>
    <w:rsid w:val="003F3F32"/>
    <w:rsid w:val="004147FE"/>
    <w:rsid w:val="0041648D"/>
    <w:rsid w:val="004170E5"/>
    <w:rsid w:val="00425834"/>
    <w:rsid w:val="00427CDC"/>
    <w:rsid w:val="0043465B"/>
    <w:rsid w:val="004348FA"/>
    <w:rsid w:val="00434E37"/>
    <w:rsid w:val="00435F05"/>
    <w:rsid w:val="0043792E"/>
    <w:rsid w:val="00444658"/>
    <w:rsid w:val="00444B5F"/>
    <w:rsid w:val="00446870"/>
    <w:rsid w:val="004520CC"/>
    <w:rsid w:val="00452438"/>
    <w:rsid w:val="004526B2"/>
    <w:rsid w:val="00452976"/>
    <w:rsid w:val="00457465"/>
    <w:rsid w:val="00465F13"/>
    <w:rsid w:val="004675AA"/>
    <w:rsid w:val="0047396F"/>
    <w:rsid w:val="00485175"/>
    <w:rsid w:val="00495B20"/>
    <w:rsid w:val="004979E0"/>
    <w:rsid w:val="004A6978"/>
    <w:rsid w:val="004A7A5C"/>
    <w:rsid w:val="004B4BDE"/>
    <w:rsid w:val="004B5575"/>
    <w:rsid w:val="004C0D0B"/>
    <w:rsid w:val="004C1BE2"/>
    <w:rsid w:val="004C5524"/>
    <w:rsid w:val="004C5DB3"/>
    <w:rsid w:val="004C6C35"/>
    <w:rsid w:val="004D714E"/>
    <w:rsid w:val="004E3BA8"/>
    <w:rsid w:val="004F20B6"/>
    <w:rsid w:val="004F5B79"/>
    <w:rsid w:val="004F7879"/>
    <w:rsid w:val="00500A20"/>
    <w:rsid w:val="00500FC1"/>
    <w:rsid w:val="00504F20"/>
    <w:rsid w:val="00505794"/>
    <w:rsid w:val="00507493"/>
    <w:rsid w:val="005103C5"/>
    <w:rsid w:val="00512DCD"/>
    <w:rsid w:val="005142E3"/>
    <w:rsid w:val="005222BD"/>
    <w:rsid w:val="00525C88"/>
    <w:rsid w:val="00527B19"/>
    <w:rsid w:val="00530528"/>
    <w:rsid w:val="00532E43"/>
    <w:rsid w:val="0053796F"/>
    <w:rsid w:val="00537F52"/>
    <w:rsid w:val="00541164"/>
    <w:rsid w:val="00545D94"/>
    <w:rsid w:val="00561A62"/>
    <w:rsid w:val="00564354"/>
    <w:rsid w:val="00570E63"/>
    <w:rsid w:val="00572C0D"/>
    <w:rsid w:val="00574ECD"/>
    <w:rsid w:val="0057663C"/>
    <w:rsid w:val="0058454E"/>
    <w:rsid w:val="0058501F"/>
    <w:rsid w:val="00594AD8"/>
    <w:rsid w:val="00597280"/>
    <w:rsid w:val="005A3547"/>
    <w:rsid w:val="005A3605"/>
    <w:rsid w:val="005A51E5"/>
    <w:rsid w:val="005A741E"/>
    <w:rsid w:val="005A7D09"/>
    <w:rsid w:val="005C188D"/>
    <w:rsid w:val="005C21A4"/>
    <w:rsid w:val="005C2842"/>
    <w:rsid w:val="005C3B8D"/>
    <w:rsid w:val="005D032C"/>
    <w:rsid w:val="005D0CFD"/>
    <w:rsid w:val="005D6534"/>
    <w:rsid w:val="005E4578"/>
    <w:rsid w:val="005E7ECE"/>
    <w:rsid w:val="005F25C5"/>
    <w:rsid w:val="005F2C48"/>
    <w:rsid w:val="005F6146"/>
    <w:rsid w:val="005F663D"/>
    <w:rsid w:val="005F6748"/>
    <w:rsid w:val="0060635F"/>
    <w:rsid w:val="00616251"/>
    <w:rsid w:val="00621872"/>
    <w:rsid w:val="00623D18"/>
    <w:rsid w:val="00623F87"/>
    <w:rsid w:val="00624044"/>
    <w:rsid w:val="00624539"/>
    <w:rsid w:val="00626279"/>
    <w:rsid w:val="00627F14"/>
    <w:rsid w:val="00632311"/>
    <w:rsid w:val="00642B53"/>
    <w:rsid w:val="00643DF4"/>
    <w:rsid w:val="00650C6F"/>
    <w:rsid w:val="00652346"/>
    <w:rsid w:val="006574B7"/>
    <w:rsid w:val="00665BE4"/>
    <w:rsid w:val="00665EF3"/>
    <w:rsid w:val="006866BE"/>
    <w:rsid w:val="0068737A"/>
    <w:rsid w:val="00690B4C"/>
    <w:rsid w:val="0069110F"/>
    <w:rsid w:val="00693AC4"/>
    <w:rsid w:val="00693C83"/>
    <w:rsid w:val="00695CAD"/>
    <w:rsid w:val="00696AEA"/>
    <w:rsid w:val="006A4B52"/>
    <w:rsid w:val="006B1DAC"/>
    <w:rsid w:val="006C0461"/>
    <w:rsid w:val="006C38F0"/>
    <w:rsid w:val="006C6375"/>
    <w:rsid w:val="006D008D"/>
    <w:rsid w:val="006D3423"/>
    <w:rsid w:val="006D3AE1"/>
    <w:rsid w:val="006D4E26"/>
    <w:rsid w:val="006D5989"/>
    <w:rsid w:val="006D7455"/>
    <w:rsid w:val="006D7B8A"/>
    <w:rsid w:val="006E7512"/>
    <w:rsid w:val="006F0D13"/>
    <w:rsid w:val="00703EB1"/>
    <w:rsid w:val="0070631C"/>
    <w:rsid w:val="007064FF"/>
    <w:rsid w:val="00706500"/>
    <w:rsid w:val="007077A9"/>
    <w:rsid w:val="007156E2"/>
    <w:rsid w:val="007221AC"/>
    <w:rsid w:val="00722837"/>
    <w:rsid w:val="0072463A"/>
    <w:rsid w:val="00734027"/>
    <w:rsid w:val="007354BC"/>
    <w:rsid w:val="0073789C"/>
    <w:rsid w:val="0074130B"/>
    <w:rsid w:val="007450CE"/>
    <w:rsid w:val="007452ED"/>
    <w:rsid w:val="00751C75"/>
    <w:rsid w:val="00754C97"/>
    <w:rsid w:val="00755027"/>
    <w:rsid w:val="00761945"/>
    <w:rsid w:val="0076780B"/>
    <w:rsid w:val="007705C6"/>
    <w:rsid w:val="00770C08"/>
    <w:rsid w:val="007726A7"/>
    <w:rsid w:val="007727A9"/>
    <w:rsid w:val="00773513"/>
    <w:rsid w:val="00781636"/>
    <w:rsid w:val="00783173"/>
    <w:rsid w:val="0078365E"/>
    <w:rsid w:val="007846BF"/>
    <w:rsid w:val="00784F1F"/>
    <w:rsid w:val="00787AD9"/>
    <w:rsid w:val="007945C9"/>
    <w:rsid w:val="00796EFE"/>
    <w:rsid w:val="007A1F50"/>
    <w:rsid w:val="007A3ADC"/>
    <w:rsid w:val="007A45DB"/>
    <w:rsid w:val="007B22F4"/>
    <w:rsid w:val="007B7519"/>
    <w:rsid w:val="007C15D8"/>
    <w:rsid w:val="007C3AAA"/>
    <w:rsid w:val="007C40EE"/>
    <w:rsid w:val="007D12E1"/>
    <w:rsid w:val="007D445E"/>
    <w:rsid w:val="007E572A"/>
    <w:rsid w:val="007F01EF"/>
    <w:rsid w:val="007F0BEC"/>
    <w:rsid w:val="007F2E4B"/>
    <w:rsid w:val="0080010F"/>
    <w:rsid w:val="008014B1"/>
    <w:rsid w:val="0080346C"/>
    <w:rsid w:val="008039A3"/>
    <w:rsid w:val="008169D4"/>
    <w:rsid w:val="0082136B"/>
    <w:rsid w:val="008255FA"/>
    <w:rsid w:val="00825680"/>
    <w:rsid w:val="00831B6E"/>
    <w:rsid w:val="008365B8"/>
    <w:rsid w:val="00841A8E"/>
    <w:rsid w:val="008436A6"/>
    <w:rsid w:val="00844DEE"/>
    <w:rsid w:val="00845505"/>
    <w:rsid w:val="008505F9"/>
    <w:rsid w:val="0085778C"/>
    <w:rsid w:val="0087075E"/>
    <w:rsid w:val="0087095D"/>
    <w:rsid w:val="00881F03"/>
    <w:rsid w:val="00884DBF"/>
    <w:rsid w:val="0089255C"/>
    <w:rsid w:val="00892CF7"/>
    <w:rsid w:val="008932FD"/>
    <w:rsid w:val="00895370"/>
    <w:rsid w:val="008961F8"/>
    <w:rsid w:val="00896EB5"/>
    <w:rsid w:val="008B740B"/>
    <w:rsid w:val="008C03B1"/>
    <w:rsid w:val="008C420A"/>
    <w:rsid w:val="008C7E74"/>
    <w:rsid w:val="008D374F"/>
    <w:rsid w:val="008D7362"/>
    <w:rsid w:val="008E05B6"/>
    <w:rsid w:val="008E7838"/>
    <w:rsid w:val="008F381F"/>
    <w:rsid w:val="008F3E3D"/>
    <w:rsid w:val="008F4028"/>
    <w:rsid w:val="008F7057"/>
    <w:rsid w:val="008F7DFE"/>
    <w:rsid w:val="009020D3"/>
    <w:rsid w:val="00920188"/>
    <w:rsid w:val="00921892"/>
    <w:rsid w:val="009237CE"/>
    <w:rsid w:val="00924D11"/>
    <w:rsid w:val="00925A9E"/>
    <w:rsid w:val="009270B7"/>
    <w:rsid w:val="00930C00"/>
    <w:rsid w:val="00930F45"/>
    <w:rsid w:val="00934853"/>
    <w:rsid w:val="00947B8B"/>
    <w:rsid w:val="00947FE7"/>
    <w:rsid w:val="00954731"/>
    <w:rsid w:val="00956040"/>
    <w:rsid w:val="009611D6"/>
    <w:rsid w:val="00965303"/>
    <w:rsid w:val="00967924"/>
    <w:rsid w:val="00972CB9"/>
    <w:rsid w:val="00973645"/>
    <w:rsid w:val="00975472"/>
    <w:rsid w:val="00983510"/>
    <w:rsid w:val="0098780F"/>
    <w:rsid w:val="0099169B"/>
    <w:rsid w:val="009936AE"/>
    <w:rsid w:val="00994DE3"/>
    <w:rsid w:val="00996EEF"/>
    <w:rsid w:val="0099782A"/>
    <w:rsid w:val="009C0B98"/>
    <w:rsid w:val="009C1E0F"/>
    <w:rsid w:val="009C7DC8"/>
    <w:rsid w:val="009D6267"/>
    <w:rsid w:val="009D6BAD"/>
    <w:rsid w:val="009E1DB9"/>
    <w:rsid w:val="009E2B0A"/>
    <w:rsid w:val="009E39E9"/>
    <w:rsid w:val="009E5E8F"/>
    <w:rsid w:val="009F095F"/>
    <w:rsid w:val="009F0DAF"/>
    <w:rsid w:val="009F3A2F"/>
    <w:rsid w:val="009F54BF"/>
    <w:rsid w:val="00A03D85"/>
    <w:rsid w:val="00A06232"/>
    <w:rsid w:val="00A06BDD"/>
    <w:rsid w:val="00A071D3"/>
    <w:rsid w:val="00A13B87"/>
    <w:rsid w:val="00A15079"/>
    <w:rsid w:val="00A1710B"/>
    <w:rsid w:val="00A17486"/>
    <w:rsid w:val="00A20638"/>
    <w:rsid w:val="00A21F82"/>
    <w:rsid w:val="00A24DEA"/>
    <w:rsid w:val="00A250EB"/>
    <w:rsid w:val="00A27450"/>
    <w:rsid w:val="00A36D26"/>
    <w:rsid w:val="00A4172E"/>
    <w:rsid w:val="00A50798"/>
    <w:rsid w:val="00A50D98"/>
    <w:rsid w:val="00A670A8"/>
    <w:rsid w:val="00A70A84"/>
    <w:rsid w:val="00A85469"/>
    <w:rsid w:val="00AA3130"/>
    <w:rsid w:val="00AA3EFF"/>
    <w:rsid w:val="00AA65E5"/>
    <w:rsid w:val="00AB0DCA"/>
    <w:rsid w:val="00AB1651"/>
    <w:rsid w:val="00AB3AB9"/>
    <w:rsid w:val="00AB5594"/>
    <w:rsid w:val="00AB608B"/>
    <w:rsid w:val="00AC1206"/>
    <w:rsid w:val="00AC634A"/>
    <w:rsid w:val="00AC6783"/>
    <w:rsid w:val="00AE4C0E"/>
    <w:rsid w:val="00AF39CE"/>
    <w:rsid w:val="00AF6A30"/>
    <w:rsid w:val="00B061E0"/>
    <w:rsid w:val="00B077BA"/>
    <w:rsid w:val="00B07A01"/>
    <w:rsid w:val="00B242B6"/>
    <w:rsid w:val="00B2538C"/>
    <w:rsid w:val="00B4310B"/>
    <w:rsid w:val="00B455B2"/>
    <w:rsid w:val="00B467EF"/>
    <w:rsid w:val="00B51C2A"/>
    <w:rsid w:val="00B57C49"/>
    <w:rsid w:val="00B60B96"/>
    <w:rsid w:val="00B6245B"/>
    <w:rsid w:val="00B63A10"/>
    <w:rsid w:val="00B67A62"/>
    <w:rsid w:val="00B72570"/>
    <w:rsid w:val="00B73E66"/>
    <w:rsid w:val="00B7420F"/>
    <w:rsid w:val="00B74D51"/>
    <w:rsid w:val="00B75CCE"/>
    <w:rsid w:val="00B77C3B"/>
    <w:rsid w:val="00B85318"/>
    <w:rsid w:val="00B9084E"/>
    <w:rsid w:val="00BA2363"/>
    <w:rsid w:val="00BA6662"/>
    <w:rsid w:val="00BB352C"/>
    <w:rsid w:val="00BB477A"/>
    <w:rsid w:val="00BB6BA6"/>
    <w:rsid w:val="00BC0003"/>
    <w:rsid w:val="00BC5FAF"/>
    <w:rsid w:val="00BD0F47"/>
    <w:rsid w:val="00BD4741"/>
    <w:rsid w:val="00BE15E2"/>
    <w:rsid w:val="00BE7FD5"/>
    <w:rsid w:val="00BF3DEE"/>
    <w:rsid w:val="00BF7E86"/>
    <w:rsid w:val="00C07F1F"/>
    <w:rsid w:val="00C16C02"/>
    <w:rsid w:val="00C21384"/>
    <w:rsid w:val="00C22817"/>
    <w:rsid w:val="00C24D8B"/>
    <w:rsid w:val="00C30F90"/>
    <w:rsid w:val="00C37FBF"/>
    <w:rsid w:val="00C442F5"/>
    <w:rsid w:val="00C4485D"/>
    <w:rsid w:val="00C460ED"/>
    <w:rsid w:val="00C4736E"/>
    <w:rsid w:val="00C47E9F"/>
    <w:rsid w:val="00C50D60"/>
    <w:rsid w:val="00C56971"/>
    <w:rsid w:val="00C57EBF"/>
    <w:rsid w:val="00C61F09"/>
    <w:rsid w:val="00C6385F"/>
    <w:rsid w:val="00C67421"/>
    <w:rsid w:val="00C72A05"/>
    <w:rsid w:val="00C77458"/>
    <w:rsid w:val="00C81A85"/>
    <w:rsid w:val="00C840B2"/>
    <w:rsid w:val="00C92DFF"/>
    <w:rsid w:val="00C940FE"/>
    <w:rsid w:val="00CA26F0"/>
    <w:rsid w:val="00CA5A4F"/>
    <w:rsid w:val="00CA6F38"/>
    <w:rsid w:val="00CB54EB"/>
    <w:rsid w:val="00CD1D21"/>
    <w:rsid w:val="00CD79A5"/>
    <w:rsid w:val="00CE33FB"/>
    <w:rsid w:val="00CE6459"/>
    <w:rsid w:val="00CE7B00"/>
    <w:rsid w:val="00CF406D"/>
    <w:rsid w:val="00CF4B9B"/>
    <w:rsid w:val="00CF7480"/>
    <w:rsid w:val="00CF79EB"/>
    <w:rsid w:val="00D03B1B"/>
    <w:rsid w:val="00D051ED"/>
    <w:rsid w:val="00D06944"/>
    <w:rsid w:val="00D12829"/>
    <w:rsid w:val="00D13541"/>
    <w:rsid w:val="00D226FB"/>
    <w:rsid w:val="00D32D74"/>
    <w:rsid w:val="00D50D37"/>
    <w:rsid w:val="00D56DF2"/>
    <w:rsid w:val="00D60400"/>
    <w:rsid w:val="00D604BD"/>
    <w:rsid w:val="00D61C07"/>
    <w:rsid w:val="00D67AAC"/>
    <w:rsid w:val="00D70621"/>
    <w:rsid w:val="00D73A79"/>
    <w:rsid w:val="00D8354E"/>
    <w:rsid w:val="00D87C22"/>
    <w:rsid w:val="00D911C8"/>
    <w:rsid w:val="00D92C25"/>
    <w:rsid w:val="00D953D4"/>
    <w:rsid w:val="00D96D29"/>
    <w:rsid w:val="00DA24BA"/>
    <w:rsid w:val="00DA2858"/>
    <w:rsid w:val="00DA3346"/>
    <w:rsid w:val="00DA5AD7"/>
    <w:rsid w:val="00DB08A3"/>
    <w:rsid w:val="00DB1986"/>
    <w:rsid w:val="00DB1EAC"/>
    <w:rsid w:val="00DC0B2F"/>
    <w:rsid w:val="00DC1E6F"/>
    <w:rsid w:val="00DC4391"/>
    <w:rsid w:val="00DC4C8D"/>
    <w:rsid w:val="00DD09F5"/>
    <w:rsid w:val="00DD3CCC"/>
    <w:rsid w:val="00DD4DE4"/>
    <w:rsid w:val="00DE6F71"/>
    <w:rsid w:val="00DF060C"/>
    <w:rsid w:val="00DF2B60"/>
    <w:rsid w:val="00DF349E"/>
    <w:rsid w:val="00DF5A30"/>
    <w:rsid w:val="00DF6E8C"/>
    <w:rsid w:val="00E02467"/>
    <w:rsid w:val="00E05158"/>
    <w:rsid w:val="00E11666"/>
    <w:rsid w:val="00E12FEE"/>
    <w:rsid w:val="00E169FA"/>
    <w:rsid w:val="00E179C4"/>
    <w:rsid w:val="00E2196B"/>
    <w:rsid w:val="00E221BC"/>
    <w:rsid w:val="00E234B7"/>
    <w:rsid w:val="00E26444"/>
    <w:rsid w:val="00E26E24"/>
    <w:rsid w:val="00E338BE"/>
    <w:rsid w:val="00E33D63"/>
    <w:rsid w:val="00E37EC7"/>
    <w:rsid w:val="00E409BF"/>
    <w:rsid w:val="00E42515"/>
    <w:rsid w:val="00E5736D"/>
    <w:rsid w:val="00E60967"/>
    <w:rsid w:val="00E74722"/>
    <w:rsid w:val="00E81439"/>
    <w:rsid w:val="00E84942"/>
    <w:rsid w:val="00E859E4"/>
    <w:rsid w:val="00E86D9A"/>
    <w:rsid w:val="00E93FD6"/>
    <w:rsid w:val="00E95B9C"/>
    <w:rsid w:val="00E97A80"/>
    <w:rsid w:val="00EA0EBA"/>
    <w:rsid w:val="00EA2C85"/>
    <w:rsid w:val="00EA44C6"/>
    <w:rsid w:val="00EA7688"/>
    <w:rsid w:val="00EB1B2C"/>
    <w:rsid w:val="00EB4D6A"/>
    <w:rsid w:val="00EC09F6"/>
    <w:rsid w:val="00EC3E62"/>
    <w:rsid w:val="00ED2F2D"/>
    <w:rsid w:val="00ED467E"/>
    <w:rsid w:val="00EE3C47"/>
    <w:rsid w:val="00EE3CF0"/>
    <w:rsid w:val="00EE7997"/>
    <w:rsid w:val="00EE7F09"/>
    <w:rsid w:val="00EF04BA"/>
    <w:rsid w:val="00EF27F7"/>
    <w:rsid w:val="00EF3435"/>
    <w:rsid w:val="00EF37F3"/>
    <w:rsid w:val="00F16542"/>
    <w:rsid w:val="00F177FA"/>
    <w:rsid w:val="00F207F5"/>
    <w:rsid w:val="00F33254"/>
    <w:rsid w:val="00F34708"/>
    <w:rsid w:val="00F36C02"/>
    <w:rsid w:val="00F37FD7"/>
    <w:rsid w:val="00F42482"/>
    <w:rsid w:val="00F44A82"/>
    <w:rsid w:val="00F51F5A"/>
    <w:rsid w:val="00F546F0"/>
    <w:rsid w:val="00F552E3"/>
    <w:rsid w:val="00F55A8A"/>
    <w:rsid w:val="00F62F7A"/>
    <w:rsid w:val="00F64694"/>
    <w:rsid w:val="00F64900"/>
    <w:rsid w:val="00F64D5B"/>
    <w:rsid w:val="00F65677"/>
    <w:rsid w:val="00F708D0"/>
    <w:rsid w:val="00F74C2A"/>
    <w:rsid w:val="00F81B02"/>
    <w:rsid w:val="00F8445F"/>
    <w:rsid w:val="00F851E5"/>
    <w:rsid w:val="00F8556C"/>
    <w:rsid w:val="00F94B0B"/>
    <w:rsid w:val="00F95ECE"/>
    <w:rsid w:val="00FA17C0"/>
    <w:rsid w:val="00FA5C6E"/>
    <w:rsid w:val="00FB1842"/>
    <w:rsid w:val="00FB2230"/>
    <w:rsid w:val="00FB2B46"/>
    <w:rsid w:val="00FB3BEB"/>
    <w:rsid w:val="00FC0056"/>
    <w:rsid w:val="00FC0EE5"/>
    <w:rsid w:val="00FC4BBC"/>
    <w:rsid w:val="00FC4E85"/>
    <w:rsid w:val="00FD307D"/>
    <w:rsid w:val="00FD403F"/>
    <w:rsid w:val="00FD5908"/>
    <w:rsid w:val="00FE03E7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5E0FFF"/>
  <w15:chartTrackingRefBased/>
  <w15:docId w15:val="{D18A4510-1CEF-42E1-B49F-B4A27F41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link w:val="adresaChar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Zkladntext31">
    <w:name w:val="Základní text 31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  <w:style w:type="table" w:styleId="Mkatabulky">
    <w:name w:val="Table Grid"/>
    <w:basedOn w:val="Normlntabulka"/>
    <w:rsid w:val="009D6267"/>
    <w:rPr>
      <w:rFonts w:ascii="Times New Roman" w:hAnsi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esaChar">
    <w:name w:val="adresa Char"/>
    <w:link w:val="adresa"/>
    <w:locked/>
    <w:rsid w:val="00F94B0B"/>
    <w:rPr>
      <w:rFonts w:ascii="Times New Roman" w:hAnsi="Times New Roman"/>
      <w:sz w:val="24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665EF3"/>
    <w:rPr>
      <w:color w:val="808080"/>
    </w:rPr>
  </w:style>
  <w:style w:type="character" w:customStyle="1" w:styleId="Styl1">
    <w:name w:val="Styl1"/>
    <w:basedOn w:val="Standardnpsmoodstavce"/>
    <w:uiPriority w:val="1"/>
    <w:rsid w:val="00D03B1B"/>
  </w:style>
  <w:style w:type="character" w:styleId="Siln">
    <w:name w:val="Strong"/>
    <w:basedOn w:val="Standardnpsmoodstavce"/>
    <w:qFormat/>
    <w:rsid w:val="007064FF"/>
    <w:rPr>
      <w:b/>
      <w:bCs/>
    </w:rPr>
  </w:style>
  <w:style w:type="character" w:customStyle="1" w:styleId="Zkladntext2Char">
    <w:name w:val="Základní text 2 Char"/>
    <w:link w:val="Zkladntext2"/>
    <w:rsid w:val="005C21A4"/>
    <w:rPr>
      <w:rFonts w:ascii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PUAttachmentType xmlns="8d690c5f-7846-456b-922c-7f81e7b73eda">Příloha</SPUAttachment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CT_Attachments" ma:contentTypeID="0x01010076AB14D9073B4598A883CEA47FB210EA008B500F9F365B56429D91FF09E6DE37B3" ma:contentTypeName="CT_Attachments" ma:contentTypeScope="" ma:contentTypeVersion="4" ma:versionID="44b21454352522a60fddd6a4bbb576cf">
  <xsd:schema xmlns:xsd="http://www.w3.org/2001/XMLSchema" xmlns:ns2="8d690c5f-7846-456b-922c-7f81e7b73eda" xmlns:p="http://schemas.microsoft.com/office/2006/metadata/properties" xmlns:xs="http://www.w3.org/2001/XMLSchema" ma:fieldsID="6e745f103adf215fb53a4dc885531d90" ma:root="true" ns2:_="" targetNamespace="http://schemas.microsoft.com/office/2006/metadata/properties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d690c5f-7846-456b-922c-7f81e7b73eda">
    <xsd:import namespace="http://schemas.microsoft.com/office/2006/documentManagement/types"/>
    <xsd:import namespace="http://schemas.microsoft.com/office/infopath/2007/PartnerControls"/>
    <xsd:element ma:displayName="Druh dokumentu" ma:index="8" ma:internalName="SPUAttachmentType" ma:readOnly="false" name="SPUAttachmentType">
      <xsd:simpleType>
        <xsd:restriction base="dms:Choice">
          <xsd:enumeration value="Hlavní dokument"/>
          <xsd:enumeration value="Příloha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315ACF5F-A55A-4360-9195-8BB5E6A2B61D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2.xml><?xml version="1.0" encoding="utf-8"?>
<ds:datastoreItem xmlns:ds="http://schemas.openxmlformats.org/officeDocument/2006/customXml" ds:itemID="{F0F9AD3E-9B5C-4026-A21C-C38F02F2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8d690c5f-7846-456b-922c-7f81e7b73ed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B3960-060B-4570-858B-A2ADBFEE58F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D9D94C0-81A2-41E2-9C7B-E542E688D7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AADD6CF-3A9A-48AE-AAEC-FF24CD244E27}">
  <ds:schemaRefs>
    <ds:schemaRef ds:uri="http://schemas.openxmlformats.org/wordprocessingml/2006/main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1632</Words>
  <Characters>9632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 B - část 2_4_1_a - Příloha č. 01a - Pachtovní smlouva (1. 1. 2020)</vt:lpstr>
      <vt:lpstr>MP B - část 2_4_1_a - Příloha č. 01a - Pachtovní smlouva (1. 1. 2020)</vt:lpstr>
    </vt:vector>
  </TitlesOfParts>
  <Company>Pozemkový Fond ČR</Company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2020)</dc:title>
  <dc:subject/>
  <dc:creator>PFCR</dc:creator>
  <cp:keywords/>
  <cp:lastModifiedBy>Buršíková Marcela</cp:lastModifiedBy>
  <cp:revision>2</cp:revision>
  <cp:lastPrinted>2024-06-25T07:53:00Z</cp:lastPrinted>
  <dcterms:created xsi:type="dcterms:W3CDTF">2024-06-25T08:25:00Z</dcterms:created>
  <dcterms:modified xsi:type="dcterms:W3CDTF">2024-06-25T08:25:00Z</dcterms:modified>
</cp:coreProperties>
</file>