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EEE07" w14:textId="77777777" w:rsidR="00FE6553" w:rsidRPr="000E675B" w:rsidRDefault="004E0D28" w:rsidP="00C91B41">
      <w:pPr>
        <w:spacing w:after="0"/>
        <w:jc w:val="center"/>
        <w:rPr>
          <w:rFonts w:ascii="Clara Serif" w:hAnsi="Clara Serif" w:cs="Segoe UI"/>
          <w:b/>
          <w:sz w:val="24"/>
          <w:szCs w:val="24"/>
          <w:lang w:val="cs-CZ"/>
        </w:rPr>
      </w:pPr>
      <w:r w:rsidRPr="000E675B">
        <w:rPr>
          <w:rFonts w:ascii="Clara Serif" w:hAnsi="Clara Serif" w:cs="Segoe UI"/>
          <w:b/>
          <w:sz w:val="24"/>
          <w:szCs w:val="24"/>
          <w:lang w:val="cs-CZ"/>
        </w:rPr>
        <w:t>S</w:t>
      </w:r>
      <w:r w:rsidR="00FE6553" w:rsidRPr="000E675B">
        <w:rPr>
          <w:rFonts w:ascii="Clara Serif" w:hAnsi="Clara Serif" w:cs="Segoe UI"/>
          <w:b/>
          <w:sz w:val="24"/>
          <w:szCs w:val="24"/>
          <w:lang w:val="cs-CZ"/>
        </w:rPr>
        <w:t>mlouva o spolupráci</w:t>
      </w:r>
    </w:p>
    <w:p w14:paraId="35FBB01F" w14:textId="77777777" w:rsidR="00C91B41" w:rsidRPr="000E675B" w:rsidRDefault="00C91B41" w:rsidP="00C91B41">
      <w:pPr>
        <w:spacing w:after="0"/>
        <w:jc w:val="center"/>
        <w:rPr>
          <w:rFonts w:ascii="Clara Serif" w:hAnsi="Clara Serif" w:cs="Segoe UI"/>
          <w:b/>
          <w:sz w:val="20"/>
          <w:szCs w:val="20"/>
          <w:lang w:val="cs-CZ"/>
        </w:rPr>
      </w:pPr>
    </w:p>
    <w:p w14:paraId="13A0563B" w14:textId="77777777" w:rsidR="00C91B41" w:rsidRPr="000E675B" w:rsidRDefault="00FE6553" w:rsidP="00C91B41">
      <w:pPr>
        <w:spacing w:after="0"/>
        <w:jc w:val="center"/>
        <w:rPr>
          <w:rFonts w:ascii="Clara Serif" w:hAnsi="Clara Serif" w:cs="Segoe UI"/>
          <w:sz w:val="20"/>
          <w:szCs w:val="20"/>
          <w:lang w:val="cs-CZ"/>
        </w:rPr>
      </w:pPr>
      <w:r w:rsidRPr="000E675B">
        <w:rPr>
          <w:rFonts w:ascii="Clara Serif" w:hAnsi="Clara Serif" w:cs="Segoe UI"/>
          <w:sz w:val="20"/>
          <w:szCs w:val="20"/>
          <w:lang w:val="cs-CZ"/>
        </w:rPr>
        <w:t>uzavřená dle</w:t>
      </w:r>
      <w:r w:rsidR="004E0D28" w:rsidRPr="000E675B">
        <w:rPr>
          <w:rFonts w:ascii="Clara Serif" w:hAnsi="Clara Serif" w:cs="Segoe UI"/>
          <w:sz w:val="20"/>
          <w:szCs w:val="20"/>
          <w:lang w:val="cs-CZ"/>
        </w:rPr>
        <w:t xml:space="preserve"> ustanovení</w:t>
      </w:r>
      <w:r w:rsidRPr="000E675B">
        <w:rPr>
          <w:rFonts w:ascii="Clara Serif" w:hAnsi="Clara Serif" w:cs="Segoe UI"/>
          <w:sz w:val="20"/>
          <w:szCs w:val="20"/>
          <w:lang w:val="cs-CZ"/>
        </w:rPr>
        <w:t xml:space="preserve"> § 1746 odst. 2 zákona č. 89/2012 Sb., občansk</w:t>
      </w:r>
      <w:r w:rsidR="004E0D28" w:rsidRPr="000E675B">
        <w:rPr>
          <w:rFonts w:ascii="Clara Serif" w:hAnsi="Clara Serif" w:cs="Segoe UI"/>
          <w:sz w:val="20"/>
          <w:szCs w:val="20"/>
          <w:lang w:val="cs-CZ"/>
        </w:rPr>
        <w:t xml:space="preserve">ého </w:t>
      </w:r>
      <w:r w:rsidRPr="000E675B">
        <w:rPr>
          <w:rFonts w:ascii="Clara Serif" w:hAnsi="Clara Serif" w:cs="Segoe UI"/>
          <w:sz w:val="20"/>
          <w:szCs w:val="20"/>
          <w:lang w:val="cs-CZ"/>
        </w:rPr>
        <w:t>zákoník</w:t>
      </w:r>
      <w:r w:rsidR="004E0D28" w:rsidRPr="000E675B">
        <w:rPr>
          <w:rFonts w:ascii="Clara Serif" w:hAnsi="Clara Serif" w:cs="Segoe UI"/>
          <w:sz w:val="20"/>
          <w:szCs w:val="20"/>
          <w:lang w:val="cs-CZ"/>
        </w:rPr>
        <w:t>u</w:t>
      </w:r>
      <w:r w:rsidRPr="000E675B">
        <w:rPr>
          <w:rFonts w:ascii="Clara Serif" w:hAnsi="Clara Serif" w:cs="Segoe UI"/>
          <w:sz w:val="20"/>
          <w:szCs w:val="20"/>
          <w:lang w:val="cs-CZ"/>
        </w:rPr>
        <w:t>, v </w:t>
      </w:r>
      <w:r w:rsidR="004E0D28" w:rsidRPr="000E675B">
        <w:rPr>
          <w:rFonts w:ascii="Clara Serif" w:hAnsi="Clara Serif" w:cs="Segoe UI"/>
          <w:sz w:val="20"/>
          <w:szCs w:val="20"/>
          <w:lang w:val="cs-CZ"/>
        </w:rPr>
        <w:t>platném</w:t>
      </w:r>
      <w:r w:rsidRPr="000E675B">
        <w:rPr>
          <w:rFonts w:ascii="Clara Serif" w:hAnsi="Clara Serif" w:cs="Segoe UI"/>
          <w:sz w:val="20"/>
          <w:szCs w:val="20"/>
          <w:lang w:val="cs-CZ"/>
        </w:rPr>
        <w:t xml:space="preserve"> znění</w:t>
      </w:r>
      <w:r w:rsidR="004E0D28" w:rsidRPr="000E675B">
        <w:rPr>
          <w:rFonts w:ascii="Clara Serif" w:hAnsi="Clara Serif" w:cs="Segoe UI"/>
          <w:sz w:val="20"/>
          <w:szCs w:val="20"/>
          <w:lang w:val="cs-CZ"/>
        </w:rPr>
        <w:t xml:space="preserve"> (dále jen „občanský zákoník“)</w:t>
      </w:r>
    </w:p>
    <w:p w14:paraId="6C5F8633" w14:textId="77777777" w:rsidR="000E675B" w:rsidRPr="000E675B" w:rsidRDefault="000E675B" w:rsidP="000E675B">
      <w:pPr>
        <w:spacing w:after="0"/>
        <w:jc w:val="center"/>
        <w:rPr>
          <w:rFonts w:ascii="Clara Serif" w:hAnsi="Clara Serif" w:cs="Segoe UI"/>
          <w:sz w:val="20"/>
          <w:szCs w:val="20"/>
          <w:lang w:val="cs-CZ"/>
        </w:rPr>
      </w:pPr>
      <w:r w:rsidRPr="000E675B">
        <w:rPr>
          <w:rFonts w:ascii="Clara Serif" w:hAnsi="Clara Serif" w:cs="Segoe UI"/>
          <w:sz w:val="20"/>
          <w:szCs w:val="20"/>
          <w:lang w:val="cs-CZ"/>
        </w:rPr>
        <w:t>(dále také jen „</w:t>
      </w:r>
      <w:r w:rsidRPr="000E675B">
        <w:rPr>
          <w:rFonts w:ascii="Clara Serif" w:hAnsi="Clara Serif" w:cs="Segoe UI"/>
          <w:b/>
          <w:sz w:val="20"/>
          <w:szCs w:val="20"/>
          <w:lang w:val="cs-CZ"/>
        </w:rPr>
        <w:t>smlouva</w:t>
      </w:r>
      <w:r w:rsidRPr="000E675B">
        <w:rPr>
          <w:rFonts w:ascii="Clara Serif" w:hAnsi="Clara Serif" w:cs="Segoe UI"/>
          <w:sz w:val="20"/>
          <w:szCs w:val="20"/>
          <w:lang w:val="cs-CZ"/>
        </w:rPr>
        <w:t>“)</w:t>
      </w:r>
    </w:p>
    <w:p w14:paraId="0918C085" w14:textId="77777777" w:rsidR="00C91B41" w:rsidRDefault="00C91B41" w:rsidP="00C91B41">
      <w:pPr>
        <w:spacing w:after="0" w:line="240" w:lineRule="auto"/>
        <w:jc w:val="center"/>
        <w:rPr>
          <w:rFonts w:ascii="Clara Serif" w:hAnsi="Clara Serif" w:cs="Segoe UI"/>
          <w:sz w:val="20"/>
          <w:szCs w:val="20"/>
          <w:lang w:val="cs-CZ"/>
        </w:rPr>
      </w:pPr>
    </w:p>
    <w:p w14:paraId="6BE103AA" w14:textId="77777777" w:rsidR="000E675B" w:rsidRDefault="000E675B" w:rsidP="00C91B41">
      <w:pPr>
        <w:spacing w:after="0" w:line="240" w:lineRule="auto"/>
        <w:jc w:val="center"/>
        <w:rPr>
          <w:rFonts w:ascii="Clara Serif" w:hAnsi="Clara Serif" w:cs="Segoe UI"/>
          <w:sz w:val="20"/>
          <w:szCs w:val="20"/>
          <w:lang w:val="cs-CZ"/>
        </w:rPr>
      </w:pPr>
    </w:p>
    <w:p w14:paraId="3BD65834" w14:textId="3E8ABF44" w:rsidR="000E675B" w:rsidRPr="000E675B" w:rsidRDefault="000E675B" w:rsidP="00C91B41">
      <w:pPr>
        <w:spacing w:after="0" w:line="240" w:lineRule="auto"/>
        <w:jc w:val="center"/>
        <w:rPr>
          <w:rFonts w:ascii="Clara Serif" w:hAnsi="Clara Serif" w:cs="Segoe UI"/>
          <w:b/>
          <w:bCs/>
          <w:sz w:val="20"/>
          <w:szCs w:val="20"/>
          <w:lang w:val="cs-CZ"/>
        </w:rPr>
      </w:pPr>
      <w:r w:rsidRPr="000E675B">
        <w:rPr>
          <w:rFonts w:ascii="Clara Serif" w:hAnsi="Clara Serif" w:cs="Segoe UI"/>
          <w:b/>
          <w:bCs/>
          <w:sz w:val="20"/>
          <w:szCs w:val="20"/>
          <w:lang w:val="cs-CZ"/>
        </w:rPr>
        <w:t>Smluvní strany</w:t>
      </w:r>
    </w:p>
    <w:p w14:paraId="159E72CE" w14:textId="77777777" w:rsidR="00530772" w:rsidRPr="000E675B" w:rsidRDefault="00530772" w:rsidP="00C91B41">
      <w:pPr>
        <w:spacing w:after="0" w:line="240" w:lineRule="auto"/>
        <w:jc w:val="center"/>
        <w:rPr>
          <w:rFonts w:ascii="Clara Serif" w:hAnsi="Clara Serif" w:cs="Segoe UI"/>
          <w:sz w:val="20"/>
          <w:szCs w:val="20"/>
          <w:lang w:val="cs-CZ"/>
        </w:rPr>
      </w:pPr>
    </w:p>
    <w:p w14:paraId="6EF538AD" w14:textId="77777777" w:rsidR="000E675B" w:rsidRDefault="00B9519B" w:rsidP="007325BC">
      <w:pPr>
        <w:pStyle w:val="Bezmezer"/>
        <w:rPr>
          <w:rFonts w:ascii="Clara Serif" w:hAnsi="Clara Serif" w:cs="Segoe UI"/>
          <w:b/>
          <w:sz w:val="20"/>
          <w:szCs w:val="20"/>
          <w:lang w:val="cs-CZ"/>
        </w:rPr>
      </w:pPr>
      <w:r w:rsidRPr="000E675B">
        <w:rPr>
          <w:rFonts w:ascii="Clara Serif" w:hAnsi="Clara Serif" w:cs="Segoe UI"/>
          <w:b/>
          <w:sz w:val="20"/>
          <w:szCs w:val="20"/>
          <w:lang w:val="cs-CZ"/>
        </w:rPr>
        <w:t>Jihočeská univerzita v Českých Budějovicích</w:t>
      </w:r>
    </w:p>
    <w:p w14:paraId="7AA6FD0F" w14:textId="3F89959E" w:rsidR="007325BC" w:rsidRPr="000E675B" w:rsidRDefault="007325BC" w:rsidP="007325BC">
      <w:pPr>
        <w:pStyle w:val="Bezmezer"/>
        <w:rPr>
          <w:rFonts w:ascii="Clara Serif" w:hAnsi="Clara Serif" w:cs="Segoe UI"/>
          <w:sz w:val="20"/>
          <w:szCs w:val="20"/>
          <w:lang w:val="cs-CZ"/>
        </w:rPr>
      </w:pPr>
      <w:r w:rsidRPr="000E675B">
        <w:rPr>
          <w:rFonts w:ascii="Clara Serif" w:hAnsi="Clara Serif" w:cs="Segoe UI"/>
          <w:sz w:val="20"/>
          <w:szCs w:val="20"/>
          <w:lang w:val="cs-CZ"/>
        </w:rPr>
        <w:t xml:space="preserve">veřejná vysoká škola </w:t>
      </w:r>
      <w:r w:rsidR="000E675B">
        <w:rPr>
          <w:rFonts w:ascii="Clara Serif" w:hAnsi="Clara Serif" w:cs="Segoe UI"/>
          <w:sz w:val="20"/>
          <w:szCs w:val="20"/>
          <w:lang w:val="cs-CZ"/>
        </w:rPr>
        <w:t xml:space="preserve">ve smyslu </w:t>
      </w:r>
      <w:r w:rsidRPr="000E675B">
        <w:rPr>
          <w:rFonts w:ascii="Clara Serif" w:hAnsi="Clara Serif" w:cs="Segoe UI"/>
          <w:sz w:val="20"/>
          <w:szCs w:val="20"/>
          <w:lang w:val="cs-CZ"/>
        </w:rPr>
        <w:t>zákona č. 111/1998 Sb.</w:t>
      </w:r>
    </w:p>
    <w:p w14:paraId="73471970" w14:textId="16D5A34C" w:rsidR="00FE6553" w:rsidRPr="000E675B" w:rsidRDefault="000E675B" w:rsidP="00FE6553">
      <w:pPr>
        <w:pStyle w:val="Bezmezer"/>
        <w:rPr>
          <w:rFonts w:ascii="Clara Serif" w:hAnsi="Clara Serif" w:cs="Segoe UI"/>
          <w:sz w:val="20"/>
          <w:szCs w:val="20"/>
          <w:lang w:val="cs-CZ"/>
        </w:rPr>
      </w:pPr>
      <w:r>
        <w:rPr>
          <w:rFonts w:ascii="Clara Serif" w:hAnsi="Clara Serif" w:cs="Segoe UI"/>
          <w:sz w:val="20"/>
          <w:szCs w:val="20"/>
          <w:lang w:val="cs-CZ"/>
        </w:rPr>
        <w:t>s</w:t>
      </w:r>
      <w:r w:rsidR="007325BC" w:rsidRPr="000E675B">
        <w:rPr>
          <w:rFonts w:ascii="Clara Serif" w:hAnsi="Clara Serif" w:cs="Segoe UI"/>
          <w:sz w:val="20"/>
          <w:szCs w:val="20"/>
          <w:lang w:val="cs-CZ"/>
        </w:rPr>
        <w:t xml:space="preserve">e </w:t>
      </w:r>
      <w:r w:rsidR="00D44BC5" w:rsidRPr="000E675B">
        <w:rPr>
          <w:rFonts w:ascii="Clara Serif" w:hAnsi="Clara Serif" w:cs="Segoe UI"/>
          <w:sz w:val="20"/>
          <w:szCs w:val="20"/>
          <w:lang w:val="cs-CZ"/>
        </w:rPr>
        <w:t>sídl</w:t>
      </w:r>
      <w:r w:rsidR="007325BC" w:rsidRPr="000E675B">
        <w:rPr>
          <w:rFonts w:ascii="Clara Serif" w:hAnsi="Clara Serif" w:cs="Segoe UI"/>
          <w:sz w:val="20"/>
          <w:szCs w:val="20"/>
          <w:lang w:val="cs-CZ"/>
        </w:rPr>
        <w:t>em</w:t>
      </w:r>
      <w:r w:rsidR="00D44BC5" w:rsidRPr="000E675B">
        <w:rPr>
          <w:rFonts w:ascii="Clara Serif" w:hAnsi="Clara Serif" w:cs="Segoe UI"/>
          <w:sz w:val="20"/>
          <w:szCs w:val="20"/>
          <w:lang w:val="cs-CZ"/>
        </w:rPr>
        <w:t xml:space="preserve">: </w:t>
      </w:r>
      <w:r w:rsidR="00D44BC5" w:rsidRPr="000E675B">
        <w:rPr>
          <w:rFonts w:ascii="Clara Serif" w:hAnsi="Clara Serif" w:cs="Segoe UI"/>
          <w:sz w:val="20"/>
          <w:szCs w:val="20"/>
          <w:lang w:val="cs-CZ"/>
        </w:rPr>
        <w:tab/>
      </w:r>
      <w:r w:rsidR="005B1494">
        <w:rPr>
          <w:rFonts w:ascii="Clara Serif" w:hAnsi="Clara Serif" w:cs="Segoe UI"/>
          <w:sz w:val="20"/>
          <w:szCs w:val="20"/>
          <w:lang w:val="cs-CZ"/>
        </w:rPr>
        <w:tab/>
      </w:r>
      <w:r w:rsidR="00B9519B" w:rsidRPr="000E675B">
        <w:rPr>
          <w:rFonts w:ascii="Clara Serif" w:hAnsi="Clara Serif" w:cs="Segoe UI"/>
          <w:sz w:val="20"/>
          <w:szCs w:val="20"/>
          <w:lang w:val="cs-CZ"/>
        </w:rPr>
        <w:t xml:space="preserve">Branišovská </w:t>
      </w:r>
      <w:r w:rsidR="009B52BF" w:rsidRPr="000E675B">
        <w:rPr>
          <w:rFonts w:ascii="Clara Serif" w:hAnsi="Clara Serif" w:cs="Segoe UI"/>
          <w:sz w:val="20"/>
          <w:szCs w:val="20"/>
          <w:lang w:val="cs-CZ"/>
        </w:rPr>
        <w:t>1645/</w:t>
      </w:r>
      <w:proofErr w:type="gramStart"/>
      <w:r w:rsidR="00B9519B" w:rsidRPr="000E675B">
        <w:rPr>
          <w:rFonts w:ascii="Clara Serif" w:hAnsi="Clara Serif" w:cs="Segoe UI"/>
          <w:sz w:val="20"/>
          <w:szCs w:val="20"/>
          <w:lang w:val="cs-CZ"/>
        </w:rPr>
        <w:t>31a</w:t>
      </w:r>
      <w:proofErr w:type="gramEnd"/>
      <w:r w:rsidR="00B9519B" w:rsidRPr="000E675B">
        <w:rPr>
          <w:rFonts w:ascii="Clara Serif" w:hAnsi="Clara Serif" w:cs="Segoe UI"/>
          <w:sz w:val="20"/>
          <w:szCs w:val="20"/>
          <w:lang w:val="cs-CZ"/>
        </w:rPr>
        <w:t>, 370 05 České Budějovice</w:t>
      </w:r>
    </w:p>
    <w:p w14:paraId="09A7DA99" w14:textId="58ECFDE8" w:rsidR="00FE6553" w:rsidRDefault="00FE6553" w:rsidP="00FE6553">
      <w:pPr>
        <w:pStyle w:val="Bezmezer"/>
        <w:rPr>
          <w:rFonts w:ascii="Clara Serif" w:hAnsi="Clara Serif" w:cs="Segoe UI"/>
          <w:sz w:val="20"/>
          <w:szCs w:val="20"/>
          <w:lang w:val="cs-CZ"/>
        </w:rPr>
      </w:pPr>
      <w:r w:rsidRPr="000E675B">
        <w:rPr>
          <w:rFonts w:ascii="Clara Serif" w:hAnsi="Clara Serif" w:cs="Segoe UI"/>
          <w:sz w:val="20"/>
          <w:szCs w:val="20"/>
          <w:lang w:val="cs-CZ"/>
        </w:rPr>
        <w:t>IČ</w:t>
      </w:r>
      <w:r w:rsidR="00D44BC5" w:rsidRPr="000E675B">
        <w:rPr>
          <w:rFonts w:ascii="Clara Serif" w:hAnsi="Clara Serif" w:cs="Segoe UI"/>
          <w:sz w:val="20"/>
          <w:szCs w:val="20"/>
          <w:lang w:val="cs-CZ"/>
        </w:rPr>
        <w:t>O</w:t>
      </w:r>
      <w:r w:rsidRPr="000E675B">
        <w:rPr>
          <w:rFonts w:ascii="Clara Serif" w:hAnsi="Clara Serif" w:cs="Segoe UI"/>
          <w:sz w:val="20"/>
          <w:szCs w:val="20"/>
          <w:lang w:val="cs-CZ"/>
        </w:rPr>
        <w:t xml:space="preserve">: </w:t>
      </w:r>
      <w:r w:rsidRPr="000E675B">
        <w:rPr>
          <w:rFonts w:ascii="Clara Serif" w:hAnsi="Clara Serif" w:cs="Segoe UI"/>
          <w:sz w:val="20"/>
          <w:szCs w:val="20"/>
          <w:lang w:val="cs-CZ"/>
        </w:rPr>
        <w:tab/>
      </w:r>
      <w:r w:rsidRPr="000E675B">
        <w:rPr>
          <w:rFonts w:ascii="Clara Serif" w:hAnsi="Clara Serif" w:cs="Segoe UI"/>
          <w:sz w:val="20"/>
          <w:szCs w:val="20"/>
          <w:lang w:val="cs-CZ"/>
        </w:rPr>
        <w:tab/>
      </w:r>
      <w:r w:rsidR="005B1494">
        <w:rPr>
          <w:rFonts w:ascii="Clara Serif" w:hAnsi="Clara Serif" w:cs="Segoe UI"/>
          <w:sz w:val="20"/>
          <w:szCs w:val="20"/>
          <w:lang w:val="cs-CZ"/>
        </w:rPr>
        <w:tab/>
      </w:r>
      <w:r w:rsidR="00B9519B" w:rsidRPr="000E675B">
        <w:rPr>
          <w:rFonts w:ascii="Clara Serif" w:hAnsi="Clara Serif" w:cs="Segoe UI"/>
          <w:sz w:val="20"/>
          <w:szCs w:val="20"/>
          <w:lang w:val="cs-CZ"/>
        </w:rPr>
        <w:t>60076658</w:t>
      </w:r>
    </w:p>
    <w:p w14:paraId="6D180C87" w14:textId="0B0BA606" w:rsidR="000E675B" w:rsidRPr="000E675B" w:rsidRDefault="000E675B" w:rsidP="00FE6553">
      <w:pPr>
        <w:pStyle w:val="Bezmezer"/>
        <w:rPr>
          <w:rFonts w:ascii="Clara Serif" w:hAnsi="Clara Serif" w:cs="Segoe UI"/>
          <w:sz w:val="20"/>
          <w:szCs w:val="20"/>
          <w:lang w:val="cs-CZ"/>
        </w:rPr>
      </w:pPr>
      <w:r>
        <w:rPr>
          <w:rFonts w:ascii="Clara Serif" w:hAnsi="Clara Serif" w:cs="Segoe UI"/>
          <w:sz w:val="20"/>
          <w:szCs w:val="20"/>
          <w:lang w:val="cs-CZ"/>
        </w:rPr>
        <w:t>DIČ:</w:t>
      </w:r>
      <w:r>
        <w:rPr>
          <w:rFonts w:ascii="Clara Serif" w:hAnsi="Clara Serif" w:cs="Segoe UI"/>
          <w:sz w:val="20"/>
          <w:szCs w:val="20"/>
          <w:lang w:val="cs-CZ"/>
        </w:rPr>
        <w:tab/>
      </w:r>
      <w:r>
        <w:rPr>
          <w:rFonts w:ascii="Clara Serif" w:hAnsi="Clara Serif" w:cs="Segoe UI"/>
          <w:sz w:val="20"/>
          <w:szCs w:val="20"/>
          <w:lang w:val="cs-CZ"/>
        </w:rPr>
        <w:tab/>
      </w:r>
      <w:r w:rsidR="005B1494">
        <w:rPr>
          <w:rFonts w:ascii="Clara Serif" w:hAnsi="Clara Serif" w:cs="Segoe UI"/>
          <w:sz w:val="20"/>
          <w:szCs w:val="20"/>
          <w:lang w:val="cs-CZ"/>
        </w:rPr>
        <w:tab/>
      </w:r>
      <w:r>
        <w:rPr>
          <w:rFonts w:ascii="Clara Serif" w:hAnsi="Clara Serif" w:cs="Segoe UI"/>
          <w:sz w:val="20"/>
          <w:szCs w:val="20"/>
          <w:lang w:val="cs-CZ"/>
        </w:rPr>
        <w:t>CZ60076658</w:t>
      </w:r>
    </w:p>
    <w:p w14:paraId="5A925D21" w14:textId="480F3907" w:rsidR="000E675B" w:rsidRDefault="000E675B" w:rsidP="00FE6553">
      <w:pPr>
        <w:pStyle w:val="Bezmezer"/>
        <w:rPr>
          <w:rFonts w:ascii="Clara Serif" w:hAnsi="Clara Serif" w:cs="Segoe UI"/>
          <w:sz w:val="20"/>
          <w:szCs w:val="20"/>
          <w:lang w:val="cs-CZ"/>
        </w:rPr>
      </w:pPr>
      <w:r>
        <w:rPr>
          <w:rFonts w:ascii="Clara Serif" w:hAnsi="Clara Serif" w:cs="Segoe UI"/>
          <w:sz w:val="20"/>
          <w:szCs w:val="20"/>
          <w:lang w:val="cs-CZ"/>
        </w:rPr>
        <w:t>součást:</w:t>
      </w:r>
      <w:r>
        <w:rPr>
          <w:rFonts w:ascii="Clara Serif" w:hAnsi="Clara Serif" w:cs="Segoe UI"/>
          <w:sz w:val="20"/>
          <w:szCs w:val="20"/>
          <w:lang w:val="cs-CZ"/>
        </w:rPr>
        <w:tab/>
      </w:r>
      <w:r w:rsidR="005B1494">
        <w:rPr>
          <w:rFonts w:ascii="Clara Serif" w:hAnsi="Clara Serif" w:cs="Segoe UI"/>
          <w:sz w:val="20"/>
          <w:szCs w:val="20"/>
          <w:lang w:val="cs-CZ"/>
        </w:rPr>
        <w:tab/>
      </w:r>
      <w:r w:rsidRPr="00F7687C">
        <w:rPr>
          <w:rFonts w:ascii="Clara Serif" w:hAnsi="Clara Serif" w:cs="Segoe UI"/>
          <w:b/>
          <w:bCs/>
          <w:sz w:val="20"/>
          <w:szCs w:val="20"/>
          <w:lang w:val="cs-CZ"/>
        </w:rPr>
        <w:t>Britské centrum</w:t>
      </w:r>
    </w:p>
    <w:p w14:paraId="0779CB45" w14:textId="76E0ECDA" w:rsidR="00FE6553" w:rsidRDefault="000E675B" w:rsidP="00FE6553">
      <w:pPr>
        <w:pStyle w:val="Bezmezer"/>
        <w:rPr>
          <w:rFonts w:ascii="Clara Serif" w:hAnsi="Clara Serif" w:cs="Segoe UI"/>
          <w:sz w:val="20"/>
          <w:szCs w:val="20"/>
          <w:lang w:val="cs-CZ"/>
        </w:rPr>
      </w:pPr>
      <w:r>
        <w:rPr>
          <w:rFonts w:ascii="Clara Serif" w:hAnsi="Clara Serif" w:cs="Segoe UI"/>
          <w:sz w:val="20"/>
          <w:szCs w:val="20"/>
          <w:lang w:val="cs-CZ"/>
        </w:rPr>
        <w:t>z</w:t>
      </w:r>
      <w:r w:rsidR="00FE6553" w:rsidRPr="000E675B">
        <w:rPr>
          <w:rFonts w:ascii="Clara Serif" w:hAnsi="Clara Serif" w:cs="Segoe UI"/>
          <w:sz w:val="20"/>
          <w:szCs w:val="20"/>
          <w:lang w:val="cs-CZ"/>
        </w:rPr>
        <w:t>astoupena</w:t>
      </w:r>
      <w:r w:rsidR="004E0D28" w:rsidRPr="000E675B">
        <w:rPr>
          <w:rFonts w:ascii="Clara Serif" w:hAnsi="Clara Serif" w:cs="Segoe UI"/>
          <w:sz w:val="20"/>
          <w:szCs w:val="20"/>
          <w:lang w:val="cs-CZ"/>
        </w:rPr>
        <w:t>:</w:t>
      </w:r>
      <w:r w:rsidR="00FE6553" w:rsidRPr="000E675B">
        <w:rPr>
          <w:rFonts w:ascii="Clara Serif" w:hAnsi="Clara Serif" w:cs="Segoe UI"/>
          <w:sz w:val="20"/>
          <w:szCs w:val="20"/>
          <w:lang w:val="cs-CZ"/>
        </w:rPr>
        <w:t xml:space="preserve"> </w:t>
      </w:r>
      <w:r w:rsidR="004E0D28" w:rsidRPr="000E675B">
        <w:rPr>
          <w:rFonts w:ascii="Clara Serif" w:hAnsi="Clara Serif" w:cs="Segoe UI"/>
          <w:sz w:val="20"/>
          <w:szCs w:val="20"/>
          <w:lang w:val="cs-CZ"/>
        </w:rPr>
        <w:tab/>
      </w:r>
      <w:r w:rsidR="005B1494">
        <w:rPr>
          <w:rFonts w:ascii="Clara Serif" w:hAnsi="Clara Serif" w:cs="Segoe UI"/>
          <w:sz w:val="20"/>
          <w:szCs w:val="20"/>
          <w:lang w:val="cs-CZ"/>
        </w:rPr>
        <w:tab/>
      </w:r>
      <w:r w:rsidR="00406D8D" w:rsidRPr="00406D8D">
        <w:rPr>
          <w:rFonts w:ascii="Clara Serif" w:hAnsi="Clara Serif" w:cs="Segoe UI"/>
          <w:sz w:val="20"/>
          <w:szCs w:val="20"/>
          <w:lang w:val="cs-CZ"/>
        </w:rPr>
        <w:t>prof. Ing. Pavl</w:t>
      </w:r>
      <w:r w:rsidR="00406D8D">
        <w:rPr>
          <w:rFonts w:ascii="Clara Serif" w:hAnsi="Clara Serif" w:cs="Segoe UI"/>
          <w:sz w:val="20"/>
          <w:szCs w:val="20"/>
          <w:lang w:val="cs-CZ"/>
        </w:rPr>
        <w:t>em</w:t>
      </w:r>
      <w:r w:rsidR="00406D8D" w:rsidRPr="00406D8D">
        <w:rPr>
          <w:rFonts w:ascii="Clara Serif" w:hAnsi="Clara Serif" w:cs="Segoe UI"/>
          <w:sz w:val="20"/>
          <w:szCs w:val="20"/>
          <w:lang w:val="cs-CZ"/>
        </w:rPr>
        <w:t xml:space="preserve"> Kozák</w:t>
      </w:r>
      <w:r w:rsidR="00406D8D">
        <w:rPr>
          <w:rFonts w:ascii="Clara Serif" w:hAnsi="Clara Serif" w:cs="Segoe UI"/>
          <w:sz w:val="20"/>
          <w:szCs w:val="20"/>
          <w:lang w:val="cs-CZ"/>
        </w:rPr>
        <w:t>em</w:t>
      </w:r>
      <w:r w:rsidR="00406D8D" w:rsidRPr="00406D8D">
        <w:rPr>
          <w:rFonts w:ascii="Clara Serif" w:hAnsi="Clara Serif" w:cs="Segoe UI"/>
          <w:sz w:val="20"/>
          <w:szCs w:val="20"/>
          <w:lang w:val="cs-CZ"/>
        </w:rPr>
        <w:t>, Ph.D.</w:t>
      </w:r>
      <w:r w:rsidR="00406D8D">
        <w:rPr>
          <w:rFonts w:ascii="Clara Serif" w:hAnsi="Clara Serif" w:cs="Segoe UI"/>
          <w:sz w:val="20"/>
          <w:szCs w:val="20"/>
          <w:lang w:val="cs-CZ"/>
        </w:rPr>
        <w:t>, rektorem</w:t>
      </w:r>
    </w:p>
    <w:p w14:paraId="4DD5F196" w14:textId="1CC68A71" w:rsidR="005B1494" w:rsidRPr="000E675B" w:rsidRDefault="005B1494" w:rsidP="00FE6553">
      <w:pPr>
        <w:pStyle w:val="Bezmezer"/>
        <w:rPr>
          <w:rFonts w:ascii="Clara Serif" w:hAnsi="Clara Serif" w:cs="Segoe UI"/>
          <w:sz w:val="20"/>
          <w:szCs w:val="20"/>
          <w:lang w:val="cs-CZ"/>
        </w:rPr>
      </w:pPr>
      <w:r>
        <w:rPr>
          <w:rFonts w:ascii="Clara Serif" w:hAnsi="Clara Serif" w:cs="Segoe UI"/>
          <w:sz w:val="20"/>
          <w:szCs w:val="20"/>
          <w:lang w:val="cs-CZ"/>
        </w:rPr>
        <w:t>kontaktní osoba:</w:t>
      </w:r>
      <w:r>
        <w:rPr>
          <w:rFonts w:ascii="Clara Serif" w:hAnsi="Clara Serif" w:cs="Segoe UI"/>
          <w:sz w:val="20"/>
          <w:szCs w:val="20"/>
          <w:lang w:val="cs-CZ"/>
        </w:rPr>
        <w:tab/>
      </w:r>
      <w:proofErr w:type="spellStart"/>
      <w:r w:rsidR="00020AF4">
        <w:rPr>
          <w:rFonts w:ascii="Clara Serif" w:hAnsi="Clara Serif" w:cs="Segoe UI"/>
          <w:sz w:val="20"/>
          <w:szCs w:val="20"/>
          <w:lang w:val="cs-CZ"/>
        </w:rPr>
        <w:t>xxx</w:t>
      </w:r>
      <w:proofErr w:type="spellEnd"/>
    </w:p>
    <w:p w14:paraId="1BE35206" w14:textId="67523A49" w:rsidR="00FE6553" w:rsidRPr="000E675B" w:rsidRDefault="00FE6553" w:rsidP="00FE6553">
      <w:pPr>
        <w:pStyle w:val="Bezmezer"/>
        <w:rPr>
          <w:rFonts w:ascii="Clara Serif" w:hAnsi="Clara Serif" w:cs="Segoe UI"/>
          <w:sz w:val="20"/>
          <w:szCs w:val="20"/>
          <w:lang w:val="cs-CZ"/>
        </w:rPr>
      </w:pPr>
      <w:r w:rsidRPr="000E675B">
        <w:rPr>
          <w:rFonts w:ascii="Clara Serif" w:hAnsi="Clara Serif" w:cs="Segoe UI"/>
          <w:sz w:val="20"/>
          <w:szCs w:val="20"/>
          <w:lang w:val="cs-CZ"/>
        </w:rPr>
        <w:t xml:space="preserve">(dále </w:t>
      </w:r>
      <w:r w:rsidR="00D65AA9">
        <w:rPr>
          <w:rFonts w:ascii="Clara Serif" w:hAnsi="Clara Serif" w:cs="Segoe UI"/>
          <w:sz w:val="20"/>
          <w:szCs w:val="20"/>
          <w:lang w:val="cs-CZ"/>
        </w:rPr>
        <w:t xml:space="preserve">též </w:t>
      </w:r>
      <w:r w:rsidRPr="000E675B">
        <w:rPr>
          <w:rFonts w:ascii="Clara Serif" w:hAnsi="Clara Serif" w:cs="Segoe UI"/>
          <w:sz w:val="20"/>
          <w:szCs w:val="20"/>
          <w:lang w:val="cs-CZ"/>
        </w:rPr>
        <w:t>jen „</w:t>
      </w:r>
      <w:r w:rsidR="000E675B">
        <w:rPr>
          <w:rFonts w:ascii="Clara Serif" w:hAnsi="Clara Serif" w:cs="Segoe UI"/>
          <w:b/>
          <w:sz w:val="20"/>
          <w:szCs w:val="20"/>
          <w:lang w:val="cs-CZ"/>
        </w:rPr>
        <w:t>BC J</w:t>
      </w:r>
      <w:r w:rsidR="00B9519B" w:rsidRPr="000E675B">
        <w:rPr>
          <w:rFonts w:ascii="Clara Serif" w:hAnsi="Clara Serif" w:cs="Segoe UI"/>
          <w:b/>
          <w:sz w:val="20"/>
          <w:szCs w:val="20"/>
          <w:lang w:val="cs-CZ"/>
        </w:rPr>
        <w:t>U</w:t>
      </w:r>
      <w:r w:rsidR="00D44BC5" w:rsidRPr="000E675B">
        <w:rPr>
          <w:rFonts w:ascii="Clara Serif" w:hAnsi="Clara Serif" w:cs="Segoe UI"/>
          <w:sz w:val="20"/>
          <w:szCs w:val="20"/>
          <w:lang w:val="cs-CZ"/>
        </w:rPr>
        <w:t>“</w:t>
      </w:r>
      <w:r w:rsidRPr="000E675B">
        <w:rPr>
          <w:rFonts w:ascii="Clara Serif" w:hAnsi="Clara Serif" w:cs="Segoe UI"/>
          <w:sz w:val="20"/>
          <w:szCs w:val="20"/>
          <w:lang w:val="cs-CZ"/>
        </w:rPr>
        <w:t>)</w:t>
      </w:r>
    </w:p>
    <w:p w14:paraId="7ACE7DCD" w14:textId="77777777" w:rsidR="00FE6553" w:rsidRPr="000E675B" w:rsidRDefault="00FE6553" w:rsidP="00FE6553">
      <w:pPr>
        <w:pStyle w:val="Bezmezer"/>
        <w:rPr>
          <w:rFonts w:ascii="Clara Serif" w:hAnsi="Clara Serif" w:cs="Segoe UI"/>
          <w:sz w:val="20"/>
          <w:szCs w:val="20"/>
          <w:lang w:val="cs-CZ"/>
        </w:rPr>
      </w:pPr>
    </w:p>
    <w:p w14:paraId="5EBD2891" w14:textId="77777777" w:rsidR="00FE6553" w:rsidRPr="000E675B" w:rsidRDefault="00FE6553" w:rsidP="00FE6553">
      <w:pPr>
        <w:pStyle w:val="Bezmezer"/>
        <w:rPr>
          <w:rFonts w:ascii="Clara Serif" w:hAnsi="Clara Serif" w:cs="Segoe UI"/>
          <w:sz w:val="20"/>
          <w:szCs w:val="20"/>
          <w:lang w:val="cs-CZ"/>
        </w:rPr>
      </w:pPr>
      <w:r w:rsidRPr="000E675B">
        <w:rPr>
          <w:rFonts w:ascii="Clara Serif" w:hAnsi="Clara Serif" w:cs="Segoe UI"/>
          <w:sz w:val="20"/>
          <w:szCs w:val="20"/>
          <w:lang w:val="cs-CZ"/>
        </w:rPr>
        <w:t>a</w:t>
      </w:r>
    </w:p>
    <w:p w14:paraId="19CA2FB3" w14:textId="77777777" w:rsidR="00FE6553" w:rsidRPr="000E675B" w:rsidRDefault="00FE6553" w:rsidP="00FE6553">
      <w:pPr>
        <w:pStyle w:val="Bezmezer"/>
        <w:rPr>
          <w:rFonts w:ascii="Clara Serif" w:hAnsi="Clara Serif" w:cs="Segoe UI"/>
          <w:sz w:val="20"/>
          <w:szCs w:val="20"/>
          <w:lang w:val="cs-CZ"/>
        </w:rPr>
      </w:pPr>
    </w:p>
    <w:p w14:paraId="7C94A484" w14:textId="09105C7C" w:rsidR="00FE6553" w:rsidRPr="000E675B" w:rsidRDefault="00406D8D" w:rsidP="00FE6553">
      <w:pPr>
        <w:pStyle w:val="Bezmezer"/>
        <w:rPr>
          <w:rFonts w:ascii="Clara Serif" w:hAnsi="Clara Serif" w:cs="Segoe UI"/>
          <w:sz w:val="20"/>
          <w:szCs w:val="20"/>
          <w:lang w:val="cs-CZ"/>
        </w:rPr>
      </w:pPr>
      <w:r w:rsidRPr="00406D8D">
        <w:rPr>
          <w:rFonts w:ascii="Clara Serif" w:hAnsi="Clara Serif" w:cs="Segoe UI"/>
          <w:b/>
          <w:sz w:val="20"/>
          <w:szCs w:val="20"/>
          <w:lang w:val="cs-CZ"/>
        </w:rPr>
        <w:t>Studijní a vědecká knihovna Plzeňského kraje, příspěvková organizace</w:t>
      </w:r>
    </w:p>
    <w:p w14:paraId="6D784886" w14:textId="5E6BCEF8" w:rsidR="00FE6553" w:rsidRPr="000E675B" w:rsidRDefault="000E675B" w:rsidP="00FE6553">
      <w:pPr>
        <w:pStyle w:val="Bezmezer"/>
        <w:rPr>
          <w:rFonts w:ascii="Clara Serif" w:hAnsi="Clara Serif" w:cs="Segoe UI"/>
          <w:sz w:val="20"/>
          <w:szCs w:val="20"/>
          <w:lang w:val="cs-CZ"/>
        </w:rPr>
      </w:pPr>
      <w:r>
        <w:rPr>
          <w:rFonts w:ascii="Clara Serif" w:hAnsi="Clara Serif" w:cs="Segoe UI"/>
          <w:sz w:val="20"/>
          <w:szCs w:val="20"/>
          <w:lang w:val="cs-CZ"/>
        </w:rPr>
        <w:t xml:space="preserve">se </w:t>
      </w:r>
      <w:r w:rsidR="00FE6553" w:rsidRPr="000E675B">
        <w:rPr>
          <w:rFonts w:ascii="Clara Serif" w:hAnsi="Clara Serif" w:cs="Segoe UI"/>
          <w:sz w:val="20"/>
          <w:szCs w:val="20"/>
          <w:lang w:val="cs-CZ"/>
        </w:rPr>
        <w:t>sídl</w:t>
      </w:r>
      <w:r>
        <w:rPr>
          <w:rFonts w:ascii="Clara Serif" w:hAnsi="Clara Serif" w:cs="Segoe UI"/>
          <w:sz w:val="20"/>
          <w:szCs w:val="20"/>
          <w:lang w:val="cs-CZ"/>
        </w:rPr>
        <w:t>em</w:t>
      </w:r>
      <w:r w:rsidR="00FE6553" w:rsidRPr="000E675B">
        <w:rPr>
          <w:rFonts w:ascii="Clara Serif" w:hAnsi="Clara Serif" w:cs="Segoe UI"/>
          <w:sz w:val="20"/>
          <w:szCs w:val="20"/>
          <w:lang w:val="cs-CZ"/>
        </w:rPr>
        <w:t xml:space="preserve">: </w:t>
      </w:r>
      <w:r w:rsidR="00FE6553" w:rsidRPr="000E675B">
        <w:rPr>
          <w:rFonts w:ascii="Clara Serif" w:hAnsi="Clara Serif" w:cs="Segoe UI"/>
          <w:sz w:val="20"/>
          <w:szCs w:val="20"/>
          <w:lang w:val="cs-CZ"/>
        </w:rPr>
        <w:tab/>
      </w:r>
      <w:r w:rsidR="005B1494">
        <w:rPr>
          <w:rFonts w:ascii="Clara Serif" w:hAnsi="Clara Serif" w:cs="Segoe UI"/>
          <w:sz w:val="20"/>
          <w:szCs w:val="20"/>
          <w:lang w:val="cs-CZ"/>
        </w:rPr>
        <w:tab/>
      </w:r>
      <w:r w:rsidR="00406D8D" w:rsidRPr="00406D8D">
        <w:rPr>
          <w:rFonts w:ascii="Clara Serif" w:hAnsi="Clara Serif" w:cs="Segoe UI"/>
          <w:sz w:val="20"/>
          <w:szCs w:val="20"/>
          <w:lang w:val="cs-CZ"/>
        </w:rPr>
        <w:t>Smetanovy sady 179/2, Vnitřní Město, 301 00 Plzeň</w:t>
      </w:r>
    </w:p>
    <w:p w14:paraId="3A831E29" w14:textId="6F64CD59" w:rsidR="00FE6553" w:rsidRDefault="00FE6553" w:rsidP="00FE6553">
      <w:pPr>
        <w:pStyle w:val="Bezmezer"/>
        <w:rPr>
          <w:rFonts w:ascii="Clara Serif" w:hAnsi="Clara Serif" w:cs="Segoe UI"/>
          <w:sz w:val="20"/>
          <w:szCs w:val="20"/>
          <w:lang w:val="cs-CZ"/>
        </w:rPr>
      </w:pPr>
      <w:r w:rsidRPr="000E675B">
        <w:rPr>
          <w:rFonts w:ascii="Clara Serif" w:hAnsi="Clara Serif" w:cs="Segoe UI"/>
          <w:sz w:val="20"/>
          <w:szCs w:val="20"/>
          <w:lang w:val="cs-CZ"/>
        </w:rPr>
        <w:t>IČ</w:t>
      </w:r>
      <w:r w:rsidR="00D44BC5" w:rsidRPr="000E675B">
        <w:rPr>
          <w:rFonts w:ascii="Clara Serif" w:hAnsi="Clara Serif" w:cs="Segoe UI"/>
          <w:sz w:val="20"/>
          <w:szCs w:val="20"/>
          <w:lang w:val="cs-CZ"/>
        </w:rPr>
        <w:t>O</w:t>
      </w:r>
      <w:r w:rsidRPr="000E675B">
        <w:rPr>
          <w:rFonts w:ascii="Clara Serif" w:hAnsi="Clara Serif" w:cs="Segoe UI"/>
          <w:sz w:val="20"/>
          <w:szCs w:val="20"/>
          <w:lang w:val="cs-CZ"/>
        </w:rPr>
        <w:t xml:space="preserve">: </w:t>
      </w:r>
      <w:r w:rsidRPr="000E675B">
        <w:rPr>
          <w:rFonts w:ascii="Clara Serif" w:hAnsi="Clara Serif" w:cs="Segoe UI"/>
          <w:sz w:val="20"/>
          <w:szCs w:val="20"/>
          <w:lang w:val="cs-CZ"/>
        </w:rPr>
        <w:tab/>
      </w:r>
      <w:r w:rsidRPr="000E675B">
        <w:rPr>
          <w:rFonts w:ascii="Clara Serif" w:hAnsi="Clara Serif" w:cs="Segoe UI"/>
          <w:sz w:val="20"/>
          <w:szCs w:val="20"/>
          <w:lang w:val="cs-CZ"/>
        </w:rPr>
        <w:tab/>
      </w:r>
      <w:r w:rsidR="005B1494">
        <w:rPr>
          <w:rFonts w:ascii="Clara Serif" w:hAnsi="Clara Serif" w:cs="Segoe UI"/>
          <w:sz w:val="20"/>
          <w:szCs w:val="20"/>
          <w:lang w:val="cs-CZ"/>
        </w:rPr>
        <w:tab/>
      </w:r>
      <w:r w:rsidR="00406D8D" w:rsidRPr="00406D8D">
        <w:rPr>
          <w:rFonts w:ascii="Clara Serif" w:hAnsi="Clara Serif" w:cs="Segoe UI"/>
          <w:sz w:val="20"/>
          <w:szCs w:val="20"/>
          <w:lang w:val="cs-CZ"/>
        </w:rPr>
        <w:t>00078077</w:t>
      </w:r>
    </w:p>
    <w:p w14:paraId="5328F0DF" w14:textId="3D1E45E7" w:rsidR="00FE6553" w:rsidRDefault="004E0D28" w:rsidP="00FE6553">
      <w:pPr>
        <w:pStyle w:val="Bezmezer"/>
        <w:rPr>
          <w:rFonts w:ascii="Clara Serif" w:hAnsi="Clara Serif" w:cs="Segoe UI"/>
          <w:sz w:val="20"/>
          <w:szCs w:val="20"/>
          <w:lang w:val="cs-CZ"/>
        </w:rPr>
      </w:pPr>
      <w:r w:rsidRPr="000E675B">
        <w:rPr>
          <w:rFonts w:ascii="Clara Serif" w:hAnsi="Clara Serif" w:cs="Segoe UI"/>
          <w:sz w:val="20"/>
          <w:szCs w:val="20"/>
          <w:lang w:val="cs-CZ"/>
        </w:rPr>
        <w:t>zastoupen</w:t>
      </w:r>
      <w:r w:rsidR="000E675B">
        <w:rPr>
          <w:rFonts w:ascii="Clara Serif" w:hAnsi="Clara Serif" w:cs="Segoe UI"/>
          <w:sz w:val="20"/>
          <w:szCs w:val="20"/>
          <w:lang w:val="cs-CZ"/>
        </w:rPr>
        <w:t>a</w:t>
      </w:r>
      <w:r w:rsidR="00FE6553" w:rsidRPr="000E675B">
        <w:rPr>
          <w:rFonts w:ascii="Clara Serif" w:hAnsi="Clara Serif" w:cs="Segoe UI"/>
          <w:sz w:val="20"/>
          <w:szCs w:val="20"/>
          <w:lang w:val="cs-CZ"/>
        </w:rPr>
        <w:t xml:space="preserve">: </w:t>
      </w:r>
      <w:r w:rsidR="00FE6553" w:rsidRPr="000E675B">
        <w:rPr>
          <w:rFonts w:ascii="Clara Serif" w:hAnsi="Clara Serif" w:cs="Segoe UI"/>
          <w:sz w:val="20"/>
          <w:szCs w:val="20"/>
          <w:lang w:val="cs-CZ"/>
        </w:rPr>
        <w:tab/>
      </w:r>
      <w:r w:rsidR="005B1494">
        <w:rPr>
          <w:rFonts w:ascii="Clara Serif" w:hAnsi="Clara Serif" w:cs="Segoe UI"/>
          <w:sz w:val="20"/>
          <w:szCs w:val="20"/>
          <w:lang w:val="cs-CZ"/>
        </w:rPr>
        <w:tab/>
      </w:r>
      <w:r w:rsidR="00406D8D" w:rsidRPr="00406D8D">
        <w:rPr>
          <w:rFonts w:ascii="Clara Serif" w:hAnsi="Clara Serif" w:cs="Segoe UI"/>
          <w:b/>
          <w:bCs/>
          <w:sz w:val="20"/>
          <w:szCs w:val="20"/>
          <w:lang w:val="cs-CZ"/>
        </w:rPr>
        <w:t xml:space="preserve">Mgr. Danielem </w:t>
      </w:r>
      <w:proofErr w:type="spellStart"/>
      <w:r w:rsidR="00406D8D" w:rsidRPr="00406D8D">
        <w:rPr>
          <w:rFonts w:ascii="Clara Serif" w:hAnsi="Clara Serif" w:cs="Segoe UI"/>
          <w:b/>
          <w:bCs/>
          <w:sz w:val="20"/>
          <w:szCs w:val="20"/>
          <w:lang w:val="cs-CZ"/>
        </w:rPr>
        <w:t>Bechným</w:t>
      </w:r>
      <w:proofErr w:type="spellEnd"/>
      <w:r w:rsidR="00F74271">
        <w:rPr>
          <w:rFonts w:ascii="Clara Serif" w:hAnsi="Clara Serif" w:cs="Segoe UI"/>
          <w:sz w:val="20"/>
          <w:szCs w:val="20"/>
          <w:lang w:val="cs-CZ"/>
        </w:rPr>
        <w:t xml:space="preserve">, </w:t>
      </w:r>
      <w:r w:rsidR="00406D8D">
        <w:rPr>
          <w:rFonts w:ascii="Clara Serif" w:hAnsi="Clara Serif" w:cs="Segoe UI"/>
          <w:sz w:val="20"/>
          <w:szCs w:val="20"/>
          <w:lang w:val="cs-CZ"/>
        </w:rPr>
        <w:t>ředitelem</w:t>
      </w:r>
    </w:p>
    <w:p w14:paraId="120BA45A" w14:textId="4DB69F70" w:rsidR="005B1494" w:rsidRPr="00B17F20" w:rsidRDefault="005B1494" w:rsidP="00FE6553">
      <w:pPr>
        <w:pStyle w:val="Bezmezer"/>
        <w:rPr>
          <w:rFonts w:ascii="Clara Serif" w:hAnsi="Clara Serif" w:cs="Segoe UI"/>
          <w:sz w:val="20"/>
          <w:szCs w:val="20"/>
          <w:lang w:val="cs-CZ"/>
        </w:rPr>
      </w:pPr>
      <w:r>
        <w:rPr>
          <w:rFonts w:ascii="Clara Serif" w:hAnsi="Clara Serif" w:cs="Segoe UI"/>
          <w:sz w:val="20"/>
          <w:szCs w:val="20"/>
          <w:lang w:val="cs-CZ"/>
        </w:rPr>
        <w:t>kontaktní osoba:</w:t>
      </w:r>
      <w:r>
        <w:rPr>
          <w:rFonts w:ascii="Clara Serif" w:hAnsi="Clara Serif" w:cs="Segoe UI"/>
          <w:sz w:val="20"/>
          <w:szCs w:val="20"/>
          <w:lang w:val="cs-CZ"/>
        </w:rPr>
        <w:tab/>
      </w:r>
      <w:proofErr w:type="spellStart"/>
      <w:r w:rsidR="00020AF4">
        <w:rPr>
          <w:rFonts w:ascii="Clara Serif" w:hAnsi="Clara Serif" w:cs="Segoe UI"/>
          <w:sz w:val="20"/>
          <w:szCs w:val="20"/>
          <w:lang w:val="cs-CZ"/>
        </w:rPr>
        <w:t>xxx</w:t>
      </w:r>
      <w:proofErr w:type="spellEnd"/>
    </w:p>
    <w:p w14:paraId="6EA1F2C5" w14:textId="0F4B7A99" w:rsidR="00FE6553" w:rsidRPr="000E675B" w:rsidRDefault="00FE6553" w:rsidP="00FE6553">
      <w:pPr>
        <w:pStyle w:val="Bezmezer"/>
        <w:rPr>
          <w:rFonts w:ascii="Clara Serif" w:hAnsi="Clara Serif" w:cs="Segoe UI"/>
          <w:sz w:val="20"/>
          <w:szCs w:val="20"/>
          <w:lang w:val="cs-CZ"/>
        </w:rPr>
      </w:pPr>
      <w:r w:rsidRPr="000E675B">
        <w:rPr>
          <w:rFonts w:ascii="Clara Serif" w:hAnsi="Clara Serif" w:cs="Segoe UI"/>
          <w:sz w:val="20"/>
          <w:szCs w:val="20"/>
          <w:lang w:val="cs-CZ"/>
        </w:rPr>
        <w:t>(dále také jen „</w:t>
      </w:r>
      <w:r w:rsidR="005B1494">
        <w:rPr>
          <w:rFonts w:ascii="Clara Serif" w:hAnsi="Clara Serif" w:cs="Segoe UI"/>
          <w:b/>
          <w:sz w:val="20"/>
          <w:szCs w:val="20"/>
          <w:lang w:val="cs-CZ"/>
        </w:rPr>
        <w:t>P</w:t>
      </w:r>
      <w:r w:rsidRPr="000E675B">
        <w:rPr>
          <w:rFonts w:ascii="Clara Serif" w:hAnsi="Clara Serif" w:cs="Segoe UI"/>
          <w:b/>
          <w:sz w:val="20"/>
          <w:szCs w:val="20"/>
          <w:lang w:val="cs-CZ"/>
        </w:rPr>
        <w:t>artner</w:t>
      </w:r>
      <w:r w:rsidRPr="000E675B">
        <w:rPr>
          <w:rFonts w:ascii="Clara Serif" w:hAnsi="Clara Serif" w:cs="Segoe UI"/>
          <w:sz w:val="20"/>
          <w:szCs w:val="20"/>
          <w:lang w:val="cs-CZ"/>
        </w:rPr>
        <w:t>“)</w:t>
      </w:r>
    </w:p>
    <w:p w14:paraId="55EB541F" w14:textId="77777777" w:rsidR="00FE6553" w:rsidRPr="000E675B" w:rsidRDefault="00FE6553" w:rsidP="00FE6553">
      <w:pPr>
        <w:pStyle w:val="Bezmezer"/>
        <w:rPr>
          <w:rFonts w:ascii="Clara Serif" w:hAnsi="Clara Serif" w:cs="Segoe UI"/>
          <w:sz w:val="20"/>
          <w:szCs w:val="20"/>
          <w:lang w:val="cs-CZ"/>
        </w:rPr>
      </w:pPr>
    </w:p>
    <w:p w14:paraId="4006FA1C" w14:textId="77777777" w:rsidR="00FE6553" w:rsidRPr="000E675B" w:rsidRDefault="00FE6553" w:rsidP="00FE6553">
      <w:pPr>
        <w:pStyle w:val="Bezmezer"/>
        <w:rPr>
          <w:rFonts w:ascii="Clara Serif" w:hAnsi="Clara Serif" w:cs="Segoe UI"/>
          <w:sz w:val="20"/>
          <w:szCs w:val="20"/>
          <w:lang w:val="cs-CZ"/>
        </w:rPr>
      </w:pPr>
      <w:r w:rsidRPr="000E675B">
        <w:rPr>
          <w:rFonts w:ascii="Clara Serif" w:hAnsi="Clara Serif" w:cs="Segoe UI"/>
          <w:sz w:val="20"/>
          <w:szCs w:val="20"/>
          <w:lang w:val="cs-CZ"/>
        </w:rPr>
        <w:t>(společně dále jako „</w:t>
      </w:r>
      <w:r w:rsidRPr="000E675B">
        <w:rPr>
          <w:rFonts w:ascii="Clara Serif" w:hAnsi="Clara Serif" w:cs="Segoe UI"/>
          <w:b/>
          <w:sz w:val="20"/>
          <w:szCs w:val="20"/>
          <w:lang w:val="cs-CZ"/>
        </w:rPr>
        <w:t>smluvní strany</w:t>
      </w:r>
      <w:r w:rsidRPr="000E675B">
        <w:rPr>
          <w:rFonts w:ascii="Clara Serif" w:hAnsi="Clara Serif" w:cs="Segoe UI"/>
          <w:sz w:val="20"/>
          <w:szCs w:val="20"/>
          <w:lang w:val="cs-CZ"/>
        </w:rPr>
        <w:t>“</w:t>
      </w:r>
      <w:r w:rsidR="00D44BC5" w:rsidRPr="000E675B">
        <w:rPr>
          <w:rFonts w:ascii="Clara Serif" w:hAnsi="Clara Serif" w:cs="Segoe UI"/>
          <w:sz w:val="20"/>
          <w:szCs w:val="20"/>
          <w:lang w:val="cs-CZ"/>
        </w:rPr>
        <w:t xml:space="preserve"> či jednotlivě jako „</w:t>
      </w:r>
      <w:r w:rsidR="00D44BC5" w:rsidRPr="000E675B">
        <w:rPr>
          <w:rFonts w:ascii="Clara Serif" w:hAnsi="Clara Serif" w:cs="Segoe UI"/>
          <w:b/>
          <w:sz w:val="20"/>
          <w:szCs w:val="20"/>
          <w:lang w:val="cs-CZ"/>
        </w:rPr>
        <w:t>smluvní strana</w:t>
      </w:r>
      <w:r w:rsidR="00D44BC5" w:rsidRPr="000E675B">
        <w:rPr>
          <w:rFonts w:ascii="Clara Serif" w:hAnsi="Clara Serif" w:cs="Segoe UI"/>
          <w:sz w:val="20"/>
          <w:szCs w:val="20"/>
          <w:lang w:val="cs-CZ"/>
        </w:rPr>
        <w:t>“</w:t>
      </w:r>
      <w:r w:rsidRPr="000E675B">
        <w:rPr>
          <w:rFonts w:ascii="Clara Serif" w:hAnsi="Clara Serif" w:cs="Segoe UI"/>
          <w:sz w:val="20"/>
          <w:szCs w:val="20"/>
          <w:lang w:val="cs-CZ"/>
        </w:rPr>
        <w:t>)</w:t>
      </w:r>
    </w:p>
    <w:p w14:paraId="66B5DDA2" w14:textId="77777777" w:rsidR="00FE6553" w:rsidRPr="000E675B" w:rsidRDefault="00FE6553" w:rsidP="00FE6553">
      <w:pPr>
        <w:pStyle w:val="Bezmezer"/>
        <w:rPr>
          <w:rFonts w:ascii="Clara Serif" w:hAnsi="Clara Serif" w:cs="Segoe UI"/>
          <w:sz w:val="20"/>
          <w:szCs w:val="20"/>
          <w:lang w:val="cs-CZ"/>
        </w:rPr>
      </w:pPr>
    </w:p>
    <w:p w14:paraId="6A048B68" w14:textId="77777777" w:rsidR="00FE6553" w:rsidRPr="000E675B" w:rsidRDefault="00FE6553" w:rsidP="00FE6553">
      <w:pPr>
        <w:pStyle w:val="Bezmezer"/>
        <w:rPr>
          <w:rFonts w:ascii="Clara Serif" w:hAnsi="Clara Serif" w:cs="Segoe UI"/>
          <w:sz w:val="20"/>
          <w:szCs w:val="20"/>
          <w:lang w:val="cs-CZ"/>
        </w:rPr>
      </w:pPr>
    </w:p>
    <w:p w14:paraId="4B6502C7" w14:textId="60CE945B" w:rsidR="00FE6553" w:rsidRPr="000E675B" w:rsidRDefault="0086663C" w:rsidP="00FE6553">
      <w:pPr>
        <w:pStyle w:val="Bezmezer"/>
        <w:jc w:val="center"/>
        <w:rPr>
          <w:rFonts w:ascii="Clara Serif" w:hAnsi="Clara Serif" w:cs="Segoe UI"/>
          <w:b/>
          <w:sz w:val="20"/>
          <w:szCs w:val="20"/>
          <w:lang w:val="cs-CZ"/>
        </w:rPr>
      </w:pPr>
      <w:r>
        <w:rPr>
          <w:rFonts w:ascii="Clara Serif" w:hAnsi="Clara Serif" w:cs="Segoe UI"/>
          <w:b/>
          <w:sz w:val="20"/>
          <w:szCs w:val="20"/>
          <w:lang w:val="cs-CZ"/>
        </w:rPr>
        <w:t>I.</w:t>
      </w:r>
    </w:p>
    <w:p w14:paraId="7D2858A4" w14:textId="77777777" w:rsidR="00FE6553" w:rsidRPr="000E675B" w:rsidRDefault="00FE6553" w:rsidP="00FE6553">
      <w:pPr>
        <w:pStyle w:val="Bezmezer"/>
        <w:jc w:val="center"/>
        <w:rPr>
          <w:rFonts w:ascii="Clara Serif" w:hAnsi="Clara Serif" w:cs="Segoe UI"/>
          <w:b/>
          <w:sz w:val="20"/>
          <w:szCs w:val="20"/>
          <w:lang w:val="cs-CZ"/>
        </w:rPr>
      </w:pPr>
      <w:r w:rsidRPr="000E675B">
        <w:rPr>
          <w:rFonts w:ascii="Clara Serif" w:hAnsi="Clara Serif" w:cs="Segoe UI"/>
          <w:b/>
          <w:sz w:val="20"/>
          <w:szCs w:val="20"/>
          <w:lang w:val="cs-CZ"/>
        </w:rPr>
        <w:t>P</w:t>
      </w:r>
      <w:r w:rsidR="00B80AD9" w:rsidRPr="000E675B">
        <w:rPr>
          <w:rFonts w:ascii="Clara Serif" w:hAnsi="Clara Serif" w:cs="Segoe UI"/>
          <w:b/>
          <w:sz w:val="20"/>
          <w:szCs w:val="20"/>
          <w:lang w:val="cs-CZ"/>
        </w:rPr>
        <w:t>reambule</w:t>
      </w:r>
    </w:p>
    <w:p w14:paraId="0FDD8F4E" w14:textId="77777777" w:rsidR="004E0D28" w:rsidRPr="000E675B" w:rsidRDefault="004E0D28" w:rsidP="00FE6553">
      <w:pPr>
        <w:pStyle w:val="Bezmezer"/>
        <w:jc w:val="center"/>
        <w:rPr>
          <w:rFonts w:ascii="Clara Serif" w:hAnsi="Clara Serif" w:cs="Segoe UI"/>
          <w:b/>
          <w:sz w:val="20"/>
          <w:szCs w:val="20"/>
          <w:lang w:val="cs-CZ"/>
        </w:rPr>
      </w:pPr>
    </w:p>
    <w:p w14:paraId="481CC3D1" w14:textId="44126FD1" w:rsidR="00FE6553" w:rsidRPr="005B1494" w:rsidRDefault="0086663C" w:rsidP="00076B68">
      <w:pPr>
        <w:pStyle w:val="Bezmezer"/>
        <w:numPr>
          <w:ilvl w:val="1"/>
          <w:numId w:val="17"/>
        </w:numPr>
        <w:ind w:left="426" w:hanging="426"/>
        <w:jc w:val="both"/>
        <w:rPr>
          <w:rFonts w:ascii="Clara Serif" w:hAnsi="Clara Serif" w:cs="Segoe UI"/>
          <w:sz w:val="20"/>
          <w:szCs w:val="20"/>
          <w:lang w:val="cs-CZ"/>
        </w:rPr>
      </w:pPr>
      <w:r>
        <w:rPr>
          <w:rFonts w:ascii="Clara Serif" w:hAnsi="Clara Serif" w:cs="Segoe UI"/>
          <w:sz w:val="20"/>
          <w:szCs w:val="20"/>
          <w:lang w:val="cs-CZ"/>
        </w:rPr>
        <w:t xml:space="preserve">Podle smlouvy o autorizovaném centru uzavřené mezi BC JU a </w:t>
      </w:r>
      <w:r w:rsidRPr="0086663C">
        <w:rPr>
          <w:rFonts w:ascii="Clara Serif" w:hAnsi="Clara Serif" w:cs="Segoe UI"/>
          <w:sz w:val="20"/>
          <w:szCs w:val="20"/>
          <w:lang w:val="cs-CZ"/>
        </w:rPr>
        <w:t>společnost</w:t>
      </w:r>
      <w:r>
        <w:rPr>
          <w:rFonts w:ascii="Clara Serif" w:hAnsi="Clara Serif" w:cs="Segoe UI"/>
          <w:sz w:val="20"/>
          <w:szCs w:val="20"/>
          <w:lang w:val="cs-CZ"/>
        </w:rPr>
        <w:t>í</w:t>
      </w:r>
      <w:r w:rsidRPr="0086663C">
        <w:rPr>
          <w:rFonts w:ascii="Clara Serif" w:hAnsi="Clara Serif" w:cs="Segoe UI"/>
          <w:sz w:val="20"/>
          <w:szCs w:val="20"/>
          <w:lang w:val="cs-CZ"/>
        </w:rPr>
        <w:t xml:space="preserve"> </w:t>
      </w:r>
      <w:proofErr w:type="spellStart"/>
      <w:r w:rsidRPr="0086663C">
        <w:rPr>
          <w:rFonts w:ascii="Clara Serif" w:hAnsi="Clara Serif" w:cs="Segoe UI"/>
          <w:sz w:val="20"/>
          <w:szCs w:val="20"/>
          <w:lang w:val="cs-CZ"/>
        </w:rPr>
        <w:t>British</w:t>
      </w:r>
      <w:proofErr w:type="spellEnd"/>
      <w:r w:rsidRPr="0086663C">
        <w:rPr>
          <w:rFonts w:ascii="Clara Serif" w:hAnsi="Clara Serif" w:cs="Segoe UI"/>
          <w:sz w:val="20"/>
          <w:szCs w:val="20"/>
          <w:lang w:val="cs-CZ"/>
        </w:rPr>
        <w:t xml:space="preserve"> </w:t>
      </w:r>
      <w:proofErr w:type="spellStart"/>
      <w:r w:rsidRPr="0086663C">
        <w:rPr>
          <w:rFonts w:ascii="Clara Serif" w:hAnsi="Clara Serif" w:cs="Segoe UI"/>
          <w:sz w:val="20"/>
          <w:szCs w:val="20"/>
          <w:lang w:val="cs-CZ"/>
        </w:rPr>
        <w:t>Council</w:t>
      </w:r>
      <w:proofErr w:type="spellEnd"/>
      <w:r w:rsidR="00076B68">
        <w:rPr>
          <w:rFonts w:ascii="Clara Serif" w:hAnsi="Clara Serif" w:cs="Segoe UI"/>
          <w:sz w:val="20"/>
          <w:szCs w:val="20"/>
          <w:lang w:val="cs-CZ"/>
        </w:rPr>
        <w:t xml:space="preserve"> (dále jen „Smlouva o autorizovaném centru“)</w:t>
      </w:r>
      <w:r>
        <w:rPr>
          <w:rFonts w:ascii="Clara Serif" w:hAnsi="Clara Serif" w:cs="Segoe UI"/>
          <w:sz w:val="20"/>
          <w:szCs w:val="20"/>
          <w:lang w:val="cs-CZ"/>
        </w:rPr>
        <w:t xml:space="preserve"> je BC JU autorizovaným centrem pro území České republiky, které je oprávněno provádět zkoušky </w:t>
      </w:r>
      <w:r w:rsidRPr="0086663C">
        <w:rPr>
          <w:rFonts w:ascii="Clara Serif" w:hAnsi="Clara Serif" w:cs="Segoe UI"/>
          <w:sz w:val="20"/>
          <w:szCs w:val="20"/>
          <w:lang w:val="cs-CZ"/>
        </w:rPr>
        <w:t xml:space="preserve">Cambridge </w:t>
      </w:r>
      <w:proofErr w:type="spellStart"/>
      <w:r w:rsidRPr="0086663C">
        <w:rPr>
          <w:rFonts w:ascii="Clara Serif" w:hAnsi="Clara Serif" w:cs="Segoe UI"/>
          <w:sz w:val="20"/>
          <w:szCs w:val="20"/>
          <w:lang w:val="cs-CZ"/>
        </w:rPr>
        <w:t>English</w:t>
      </w:r>
      <w:proofErr w:type="spellEnd"/>
      <w:r w:rsidRPr="0086663C">
        <w:rPr>
          <w:rFonts w:ascii="Clara Serif" w:hAnsi="Clara Serif" w:cs="Segoe UI"/>
          <w:sz w:val="20"/>
          <w:szCs w:val="20"/>
          <w:lang w:val="cs-CZ"/>
        </w:rPr>
        <w:t xml:space="preserve"> a/nebo Cambridge </w:t>
      </w:r>
      <w:proofErr w:type="spellStart"/>
      <w:r w:rsidRPr="0086663C">
        <w:rPr>
          <w:rFonts w:ascii="Clara Serif" w:hAnsi="Clara Serif" w:cs="Segoe UI"/>
          <w:sz w:val="20"/>
          <w:szCs w:val="20"/>
          <w:lang w:val="cs-CZ"/>
        </w:rPr>
        <w:t>English</w:t>
      </w:r>
      <w:proofErr w:type="spellEnd"/>
      <w:r w:rsidRPr="0086663C">
        <w:rPr>
          <w:rFonts w:ascii="Clara Serif" w:hAnsi="Clara Serif" w:cs="Segoe UI"/>
          <w:sz w:val="20"/>
          <w:szCs w:val="20"/>
          <w:lang w:val="cs-CZ"/>
        </w:rPr>
        <w:t xml:space="preserve"> </w:t>
      </w:r>
      <w:proofErr w:type="spellStart"/>
      <w:r w:rsidRPr="0086663C">
        <w:rPr>
          <w:rFonts w:ascii="Clara Serif" w:hAnsi="Clara Serif" w:cs="Segoe UI"/>
          <w:sz w:val="20"/>
          <w:szCs w:val="20"/>
          <w:lang w:val="cs-CZ"/>
        </w:rPr>
        <w:t>Teaching</w:t>
      </w:r>
      <w:proofErr w:type="spellEnd"/>
      <w:r>
        <w:rPr>
          <w:rFonts w:ascii="Clara Serif" w:hAnsi="Clara Serif" w:cs="Segoe UI"/>
          <w:sz w:val="20"/>
          <w:szCs w:val="20"/>
          <w:lang w:val="cs-CZ"/>
        </w:rPr>
        <w:t xml:space="preserve">, a to na základě </w:t>
      </w:r>
      <w:r w:rsidR="005B1494">
        <w:rPr>
          <w:rFonts w:ascii="Clara Serif" w:hAnsi="Clara Serif" w:cs="Segoe UI"/>
          <w:sz w:val="20"/>
          <w:szCs w:val="20"/>
          <w:lang w:val="cs-CZ"/>
        </w:rPr>
        <w:t xml:space="preserve">souhlasu </w:t>
      </w:r>
      <w:r w:rsidR="005B1494" w:rsidRPr="005B1494">
        <w:rPr>
          <w:rFonts w:ascii="Clara Serif" w:hAnsi="Clara Serif" w:cs="Segoe UI"/>
          <w:sz w:val="20"/>
          <w:szCs w:val="20"/>
          <w:lang w:val="cs-CZ"/>
        </w:rPr>
        <w:t xml:space="preserve">společnosti Cambridge </w:t>
      </w:r>
      <w:proofErr w:type="spellStart"/>
      <w:r w:rsidR="005B1494" w:rsidRPr="005B1494">
        <w:rPr>
          <w:rFonts w:ascii="Clara Serif" w:hAnsi="Clara Serif" w:cs="Segoe UI"/>
          <w:sz w:val="20"/>
          <w:szCs w:val="20"/>
          <w:lang w:val="cs-CZ"/>
        </w:rPr>
        <w:t>Assessment</w:t>
      </w:r>
      <w:proofErr w:type="spellEnd"/>
      <w:r w:rsidR="005B1494" w:rsidRPr="005B1494">
        <w:rPr>
          <w:rFonts w:ascii="Clara Serif" w:hAnsi="Clara Serif" w:cs="Segoe UI"/>
          <w:sz w:val="20"/>
          <w:szCs w:val="20"/>
          <w:lang w:val="cs-CZ"/>
        </w:rPr>
        <w:t xml:space="preserve"> </w:t>
      </w:r>
      <w:proofErr w:type="spellStart"/>
      <w:r w:rsidR="005B1494" w:rsidRPr="005B1494">
        <w:rPr>
          <w:rFonts w:ascii="Clara Serif" w:hAnsi="Clara Serif" w:cs="Segoe UI"/>
          <w:sz w:val="20"/>
          <w:szCs w:val="20"/>
          <w:lang w:val="cs-CZ"/>
        </w:rPr>
        <w:t>English</w:t>
      </w:r>
      <w:proofErr w:type="spellEnd"/>
      <w:r w:rsidR="005B1494">
        <w:rPr>
          <w:rFonts w:ascii="Clara Serif" w:hAnsi="Clara Serif" w:cs="Segoe UI"/>
          <w:sz w:val="20"/>
          <w:szCs w:val="20"/>
          <w:lang w:val="cs-CZ"/>
        </w:rPr>
        <w:t xml:space="preserve"> (dále jen „</w:t>
      </w:r>
      <w:r w:rsidR="005B1494" w:rsidRPr="001265B9">
        <w:rPr>
          <w:rFonts w:ascii="Clara Serif" w:hAnsi="Clara Serif" w:cs="Segoe UI"/>
          <w:b/>
          <w:bCs/>
          <w:sz w:val="20"/>
          <w:szCs w:val="20"/>
          <w:lang w:val="cs-CZ"/>
        </w:rPr>
        <w:t>Zkoušky</w:t>
      </w:r>
      <w:r w:rsidR="005B1494">
        <w:rPr>
          <w:rFonts w:ascii="Clara Serif" w:hAnsi="Clara Serif" w:cs="Segoe UI"/>
          <w:sz w:val="20"/>
          <w:szCs w:val="20"/>
          <w:lang w:val="cs-CZ"/>
        </w:rPr>
        <w:t xml:space="preserve">“). </w:t>
      </w:r>
      <w:r w:rsidR="005B1494" w:rsidRPr="005B1494">
        <w:rPr>
          <w:rFonts w:ascii="Clara Serif" w:hAnsi="Clara Serif" w:cs="Segoe UI"/>
          <w:sz w:val="20"/>
          <w:szCs w:val="20"/>
          <w:lang w:val="cs-CZ"/>
        </w:rPr>
        <w:t>BC JU má zájem na rozšíření své nabídky Zkoušek mimo Jihočeský kraj.</w:t>
      </w:r>
    </w:p>
    <w:p w14:paraId="63A74F16" w14:textId="77777777" w:rsidR="005B1494" w:rsidRDefault="005B1494" w:rsidP="00076B68">
      <w:pPr>
        <w:pStyle w:val="Bezmezer"/>
        <w:ind w:left="426"/>
        <w:jc w:val="both"/>
        <w:rPr>
          <w:rFonts w:ascii="Clara Serif" w:hAnsi="Clara Serif" w:cs="Segoe UI"/>
          <w:sz w:val="20"/>
          <w:szCs w:val="20"/>
          <w:lang w:val="cs-CZ"/>
        </w:rPr>
      </w:pPr>
    </w:p>
    <w:p w14:paraId="12910FBB" w14:textId="770A521E" w:rsidR="00FE6553" w:rsidRDefault="005B1494" w:rsidP="00076B68">
      <w:pPr>
        <w:pStyle w:val="Bezmezer"/>
        <w:numPr>
          <w:ilvl w:val="1"/>
          <w:numId w:val="17"/>
        </w:numPr>
        <w:ind w:left="426" w:hanging="426"/>
        <w:jc w:val="both"/>
        <w:rPr>
          <w:rFonts w:ascii="Clara Serif" w:hAnsi="Clara Serif" w:cs="Segoe UI"/>
          <w:sz w:val="20"/>
          <w:szCs w:val="20"/>
          <w:lang w:val="cs-CZ"/>
        </w:rPr>
      </w:pPr>
      <w:r>
        <w:rPr>
          <w:rFonts w:ascii="Clara Serif" w:hAnsi="Clara Serif" w:cs="Segoe UI"/>
          <w:sz w:val="20"/>
          <w:szCs w:val="20"/>
          <w:lang w:val="cs-CZ"/>
        </w:rPr>
        <w:t>Partner je ochoten umožnit BC JU konání Zkoušek ve svých prostorech a poskytnout k tomu účelu BC JU své materiální i personální kapacity.</w:t>
      </w:r>
    </w:p>
    <w:p w14:paraId="5FCC7CE4" w14:textId="77777777" w:rsidR="00076B68" w:rsidRDefault="00076B68" w:rsidP="00076B68">
      <w:pPr>
        <w:pStyle w:val="Odstavecseseznamem"/>
        <w:spacing w:after="0"/>
        <w:rPr>
          <w:rFonts w:ascii="Clara Serif" w:hAnsi="Clara Serif" w:cs="Segoe UI"/>
          <w:sz w:val="20"/>
          <w:szCs w:val="20"/>
          <w:lang w:val="cs-CZ"/>
        </w:rPr>
      </w:pPr>
    </w:p>
    <w:p w14:paraId="434C43A9" w14:textId="70827369" w:rsidR="00076B68" w:rsidRPr="000E675B" w:rsidRDefault="00076B68" w:rsidP="00076B68">
      <w:pPr>
        <w:pStyle w:val="Bezmezer"/>
        <w:numPr>
          <w:ilvl w:val="1"/>
          <w:numId w:val="17"/>
        </w:numPr>
        <w:ind w:left="426" w:hanging="426"/>
        <w:jc w:val="both"/>
        <w:rPr>
          <w:rFonts w:ascii="Clara Serif" w:hAnsi="Clara Serif" w:cs="Segoe UI"/>
          <w:sz w:val="20"/>
          <w:szCs w:val="20"/>
          <w:lang w:val="cs-CZ"/>
        </w:rPr>
      </w:pPr>
      <w:r>
        <w:rPr>
          <w:rFonts w:ascii="Clara Serif" w:hAnsi="Clara Serif" w:cs="Segoe UI"/>
          <w:sz w:val="20"/>
          <w:szCs w:val="20"/>
          <w:lang w:val="cs-CZ"/>
        </w:rPr>
        <w:t xml:space="preserve">Obě smluvní strany jsou důkladně seznámeny s obsahem Smlouvy o autorizovaném centru. </w:t>
      </w:r>
      <w:r w:rsidR="00F74271">
        <w:rPr>
          <w:rFonts w:ascii="Clara Serif" w:hAnsi="Clara Serif" w:cs="Segoe UI"/>
          <w:sz w:val="20"/>
          <w:szCs w:val="20"/>
          <w:lang w:val="cs-CZ"/>
        </w:rPr>
        <w:t xml:space="preserve">Dále v textu </w:t>
      </w:r>
      <w:r>
        <w:rPr>
          <w:rFonts w:ascii="Clara Serif" w:hAnsi="Clara Serif" w:cs="Segoe UI"/>
          <w:sz w:val="20"/>
          <w:szCs w:val="20"/>
          <w:lang w:val="cs-CZ"/>
        </w:rPr>
        <w:t>této smlouv</w:t>
      </w:r>
      <w:r w:rsidR="00F74271">
        <w:rPr>
          <w:rFonts w:ascii="Clara Serif" w:hAnsi="Clara Serif" w:cs="Segoe UI"/>
          <w:sz w:val="20"/>
          <w:szCs w:val="20"/>
          <w:lang w:val="cs-CZ"/>
        </w:rPr>
        <w:t>y</w:t>
      </w:r>
      <w:r>
        <w:rPr>
          <w:rFonts w:ascii="Clara Serif" w:hAnsi="Clara Serif" w:cs="Segoe UI"/>
          <w:sz w:val="20"/>
          <w:szCs w:val="20"/>
          <w:lang w:val="cs-CZ"/>
        </w:rPr>
        <w:t xml:space="preserve"> jsou už</w:t>
      </w:r>
      <w:r w:rsidR="00F74271">
        <w:rPr>
          <w:rFonts w:ascii="Clara Serif" w:hAnsi="Clara Serif" w:cs="Segoe UI"/>
          <w:sz w:val="20"/>
          <w:szCs w:val="20"/>
          <w:lang w:val="cs-CZ"/>
        </w:rPr>
        <w:t xml:space="preserve">ívány </w:t>
      </w:r>
      <w:r>
        <w:rPr>
          <w:rFonts w:ascii="Clara Serif" w:hAnsi="Clara Serif" w:cs="Segoe UI"/>
          <w:sz w:val="20"/>
          <w:szCs w:val="20"/>
          <w:lang w:val="cs-CZ"/>
        </w:rPr>
        <w:t xml:space="preserve">některé pojmy </w:t>
      </w:r>
      <w:r w:rsidR="00F74271">
        <w:rPr>
          <w:rFonts w:ascii="Clara Serif" w:hAnsi="Clara Serif" w:cs="Segoe UI"/>
          <w:sz w:val="20"/>
          <w:szCs w:val="20"/>
          <w:lang w:val="cs-CZ"/>
        </w:rPr>
        <w:t xml:space="preserve">ze </w:t>
      </w:r>
      <w:r>
        <w:rPr>
          <w:rFonts w:ascii="Clara Serif" w:hAnsi="Clara Serif" w:cs="Segoe UI"/>
          <w:sz w:val="20"/>
          <w:szCs w:val="20"/>
          <w:lang w:val="cs-CZ"/>
        </w:rPr>
        <w:t>Smlouv</w:t>
      </w:r>
      <w:r w:rsidR="00F74271">
        <w:rPr>
          <w:rFonts w:ascii="Clara Serif" w:hAnsi="Clara Serif" w:cs="Segoe UI"/>
          <w:sz w:val="20"/>
          <w:szCs w:val="20"/>
          <w:lang w:val="cs-CZ"/>
        </w:rPr>
        <w:t>y</w:t>
      </w:r>
      <w:r>
        <w:rPr>
          <w:rFonts w:ascii="Clara Serif" w:hAnsi="Clara Serif" w:cs="Segoe UI"/>
          <w:sz w:val="20"/>
          <w:szCs w:val="20"/>
          <w:lang w:val="cs-CZ"/>
        </w:rPr>
        <w:t xml:space="preserve"> o</w:t>
      </w:r>
      <w:r w:rsidR="00F74271">
        <w:rPr>
          <w:rFonts w:ascii="Clara Serif" w:hAnsi="Clara Serif" w:cs="Segoe UI"/>
          <w:sz w:val="20"/>
          <w:szCs w:val="20"/>
          <w:lang w:val="cs-CZ"/>
        </w:rPr>
        <w:t> </w:t>
      </w:r>
      <w:r>
        <w:rPr>
          <w:rFonts w:ascii="Clara Serif" w:hAnsi="Clara Serif" w:cs="Segoe UI"/>
          <w:sz w:val="20"/>
          <w:szCs w:val="20"/>
          <w:lang w:val="cs-CZ"/>
        </w:rPr>
        <w:t>autorizovaném centru – takové pojmy jsou zvýrazněny tučným písmem</w:t>
      </w:r>
      <w:r w:rsidR="00F74271">
        <w:rPr>
          <w:rFonts w:ascii="Clara Serif" w:hAnsi="Clara Serif" w:cs="Segoe UI"/>
          <w:sz w:val="20"/>
          <w:szCs w:val="20"/>
          <w:lang w:val="cs-CZ"/>
        </w:rPr>
        <w:t xml:space="preserve"> a jejich význam je definován Smlouvou o autorizovaném centru</w:t>
      </w:r>
      <w:r>
        <w:rPr>
          <w:rFonts w:ascii="Clara Serif" w:hAnsi="Clara Serif" w:cs="Segoe UI"/>
          <w:sz w:val="20"/>
          <w:szCs w:val="20"/>
          <w:lang w:val="cs-CZ"/>
        </w:rPr>
        <w:t xml:space="preserve">. </w:t>
      </w:r>
    </w:p>
    <w:p w14:paraId="62153480" w14:textId="77777777" w:rsidR="00FE6553" w:rsidRDefault="00FE6553" w:rsidP="00076B68">
      <w:pPr>
        <w:pStyle w:val="Bezmezer"/>
        <w:jc w:val="both"/>
        <w:rPr>
          <w:rFonts w:ascii="Clara Serif" w:hAnsi="Clara Serif"/>
          <w:sz w:val="24"/>
          <w:szCs w:val="24"/>
          <w:lang w:val="cs-CZ"/>
        </w:rPr>
      </w:pPr>
    </w:p>
    <w:p w14:paraId="654C562B" w14:textId="77777777" w:rsidR="00076B68" w:rsidRPr="000E675B" w:rsidRDefault="00076B68" w:rsidP="00076B68">
      <w:pPr>
        <w:pStyle w:val="Bezmezer"/>
        <w:jc w:val="both"/>
        <w:rPr>
          <w:rFonts w:ascii="Clara Serif" w:hAnsi="Clara Serif"/>
          <w:sz w:val="24"/>
          <w:szCs w:val="24"/>
          <w:lang w:val="cs-CZ"/>
        </w:rPr>
      </w:pPr>
    </w:p>
    <w:p w14:paraId="628BFBD9" w14:textId="52EE0119" w:rsidR="00FE6553" w:rsidRPr="000E675B" w:rsidRDefault="00076B68" w:rsidP="00076B68">
      <w:pPr>
        <w:pStyle w:val="Bezmezer"/>
        <w:jc w:val="center"/>
        <w:rPr>
          <w:rFonts w:ascii="Clara Serif" w:hAnsi="Clara Serif" w:cs="Segoe UI"/>
          <w:b/>
          <w:sz w:val="20"/>
          <w:szCs w:val="20"/>
          <w:lang w:val="cs-CZ"/>
        </w:rPr>
      </w:pPr>
      <w:r>
        <w:rPr>
          <w:rFonts w:ascii="Clara Serif" w:hAnsi="Clara Serif" w:cs="Segoe UI"/>
          <w:b/>
          <w:sz w:val="20"/>
          <w:szCs w:val="20"/>
          <w:lang w:val="cs-CZ"/>
        </w:rPr>
        <w:t>II.</w:t>
      </w:r>
    </w:p>
    <w:p w14:paraId="2F499C82" w14:textId="77777777" w:rsidR="00FE6553" w:rsidRPr="000E675B" w:rsidRDefault="00FE6553" w:rsidP="00076B68">
      <w:pPr>
        <w:pStyle w:val="Bezmezer"/>
        <w:jc w:val="center"/>
        <w:rPr>
          <w:rFonts w:ascii="Clara Serif" w:hAnsi="Clara Serif" w:cs="Segoe UI"/>
          <w:b/>
          <w:sz w:val="20"/>
          <w:szCs w:val="20"/>
          <w:lang w:val="cs-CZ"/>
        </w:rPr>
      </w:pPr>
      <w:r w:rsidRPr="000E675B">
        <w:rPr>
          <w:rFonts w:ascii="Clara Serif" w:hAnsi="Clara Serif" w:cs="Segoe UI"/>
          <w:b/>
          <w:sz w:val="20"/>
          <w:szCs w:val="20"/>
          <w:lang w:val="cs-CZ"/>
        </w:rPr>
        <w:t>Předmět smlouvy</w:t>
      </w:r>
    </w:p>
    <w:p w14:paraId="3605F78D" w14:textId="77777777" w:rsidR="00FE6553" w:rsidRPr="000E675B" w:rsidRDefault="00FE6553" w:rsidP="00076B68">
      <w:pPr>
        <w:pStyle w:val="Bezmezer"/>
        <w:jc w:val="center"/>
        <w:rPr>
          <w:rFonts w:ascii="Clara Serif" w:hAnsi="Clara Serif" w:cs="Segoe UI"/>
          <w:sz w:val="20"/>
          <w:szCs w:val="20"/>
          <w:lang w:val="cs-CZ"/>
        </w:rPr>
      </w:pPr>
    </w:p>
    <w:p w14:paraId="7F3339B7" w14:textId="13907C5D" w:rsidR="00076B68" w:rsidRDefault="00076B68" w:rsidP="00076B68">
      <w:pPr>
        <w:pStyle w:val="Zkladntext5"/>
        <w:numPr>
          <w:ilvl w:val="0"/>
          <w:numId w:val="18"/>
        </w:numPr>
        <w:spacing w:before="0"/>
        <w:ind w:left="426" w:hanging="426"/>
        <w:jc w:val="both"/>
        <w:rPr>
          <w:rFonts w:ascii="Clara Serif" w:hAnsi="Clara Serif" w:cs="Segoe UI"/>
          <w:b w:val="0"/>
          <w:bCs/>
          <w:sz w:val="20"/>
        </w:rPr>
      </w:pPr>
      <w:r>
        <w:rPr>
          <w:rFonts w:ascii="Clara Serif" w:hAnsi="Clara Serif" w:cs="Segoe UI"/>
          <w:b w:val="0"/>
          <w:bCs/>
          <w:sz w:val="20"/>
        </w:rPr>
        <w:t>Partner se zavazuje k následujícím činnostem:</w:t>
      </w:r>
    </w:p>
    <w:p w14:paraId="1B15681C" w14:textId="77777777" w:rsidR="00FE6553" w:rsidRPr="000E675B" w:rsidRDefault="00FE6553" w:rsidP="00076B68">
      <w:pPr>
        <w:pStyle w:val="Bezmezer"/>
        <w:jc w:val="both"/>
        <w:rPr>
          <w:rFonts w:ascii="Clara Serif" w:hAnsi="Clara Serif" w:cs="Segoe UI"/>
          <w:sz w:val="20"/>
          <w:szCs w:val="20"/>
          <w:lang w:val="cs-CZ"/>
        </w:rPr>
      </w:pPr>
    </w:p>
    <w:p w14:paraId="3EC6F401" w14:textId="1D8BFA20" w:rsidR="00076B68" w:rsidRPr="00076B68" w:rsidRDefault="001265B9" w:rsidP="00076B68">
      <w:pPr>
        <w:pStyle w:val="Bezmezer"/>
        <w:numPr>
          <w:ilvl w:val="0"/>
          <w:numId w:val="20"/>
        </w:numPr>
        <w:ind w:hanging="294"/>
        <w:jc w:val="both"/>
        <w:rPr>
          <w:rFonts w:ascii="Clara Serif" w:hAnsi="Clara Serif" w:cs="Segoe UI"/>
          <w:bCs/>
          <w:sz w:val="20"/>
          <w:szCs w:val="20"/>
          <w:lang w:val="cs-CZ"/>
        </w:rPr>
      </w:pPr>
      <w:r>
        <w:rPr>
          <w:rFonts w:ascii="Clara Serif" w:hAnsi="Clara Serif" w:cs="Segoe UI"/>
          <w:bCs/>
          <w:sz w:val="20"/>
          <w:szCs w:val="20"/>
          <w:lang w:val="cs-CZ"/>
        </w:rPr>
        <w:t>určí</w:t>
      </w:r>
      <w:r w:rsidR="00076B68" w:rsidRPr="00076B68">
        <w:rPr>
          <w:rFonts w:ascii="Clara Serif" w:hAnsi="Clara Serif" w:cs="Segoe UI"/>
          <w:bCs/>
          <w:sz w:val="20"/>
          <w:szCs w:val="20"/>
          <w:lang w:val="cs-CZ"/>
        </w:rPr>
        <w:t xml:space="preserve"> manažera, který má pravomoc jednat za Partner</w:t>
      </w:r>
      <w:r>
        <w:rPr>
          <w:rFonts w:ascii="Clara Serif" w:hAnsi="Clara Serif" w:cs="Segoe UI"/>
          <w:bCs/>
          <w:sz w:val="20"/>
          <w:szCs w:val="20"/>
          <w:lang w:val="cs-CZ"/>
        </w:rPr>
        <w:t>a</w:t>
      </w:r>
      <w:r w:rsidR="00076B68" w:rsidRPr="00076B68">
        <w:rPr>
          <w:rFonts w:ascii="Clara Serif" w:hAnsi="Clara Serif" w:cs="Segoe UI"/>
          <w:bCs/>
          <w:sz w:val="20"/>
          <w:szCs w:val="20"/>
          <w:lang w:val="cs-CZ"/>
        </w:rPr>
        <w:t xml:space="preserve"> </w:t>
      </w:r>
      <w:r>
        <w:rPr>
          <w:rFonts w:ascii="Clara Serif" w:hAnsi="Clara Serif" w:cs="Segoe UI"/>
          <w:bCs/>
          <w:sz w:val="20"/>
          <w:szCs w:val="20"/>
          <w:lang w:val="cs-CZ"/>
        </w:rPr>
        <w:t xml:space="preserve">vůči BC JU </w:t>
      </w:r>
      <w:r w:rsidR="00076B68" w:rsidRPr="00076B68">
        <w:rPr>
          <w:rFonts w:ascii="Clara Serif" w:hAnsi="Clara Serif" w:cs="Segoe UI"/>
          <w:bCs/>
          <w:sz w:val="20"/>
          <w:szCs w:val="20"/>
          <w:lang w:val="cs-CZ"/>
        </w:rPr>
        <w:t xml:space="preserve">ve všech záležitostech týkajících se konání </w:t>
      </w:r>
      <w:r w:rsidRPr="001265B9">
        <w:rPr>
          <w:rFonts w:ascii="Clara Serif" w:hAnsi="Clara Serif" w:cs="Segoe UI"/>
          <w:b/>
          <w:sz w:val="20"/>
          <w:szCs w:val="20"/>
          <w:lang w:val="cs-CZ"/>
        </w:rPr>
        <w:t>Z</w:t>
      </w:r>
      <w:r w:rsidR="00076B68" w:rsidRPr="001265B9">
        <w:rPr>
          <w:rFonts w:ascii="Clara Serif" w:hAnsi="Clara Serif" w:cs="Segoe UI"/>
          <w:b/>
          <w:sz w:val="20"/>
          <w:szCs w:val="20"/>
          <w:lang w:val="cs-CZ"/>
        </w:rPr>
        <w:t>koušek</w:t>
      </w:r>
    </w:p>
    <w:p w14:paraId="718BA446" w14:textId="0664BD85"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 xml:space="preserve">zajistí vhodné </w:t>
      </w:r>
      <w:r w:rsidR="001265B9" w:rsidRPr="001265B9">
        <w:rPr>
          <w:rFonts w:ascii="Clara Serif" w:hAnsi="Clara Serif" w:cs="Segoe UI"/>
          <w:b/>
          <w:sz w:val="20"/>
          <w:szCs w:val="20"/>
          <w:lang w:val="cs-CZ"/>
        </w:rPr>
        <w:t>P</w:t>
      </w:r>
      <w:r w:rsidRPr="001265B9">
        <w:rPr>
          <w:rFonts w:ascii="Clara Serif" w:hAnsi="Clara Serif" w:cs="Segoe UI"/>
          <w:b/>
          <w:sz w:val="20"/>
          <w:szCs w:val="20"/>
          <w:lang w:val="cs-CZ"/>
        </w:rPr>
        <w:t>rostory</w:t>
      </w:r>
      <w:r w:rsidRPr="00076B68">
        <w:rPr>
          <w:rFonts w:ascii="Clara Serif" w:hAnsi="Clara Serif" w:cs="Segoe UI"/>
          <w:bCs/>
          <w:sz w:val="20"/>
          <w:szCs w:val="20"/>
          <w:lang w:val="cs-CZ"/>
        </w:rPr>
        <w:t xml:space="preserve"> pro konání </w:t>
      </w:r>
      <w:r w:rsidR="001265B9" w:rsidRPr="001265B9">
        <w:rPr>
          <w:rFonts w:ascii="Clara Serif" w:hAnsi="Clara Serif" w:cs="Segoe UI"/>
          <w:b/>
          <w:sz w:val="20"/>
          <w:szCs w:val="20"/>
          <w:lang w:val="cs-CZ"/>
        </w:rPr>
        <w:t>Z</w:t>
      </w:r>
      <w:r w:rsidRPr="001265B9">
        <w:rPr>
          <w:rFonts w:ascii="Clara Serif" w:hAnsi="Clara Serif" w:cs="Segoe UI"/>
          <w:b/>
          <w:sz w:val="20"/>
          <w:szCs w:val="20"/>
          <w:lang w:val="cs-CZ"/>
        </w:rPr>
        <w:t>koušek</w:t>
      </w:r>
    </w:p>
    <w:p w14:paraId="152A1070" w14:textId="4A57CD70" w:rsidR="00076B68" w:rsidRPr="00B17F20" w:rsidRDefault="00076B68" w:rsidP="00076B68">
      <w:pPr>
        <w:pStyle w:val="Bezmezer"/>
        <w:numPr>
          <w:ilvl w:val="0"/>
          <w:numId w:val="20"/>
        </w:numPr>
        <w:ind w:hanging="294"/>
        <w:jc w:val="both"/>
        <w:rPr>
          <w:rFonts w:ascii="Clara Serif" w:hAnsi="Clara Serif" w:cs="Segoe UI"/>
          <w:bCs/>
          <w:sz w:val="20"/>
          <w:szCs w:val="20"/>
          <w:lang w:val="cs-CZ"/>
        </w:rPr>
      </w:pPr>
      <w:r w:rsidRPr="00B17F20">
        <w:rPr>
          <w:rFonts w:ascii="Clara Serif" w:hAnsi="Clara Serif" w:cs="Segoe UI"/>
          <w:bCs/>
          <w:sz w:val="20"/>
          <w:szCs w:val="20"/>
          <w:lang w:val="cs-CZ"/>
        </w:rPr>
        <w:t xml:space="preserve">zajistí </w:t>
      </w:r>
      <w:r w:rsidR="001265B9" w:rsidRPr="00B17F20">
        <w:rPr>
          <w:rFonts w:ascii="Clara Serif" w:hAnsi="Clara Serif" w:cs="Segoe UI"/>
          <w:bCs/>
          <w:sz w:val="20"/>
          <w:szCs w:val="20"/>
          <w:lang w:val="cs-CZ"/>
        </w:rPr>
        <w:t xml:space="preserve">potřebný </w:t>
      </w:r>
      <w:r w:rsidR="001265B9" w:rsidRPr="00B17F20">
        <w:rPr>
          <w:rFonts w:ascii="Clara Serif" w:hAnsi="Clara Serif" w:cs="Segoe UI"/>
          <w:b/>
          <w:sz w:val="20"/>
          <w:szCs w:val="20"/>
          <w:lang w:val="cs-CZ"/>
        </w:rPr>
        <w:t>Personál</w:t>
      </w:r>
      <w:r w:rsidR="001265B9" w:rsidRPr="00B17F20">
        <w:rPr>
          <w:rFonts w:ascii="Clara Serif" w:hAnsi="Clara Serif" w:cs="Segoe UI"/>
          <w:bCs/>
          <w:sz w:val="20"/>
          <w:szCs w:val="20"/>
          <w:lang w:val="cs-CZ"/>
        </w:rPr>
        <w:t xml:space="preserve"> (</w:t>
      </w:r>
      <w:r w:rsidR="001265B9" w:rsidRPr="00B17F20">
        <w:rPr>
          <w:rFonts w:ascii="Clara Serif" w:hAnsi="Clara Serif" w:cs="Segoe UI"/>
          <w:b/>
          <w:sz w:val="20"/>
          <w:szCs w:val="20"/>
          <w:lang w:val="cs-CZ"/>
        </w:rPr>
        <w:t>Zkouškový personál</w:t>
      </w:r>
      <w:r w:rsidR="001265B9" w:rsidRPr="00B17F20">
        <w:rPr>
          <w:rFonts w:ascii="Clara Serif" w:hAnsi="Clara Serif" w:cs="Segoe UI"/>
          <w:bCs/>
          <w:sz w:val="20"/>
          <w:szCs w:val="20"/>
          <w:lang w:val="cs-CZ"/>
        </w:rPr>
        <w:t xml:space="preserve">, </w:t>
      </w:r>
      <w:r w:rsidRPr="00B17F20">
        <w:rPr>
          <w:rFonts w:ascii="Clara Serif" w:hAnsi="Clara Serif" w:cs="Segoe UI"/>
          <w:b/>
          <w:sz w:val="20"/>
          <w:szCs w:val="20"/>
          <w:lang w:val="cs-CZ"/>
        </w:rPr>
        <w:t xml:space="preserve">Pracovníky </w:t>
      </w:r>
      <w:r w:rsidR="001265B9" w:rsidRPr="00B17F20">
        <w:rPr>
          <w:rFonts w:ascii="Clara Serif" w:hAnsi="Clara Serif" w:cs="Segoe UI"/>
          <w:b/>
          <w:sz w:val="20"/>
          <w:szCs w:val="20"/>
          <w:lang w:val="cs-CZ"/>
        </w:rPr>
        <w:t>M</w:t>
      </w:r>
      <w:r w:rsidRPr="00B17F20">
        <w:rPr>
          <w:rFonts w:ascii="Clara Serif" w:hAnsi="Clara Serif" w:cs="Segoe UI"/>
          <w:b/>
          <w:sz w:val="20"/>
          <w:szCs w:val="20"/>
          <w:lang w:val="cs-CZ"/>
        </w:rPr>
        <w:t>ísta konání</w:t>
      </w:r>
      <w:r w:rsidR="001265B9" w:rsidRPr="00B17F20">
        <w:rPr>
          <w:rFonts w:ascii="Clara Serif" w:hAnsi="Clara Serif" w:cs="Segoe UI"/>
          <w:bCs/>
          <w:sz w:val="20"/>
          <w:szCs w:val="20"/>
          <w:lang w:val="cs-CZ"/>
        </w:rPr>
        <w:t>)</w:t>
      </w:r>
    </w:p>
    <w:p w14:paraId="09C547AC" w14:textId="01CD61F6"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lastRenderedPageBreak/>
        <w:t xml:space="preserve">zodpovídá za včasné zaplacení veškerých faktur, které bude Partner </w:t>
      </w:r>
      <w:proofErr w:type="spellStart"/>
      <w:r w:rsidRPr="00076B68">
        <w:rPr>
          <w:rFonts w:ascii="Clara Serif" w:hAnsi="Clara Serif" w:cs="Segoe UI"/>
          <w:bCs/>
          <w:sz w:val="20"/>
          <w:szCs w:val="20"/>
          <w:lang w:val="cs-CZ"/>
        </w:rPr>
        <w:t>předfinancovávat</w:t>
      </w:r>
      <w:proofErr w:type="spellEnd"/>
      <w:r w:rsidRPr="00076B68">
        <w:rPr>
          <w:rFonts w:ascii="Clara Serif" w:hAnsi="Clara Serif" w:cs="Segoe UI"/>
          <w:bCs/>
          <w:sz w:val="20"/>
          <w:szCs w:val="20"/>
          <w:lang w:val="cs-CZ"/>
        </w:rPr>
        <w:t xml:space="preserve"> a</w:t>
      </w:r>
      <w:r w:rsidR="001265B9">
        <w:rPr>
          <w:rFonts w:ascii="Clara Serif" w:hAnsi="Clara Serif" w:cs="Segoe UI"/>
          <w:bCs/>
          <w:sz w:val="20"/>
          <w:szCs w:val="20"/>
          <w:lang w:val="cs-CZ"/>
        </w:rPr>
        <w:t> </w:t>
      </w:r>
      <w:r w:rsidRPr="00076B68">
        <w:rPr>
          <w:rFonts w:ascii="Clara Serif" w:hAnsi="Clara Serif" w:cs="Segoe UI"/>
          <w:bCs/>
          <w:sz w:val="20"/>
          <w:szCs w:val="20"/>
          <w:lang w:val="cs-CZ"/>
        </w:rPr>
        <w:t>které souvis</w:t>
      </w:r>
      <w:r w:rsidR="001265B9">
        <w:rPr>
          <w:rFonts w:ascii="Clara Serif" w:hAnsi="Clara Serif" w:cs="Segoe UI"/>
          <w:bCs/>
          <w:sz w:val="20"/>
          <w:szCs w:val="20"/>
          <w:lang w:val="cs-CZ"/>
        </w:rPr>
        <w:t>ej</w:t>
      </w:r>
      <w:r w:rsidRPr="00076B68">
        <w:rPr>
          <w:rFonts w:ascii="Clara Serif" w:hAnsi="Clara Serif" w:cs="Segoe UI"/>
          <w:bCs/>
          <w:sz w:val="20"/>
          <w:szCs w:val="20"/>
          <w:lang w:val="cs-CZ"/>
        </w:rPr>
        <w:t xml:space="preserve">í s </w:t>
      </w:r>
      <w:r w:rsidRPr="001265B9">
        <w:rPr>
          <w:rFonts w:ascii="Clara Serif" w:hAnsi="Clara Serif" w:cs="Segoe UI"/>
          <w:b/>
          <w:sz w:val="20"/>
          <w:szCs w:val="20"/>
          <w:lang w:val="cs-CZ"/>
        </w:rPr>
        <w:t>Místem konání</w:t>
      </w:r>
    </w:p>
    <w:p w14:paraId="705B40B0" w14:textId="6B491597"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 xml:space="preserve">umožní přístup do </w:t>
      </w:r>
      <w:r w:rsidR="001265B9" w:rsidRPr="001265B9">
        <w:rPr>
          <w:rFonts w:ascii="Clara Serif" w:hAnsi="Clara Serif" w:cs="Segoe UI"/>
          <w:b/>
          <w:sz w:val="20"/>
          <w:szCs w:val="20"/>
          <w:lang w:val="cs-CZ"/>
        </w:rPr>
        <w:t>P</w:t>
      </w:r>
      <w:r w:rsidRPr="001265B9">
        <w:rPr>
          <w:rFonts w:ascii="Clara Serif" w:hAnsi="Clara Serif" w:cs="Segoe UI"/>
          <w:b/>
          <w:sz w:val="20"/>
          <w:szCs w:val="20"/>
          <w:lang w:val="cs-CZ"/>
        </w:rPr>
        <w:t>rostor</w:t>
      </w:r>
      <w:r w:rsidRPr="00076B68">
        <w:rPr>
          <w:rFonts w:ascii="Clara Serif" w:hAnsi="Clara Serif" w:cs="Segoe UI"/>
          <w:bCs/>
          <w:sz w:val="20"/>
          <w:szCs w:val="20"/>
          <w:lang w:val="cs-CZ"/>
        </w:rPr>
        <w:t xml:space="preserve"> konání </w:t>
      </w:r>
      <w:r w:rsidR="00F429D3" w:rsidRPr="00F429D3">
        <w:rPr>
          <w:rFonts w:ascii="Clara Serif" w:hAnsi="Clara Serif" w:cs="Segoe UI"/>
          <w:b/>
          <w:sz w:val="20"/>
          <w:szCs w:val="20"/>
          <w:lang w:val="cs-CZ"/>
        </w:rPr>
        <w:t>Z</w:t>
      </w:r>
      <w:r w:rsidRPr="00F429D3">
        <w:rPr>
          <w:rFonts w:ascii="Clara Serif" w:hAnsi="Clara Serif" w:cs="Segoe UI"/>
          <w:b/>
          <w:sz w:val="20"/>
          <w:szCs w:val="20"/>
          <w:lang w:val="cs-CZ"/>
        </w:rPr>
        <w:t>koušek</w:t>
      </w:r>
      <w:r w:rsidRPr="00076B68">
        <w:rPr>
          <w:rFonts w:ascii="Clara Serif" w:hAnsi="Clara Serif" w:cs="Segoe UI"/>
          <w:bCs/>
          <w:sz w:val="20"/>
          <w:szCs w:val="20"/>
          <w:lang w:val="cs-CZ"/>
        </w:rPr>
        <w:t xml:space="preserve"> řádně jmenovaným zástupcům B</w:t>
      </w:r>
      <w:r w:rsidR="00F429D3">
        <w:rPr>
          <w:rFonts w:ascii="Clara Serif" w:hAnsi="Clara Serif" w:cs="Segoe UI"/>
          <w:bCs/>
          <w:sz w:val="20"/>
          <w:szCs w:val="20"/>
          <w:lang w:val="cs-CZ"/>
        </w:rPr>
        <w:t>C JU</w:t>
      </w:r>
      <w:r w:rsidRPr="00076B68">
        <w:rPr>
          <w:rFonts w:ascii="Clara Serif" w:hAnsi="Clara Serif" w:cs="Segoe UI"/>
          <w:bCs/>
          <w:sz w:val="20"/>
          <w:szCs w:val="20"/>
          <w:lang w:val="cs-CZ"/>
        </w:rPr>
        <w:t xml:space="preserve"> a</w:t>
      </w:r>
      <w:r w:rsidR="00F429D3">
        <w:rPr>
          <w:rFonts w:ascii="Clara Serif" w:hAnsi="Clara Serif" w:cs="Segoe UI"/>
          <w:bCs/>
          <w:sz w:val="20"/>
          <w:szCs w:val="20"/>
          <w:lang w:val="cs-CZ"/>
        </w:rPr>
        <w:t> </w:t>
      </w:r>
      <w:r w:rsidR="00F429D3" w:rsidRPr="00F429D3">
        <w:rPr>
          <w:rFonts w:ascii="Clara Serif" w:hAnsi="Clara Serif" w:cs="Segoe UI"/>
          <w:b/>
          <w:sz w:val="20"/>
          <w:szCs w:val="20"/>
          <w:lang w:val="cs-CZ"/>
        </w:rPr>
        <w:t>I</w:t>
      </w:r>
      <w:r w:rsidRPr="00F429D3">
        <w:rPr>
          <w:rFonts w:ascii="Clara Serif" w:hAnsi="Clara Serif" w:cs="Segoe UI"/>
          <w:b/>
          <w:sz w:val="20"/>
          <w:szCs w:val="20"/>
          <w:lang w:val="cs-CZ"/>
        </w:rPr>
        <w:t>nspekci</w:t>
      </w:r>
    </w:p>
    <w:p w14:paraId="77CD8A68" w14:textId="4E2118B9"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 xml:space="preserve">v případě </w:t>
      </w:r>
      <w:r w:rsidRPr="00F429D3">
        <w:rPr>
          <w:rFonts w:ascii="Clara Serif" w:hAnsi="Clara Serif" w:cs="Segoe UI"/>
          <w:b/>
          <w:sz w:val="20"/>
          <w:szCs w:val="20"/>
          <w:lang w:val="cs-CZ"/>
        </w:rPr>
        <w:t>Neuspokojivého hodnocení</w:t>
      </w:r>
      <w:r w:rsidRPr="00076B68">
        <w:rPr>
          <w:rFonts w:ascii="Clara Serif" w:hAnsi="Clara Serif" w:cs="Segoe UI"/>
          <w:bCs/>
          <w:sz w:val="20"/>
          <w:szCs w:val="20"/>
          <w:lang w:val="cs-CZ"/>
        </w:rPr>
        <w:t xml:space="preserve"> uhradí na požádání </w:t>
      </w:r>
      <w:r w:rsidR="00F429D3">
        <w:rPr>
          <w:rFonts w:ascii="Clara Serif" w:hAnsi="Clara Serif" w:cs="Segoe UI"/>
          <w:bCs/>
          <w:sz w:val="20"/>
          <w:szCs w:val="20"/>
          <w:lang w:val="cs-CZ"/>
        </w:rPr>
        <w:t xml:space="preserve">ve prospěch </w:t>
      </w:r>
      <w:r w:rsidRPr="00076B68">
        <w:rPr>
          <w:rFonts w:ascii="Clara Serif" w:hAnsi="Clara Serif" w:cs="Segoe UI"/>
          <w:bCs/>
          <w:sz w:val="20"/>
          <w:szCs w:val="20"/>
          <w:lang w:val="cs-CZ"/>
        </w:rPr>
        <w:t>B</w:t>
      </w:r>
      <w:r w:rsidR="00F429D3">
        <w:rPr>
          <w:rFonts w:ascii="Clara Serif" w:hAnsi="Clara Serif" w:cs="Segoe UI"/>
          <w:bCs/>
          <w:sz w:val="20"/>
          <w:szCs w:val="20"/>
          <w:lang w:val="cs-CZ"/>
        </w:rPr>
        <w:t>C JU</w:t>
      </w:r>
      <w:r w:rsidRPr="00076B68">
        <w:rPr>
          <w:rFonts w:ascii="Clara Serif" w:hAnsi="Clara Serif" w:cs="Segoe UI"/>
          <w:bCs/>
          <w:sz w:val="20"/>
          <w:szCs w:val="20"/>
          <w:lang w:val="cs-CZ"/>
        </w:rPr>
        <w:t xml:space="preserve"> náklady a</w:t>
      </w:r>
      <w:r w:rsidR="00F429D3">
        <w:rPr>
          <w:rFonts w:ascii="Clara Serif" w:hAnsi="Clara Serif" w:cs="Segoe UI"/>
          <w:bCs/>
          <w:sz w:val="20"/>
          <w:szCs w:val="20"/>
          <w:lang w:val="cs-CZ"/>
        </w:rPr>
        <w:t> </w:t>
      </w:r>
      <w:r w:rsidRPr="00076B68">
        <w:rPr>
          <w:rFonts w:ascii="Clara Serif" w:hAnsi="Clara Serif" w:cs="Segoe UI"/>
          <w:bCs/>
          <w:sz w:val="20"/>
          <w:szCs w:val="20"/>
          <w:lang w:val="cs-CZ"/>
        </w:rPr>
        <w:t>výdaje</w:t>
      </w:r>
      <w:r w:rsidR="00F429D3">
        <w:rPr>
          <w:rFonts w:ascii="Clara Serif" w:hAnsi="Clara Serif" w:cs="Segoe UI"/>
          <w:bCs/>
          <w:sz w:val="20"/>
          <w:szCs w:val="20"/>
          <w:lang w:val="cs-CZ"/>
        </w:rPr>
        <w:t xml:space="preserve"> vzniklé v souvislosti s takovým hodnocením</w:t>
      </w:r>
    </w:p>
    <w:p w14:paraId="2343BC55" w14:textId="49C2D883"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 xml:space="preserve">skartuje veškeré nepotřebné a nepoužitě </w:t>
      </w:r>
      <w:r w:rsidR="00F429D3" w:rsidRPr="00F429D3">
        <w:rPr>
          <w:rFonts w:ascii="Clara Serif" w:hAnsi="Clara Serif" w:cs="Segoe UI"/>
          <w:b/>
          <w:sz w:val="20"/>
          <w:szCs w:val="20"/>
          <w:lang w:val="cs-CZ"/>
        </w:rPr>
        <w:t>M</w:t>
      </w:r>
      <w:r w:rsidRPr="00F429D3">
        <w:rPr>
          <w:rFonts w:ascii="Clara Serif" w:hAnsi="Clara Serif" w:cs="Segoe UI"/>
          <w:b/>
          <w:sz w:val="20"/>
          <w:szCs w:val="20"/>
          <w:lang w:val="cs-CZ"/>
        </w:rPr>
        <w:t>ateriály</w:t>
      </w:r>
      <w:r w:rsidRPr="00076B68">
        <w:rPr>
          <w:rFonts w:ascii="Clara Serif" w:hAnsi="Clara Serif" w:cs="Segoe UI"/>
          <w:bCs/>
          <w:sz w:val="20"/>
          <w:szCs w:val="20"/>
          <w:lang w:val="cs-CZ"/>
        </w:rPr>
        <w:t xml:space="preserve"> ihned po skončení </w:t>
      </w:r>
      <w:r w:rsidR="00F429D3" w:rsidRPr="00F429D3">
        <w:rPr>
          <w:rFonts w:ascii="Clara Serif" w:hAnsi="Clara Serif" w:cs="Segoe UI"/>
          <w:b/>
          <w:sz w:val="20"/>
          <w:szCs w:val="20"/>
          <w:lang w:val="cs-CZ"/>
        </w:rPr>
        <w:t>Z</w:t>
      </w:r>
      <w:r w:rsidRPr="00F429D3">
        <w:rPr>
          <w:rFonts w:ascii="Clara Serif" w:hAnsi="Clara Serif" w:cs="Segoe UI"/>
          <w:b/>
          <w:sz w:val="20"/>
          <w:szCs w:val="20"/>
          <w:lang w:val="cs-CZ"/>
        </w:rPr>
        <w:t>koušek</w:t>
      </w:r>
    </w:p>
    <w:p w14:paraId="789CC8CA" w14:textId="33FB907F"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 xml:space="preserve">bude dodržovat </w:t>
      </w:r>
      <w:r w:rsidR="00F429D3" w:rsidRPr="00F429D3">
        <w:rPr>
          <w:rFonts w:ascii="Clara Serif" w:hAnsi="Clara Serif" w:cs="Segoe UI"/>
          <w:b/>
          <w:sz w:val="20"/>
          <w:szCs w:val="20"/>
          <w:lang w:val="cs-CZ"/>
        </w:rPr>
        <w:t>Z</w:t>
      </w:r>
      <w:r w:rsidRPr="00F429D3">
        <w:rPr>
          <w:rFonts w:ascii="Clara Serif" w:hAnsi="Clara Serif" w:cs="Segoe UI"/>
          <w:b/>
          <w:sz w:val="20"/>
          <w:szCs w:val="20"/>
          <w:lang w:val="cs-CZ"/>
        </w:rPr>
        <w:t>ávazné Zásady a Postupy</w:t>
      </w:r>
      <w:r w:rsidRPr="00076B68">
        <w:rPr>
          <w:rFonts w:ascii="Clara Serif" w:hAnsi="Clara Serif" w:cs="Segoe UI"/>
          <w:bCs/>
          <w:sz w:val="20"/>
          <w:szCs w:val="20"/>
          <w:lang w:val="cs-CZ"/>
        </w:rPr>
        <w:t xml:space="preserve">, které průběžně vydává Cambridge </w:t>
      </w:r>
      <w:proofErr w:type="spellStart"/>
      <w:r w:rsidRPr="00076B68">
        <w:rPr>
          <w:rFonts w:ascii="Clara Serif" w:hAnsi="Clara Serif" w:cs="Segoe UI"/>
          <w:bCs/>
          <w:sz w:val="20"/>
          <w:szCs w:val="20"/>
          <w:lang w:val="cs-CZ"/>
        </w:rPr>
        <w:t>Assessment</w:t>
      </w:r>
      <w:proofErr w:type="spellEnd"/>
      <w:r w:rsidRPr="00076B68">
        <w:rPr>
          <w:rFonts w:ascii="Clara Serif" w:hAnsi="Clara Serif" w:cs="Segoe UI"/>
          <w:bCs/>
          <w:sz w:val="20"/>
          <w:szCs w:val="20"/>
          <w:lang w:val="cs-CZ"/>
        </w:rPr>
        <w:t xml:space="preserve"> </w:t>
      </w:r>
      <w:proofErr w:type="spellStart"/>
      <w:r w:rsidRPr="00076B68">
        <w:rPr>
          <w:rFonts w:ascii="Clara Serif" w:hAnsi="Clara Serif" w:cs="Segoe UI"/>
          <w:bCs/>
          <w:sz w:val="20"/>
          <w:szCs w:val="20"/>
          <w:lang w:val="cs-CZ"/>
        </w:rPr>
        <w:t>English</w:t>
      </w:r>
      <w:proofErr w:type="spellEnd"/>
    </w:p>
    <w:p w14:paraId="31CFEB43" w14:textId="66BA9049"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 xml:space="preserve">bude </w:t>
      </w:r>
      <w:r w:rsidR="00F429D3">
        <w:rPr>
          <w:rFonts w:ascii="Clara Serif" w:hAnsi="Clara Serif" w:cs="Segoe UI"/>
          <w:bCs/>
          <w:sz w:val="20"/>
          <w:szCs w:val="20"/>
          <w:lang w:val="cs-CZ"/>
        </w:rPr>
        <w:t xml:space="preserve">zajišťovat </w:t>
      </w:r>
      <w:r w:rsidRPr="00F429D3">
        <w:rPr>
          <w:rFonts w:ascii="Clara Serif" w:hAnsi="Clara Serif" w:cs="Segoe UI"/>
          <w:b/>
          <w:sz w:val="20"/>
          <w:szCs w:val="20"/>
          <w:lang w:val="cs-CZ"/>
        </w:rPr>
        <w:t>Služby</w:t>
      </w:r>
      <w:r w:rsidRPr="00076B68">
        <w:rPr>
          <w:rFonts w:ascii="Clara Serif" w:hAnsi="Clara Serif" w:cs="Segoe UI"/>
          <w:bCs/>
          <w:sz w:val="20"/>
          <w:szCs w:val="20"/>
          <w:lang w:val="cs-CZ"/>
        </w:rPr>
        <w:t xml:space="preserve"> s řádnou péčí a dodržovat veškeré platné právní předpisy</w:t>
      </w:r>
      <w:r w:rsidR="00F429D3">
        <w:rPr>
          <w:rFonts w:ascii="Clara Serif" w:hAnsi="Clara Serif" w:cs="Segoe UI"/>
          <w:bCs/>
          <w:sz w:val="20"/>
          <w:szCs w:val="20"/>
          <w:lang w:val="cs-CZ"/>
        </w:rPr>
        <w:t xml:space="preserve"> a </w:t>
      </w:r>
      <w:r w:rsidR="00F429D3" w:rsidRPr="00F429D3">
        <w:rPr>
          <w:rFonts w:ascii="Clara Serif" w:hAnsi="Clara Serif" w:cs="Segoe UI"/>
          <w:b/>
          <w:sz w:val="20"/>
          <w:szCs w:val="20"/>
          <w:lang w:val="cs-CZ"/>
        </w:rPr>
        <w:t>K</w:t>
      </w:r>
      <w:r w:rsidRPr="00F429D3">
        <w:rPr>
          <w:rFonts w:ascii="Clara Serif" w:hAnsi="Clara Serif" w:cs="Segoe UI"/>
          <w:b/>
          <w:sz w:val="20"/>
          <w:szCs w:val="20"/>
          <w:lang w:val="cs-CZ"/>
        </w:rPr>
        <w:t xml:space="preserve">líčové </w:t>
      </w:r>
      <w:r w:rsidR="00F429D3" w:rsidRPr="00F429D3">
        <w:rPr>
          <w:rFonts w:ascii="Clara Serif" w:hAnsi="Clara Serif" w:cs="Segoe UI"/>
          <w:b/>
          <w:sz w:val="20"/>
          <w:szCs w:val="20"/>
          <w:lang w:val="cs-CZ"/>
        </w:rPr>
        <w:t>T</w:t>
      </w:r>
      <w:r w:rsidRPr="00F429D3">
        <w:rPr>
          <w:rFonts w:ascii="Clara Serif" w:hAnsi="Clara Serif" w:cs="Segoe UI"/>
          <w:b/>
          <w:sz w:val="20"/>
          <w:szCs w:val="20"/>
          <w:lang w:val="cs-CZ"/>
        </w:rPr>
        <w:t>ermíny</w:t>
      </w:r>
      <w:r w:rsidR="00F429D3">
        <w:rPr>
          <w:rFonts w:ascii="Clara Serif" w:hAnsi="Clara Serif" w:cs="Segoe UI"/>
          <w:bCs/>
          <w:sz w:val="20"/>
          <w:szCs w:val="20"/>
          <w:lang w:val="cs-CZ"/>
        </w:rPr>
        <w:t xml:space="preserve"> související s</w:t>
      </w:r>
      <w:r w:rsidRPr="00076B68">
        <w:rPr>
          <w:rFonts w:ascii="Clara Serif" w:hAnsi="Clara Serif" w:cs="Segoe UI"/>
          <w:bCs/>
          <w:sz w:val="20"/>
          <w:szCs w:val="20"/>
          <w:lang w:val="cs-CZ"/>
        </w:rPr>
        <w:t xml:space="preserve">e </w:t>
      </w:r>
      <w:r w:rsidRPr="00F429D3">
        <w:rPr>
          <w:rFonts w:ascii="Clara Serif" w:hAnsi="Clara Serif" w:cs="Segoe UI"/>
          <w:b/>
          <w:sz w:val="20"/>
          <w:szCs w:val="20"/>
          <w:lang w:val="cs-CZ"/>
        </w:rPr>
        <w:t>Službami</w:t>
      </w:r>
    </w:p>
    <w:p w14:paraId="1081492D" w14:textId="3626D8A6"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bude skladov</w:t>
      </w:r>
      <w:r w:rsidR="00F429D3">
        <w:rPr>
          <w:rFonts w:ascii="Clara Serif" w:hAnsi="Clara Serif" w:cs="Segoe UI"/>
          <w:bCs/>
          <w:sz w:val="20"/>
          <w:szCs w:val="20"/>
          <w:lang w:val="cs-CZ"/>
        </w:rPr>
        <w:t>at</w:t>
      </w:r>
      <w:r w:rsidRPr="00076B68">
        <w:rPr>
          <w:rFonts w:ascii="Clara Serif" w:hAnsi="Clara Serif" w:cs="Segoe UI"/>
          <w:bCs/>
          <w:sz w:val="20"/>
          <w:szCs w:val="20"/>
          <w:lang w:val="cs-CZ"/>
        </w:rPr>
        <w:t xml:space="preserve"> poskytnut</w:t>
      </w:r>
      <w:r w:rsidR="00F429D3">
        <w:rPr>
          <w:rFonts w:ascii="Clara Serif" w:hAnsi="Clara Serif" w:cs="Segoe UI"/>
          <w:bCs/>
          <w:sz w:val="20"/>
          <w:szCs w:val="20"/>
          <w:lang w:val="cs-CZ"/>
        </w:rPr>
        <w:t>é</w:t>
      </w:r>
      <w:r w:rsidRPr="00076B68">
        <w:rPr>
          <w:rFonts w:ascii="Clara Serif" w:hAnsi="Clara Serif" w:cs="Segoe UI"/>
          <w:bCs/>
          <w:sz w:val="20"/>
          <w:szCs w:val="20"/>
          <w:lang w:val="cs-CZ"/>
        </w:rPr>
        <w:t xml:space="preserve"> </w:t>
      </w:r>
      <w:r w:rsidR="00F429D3" w:rsidRPr="00F429D3">
        <w:rPr>
          <w:rFonts w:ascii="Clara Serif" w:hAnsi="Clara Serif" w:cs="Segoe UI"/>
          <w:b/>
          <w:sz w:val="20"/>
          <w:szCs w:val="20"/>
          <w:lang w:val="cs-CZ"/>
        </w:rPr>
        <w:t>Z</w:t>
      </w:r>
      <w:r w:rsidRPr="00F429D3">
        <w:rPr>
          <w:rFonts w:ascii="Clara Serif" w:hAnsi="Clara Serif" w:cs="Segoe UI"/>
          <w:b/>
          <w:sz w:val="20"/>
          <w:szCs w:val="20"/>
          <w:lang w:val="cs-CZ"/>
        </w:rPr>
        <w:t>k</w:t>
      </w:r>
      <w:r w:rsidR="00F429D3" w:rsidRPr="00F429D3">
        <w:rPr>
          <w:rFonts w:ascii="Clara Serif" w:hAnsi="Clara Serif" w:cs="Segoe UI"/>
          <w:b/>
          <w:sz w:val="20"/>
          <w:szCs w:val="20"/>
          <w:lang w:val="cs-CZ"/>
        </w:rPr>
        <w:t>ouškové M</w:t>
      </w:r>
      <w:r w:rsidRPr="00F429D3">
        <w:rPr>
          <w:rFonts w:ascii="Clara Serif" w:hAnsi="Clara Serif" w:cs="Segoe UI"/>
          <w:b/>
          <w:sz w:val="20"/>
          <w:szCs w:val="20"/>
          <w:lang w:val="cs-CZ"/>
        </w:rPr>
        <w:t>ateriál</w:t>
      </w:r>
      <w:r w:rsidR="00F429D3" w:rsidRPr="00F429D3">
        <w:rPr>
          <w:rFonts w:ascii="Clara Serif" w:hAnsi="Clara Serif" w:cs="Segoe UI"/>
          <w:b/>
          <w:sz w:val="20"/>
          <w:szCs w:val="20"/>
          <w:lang w:val="cs-CZ"/>
        </w:rPr>
        <w:t>y</w:t>
      </w:r>
      <w:r w:rsidRPr="00076B68">
        <w:rPr>
          <w:rFonts w:ascii="Clara Serif" w:hAnsi="Clara Serif" w:cs="Segoe UI"/>
          <w:bCs/>
          <w:sz w:val="20"/>
          <w:szCs w:val="20"/>
          <w:lang w:val="cs-CZ"/>
        </w:rPr>
        <w:t xml:space="preserve"> na bezpečně uzamykatelném místě a</w:t>
      </w:r>
      <w:r w:rsidR="00F429D3">
        <w:rPr>
          <w:rFonts w:ascii="Clara Serif" w:hAnsi="Clara Serif" w:cs="Segoe UI"/>
          <w:bCs/>
          <w:sz w:val="20"/>
          <w:szCs w:val="20"/>
          <w:lang w:val="cs-CZ"/>
        </w:rPr>
        <w:t> </w:t>
      </w:r>
      <w:r w:rsidRPr="00076B68">
        <w:rPr>
          <w:rFonts w:ascii="Clara Serif" w:hAnsi="Clara Serif" w:cs="Segoe UI"/>
          <w:bCs/>
          <w:sz w:val="20"/>
          <w:szCs w:val="20"/>
          <w:lang w:val="cs-CZ"/>
        </w:rPr>
        <w:t>zabezpečí je proti ztrátě</w:t>
      </w:r>
      <w:r w:rsidR="00F429D3">
        <w:rPr>
          <w:rFonts w:ascii="Clara Serif" w:hAnsi="Clara Serif" w:cs="Segoe UI"/>
          <w:bCs/>
          <w:sz w:val="20"/>
          <w:szCs w:val="20"/>
          <w:lang w:val="cs-CZ"/>
        </w:rPr>
        <w:t xml:space="preserve">, </w:t>
      </w:r>
      <w:r w:rsidRPr="00076B68">
        <w:rPr>
          <w:rFonts w:ascii="Clara Serif" w:hAnsi="Clara Serif" w:cs="Segoe UI"/>
          <w:bCs/>
          <w:sz w:val="20"/>
          <w:szCs w:val="20"/>
          <w:lang w:val="cs-CZ"/>
        </w:rPr>
        <w:t>Partner nese odpovědnost za jejich ztrátu, či poškození</w:t>
      </w:r>
    </w:p>
    <w:p w14:paraId="4AE10309" w14:textId="763E12AB"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poskytne B</w:t>
      </w:r>
      <w:r w:rsidR="00F429D3">
        <w:rPr>
          <w:rFonts w:ascii="Clara Serif" w:hAnsi="Clara Serif" w:cs="Segoe UI"/>
          <w:bCs/>
          <w:sz w:val="20"/>
          <w:szCs w:val="20"/>
          <w:lang w:val="cs-CZ"/>
        </w:rPr>
        <w:t>C</w:t>
      </w:r>
      <w:r w:rsidRPr="00076B68">
        <w:rPr>
          <w:rFonts w:ascii="Clara Serif" w:hAnsi="Clara Serif" w:cs="Segoe UI"/>
          <w:bCs/>
          <w:sz w:val="20"/>
          <w:szCs w:val="20"/>
          <w:lang w:val="cs-CZ"/>
        </w:rPr>
        <w:t xml:space="preserve"> JU </w:t>
      </w:r>
      <w:r w:rsidR="00F429D3">
        <w:rPr>
          <w:rFonts w:ascii="Clara Serif" w:hAnsi="Clara Serif" w:cs="Segoe UI"/>
          <w:bCs/>
          <w:sz w:val="20"/>
          <w:szCs w:val="20"/>
          <w:lang w:val="cs-CZ"/>
        </w:rPr>
        <w:t xml:space="preserve">potřebnou </w:t>
      </w:r>
      <w:r w:rsidRPr="00076B68">
        <w:rPr>
          <w:rFonts w:ascii="Clara Serif" w:hAnsi="Clara Serif" w:cs="Segoe UI"/>
          <w:bCs/>
          <w:sz w:val="20"/>
          <w:szCs w:val="20"/>
          <w:lang w:val="cs-CZ"/>
        </w:rPr>
        <w:t xml:space="preserve">součinnost při distribuci </w:t>
      </w:r>
      <w:r w:rsidR="00D65AA9" w:rsidRPr="00D65AA9">
        <w:rPr>
          <w:rFonts w:ascii="Clara Serif" w:hAnsi="Clara Serif" w:cs="Segoe UI"/>
          <w:b/>
          <w:sz w:val="20"/>
          <w:szCs w:val="20"/>
          <w:lang w:val="cs-CZ"/>
        </w:rPr>
        <w:t>C</w:t>
      </w:r>
      <w:r w:rsidRPr="00D65AA9">
        <w:rPr>
          <w:rFonts w:ascii="Clara Serif" w:hAnsi="Clara Serif" w:cs="Segoe UI"/>
          <w:b/>
          <w:sz w:val="20"/>
          <w:szCs w:val="20"/>
          <w:lang w:val="cs-CZ"/>
        </w:rPr>
        <w:t>ertifikátů</w:t>
      </w:r>
    </w:p>
    <w:p w14:paraId="353E593F" w14:textId="77777777"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bude dodržovat pravidla a předpisy týkající se bezpečnosti práce a ochrany zdraví při práci</w:t>
      </w:r>
    </w:p>
    <w:p w14:paraId="33F28BB9" w14:textId="47D132F9"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neučiní nebo neopomene nic, co by mohlo způsobit, že B</w:t>
      </w:r>
      <w:r w:rsidR="00D65AA9">
        <w:rPr>
          <w:rFonts w:ascii="Clara Serif" w:hAnsi="Clara Serif" w:cs="Segoe UI"/>
          <w:bCs/>
          <w:sz w:val="20"/>
          <w:szCs w:val="20"/>
          <w:lang w:val="cs-CZ"/>
        </w:rPr>
        <w:t>C</w:t>
      </w:r>
      <w:r w:rsidRPr="00076B68">
        <w:rPr>
          <w:rFonts w:ascii="Clara Serif" w:hAnsi="Clara Serif" w:cs="Segoe UI"/>
          <w:bCs/>
          <w:sz w:val="20"/>
          <w:szCs w:val="20"/>
          <w:lang w:val="cs-CZ"/>
        </w:rPr>
        <w:t xml:space="preserve"> JU ztratí jakoukoli licenci, oprávnění, souhlas nebo povolení v souvislosti s prováděním </w:t>
      </w:r>
      <w:r w:rsidRPr="00D65AA9">
        <w:rPr>
          <w:rFonts w:ascii="Clara Serif" w:hAnsi="Clara Serif" w:cs="Segoe UI"/>
          <w:b/>
          <w:sz w:val="20"/>
          <w:szCs w:val="20"/>
          <w:lang w:val="cs-CZ"/>
        </w:rPr>
        <w:t>Služeb</w:t>
      </w:r>
    </w:p>
    <w:p w14:paraId="7AE6F6C5" w14:textId="3CA5A40F" w:rsidR="00076B68" w:rsidRPr="00076B68" w:rsidRDefault="00076B68" w:rsidP="00076B68">
      <w:pPr>
        <w:pStyle w:val="Bezmezer"/>
        <w:numPr>
          <w:ilvl w:val="0"/>
          <w:numId w:val="20"/>
        </w:numPr>
        <w:ind w:hanging="294"/>
        <w:jc w:val="both"/>
        <w:rPr>
          <w:rFonts w:ascii="Clara Serif" w:hAnsi="Clara Serif" w:cs="Segoe UI"/>
          <w:bCs/>
          <w:sz w:val="20"/>
          <w:szCs w:val="20"/>
          <w:lang w:val="cs-CZ"/>
        </w:rPr>
      </w:pPr>
      <w:r w:rsidRPr="00076B68">
        <w:rPr>
          <w:rFonts w:ascii="Clara Serif" w:hAnsi="Clara Serif" w:cs="Segoe UI"/>
          <w:bCs/>
          <w:sz w:val="20"/>
          <w:szCs w:val="20"/>
          <w:lang w:val="cs-CZ"/>
        </w:rPr>
        <w:t xml:space="preserve">neučiní nebo neopomene nic, co by mohlo </w:t>
      </w:r>
      <w:r w:rsidR="00D65AA9">
        <w:rPr>
          <w:rFonts w:ascii="Clara Serif" w:hAnsi="Clara Serif" w:cs="Segoe UI"/>
          <w:bCs/>
          <w:sz w:val="20"/>
          <w:szCs w:val="20"/>
          <w:lang w:val="cs-CZ"/>
        </w:rPr>
        <w:t xml:space="preserve">poškodit dobré jméno </w:t>
      </w:r>
      <w:r w:rsidRPr="00076B68">
        <w:rPr>
          <w:rFonts w:ascii="Clara Serif" w:hAnsi="Clara Serif" w:cs="Segoe UI"/>
          <w:bCs/>
          <w:sz w:val="20"/>
          <w:szCs w:val="20"/>
          <w:lang w:val="cs-CZ"/>
        </w:rPr>
        <w:t xml:space="preserve">Jihočeské univerzity </w:t>
      </w:r>
      <w:r w:rsidR="00D65AA9">
        <w:rPr>
          <w:rFonts w:ascii="Clara Serif" w:hAnsi="Clara Serif" w:cs="Segoe UI"/>
          <w:bCs/>
          <w:sz w:val="20"/>
          <w:szCs w:val="20"/>
          <w:lang w:val="cs-CZ"/>
        </w:rPr>
        <w:t xml:space="preserve">v Českých Budějovicích </w:t>
      </w:r>
      <w:r w:rsidRPr="00076B68">
        <w:rPr>
          <w:rFonts w:ascii="Clara Serif" w:hAnsi="Clara Serif" w:cs="Segoe UI"/>
          <w:bCs/>
          <w:sz w:val="20"/>
          <w:szCs w:val="20"/>
          <w:lang w:val="cs-CZ"/>
        </w:rPr>
        <w:t>a Britského centra JU</w:t>
      </w:r>
    </w:p>
    <w:p w14:paraId="524316AA" w14:textId="0BAD02B2" w:rsidR="00B80AD9" w:rsidRPr="00D65AA9" w:rsidRDefault="00076B68" w:rsidP="00076B68">
      <w:pPr>
        <w:pStyle w:val="Bezmezer"/>
        <w:numPr>
          <w:ilvl w:val="0"/>
          <w:numId w:val="20"/>
        </w:numPr>
        <w:ind w:hanging="294"/>
        <w:jc w:val="both"/>
        <w:rPr>
          <w:rFonts w:ascii="Clara Serif" w:hAnsi="Clara Serif" w:cs="Segoe UI"/>
          <w:sz w:val="20"/>
          <w:szCs w:val="20"/>
          <w:lang w:val="cs-CZ"/>
        </w:rPr>
      </w:pPr>
      <w:r w:rsidRPr="00076B68">
        <w:rPr>
          <w:rFonts w:ascii="Clara Serif" w:hAnsi="Clara Serif" w:cs="Segoe UI"/>
          <w:bCs/>
          <w:sz w:val="20"/>
          <w:szCs w:val="20"/>
          <w:lang w:val="cs-CZ"/>
        </w:rPr>
        <w:t xml:space="preserve">bude odpovídat za případné </w:t>
      </w:r>
      <w:r w:rsidR="00D65AA9">
        <w:rPr>
          <w:rFonts w:ascii="Clara Serif" w:hAnsi="Clara Serif" w:cs="Segoe UI"/>
          <w:bCs/>
          <w:sz w:val="20"/>
          <w:szCs w:val="20"/>
          <w:lang w:val="cs-CZ"/>
        </w:rPr>
        <w:t xml:space="preserve">škody, </w:t>
      </w:r>
      <w:r w:rsidRPr="00076B68">
        <w:rPr>
          <w:rFonts w:ascii="Clara Serif" w:hAnsi="Clara Serif" w:cs="Segoe UI"/>
          <w:bCs/>
          <w:sz w:val="20"/>
          <w:szCs w:val="20"/>
          <w:lang w:val="cs-CZ"/>
        </w:rPr>
        <w:t xml:space="preserve">ztráty a vzniklé dodatečné náklady dle </w:t>
      </w:r>
      <w:r w:rsidR="00D65AA9">
        <w:rPr>
          <w:rFonts w:ascii="Clara Serif" w:hAnsi="Clara Serif" w:cs="Segoe UI"/>
          <w:bCs/>
          <w:sz w:val="20"/>
          <w:szCs w:val="20"/>
          <w:lang w:val="cs-CZ"/>
        </w:rPr>
        <w:t xml:space="preserve">odst. </w:t>
      </w:r>
      <w:r w:rsidRPr="00076B68">
        <w:rPr>
          <w:rFonts w:ascii="Clara Serif" w:hAnsi="Clara Serif" w:cs="Segoe UI"/>
          <w:bCs/>
          <w:sz w:val="20"/>
          <w:szCs w:val="20"/>
          <w:lang w:val="cs-CZ"/>
        </w:rPr>
        <w:t>5.2.1.</w:t>
      </w:r>
      <w:r w:rsidR="00D65AA9">
        <w:rPr>
          <w:rFonts w:ascii="Clara Serif" w:hAnsi="Clara Serif" w:cs="Segoe UI"/>
          <w:bCs/>
          <w:sz w:val="20"/>
          <w:szCs w:val="20"/>
          <w:lang w:val="cs-CZ"/>
        </w:rPr>
        <w:t xml:space="preserve"> a </w:t>
      </w:r>
      <w:r w:rsidRPr="00076B68">
        <w:rPr>
          <w:rFonts w:ascii="Clara Serif" w:hAnsi="Clara Serif" w:cs="Segoe UI"/>
          <w:bCs/>
          <w:sz w:val="20"/>
          <w:szCs w:val="20"/>
          <w:lang w:val="cs-CZ"/>
        </w:rPr>
        <w:t>5.2.2.</w:t>
      </w:r>
      <w:r w:rsidR="00D65AA9">
        <w:rPr>
          <w:rFonts w:ascii="Clara Serif" w:hAnsi="Clara Serif" w:cs="Segoe UI"/>
          <w:bCs/>
          <w:sz w:val="20"/>
          <w:szCs w:val="20"/>
          <w:lang w:val="cs-CZ"/>
        </w:rPr>
        <w:t xml:space="preserve"> Smlouvy o autorizovaném centru</w:t>
      </w:r>
    </w:p>
    <w:p w14:paraId="32E554C7" w14:textId="77777777" w:rsidR="00D65AA9" w:rsidRDefault="00D65AA9" w:rsidP="00D65AA9">
      <w:pPr>
        <w:pStyle w:val="Bezmezer"/>
        <w:jc w:val="both"/>
        <w:rPr>
          <w:rFonts w:ascii="Clara Serif" w:hAnsi="Clara Serif" w:cs="Segoe UI"/>
          <w:bCs/>
          <w:sz w:val="20"/>
          <w:szCs w:val="20"/>
          <w:lang w:val="cs-CZ"/>
        </w:rPr>
      </w:pPr>
    </w:p>
    <w:p w14:paraId="4FA29C82" w14:textId="1FCC4A9B" w:rsidR="00D65AA9" w:rsidRDefault="00D65AA9" w:rsidP="00D65AA9">
      <w:pPr>
        <w:pStyle w:val="Bezmezer"/>
        <w:numPr>
          <w:ilvl w:val="0"/>
          <w:numId w:val="18"/>
        </w:numPr>
        <w:ind w:left="426" w:hanging="426"/>
        <w:jc w:val="both"/>
        <w:rPr>
          <w:rFonts w:ascii="Clara Serif" w:hAnsi="Clara Serif" w:cs="Segoe UI"/>
          <w:bCs/>
          <w:sz w:val="20"/>
          <w:szCs w:val="20"/>
          <w:lang w:val="cs-CZ"/>
        </w:rPr>
      </w:pPr>
      <w:r>
        <w:rPr>
          <w:rFonts w:ascii="Clara Serif" w:hAnsi="Clara Serif" w:cs="Segoe UI"/>
          <w:bCs/>
          <w:sz w:val="20"/>
          <w:szCs w:val="20"/>
          <w:lang w:val="cs-CZ"/>
        </w:rPr>
        <w:t>BC JU se zavazuje k následujícím činnostem:</w:t>
      </w:r>
    </w:p>
    <w:p w14:paraId="4D99163E" w14:textId="77777777" w:rsidR="00D65AA9" w:rsidRDefault="00D65AA9" w:rsidP="00D65AA9">
      <w:pPr>
        <w:pStyle w:val="Bezmezer"/>
        <w:ind w:left="426"/>
        <w:jc w:val="both"/>
        <w:rPr>
          <w:rFonts w:ascii="Clara Serif" w:hAnsi="Clara Serif" w:cs="Segoe UI"/>
          <w:bCs/>
          <w:sz w:val="20"/>
          <w:szCs w:val="20"/>
          <w:lang w:val="cs-CZ"/>
        </w:rPr>
      </w:pPr>
    </w:p>
    <w:p w14:paraId="7F2734F5" w14:textId="12A0BF2C"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jakožto autorizované centrum zajistí konání </w:t>
      </w:r>
      <w:r w:rsidRPr="00D65AA9">
        <w:rPr>
          <w:rFonts w:ascii="Clara Serif" w:hAnsi="Clara Serif" w:cs="Segoe UI"/>
          <w:b/>
          <w:sz w:val="20"/>
          <w:szCs w:val="20"/>
          <w:lang w:val="cs-CZ"/>
        </w:rPr>
        <w:t>Zkoušek</w:t>
      </w:r>
      <w:r w:rsidRPr="00D65AA9">
        <w:rPr>
          <w:rFonts w:ascii="Clara Serif" w:hAnsi="Clara Serif" w:cs="Segoe UI"/>
          <w:bCs/>
          <w:sz w:val="20"/>
          <w:szCs w:val="20"/>
          <w:lang w:val="cs-CZ"/>
        </w:rPr>
        <w:t xml:space="preserve">, </w:t>
      </w:r>
      <w:r w:rsidRPr="00D65AA9">
        <w:rPr>
          <w:rFonts w:ascii="Clara Serif" w:hAnsi="Clara Serif" w:cs="Segoe UI"/>
          <w:b/>
          <w:sz w:val="20"/>
          <w:szCs w:val="20"/>
          <w:lang w:val="cs-CZ"/>
        </w:rPr>
        <w:t>Zkoušky</w:t>
      </w:r>
      <w:r w:rsidRPr="00D65AA9">
        <w:rPr>
          <w:rFonts w:ascii="Clara Serif" w:hAnsi="Clara Serif" w:cs="Segoe UI"/>
          <w:bCs/>
          <w:sz w:val="20"/>
          <w:szCs w:val="20"/>
          <w:lang w:val="cs-CZ"/>
        </w:rPr>
        <w:t xml:space="preserve"> se budou konat mj. v</w:t>
      </w:r>
      <w:r>
        <w:rPr>
          <w:rFonts w:ascii="Clara Serif" w:hAnsi="Clara Serif" w:cs="Segoe UI"/>
          <w:bCs/>
          <w:sz w:val="20"/>
          <w:szCs w:val="20"/>
          <w:lang w:val="cs-CZ"/>
        </w:rPr>
        <w:t> P</w:t>
      </w:r>
      <w:r w:rsidRPr="00D65AA9">
        <w:rPr>
          <w:rFonts w:ascii="Clara Serif" w:hAnsi="Clara Serif" w:cs="Segoe UI"/>
          <w:bCs/>
          <w:sz w:val="20"/>
          <w:szCs w:val="20"/>
          <w:lang w:val="cs-CZ"/>
        </w:rPr>
        <w:t>rostorách poskytnutých Partner</w:t>
      </w:r>
      <w:r>
        <w:rPr>
          <w:rFonts w:ascii="Clara Serif" w:hAnsi="Clara Serif" w:cs="Segoe UI"/>
          <w:bCs/>
          <w:sz w:val="20"/>
          <w:szCs w:val="20"/>
          <w:lang w:val="cs-CZ"/>
        </w:rPr>
        <w:t>em</w:t>
      </w:r>
    </w:p>
    <w:p w14:paraId="1E279A4F" w14:textId="396DD90B"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bude spolupracovat s Partner</w:t>
      </w:r>
      <w:r>
        <w:rPr>
          <w:rFonts w:ascii="Clara Serif" w:hAnsi="Clara Serif" w:cs="Segoe UI"/>
          <w:bCs/>
          <w:sz w:val="20"/>
          <w:szCs w:val="20"/>
          <w:lang w:val="cs-CZ"/>
        </w:rPr>
        <w:t>em</w:t>
      </w:r>
      <w:r w:rsidRPr="00D65AA9">
        <w:rPr>
          <w:rFonts w:ascii="Clara Serif" w:hAnsi="Clara Serif" w:cs="Segoe UI"/>
          <w:bCs/>
          <w:sz w:val="20"/>
          <w:szCs w:val="20"/>
          <w:lang w:val="cs-CZ"/>
        </w:rPr>
        <w:t xml:space="preserve"> ve všech záležitostech týkajících se </w:t>
      </w:r>
      <w:r w:rsidRPr="00D65AA9">
        <w:rPr>
          <w:rFonts w:ascii="Clara Serif" w:hAnsi="Clara Serif" w:cs="Segoe UI"/>
          <w:b/>
          <w:sz w:val="20"/>
          <w:szCs w:val="20"/>
          <w:lang w:val="cs-CZ"/>
        </w:rPr>
        <w:t>Služeb</w:t>
      </w:r>
      <w:r w:rsidRPr="00D65AA9">
        <w:rPr>
          <w:rFonts w:ascii="Clara Serif" w:hAnsi="Clara Serif" w:cs="Segoe UI"/>
          <w:bCs/>
          <w:sz w:val="20"/>
          <w:szCs w:val="20"/>
          <w:lang w:val="cs-CZ"/>
        </w:rPr>
        <w:t xml:space="preserve"> a </w:t>
      </w:r>
      <w:r w:rsidRPr="00D65AA9">
        <w:rPr>
          <w:rFonts w:ascii="Clara Serif" w:hAnsi="Clara Serif" w:cs="Segoe UI"/>
          <w:b/>
          <w:sz w:val="20"/>
          <w:szCs w:val="20"/>
          <w:lang w:val="cs-CZ"/>
        </w:rPr>
        <w:t>Zkoušek</w:t>
      </w:r>
      <w:r w:rsidRPr="00D65AA9">
        <w:rPr>
          <w:rFonts w:ascii="Clara Serif" w:hAnsi="Clara Serif" w:cs="Segoe UI"/>
          <w:bCs/>
          <w:sz w:val="20"/>
          <w:szCs w:val="20"/>
          <w:lang w:val="cs-CZ"/>
        </w:rPr>
        <w:t xml:space="preserve"> a bude poskytovat Partner</w:t>
      </w:r>
      <w:r>
        <w:rPr>
          <w:rFonts w:ascii="Clara Serif" w:hAnsi="Clara Serif" w:cs="Segoe UI"/>
          <w:bCs/>
          <w:sz w:val="20"/>
          <w:szCs w:val="20"/>
          <w:lang w:val="cs-CZ"/>
        </w:rPr>
        <w:t>ovi</w:t>
      </w:r>
      <w:r w:rsidRPr="00D65AA9">
        <w:rPr>
          <w:rFonts w:ascii="Clara Serif" w:hAnsi="Clara Serif" w:cs="Segoe UI"/>
          <w:bCs/>
          <w:sz w:val="20"/>
          <w:szCs w:val="20"/>
          <w:lang w:val="cs-CZ"/>
        </w:rPr>
        <w:t xml:space="preserve"> přístup k veškerým údajům nebo dokumentaci, která je potřebná k poskytování </w:t>
      </w:r>
      <w:r w:rsidRPr="00D65AA9">
        <w:rPr>
          <w:rFonts w:ascii="Clara Serif" w:hAnsi="Clara Serif" w:cs="Segoe UI"/>
          <w:b/>
          <w:sz w:val="20"/>
          <w:szCs w:val="20"/>
          <w:lang w:val="cs-CZ"/>
        </w:rPr>
        <w:t>Služeb</w:t>
      </w:r>
    </w:p>
    <w:p w14:paraId="7057938D" w14:textId="1BCB2590"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poskytne </w:t>
      </w:r>
      <w:r w:rsidR="008051FE">
        <w:rPr>
          <w:rFonts w:ascii="Clara Serif" w:hAnsi="Clara Serif" w:cs="Segoe UI"/>
          <w:bCs/>
          <w:sz w:val="20"/>
          <w:szCs w:val="20"/>
          <w:lang w:val="cs-CZ"/>
        </w:rPr>
        <w:t xml:space="preserve">Partnerovi </w:t>
      </w:r>
      <w:r w:rsidRPr="00D65AA9">
        <w:rPr>
          <w:rFonts w:ascii="Clara Serif" w:hAnsi="Clara Serif" w:cs="Segoe UI"/>
          <w:bCs/>
          <w:sz w:val="20"/>
          <w:szCs w:val="20"/>
          <w:lang w:val="cs-CZ"/>
        </w:rPr>
        <w:t xml:space="preserve">veškeré </w:t>
      </w:r>
      <w:r w:rsidR="008051FE" w:rsidRPr="008051FE">
        <w:rPr>
          <w:rFonts w:ascii="Clara Serif" w:hAnsi="Clara Serif" w:cs="Segoe UI"/>
          <w:b/>
          <w:sz w:val="20"/>
          <w:szCs w:val="20"/>
          <w:lang w:val="cs-CZ"/>
        </w:rPr>
        <w:t>M</w:t>
      </w:r>
      <w:r w:rsidRPr="008051FE">
        <w:rPr>
          <w:rFonts w:ascii="Clara Serif" w:hAnsi="Clara Serif" w:cs="Segoe UI"/>
          <w:b/>
          <w:sz w:val="20"/>
          <w:szCs w:val="20"/>
          <w:lang w:val="cs-CZ"/>
        </w:rPr>
        <w:t>ateriály</w:t>
      </w:r>
      <w:r w:rsidRPr="00D65AA9">
        <w:rPr>
          <w:rFonts w:ascii="Clara Serif" w:hAnsi="Clara Serif" w:cs="Segoe UI"/>
          <w:bCs/>
          <w:sz w:val="20"/>
          <w:szCs w:val="20"/>
          <w:lang w:val="cs-CZ"/>
        </w:rPr>
        <w:t xml:space="preserve"> vztahující se ke </w:t>
      </w:r>
      <w:r w:rsidR="008051FE" w:rsidRPr="008051FE">
        <w:rPr>
          <w:rFonts w:ascii="Clara Serif" w:hAnsi="Clara Serif" w:cs="Segoe UI"/>
          <w:b/>
          <w:sz w:val="20"/>
          <w:szCs w:val="20"/>
          <w:lang w:val="cs-CZ"/>
        </w:rPr>
        <w:t>Z</w:t>
      </w:r>
      <w:r w:rsidRPr="008051FE">
        <w:rPr>
          <w:rFonts w:ascii="Clara Serif" w:hAnsi="Clara Serif" w:cs="Segoe UI"/>
          <w:b/>
          <w:sz w:val="20"/>
          <w:szCs w:val="20"/>
          <w:lang w:val="cs-CZ"/>
        </w:rPr>
        <w:t>kouškám</w:t>
      </w:r>
    </w:p>
    <w:p w14:paraId="0D96533F" w14:textId="223D19B7"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zajistí registraci </w:t>
      </w:r>
      <w:r w:rsidR="008051FE" w:rsidRPr="008051FE">
        <w:rPr>
          <w:rFonts w:ascii="Clara Serif" w:hAnsi="Clara Serif" w:cs="Segoe UI"/>
          <w:b/>
          <w:sz w:val="20"/>
          <w:szCs w:val="20"/>
          <w:lang w:val="cs-CZ"/>
        </w:rPr>
        <w:t>Uchazečů</w:t>
      </w:r>
      <w:r w:rsidRPr="00D65AA9">
        <w:rPr>
          <w:rFonts w:ascii="Clara Serif" w:hAnsi="Clara Serif" w:cs="Segoe UI"/>
          <w:bCs/>
          <w:sz w:val="20"/>
          <w:szCs w:val="20"/>
          <w:lang w:val="cs-CZ"/>
        </w:rPr>
        <w:t xml:space="preserve"> na </w:t>
      </w:r>
      <w:r w:rsidR="008051FE" w:rsidRPr="008051FE">
        <w:rPr>
          <w:rFonts w:ascii="Clara Serif" w:hAnsi="Clara Serif" w:cs="Segoe UI"/>
          <w:b/>
          <w:sz w:val="20"/>
          <w:szCs w:val="20"/>
          <w:lang w:val="cs-CZ"/>
        </w:rPr>
        <w:t>Z</w:t>
      </w:r>
      <w:r w:rsidRPr="008051FE">
        <w:rPr>
          <w:rFonts w:ascii="Clara Serif" w:hAnsi="Clara Serif" w:cs="Segoe UI"/>
          <w:b/>
          <w:sz w:val="20"/>
          <w:szCs w:val="20"/>
          <w:lang w:val="cs-CZ"/>
        </w:rPr>
        <w:t>koušky</w:t>
      </w:r>
      <w:r w:rsidRPr="00D65AA9">
        <w:rPr>
          <w:rFonts w:ascii="Clara Serif" w:hAnsi="Clara Serif" w:cs="Segoe UI"/>
          <w:bCs/>
          <w:sz w:val="20"/>
          <w:szCs w:val="20"/>
          <w:lang w:val="cs-CZ"/>
        </w:rPr>
        <w:t xml:space="preserve"> bez ohledu na </w:t>
      </w:r>
      <w:r w:rsidR="008051FE">
        <w:rPr>
          <w:rFonts w:ascii="Clara Serif" w:hAnsi="Clara Serif" w:cs="Segoe UI"/>
          <w:bCs/>
          <w:sz w:val="20"/>
          <w:szCs w:val="20"/>
          <w:lang w:val="cs-CZ"/>
        </w:rPr>
        <w:t xml:space="preserve">konkrétní </w:t>
      </w:r>
      <w:r w:rsidR="008051FE" w:rsidRPr="008051FE">
        <w:rPr>
          <w:rFonts w:ascii="Clara Serif" w:hAnsi="Clara Serif" w:cs="Segoe UI"/>
          <w:b/>
          <w:sz w:val="20"/>
          <w:szCs w:val="20"/>
          <w:lang w:val="cs-CZ"/>
        </w:rPr>
        <w:t>M</w:t>
      </w:r>
      <w:r w:rsidRPr="008051FE">
        <w:rPr>
          <w:rFonts w:ascii="Clara Serif" w:hAnsi="Clara Serif" w:cs="Segoe UI"/>
          <w:b/>
          <w:sz w:val="20"/>
          <w:szCs w:val="20"/>
          <w:lang w:val="cs-CZ"/>
        </w:rPr>
        <w:t>ísto konání</w:t>
      </w:r>
    </w:p>
    <w:p w14:paraId="5B044F8F" w14:textId="478F50D2"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zajistí včasné rozeslání </w:t>
      </w:r>
      <w:r w:rsidR="008051FE" w:rsidRPr="008051FE">
        <w:rPr>
          <w:rFonts w:ascii="Clara Serif" w:hAnsi="Clara Serif" w:cs="Segoe UI"/>
          <w:b/>
          <w:sz w:val="20"/>
          <w:szCs w:val="20"/>
          <w:lang w:val="cs-CZ"/>
        </w:rPr>
        <w:t xml:space="preserve">Zkouškových </w:t>
      </w:r>
      <w:r w:rsidRPr="008051FE">
        <w:rPr>
          <w:rFonts w:ascii="Clara Serif" w:hAnsi="Clara Serif" w:cs="Segoe UI"/>
          <w:b/>
          <w:sz w:val="20"/>
          <w:szCs w:val="20"/>
          <w:lang w:val="cs-CZ"/>
        </w:rPr>
        <w:t>materiálů</w:t>
      </w:r>
      <w:r w:rsidRPr="00D65AA9">
        <w:rPr>
          <w:rFonts w:ascii="Clara Serif" w:hAnsi="Clara Serif" w:cs="Segoe UI"/>
          <w:bCs/>
          <w:sz w:val="20"/>
          <w:szCs w:val="20"/>
          <w:lang w:val="cs-CZ"/>
        </w:rPr>
        <w:t xml:space="preserve"> a materiálů s nimi spojených</w:t>
      </w:r>
    </w:p>
    <w:p w14:paraId="4F6CF937" w14:textId="76ADEA73"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zajistí, aby </w:t>
      </w:r>
      <w:r w:rsidRPr="008051FE">
        <w:rPr>
          <w:rFonts w:ascii="Clara Serif" w:hAnsi="Clara Serif" w:cs="Segoe UI"/>
          <w:b/>
          <w:sz w:val="20"/>
          <w:szCs w:val="20"/>
          <w:lang w:val="cs-CZ"/>
        </w:rPr>
        <w:t>Uchazeč</w:t>
      </w:r>
      <w:r w:rsidRPr="00D65AA9">
        <w:rPr>
          <w:rFonts w:ascii="Clara Serif" w:hAnsi="Clara Serif" w:cs="Segoe UI"/>
          <w:bCs/>
          <w:sz w:val="20"/>
          <w:szCs w:val="20"/>
          <w:lang w:val="cs-CZ"/>
        </w:rPr>
        <w:t xml:space="preserve"> nesložil </w:t>
      </w:r>
      <w:r w:rsidR="008051FE" w:rsidRPr="008051FE">
        <w:rPr>
          <w:rFonts w:ascii="Clara Serif" w:hAnsi="Clara Serif" w:cs="Segoe UI"/>
          <w:b/>
          <w:sz w:val="20"/>
          <w:szCs w:val="20"/>
          <w:lang w:val="cs-CZ"/>
        </w:rPr>
        <w:t>Zk</w:t>
      </w:r>
      <w:r w:rsidRPr="008051FE">
        <w:rPr>
          <w:rFonts w:ascii="Clara Serif" w:hAnsi="Clara Serif" w:cs="Segoe UI"/>
          <w:b/>
          <w:sz w:val="20"/>
          <w:szCs w:val="20"/>
          <w:lang w:val="cs-CZ"/>
        </w:rPr>
        <w:t>oušku</w:t>
      </w:r>
      <w:r w:rsidRPr="00D65AA9">
        <w:rPr>
          <w:rFonts w:ascii="Clara Serif" w:hAnsi="Clara Serif" w:cs="Segoe UI"/>
          <w:bCs/>
          <w:sz w:val="20"/>
          <w:szCs w:val="20"/>
          <w:lang w:val="cs-CZ"/>
        </w:rPr>
        <w:t xml:space="preserve"> do té doby, než bude </w:t>
      </w:r>
      <w:r w:rsidR="008051FE">
        <w:rPr>
          <w:rFonts w:ascii="Clara Serif" w:hAnsi="Clara Serif" w:cs="Segoe UI"/>
          <w:bCs/>
          <w:sz w:val="20"/>
          <w:szCs w:val="20"/>
          <w:lang w:val="cs-CZ"/>
        </w:rPr>
        <w:t>cena Z</w:t>
      </w:r>
      <w:r w:rsidRPr="00D65AA9">
        <w:rPr>
          <w:rFonts w:ascii="Clara Serif" w:hAnsi="Clara Serif" w:cs="Segoe UI"/>
          <w:bCs/>
          <w:sz w:val="20"/>
          <w:szCs w:val="20"/>
          <w:lang w:val="cs-CZ"/>
        </w:rPr>
        <w:t>koušk</w:t>
      </w:r>
      <w:r w:rsidR="008051FE">
        <w:rPr>
          <w:rFonts w:ascii="Clara Serif" w:hAnsi="Clara Serif" w:cs="Segoe UI"/>
          <w:bCs/>
          <w:sz w:val="20"/>
          <w:szCs w:val="20"/>
          <w:lang w:val="cs-CZ"/>
        </w:rPr>
        <w:t>y</w:t>
      </w:r>
      <w:r w:rsidRPr="00D65AA9">
        <w:rPr>
          <w:rFonts w:ascii="Clara Serif" w:hAnsi="Clara Serif" w:cs="Segoe UI"/>
          <w:bCs/>
          <w:sz w:val="20"/>
          <w:szCs w:val="20"/>
          <w:lang w:val="cs-CZ"/>
        </w:rPr>
        <w:t xml:space="preserve"> uhrazena na účet </w:t>
      </w:r>
      <w:proofErr w:type="spellStart"/>
      <w:r w:rsidRPr="00D65AA9">
        <w:rPr>
          <w:rFonts w:ascii="Clara Serif" w:hAnsi="Clara Serif" w:cs="Segoe UI"/>
          <w:bCs/>
          <w:sz w:val="20"/>
          <w:szCs w:val="20"/>
          <w:lang w:val="cs-CZ"/>
        </w:rPr>
        <w:t>British</w:t>
      </w:r>
      <w:proofErr w:type="spellEnd"/>
      <w:r w:rsidRPr="00D65AA9">
        <w:rPr>
          <w:rFonts w:ascii="Clara Serif" w:hAnsi="Clara Serif" w:cs="Segoe UI"/>
          <w:bCs/>
          <w:sz w:val="20"/>
          <w:szCs w:val="20"/>
          <w:lang w:val="cs-CZ"/>
        </w:rPr>
        <w:t xml:space="preserve"> </w:t>
      </w:r>
      <w:proofErr w:type="spellStart"/>
      <w:r w:rsidRPr="00D65AA9">
        <w:rPr>
          <w:rFonts w:ascii="Clara Serif" w:hAnsi="Clara Serif" w:cs="Segoe UI"/>
          <w:bCs/>
          <w:sz w:val="20"/>
          <w:szCs w:val="20"/>
          <w:lang w:val="cs-CZ"/>
        </w:rPr>
        <w:t>Council</w:t>
      </w:r>
      <w:proofErr w:type="spellEnd"/>
    </w:p>
    <w:p w14:paraId="22A18BC6" w14:textId="176ACE6D"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odešle testy nejpozději do 3 dnů od vykonání </w:t>
      </w:r>
      <w:r w:rsidR="008051FE" w:rsidRPr="008051FE">
        <w:rPr>
          <w:rFonts w:ascii="Clara Serif" w:hAnsi="Clara Serif" w:cs="Segoe UI"/>
          <w:b/>
          <w:sz w:val="20"/>
          <w:szCs w:val="20"/>
          <w:lang w:val="cs-CZ"/>
        </w:rPr>
        <w:t>Z</w:t>
      </w:r>
      <w:r w:rsidRPr="008051FE">
        <w:rPr>
          <w:rFonts w:ascii="Clara Serif" w:hAnsi="Clara Serif" w:cs="Segoe UI"/>
          <w:b/>
          <w:sz w:val="20"/>
          <w:szCs w:val="20"/>
          <w:lang w:val="cs-CZ"/>
        </w:rPr>
        <w:t>koušky</w:t>
      </w:r>
      <w:r w:rsidRPr="00D65AA9">
        <w:rPr>
          <w:rFonts w:ascii="Clara Serif" w:hAnsi="Clara Serif" w:cs="Segoe UI"/>
          <w:bCs/>
          <w:sz w:val="20"/>
          <w:szCs w:val="20"/>
          <w:lang w:val="cs-CZ"/>
        </w:rPr>
        <w:t xml:space="preserve"> </w:t>
      </w:r>
      <w:r w:rsidR="008051FE" w:rsidRPr="005B1494">
        <w:rPr>
          <w:rFonts w:ascii="Clara Serif" w:hAnsi="Clara Serif" w:cs="Segoe UI"/>
          <w:sz w:val="20"/>
          <w:szCs w:val="20"/>
          <w:lang w:val="cs-CZ"/>
        </w:rPr>
        <w:t xml:space="preserve">společnosti Cambridge </w:t>
      </w:r>
      <w:proofErr w:type="spellStart"/>
      <w:r w:rsidR="008051FE" w:rsidRPr="005B1494">
        <w:rPr>
          <w:rFonts w:ascii="Clara Serif" w:hAnsi="Clara Serif" w:cs="Segoe UI"/>
          <w:sz w:val="20"/>
          <w:szCs w:val="20"/>
          <w:lang w:val="cs-CZ"/>
        </w:rPr>
        <w:t>Assessment</w:t>
      </w:r>
      <w:proofErr w:type="spellEnd"/>
      <w:r w:rsidR="008051FE" w:rsidRPr="005B1494">
        <w:rPr>
          <w:rFonts w:ascii="Clara Serif" w:hAnsi="Clara Serif" w:cs="Segoe UI"/>
          <w:sz w:val="20"/>
          <w:szCs w:val="20"/>
          <w:lang w:val="cs-CZ"/>
        </w:rPr>
        <w:t xml:space="preserve"> </w:t>
      </w:r>
      <w:proofErr w:type="spellStart"/>
      <w:r w:rsidR="008051FE" w:rsidRPr="005B1494">
        <w:rPr>
          <w:rFonts w:ascii="Clara Serif" w:hAnsi="Clara Serif" w:cs="Segoe UI"/>
          <w:sz w:val="20"/>
          <w:szCs w:val="20"/>
          <w:lang w:val="cs-CZ"/>
        </w:rPr>
        <w:t>English</w:t>
      </w:r>
      <w:proofErr w:type="spellEnd"/>
    </w:p>
    <w:p w14:paraId="2A7BE7C6" w14:textId="30354305"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zajistí distribuci </w:t>
      </w:r>
      <w:r w:rsidR="008051FE" w:rsidRPr="008051FE">
        <w:rPr>
          <w:rFonts w:ascii="Clara Serif" w:hAnsi="Clara Serif" w:cs="Segoe UI"/>
          <w:b/>
          <w:sz w:val="20"/>
          <w:szCs w:val="20"/>
          <w:lang w:val="cs-CZ"/>
        </w:rPr>
        <w:t>C</w:t>
      </w:r>
      <w:r w:rsidRPr="008051FE">
        <w:rPr>
          <w:rFonts w:ascii="Clara Serif" w:hAnsi="Clara Serif" w:cs="Segoe UI"/>
          <w:b/>
          <w:sz w:val="20"/>
          <w:szCs w:val="20"/>
          <w:lang w:val="cs-CZ"/>
        </w:rPr>
        <w:t>ertifikátů</w:t>
      </w:r>
      <w:r w:rsidRPr="00D65AA9">
        <w:rPr>
          <w:rFonts w:ascii="Clara Serif" w:hAnsi="Clara Serif" w:cs="Segoe UI"/>
          <w:bCs/>
          <w:sz w:val="20"/>
          <w:szCs w:val="20"/>
          <w:lang w:val="cs-CZ"/>
        </w:rPr>
        <w:t xml:space="preserve"> v součinnosti s Partner</w:t>
      </w:r>
      <w:r w:rsidR="008051FE">
        <w:rPr>
          <w:rFonts w:ascii="Clara Serif" w:hAnsi="Clara Serif" w:cs="Segoe UI"/>
          <w:bCs/>
          <w:sz w:val="20"/>
          <w:szCs w:val="20"/>
          <w:lang w:val="cs-CZ"/>
        </w:rPr>
        <w:t>em</w:t>
      </w:r>
    </w:p>
    <w:p w14:paraId="6E775D49" w14:textId="1CE450E7"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bude řešit případné stížnosti či problémy spojené se </w:t>
      </w:r>
      <w:r w:rsidR="008051FE" w:rsidRPr="008051FE">
        <w:rPr>
          <w:rFonts w:ascii="Clara Serif" w:hAnsi="Clara Serif" w:cs="Segoe UI"/>
          <w:b/>
          <w:sz w:val="20"/>
          <w:szCs w:val="20"/>
          <w:lang w:val="cs-CZ"/>
        </w:rPr>
        <w:t>Z</w:t>
      </w:r>
      <w:r w:rsidRPr="008051FE">
        <w:rPr>
          <w:rFonts w:ascii="Clara Serif" w:hAnsi="Clara Serif" w:cs="Segoe UI"/>
          <w:b/>
          <w:sz w:val="20"/>
          <w:szCs w:val="20"/>
          <w:lang w:val="cs-CZ"/>
        </w:rPr>
        <w:t>kouškami</w:t>
      </w:r>
    </w:p>
    <w:p w14:paraId="7442A8DC" w14:textId="16775E29"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bude sledovat veškerá nařízení a změny ve </w:t>
      </w:r>
      <w:r w:rsidR="00972353" w:rsidRPr="00972353">
        <w:rPr>
          <w:rFonts w:ascii="Clara Serif" w:hAnsi="Clara Serif" w:cs="Segoe UI"/>
          <w:b/>
          <w:sz w:val="20"/>
          <w:szCs w:val="20"/>
          <w:lang w:val="cs-CZ"/>
        </w:rPr>
        <w:t>Z</w:t>
      </w:r>
      <w:r w:rsidRPr="00972353">
        <w:rPr>
          <w:rFonts w:ascii="Clara Serif" w:hAnsi="Clara Serif" w:cs="Segoe UI"/>
          <w:b/>
          <w:sz w:val="20"/>
          <w:szCs w:val="20"/>
          <w:lang w:val="cs-CZ"/>
        </w:rPr>
        <w:t>kouškách</w:t>
      </w:r>
      <w:r w:rsidRPr="00D65AA9">
        <w:rPr>
          <w:rFonts w:ascii="Clara Serif" w:hAnsi="Clara Serif" w:cs="Segoe UI"/>
          <w:bCs/>
          <w:sz w:val="20"/>
          <w:szCs w:val="20"/>
          <w:lang w:val="cs-CZ"/>
        </w:rPr>
        <w:t xml:space="preserve"> a poskytovat tyto informace Partner</w:t>
      </w:r>
      <w:r w:rsidR="00972353">
        <w:rPr>
          <w:rFonts w:ascii="Clara Serif" w:hAnsi="Clara Serif" w:cs="Segoe UI"/>
          <w:bCs/>
          <w:sz w:val="20"/>
          <w:szCs w:val="20"/>
          <w:lang w:val="cs-CZ"/>
        </w:rPr>
        <w:t>ovi</w:t>
      </w:r>
    </w:p>
    <w:p w14:paraId="3C54FD21" w14:textId="21F8095D" w:rsidR="00D65AA9" w:rsidRPr="00D65AA9" w:rsidRDefault="00D65AA9" w:rsidP="00D65AA9">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bude zajišťovat komunikaci s</w:t>
      </w:r>
      <w:r w:rsidR="00972353">
        <w:rPr>
          <w:rFonts w:ascii="Clara Serif" w:hAnsi="Clara Serif" w:cs="Segoe UI"/>
          <w:bCs/>
          <w:sz w:val="20"/>
          <w:szCs w:val="20"/>
          <w:lang w:val="cs-CZ"/>
        </w:rPr>
        <w:t>e</w:t>
      </w:r>
      <w:r w:rsidRPr="00D65AA9">
        <w:rPr>
          <w:rFonts w:ascii="Clara Serif" w:hAnsi="Clara Serif" w:cs="Segoe UI"/>
          <w:bCs/>
          <w:sz w:val="20"/>
          <w:szCs w:val="20"/>
          <w:lang w:val="cs-CZ"/>
        </w:rPr>
        <w:t xml:space="preserve"> </w:t>
      </w:r>
      <w:r w:rsidR="00972353" w:rsidRPr="005B1494">
        <w:rPr>
          <w:rFonts w:ascii="Clara Serif" w:hAnsi="Clara Serif" w:cs="Segoe UI"/>
          <w:sz w:val="20"/>
          <w:szCs w:val="20"/>
          <w:lang w:val="cs-CZ"/>
        </w:rPr>
        <w:t>společnost</w:t>
      </w:r>
      <w:r w:rsidR="00972353">
        <w:rPr>
          <w:rFonts w:ascii="Clara Serif" w:hAnsi="Clara Serif" w:cs="Segoe UI"/>
          <w:sz w:val="20"/>
          <w:szCs w:val="20"/>
          <w:lang w:val="cs-CZ"/>
        </w:rPr>
        <w:t>mi</w:t>
      </w:r>
      <w:r w:rsidR="00972353" w:rsidRPr="005B1494">
        <w:rPr>
          <w:rFonts w:ascii="Clara Serif" w:hAnsi="Clara Serif" w:cs="Segoe UI"/>
          <w:sz w:val="20"/>
          <w:szCs w:val="20"/>
          <w:lang w:val="cs-CZ"/>
        </w:rPr>
        <w:t xml:space="preserve"> Cambridge </w:t>
      </w:r>
      <w:proofErr w:type="spellStart"/>
      <w:r w:rsidR="00972353" w:rsidRPr="005B1494">
        <w:rPr>
          <w:rFonts w:ascii="Clara Serif" w:hAnsi="Clara Serif" w:cs="Segoe UI"/>
          <w:sz w:val="20"/>
          <w:szCs w:val="20"/>
          <w:lang w:val="cs-CZ"/>
        </w:rPr>
        <w:t>Assessment</w:t>
      </w:r>
      <w:proofErr w:type="spellEnd"/>
      <w:r w:rsidR="00972353" w:rsidRPr="005B1494">
        <w:rPr>
          <w:rFonts w:ascii="Clara Serif" w:hAnsi="Clara Serif" w:cs="Segoe UI"/>
          <w:sz w:val="20"/>
          <w:szCs w:val="20"/>
          <w:lang w:val="cs-CZ"/>
        </w:rPr>
        <w:t xml:space="preserve"> </w:t>
      </w:r>
      <w:proofErr w:type="spellStart"/>
      <w:r w:rsidR="00972353" w:rsidRPr="005B1494">
        <w:rPr>
          <w:rFonts w:ascii="Clara Serif" w:hAnsi="Clara Serif" w:cs="Segoe UI"/>
          <w:sz w:val="20"/>
          <w:szCs w:val="20"/>
          <w:lang w:val="cs-CZ"/>
        </w:rPr>
        <w:t>English</w:t>
      </w:r>
      <w:proofErr w:type="spellEnd"/>
      <w:r w:rsidR="00972353" w:rsidRPr="00D65AA9">
        <w:rPr>
          <w:rFonts w:ascii="Clara Serif" w:hAnsi="Clara Serif" w:cs="Segoe UI"/>
          <w:bCs/>
          <w:sz w:val="20"/>
          <w:szCs w:val="20"/>
          <w:lang w:val="cs-CZ"/>
        </w:rPr>
        <w:t xml:space="preserve"> </w:t>
      </w:r>
      <w:r w:rsidRPr="00D65AA9">
        <w:rPr>
          <w:rFonts w:ascii="Clara Serif" w:hAnsi="Clara Serif" w:cs="Segoe UI"/>
          <w:bCs/>
          <w:sz w:val="20"/>
          <w:szCs w:val="20"/>
          <w:lang w:val="cs-CZ"/>
        </w:rPr>
        <w:t>a</w:t>
      </w:r>
      <w:r w:rsidR="00972353">
        <w:rPr>
          <w:rFonts w:ascii="Clara Serif" w:hAnsi="Clara Serif" w:cs="Segoe UI"/>
          <w:bCs/>
          <w:sz w:val="20"/>
          <w:szCs w:val="20"/>
          <w:lang w:val="cs-CZ"/>
        </w:rPr>
        <w:t> </w:t>
      </w:r>
      <w:proofErr w:type="spellStart"/>
      <w:r w:rsidR="00972353">
        <w:rPr>
          <w:rFonts w:ascii="Clara Serif" w:hAnsi="Clara Serif" w:cs="Segoe UI"/>
          <w:bCs/>
          <w:sz w:val="20"/>
          <w:szCs w:val="20"/>
          <w:lang w:val="cs-CZ"/>
        </w:rPr>
        <w:t>British</w:t>
      </w:r>
      <w:proofErr w:type="spellEnd"/>
      <w:r w:rsidR="00972353">
        <w:rPr>
          <w:rFonts w:ascii="Clara Serif" w:hAnsi="Clara Serif" w:cs="Segoe UI"/>
          <w:bCs/>
          <w:sz w:val="20"/>
          <w:szCs w:val="20"/>
          <w:lang w:val="cs-CZ"/>
        </w:rPr>
        <w:t xml:space="preserve"> </w:t>
      </w:r>
      <w:proofErr w:type="spellStart"/>
      <w:r w:rsidR="00972353">
        <w:rPr>
          <w:rFonts w:ascii="Clara Serif" w:hAnsi="Clara Serif" w:cs="Segoe UI"/>
          <w:bCs/>
          <w:sz w:val="20"/>
          <w:szCs w:val="20"/>
          <w:lang w:val="cs-CZ"/>
        </w:rPr>
        <w:t>Council</w:t>
      </w:r>
      <w:proofErr w:type="spellEnd"/>
      <w:r w:rsidR="00972353">
        <w:rPr>
          <w:rFonts w:ascii="Clara Serif" w:hAnsi="Clara Serif" w:cs="Segoe UI"/>
          <w:bCs/>
          <w:sz w:val="20"/>
          <w:szCs w:val="20"/>
          <w:lang w:val="cs-CZ"/>
        </w:rPr>
        <w:t xml:space="preserve"> a </w:t>
      </w:r>
      <w:r w:rsidRPr="00D65AA9">
        <w:rPr>
          <w:rFonts w:ascii="Clara Serif" w:hAnsi="Clara Serif" w:cs="Segoe UI"/>
          <w:bCs/>
          <w:sz w:val="20"/>
          <w:szCs w:val="20"/>
          <w:lang w:val="cs-CZ"/>
        </w:rPr>
        <w:t xml:space="preserve">potřebné informace </w:t>
      </w:r>
      <w:r w:rsidR="00972353">
        <w:rPr>
          <w:rFonts w:ascii="Clara Serif" w:hAnsi="Clara Serif" w:cs="Segoe UI"/>
          <w:bCs/>
          <w:sz w:val="20"/>
          <w:szCs w:val="20"/>
          <w:lang w:val="cs-CZ"/>
        </w:rPr>
        <w:t xml:space="preserve">bude </w:t>
      </w:r>
      <w:r w:rsidRPr="00D65AA9">
        <w:rPr>
          <w:rFonts w:ascii="Clara Serif" w:hAnsi="Clara Serif" w:cs="Segoe UI"/>
          <w:bCs/>
          <w:sz w:val="20"/>
          <w:szCs w:val="20"/>
          <w:lang w:val="cs-CZ"/>
        </w:rPr>
        <w:t>předávat Partner</w:t>
      </w:r>
      <w:r w:rsidR="00972353">
        <w:rPr>
          <w:rFonts w:ascii="Clara Serif" w:hAnsi="Clara Serif" w:cs="Segoe UI"/>
          <w:bCs/>
          <w:sz w:val="20"/>
          <w:szCs w:val="20"/>
          <w:lang w:val="cs-CZ"/>
        </w:rPr>
        <w:t>ovi</w:t>
      </w:r>
      <w:r w:rsidRPr="00D65AA9">
        <w:rPr>
          <w:rFonts w:ascii="Clara Serif" w:hAnsi="Clara Serif" w:cs="Segoe UI"/>
          <w:bCs/>
          <w:sz w:val="20"/>
          <w:szCs w:val="20"/>
          <w:lang w:val="cs-CZ"/>
        </w:rPr>
        <w:t xml:space="preserve">, popř. </w:t>
      </w:r>
      <w:r w:rsidR="00972353">
        <w:rPr>
          <w:rFonts w:ascii="Clara Serif" w:hAnsi="Clara Serif" w:cs="Segoe UI"/>
          <w:bCs/>
          <w:sz w:val="20"/>
          <w:szCs w:val="20"/>
          <w:lang w:val="cs-CZ"/>
        </w:rPr>
        <w:t xml:space="preserve">s pomocí těchto společností </w:t>
      </w:r>
      <w:r w:rsidRPr="00D65AA9">
        <w:rPr>
          <w:rFonts w:ascii="Clara Serif" w:hAnsi="Clara Serif" w:cs="Segoe UI"/>
          <w:bCs/>
          <w:sz w:val="20"/>
          <w:szCs w:val="20"/>
          <w:lang w:val="cs-CZ"/>
        </w:rPr>
        <w:t>vyřeší vznesené dotazy</w:t>
      </w:r>
    </w:p>
    <w:p w14:paraId="237FA28C" w14:textId="1A69E4B8" w:rsidR="00D65AA9" w:rsidRPr="00D65AA9" w:rsidRDefault="00972353" w:rsidP="00D65AA9">
      <w:pPr>
        <w:pStyle w:val="Bezmezer"/>
        <w:numPr>
          <w:ilvl w:val="1"/>
          <w:numId w:val="22"/>
        </w:numPr>
        <w:ind w:hanging="294"/>
        <w:jc w:val="both"/>
        <w:rPr>
          <w:rFonts w:ascii="Clara Serif" w:hAnsi="Clara Serif" w:cs="Segoe UI"/>
          <w:bCs/>
          <w:sz w:val="20"/>
          <w:szCs w:val="20"/>
          <w:lang w:val="cs-CZ"/>
        </w:rPr>
      </w:pPr>
      <w:r>
        <w:rPr>
          <w:rFonts w:ascii="Clara Serif" w:hAnsi="Clara Serif" w:cs="Segoe UI"/>
          <w:bCs/>
          <w:sz w:val="20"/>
          <w:szCs w:val="20"/>
          <w:lang w:val="cs-CZ"/>
        </w:rPr>
        <w:t>b</w:t>
      </w:r>
      <w:r w:rsidR="00D65AA9" w:rsidRPr="00D65AA9">
        <w:rPr>
          <w:rFonts w:ascii="Clara Serif" w:hAnsi="Clara Serif" w:cs="Segoe UI"/>
          <w:bCs/>
          <w:sz w:val="20"/>
          <w:szCs w:val="20"/>
          <w:lang w:val="cs-CZ"/>
        </w:rPr>
        <w:t>ude organizovat vzájemná setkání s Partner</w:t>
      </w:r>
      <w:r>
        <w:rPr>
          <w:rFonts w:ascii="Clara Serif" w:hAnsi="Clara Serif" w:cs="Segoe UI"/>
          <w:bCs/>
          <w:sz w:val="20"/>
          <w:szCs w:val="20"/>
          <w:lang w:val="cs-CZ"/>
        </w:rPr>
        <w:t>em</w:t>
      </w:r>
      <w:r w:rsidR="00D65AA9" w:rsidRPr="00D65AA9">
        <w:rPr>
          <w:rFonts w:ascii="Clara Serif" w:hAnsi="Clara Serif" w:cs="Segoe UI"/>
          <w:bCs/>
          <w:sz w:val="20"/>
          <w:szCs w:val="20"/>
          <w:lang w:val="cs-CZ"/>
        </w:rPr>
        <w:t xml:space="preserve"> minimálně 2x </w:t>
      </w:r>
      <w:r>
        <w:rPr>
          <w:rFonts w:ascii="Clara Serif" w:hAnsi="Clara Serif" w:cs="Segoe UI"/>
          <w:bCs/>
          <w:sz w:val="20"/>
          <w:szCs w:val="20"/>
          <w:lang w:val="cs-CZ"/>
        </w:rPr>
        <w:t>ročně</w:t>
      </w:r>
    </w:p>
    <w:p w14:paraId="16E5A75C" w14:textId="761A9634" w:rsidR="00D65AA9" w:rsidRDefault="00D65AA9" w:rsidP="00472FDE">
      <w:pPr>
        <w:pStyle w:val="Bezmezer"/>
        <w:numPr>
          <w:ilvl w:val="1"/>
          <w:numId w:val="22"/>
        </w:numPr>
        <w:ind w:hanging="294"/>
        <w:jc w:val="both"/>
        <w:rPr>
          <w:rFonts w:ascii="Clara Serif" w:hAnsi="Clara Serif" w:cs="Segoe UI"/>
          <w:bCs/>
          <w:sz w:val="20"/>
          <w:szCs w:val="20"/>
          <w:lang w:val="cs-CZ"/>
        </w:rPr>
      </w:pPr>
      <w:r w:rsidRPr="00D65AA9">
        <w:rPr>
          <w:rFonts w:ascii="Clara Serif" w:hAnsi="Clara Serif" w:cs="Segoe UI"/>
          <w:bCs/>
          <w:sz w:val="20"/>
          <w:szCs w:val="20"/>
          <w:lang w:val="cs-CZ"/>
        </w:rPr>
        <w:t xml:space="preserve">zajistí včasné zaplacení </w:t>
      </w:r>
      <w:r w:rsidR="00972353">
        <w:rPr>
          <w:rFonts w:ascii="Clara Serif" w:hAnsi="Clara Serif" w:cs="Segoe UI"/>
          <w:bCs/>
          <w:sz w:val="20"/>
          <w:szCs w:val="20"/>
          <w:lang w:val="cs-CZ"/>
        </w:rPr>
        <w:t>částky fakturované Partnerem</w:t>
      </w:r>
    </w:p>
    <w:p w14:paraId="4A055601" w14:textId="77777777" w:rsidR="00972353" w:rsidRDefault="00972353" w:rsidP="00472FDE">
      <w:pPr>
        <w:pStyle w:val="Bezmezer"/>
        <w:jc w:val="both"/>
        <w:rPr>
          <w:rFonts w:ascii="Clara Serif" w:hAnsi="Clara Serif" w:cs="Segoe UI"/>
          <w:bCs/>
          <w:sz w:val="20"/>
          <w:szCs w:val="20"/>
          <w:lang w:val="cs-CZ"/>
        </w:rPr>
      </w:pPr>
    </w:p>
    <w:p w14:paraId="168A5669" w14:textId="46DF4F90" w:rsidR="00972353" w:rsidRDefault="00972353" w:rsidP="00472FDE">
      <w:pPr>
        <w:pStyle w:val="Bezmezer"/>
        <w:numPr>
          <w:ilvl w:val="0"/>
          <w:numId w:val="18"/>
        </w:numPr>
        <w:ind w:left="426" w:hanging="426"/>
        <w:jc w:val="both"/>
        <w:rPr>
          <w:rFonts w:ascii="Clara Serif" w:hAnsi="Clara Serif" w:cs="Segoe UI"/>
          <w:bCs/>
          <w:sz w:val="20"/>
          <w:szCs w:val="20"/>
          <w:lang w:val="cs-CZ"/>
        </w:rPr>
      </w:pPr>
      <w:r>
        <w:rPr>
          <w:rFonts w:ascii="Clara Serif" w:hAnsi="Clara Serif" w:cs="Segoe UI"/>
          <w:bCs/>
          <w:sz w:val="20"/>
          <w:szCs w:val="20"/>
          <w:lang w:val="cs-CZ"/>
        </w:rPr>
        <w:t xml:space="preserve">Veškeré otázky související se vzájemnou spoluprací a s konáním </w:t>
      </w:r>
      <w:r w:rsidRPr="00972353">
        <w:rPr>
          <w:rFonts w:ascii="Clara Serif" w:hAnsi="Clara Serif" w:cs="Segoe UI"/>
          <w:b/>
          <w:sz w:val="20"/>
          <w:szCs w:val="20"/>
          <w:lang w:val="cs-CZ"/>
        </w:rPr>
        <w:t>Zkoušek</w:t>
      </w:r>
      <w:r>
        <w:rPr>
          <w:rFonts w:ascii="Clara Serif" w:hAnsi="Clara Serif" w:cs="Segoe UI"/>
          <w:bCs/>
          <w:sz w:val="20"/>
          <w:szCs w:val="20"/>
          <w:lang w:val="cs-CZ"/>
        </w:rPr>
        <w:t xml:space="preserve"> budou upraveny jednání kontaktních osob obou smluvních stran.</w:t>
      </w:r>
    </w:p>
    <w:p w14:paraId="4B839EC4" w14:textId="5729F457" w:rsidR="00472FDE" w:rsidRDefault="00472FDE" w:rsidP="00472FDE">
      <w:pPr>
        <w:pStyle w:val="Bezmezer"/>
        <w:ind w:left="426"/>
        <w:jc w:val="both"/>
        <w:rPr>
          <w:rFonts w:ascii="Clara Serif" w:hAnsi="Clara Serif" w:cs="Segoe UI"/>
          <w:bCs/>
          <w:sz w:val="20"/>
          <w:szCs w:val="20"/>
          <w:lang w:val="cs-CZ"/>
        </w:rPr>
      </w:pPr>
    </w:p>
    <w:p w14:paraId="6404C354" w14:textId="084D2998" w:rsidR="00472FDE" w:rsidRDefault="00472FDE" w:rsidP="00472FDE">
      <w:pPr>
        <w:pStyle w:val="Bezmezer"/>
        <w:numPr>
          <w:ilvl w:val="0"/>
          <w:numId w:val="18"/>
        </w:numPr>
        <w:ind w:left="426" w:hanging="426"/>
        <w:jc w:val="both"/>
        <w:rPr>
          <w:rFonts w:ascii="Clara Serif" w:hAnsi="Clara Serif" w:cs="Segoe UI"/>
          <w:bCs/>
          <w:sz w:val="20"/>
          <w:szCs w:val="20"/>
          <w:lang w:val="cs-CZ"/>
        </w:rPr>
      </w:pPr>
      <w:r>
        <w:rPr>
          <w:rFonts w:ascii="Clara Serif" w:hAnsi="Clara Serif" w:cs="Segoe UI"/>
          <w:bCs/>
          <w:sz w:val="20"/>
          <w:szCs w:val="20"/>
          <w:lang w:val="cs-CZ"/>
        </w:rPr>
        <w:t xml:space="preserve">Veškeré </w:t>
      </w:r>
      <w:r w:rsidRPr="00472FDE">
        <w:rPr>
          <w:rFonts w:ascii="Clara Serif" w:hAnsi="Clara Serif" w:cs="Segoe UI"/>
          <w:b/>
          <w:sz w:val="20"/>
          <w:szCs w:val="20"/>
          <w:lang w:val="cs-CZ"/>
        </w:rPr>
        <w:t>Materiály</w:t>
      </w:r>
      <w:r>
        <w:rPr>
          <w:rFonts w:ascii="Clara Serif" w:hAnsi="Clara Serif" w:cs="Segoe UI"/>
          <w:bCs/>
          <w:sz w:val="20"/>
          <w:szCs w:val="20"/>
          <w:lang w:val="cs-CZ"/>
        </w:rPr>
        <w:t xml:space="preserve"> (pokud to bude vzhledem k jejich povaze vhodné) budou označeny logem BC JU jakožto autorizovaného centra pro konání </w:t>
      </w:r>
      <w:r w:rsidRPr="00472FDE">
        <w:rPr>
          <w:rFonts w:ascii="Clara Serif" w:hAnsi="Clara Serif" w:cs="Segoe UI"/>
          <w:b/>
          <w:sz w:val="20"/>
          <w:szCs w:val="20"/>
          <w:lang w:val="cs-CZ"/>
        </w:rPr>
        <w:t>Zkoušek</w:t>
      </w:r>
      <w:r>
        <w:rPr>
          <w:rFonts w:ascii="Clara Serif" w:hAnsi="Clara Serif" w:cs="Segoe UI"/>
          <w:bCs/>
          <w:sz w:val="20"/>
          <w:szCs w:val="20"/>
          <w:lang w:val="cs-CZ"/>
        </w:rPr>
        <w:t xml:space="preserve">. </w:t>
      </w:r>
    </w:p>
    <w:p w14:paraId="0420E2E8" w14:textId="77777777" w:rsidR="00972353" w:rsidRDefault="00972353" w:rsidP="00472FDE">
      <w:pPr>
        <w:pStyle w:val="Bezmezer"/>
        <w:jc w:val="both"/>
        <w:rPr>
          <w:rFonts w:ascii="Clara Serif" w:hAnsi="Clara Serif" w:cs="Segoe UI"/>
          <w:bCs/>
          <w:sz w:val="20"/>
          <w:szCs w:val="20"/>
          <w:lang w:val="cs-CZ"/>
        </w:rPr>
      </w:pPr>
    </w:p>
    <w:p w14:paraId="163EE39E" w14:textId="77777777" w:rsidR="00972353" w:rsidRDefault="00972353" w:rsidP="00472FDE">
      <w:pPr>
        <w:pStyle w:val="Bezmezer"/>
        <w:jc w:val="both"/>
        <w:rPr>
          <w:rFonts w:ascii="Clara Serif" w:hAnsi="Clara Serif" w:cs="Segoe UI"/>
          <w:bCs/>
          <w:sz w:val="20"/>
          <w:szCs w:val="20"/>
          <w:lang w:val="cs-CZ"/>
        </w:rPr>
      </w:pPr>
    </w:p>
    <w:p w14:paraId="22769D33" w14:textId="7678B19D" w:rsidR="00972353" w:rsidRPr="00972353" w:rsidRDefault="00972353" w:rsidP="00472FDE">
      <w:pPr>
        <w:pStyle w:val="Bezmezer"/>
        <w:jc w:val="center"/>
        <w:rPr>
          <w:rFonts w:ascii="Clara Serif" w:hAnsi="Clara Serif" w:cs="Segoe UI"/>
          <w:b/>
          <w:sz w:val="20"/>
          <w:szCs w:val="20"/>
          <w:lang w:val="cs-CZ"/>
        </w:rPr>
      </w:pPr>
      <w:r w:rsidRPr="00972353">
        <w:rPr>
          <w:rFonts w:ascii="Clara Serif" w:hAnsi="Clara Serif" w:cs="Segoe UI"/>
          <w:b/>
          <w:sz w:val="20"/>
          <w:szCs w:val="20"/>
          <w:lang w:val="cs-CZ"/>
        </w:rPr>
        <w:t>III.</w:t>
      </w:r>
    </w:p>
    <w:p w14:paraId="0F739554" w14:textId="73DCE34F" w:rsidR="00972353" w:rsidRDefault="00972353" w:rsidP="00472FDE">
      <w:pPr>
        <w:pStyle w:val="Bezmezer"/>
        <w:jc w:val="center"/>
        <w:rPr>
          <w:rFonts w:ascii="Clara Serif" w:hAnsi="Clara Serif" w:cs="Segoe UI"/>
          <w:bCs/>
          <w:sz w:val="20"/>
          <w:szCs w:val="20"/>
          <w:lang w:val="cs-CZ"/>
        </w:rPr>
      </w:pPr>
      <w:r w:rsidRPr="00972353">
        <w:rPr>
          <w:rFonts w:ascii="Clara Serif" w:hAnsi="Clara Serif" w:cs="Segoe UI"/>
          <w:b/>
          <w:sz w:val="20"/>
          <w:szCs w:val="20"/>
          <w:lang w:val="cs-CZ"/>
        </w:rPr>
        <w:t>Odměna a platební podmínky</w:t>
      </w:r>
    </w:p>
    <w:p w14:paraId="0B51F06E" w14:textId="77777777" w:rsidR="00972353" w:rsidRDefault="00972353" w:rsidP="00472FDE">
      <w:pPr>
        <w:pStyle w:val="Bezmezer"/>
        <w:jc w:val="both"/>
        <w:rPr>
          <w:rFonts w:ascii="Clara Serif" w:hAnsi="Clara Serif" w:cs="Segoe UI"/>
          <w:bCs/>
          <w:sz w:val="20"/>
          <w:szCs w:val="20"/>
          <w:lang w:val="cs-CZ"/>
        </w:rPr>
      </w:pPr>
    </w:p>
    <w:p w14:paraId="3903B6B5" w14:textId="5A1464EF" w:rsidR="00972353" w:rsidRDefault="00B17F20" w:rsidP="0031271F">
      <w:pPr>
        <w:pStyle w:val="Bezmezer"/>
        <w:numPr>
          <w:ilvl w:val="0"/>
          <w:numId w:val="23"/>
        </w:numPr>
        <w:ind w:left="426" w:hanging="426"/>
        <w:jc w:val="both"/>
        <w:rPr>
          <w:rFonts w:ascii="Clara Serif" w:hAnsi="Clara Serif" w:cs="Segoe UI"/>
          <w:bCs/>
          <w:sz w:val="20"/>
          <w:szCs w:val="20"/>
          <w:lang w:val="cs-CZ"/>
        </w:rPr>
      </w:pPr>
      <w:r>
        <w:rPr>
          <w:rFonts w:ascii="Clara Serif" w:hAnsi="Clara Serif" w:cs="Segoe UI"/>
          <w:bCs/>
          <w:sz w:val="20"/>
          <w:szCs w:val="20"/>
          <w:lang w:val="cs-CZ"/>
        </w:rPr>
        <w:t xml:space="preserve">Smluvní strany sjednávají, že BC JU uhradí Partnerovi odměnu za řádně provedené činnosti dle této smlouvy. Odměna činí 50 % z čistého zisku dosaženého BC JU v daném kalendářním </w:t>
      </w:r>
      <w:r>
        <w:rPr>
          <w:rFonts w:ascii="Clara Serif" w:hAnsi="Clara Serif" w:cs="Segoe UI"/>
          <w:bCs/>
          <w:sz w:val="20"/>
          <w:szCs w:val="20"/>
          <w:lang w:val="cs-CZ"/>
        </w:rPr>
        <w:lastRenderedPageBreak/>
        <w:t xml:space="preserve">roce ze </w:t>
      </w:r>
      <w:r w:rsidRPr="00B17F20">
        <w:rPr>
          <w:rFonts w:ascii="Clara Serif" w:hAnsi="Clara Serif" w:cs="Segoe UI"/>
          <w:b/>
          <w:sz w:val="20"/>
          <w:szCs w:val="20"/>
          <w:lang w:val="cs-CZ"/>
        </w:rPr>
        <w:t>Zkoušek</w:t>
      </w:r>
      <w:r>
        <w:rPr>
          <w:rFonts w:ascii="Clara Serif" w:hAnsi="Clara Serif" w:cs="Segoe UI"/>
          <w:bCs/>
          <w:sz w:val="20"/>
          <w:szCs w:val="20"/>
          <w:lang w:val="cs-CZ"/>
        </w:rPr>
        <w:t xml:space="preserve"> konaných v</w:t>
      </w:r>
      <w:r w:rsidR="00472FDE">
        <w:rPr>
          <w:rFonts w:ascii="Clara Serif" w:hAnsi="Clara Serif" w:cs="Segoe UI"/>
          <w:bCs/>
          <w:sz w:val="20"/>
          <w:szCs w:val="20"/>
          <w:lang w:val="cs-CZ"/>
        </w:rPr>
        <w:t> </w:t>
      </w:r>
      <w:r w:rsidR="00472FDE" w:rsidRPr="00472FDE">
        <w:rPr>
          <w:rFonts w:ascii="Clara Serif" w:hAnsi="Clara Serif" w:cs="Segoe UI"/>
          <w:b/>
          <w:sz w:val="20"/>
          <w:szCs w:val="20"/>
          <w:lang w:val="cs-CZ"/>
        </w:rPr>
        <w:t>Prostorách</w:t>
      </w:r>
      <w:r w:rsidR="00472FDE">
        <w:rPr>
          <w:rFonts w:ascii="Clara Serif" w:hAnsi="Clara Serif" w:cs="Segoe UI"/>
          <w:bCs/>
          <w:sz w:val="20"/>
          <w:szCs w:val="20"/>
          <w:lang w:val="cs-CZ"/>
        </w:rPr>
        <w:t xml:space="preserve"> Partnera a s využitím Partnerových materiálních a personálních kapacit.</w:t>
      </w:r>
    </w:p>
    <w:p w14:paraId="1A8D1E6C" w14:textId="61CBD30C" w:rsidR="00472FDE" w:rsidRDefault="00472FDE" w:rsidP="0031271F">
      <w:pPr>
        <w:pStyle w:val="Bezmezer"/>
        <w:ind w:left="426"/>
        <w:jc w:val="both"/>
        <w:rPr>
          <w:rFonts w:ascii="Clara Serif" w:hAnsi="Clara Serif" w:cs="Segoe UI"/>
          <w:bCs/>
          <w:sz w:val="20"/>
          <w:szCs w:val="20"/>
          <w:lang w:val="cs-CZ"/>
        </w:rPr>
      </w:pPr>
    </w:p>
    <w:p w14:paraId="26A648BB" w14:textId="3A3F2B68" w:rsidR="00472FDE" w:rsidRDefault="00472FDE" w:rsidP="0031271F">
      <w:pPr>
        <w:pStyle w:val="Bezmezer"/>
        <w:numPr>
          <w:ilvl w:val="0"/>
          <w:numId w:val="23"/>
        </w:numPr>
        <w:ind w:left="426" w:hanging="426"/>
        <w:jc w:val="both"/>
        <w:rPr>
          <w:rFonts w:ascii="Clara Serif" w:hAnsi="Clara Serif" w:cs="Segoe UI"/>
          <w:bCs/>
          <w:sz w:val="20"/>
          <w:szCs w:val="20"/>
          <w:lang w:val="cs-CZ"/>
        </w:rPr>
      </w:pPr>
      <w:r>
        <w:rPr>
          <w:rFonts w:ascii="Clara Serif" w:hAnsi="Clara Serif" w:cs="Segoe UI"/>
          <w:bCs/>
          <w:sz w:val="20"/>
          <w:szCs w:val="20"/>
          <w:lang w:val="cs-CZ"/>
        </w:rPr>
        <w:t>Nejpozději do 31. ledna následujícího kalendářního roku BC JU sdělí Partnerovi výši vymezeného čistého zisku a umožní mu náhled do svého účetnictví za účelem ověření sdělených údajů.</w:t>
      </w:r>
    </w:p>
    <w:p w14:paraId="273E2F63" w14:textId="77777777" w:rsidR="00472FDE" w:rsidRDefault="00472FDE" w:rsidP="0031271F">
      <w:pPr>
        <w:pStyle w:val="Odstavecseseznamem"/>
        <w:spacing w:after="0"/>
        <w:rPr>
          <w:rFonts w:ascii="Clara Serif" w:hAnsi="Clara Serif" w:cs="Segoe UI"/>
          <w:bCs/>
          <w:sz w:val="20"/>
          <w:szCs w:val="20"/>
          <w:lang w:val="cs-CZ"/>
        </w:rPr>
      </w:pPr>
    </w:p>
    <w:p w14:paraId="1F9B6353" w14:textId="0B01A694" w:rsidR="00472FDE" w:rsidRDefault="00472FDE" w:rsidP="0031271F">
      <w:pPr>
        <w:pStyle w:val="Bezmezer"/>
        <w:numPr>
          <w:ilvl w:val="0"/>
          <w:numId w:val="23"/>
        </w:numPr>
        <w:ind w:left="426" w:hanging="426"/>
        <w:jc w:val="both"/>
        <w:rPr>
          <w:rFonts w:ascii="Clara Serif" w:hAnsi="Clara Serif" w:cs="Segoe UI"/>
          <w:bCs/>
          <w:sz w:val="20"/>
          <w:szCs w:val="20"/>
          <w:lang w:val="cs-CZ"/>
        </w:rPr>
      </w:pPr>
      <w:r>
        <w:rPr>
          <w:rFonts w:ascii="Clara Serif" w:hAnsi="Clara Serif" w:cs="Segoe UI"/>
          <w:bCs/>
          <w:sz w:val="20"/>
          <w:szCs w:val="20"/>
          <w:lang w:val="cs-CZ"/>
        </w:rPr>
        <w:t xml:space="preserve">Partner následně vystaví fakturu na svou odměnu. Fakturu zašle ve formátu ISDOC </w:t>
      </w:r>
      <w:r w:rsidR="00310FAB">
        <w:rPr>
          <w:rFonts w:ascii="Clara Serif" w:hAnsi="Clara Serif" w:cs="Segoe UI"/>
          <w:bCs/>
          <w:sz w:val="20"/>
          <w:szCs w:val="20"/>
          <w:lang w:val="cs-CZ"/>
        </w:rPr>
        <w:t xml:space="preserve">kontaktní osobě BC JU ke schválení </w:t>
      </w:r>
      <w:r>
        <w:rPr>
          <w:rFonts w:ascii="Clara Serif" w:hAnsi="Clara Serif" w:cs="Segoe UI"/>
          <w:bCs/>
          <w:sz w:val="20"/>
          <w:szCs w:val="20"/>
          <w:lang w:val="cs-CZ"/>
        </w:rPr>
        <w:t>na elektronickou adresu</w:t>
      </w:r>
      <w:r w:rsidR="00310FAB">
        <w:rPr>
          <w:rFonts w:ascii="Clara Serif" w:hAnsi="Clara Serif" w:cs="Segoe UI"/>
          <w:bCs/>
          <w:sz w:val="20"/>
          <w:szCs w:val="20"/>
          <w:lang w:val="cs-CZ"/>
        </w:rPr>
        <w:t xml:space="preserve"> </w:t>
      </w:r>
      <w:hyperlink r:id="rId7" w:history="1">
        <w:r w:rsidR="00020AF4">
          <w:rPr>
            <w:rStyle w:val="Hypertextovodkaz"/>
            <w:rFonts w:ascii="Clara Serif" w:hAnsi="Clara Serif" w:cs="Segoe UI"/>
            <w:sz w:val="20"/>
            <w:szCs w:val="20"/>
            <w:lang w:val="cs-CZ"/>
          </w:rPr>
          <w:t>xxx</w:t>
        </w:r>
      </w:hyperlink>
      <w:r>
        <w:rPr>
          <w:rFonts w:ascii="Clara Serif" w:hAnsi="Clara Serif" w:cs="Segoe UI"/>
          <w:bCs/>
          <w:sz w:val="20"/>
          <w:szCs w:val="20"/>
          <w:lang w:val="cs-CZ"/>
        </w:rPr>
        <w:t>.</w:t>
      </w:r>
      <w:r w:rsidR="00310FAB">
        <w:rPr>
          <w:rFonts w:ascii="Clara Serif" w:hAnsi="Clara Serif" w:cs="Segoe UI"/>
          <w:bCs/>
          <w:sz w:val="20"/>
          <w:szCs w:val="20"/>
          <w:lang w:val="cs-CZ"/>
        </w:rPr>
        <w:t xml:space="preserve"> Po schválení bude faktura obratem přeposlána na účtárnu. </w:t>
      </w:r>
    </w:p>
    <w:p w14:paraId="00D21892" w14:textId="77777777" w:rsidR="0031271F" w:rsidRDefault="0031271F" w:rsidP="0031271F">
      <w:pPr>
        <w:pStyle w:val="Odstavecseseznamem"/>
        <w:spacing w:after="0"/>
        <w:rPr>
          <w:rFonts w:ascii="Clara Serif" w:hAnsi="Clara Serif" w:cs="Segoe UI"/>
          <w:bCs/>
          <w:sz w:val="20"/>
          <w:szCs w:val="20"/>
          <w:lang w:val="cs-CZ"/>
        </w:rPr>
      </w:pPr>
    </w:p>
    <w:p w14:paraId="1B0A9A67" w14:textId="59BD7939" w:rsidR="0031271F" w:rsidRDefault="0031271F" w:rsidP="0031271F">
      <w:pPr>
        <w:pStyle w:val="Bezmezer"/>
        <w:numPr>
          <w:ilvl w:val="0"/>
          <w:numId w:val="23"/>
        </w:numPr>
        <w:ind w:left="426" w:hanging="426"/>
        <w:jc w:val="both"/>
        <w:rPr>
          <w:rFonts w:ascii="Clara Serif" w:hAnsi="Clara Serif" w:cs="Segoe UI"/>
          <w:bCs/>
          <w:sz w:val="20"/>
          <w:szCs w:val="20"/>
          <w:lang w:val="cs-CZ"/>
        </w:rPr>
      </w:pPr>
      <w:r>
        <w:rPr>
          <w:rFonts w:ascii="Clara Serif" w:hAnsi="Clara Serif" w:cs="Segoe UI"/>
          <w:bCs/>
          <w:sz w:val="20"/>
          <w:szCs w:val="20"/>
          <w:lang w:val="cs-CZ"/>
        </w:rPr>
        <w:t>Fakturovaná částka bude splatná vždy ve lhůtě 30 kalendářních dnů ode dne doručení faktury.</w:t>
      </w:r>
    </w:p>
    <w:p w14:paraId="4119BC07" w14:textId="77777777" w:rsidR="0031271F" w:rsidRDefault="0031271F" w:rsidP="0031271F">
      <w:pPr>
        <w:pStyle w:val="Bezmezer"/>
        <w:jc w:val="both"/>
        <w:rPr>
          <w:rFonts w:ascii="Clara Serif" w:hAnsi="Clara Serif" w:cs="Segoe UI"/>
          <w:bCs/>
          <w:sz w:val="20"/>
          <w:szCs w:val="20"/>
          <w:lang w:val="cs-CZ"/>
        </w:rPr>
      </w:pPr>
    </w:p>
    <w:p w14:paraId="4938B701" w14:textId="77777777" w:rsidR="0031271F" w:rsidRDefault="0031271F" w:rsidP="0031271F">
      <w:pPr>
        <w:pStyle w:val="Bezmezer"/>
        <w:jc w:val="both"/>
        <w:rPr>
          <w:rFonts w:ascii="Clara Serif" w:hAnsi="Clara Serif" w:cs="Segoe UI"/>
          <w:bCs/>
          <w:sz w:val="20"/>
          <w:szCs w:val="20"/>
          <w:lang w:val="cs-CZ"/>
        </w:rPr>
      </w:pPr>
    </w:p>
    <w:p w14:paraId="1048C685" w14:textId="77777777" w:rsidR="0031271F" w:rsidRPr="0031271F" w:rsidRDefault="0031271F" w:rsidP="0031271F">
      <w:pPr>
        <w:pStyle w:val="Bezmezer"/>
        <w:jc w:val="center"/>
        <w:rPr>
          <w:rFonts w:ascii="Clara Serif" w:hAnsi="Clara Serif" w:cs="Segoe UI"/>
          <w:b/>
          <w:sz w:val="20"/>
          <w:szCs w:val="20"/>
          <w:lang w:val="cs-CZ"/>
        </w:rPr>
      </w:pPr>
      <w:r w:rsidRPr="0031271F">
        <w:rPr>
          <w:rFonts w:ascii="Clara Serif" w:hAnsi="Clara Serif" w:cs="Segoe UI"/>
          <w:b/>
          <w:sz w:val="20"/>
          <w:szCs w:val="20"/>
          <w:lang w:val="cs-CZ"/>
        </w:rPr>
        <w:t>IV.</w:t>
      </w:r>
    </w:p>
    <w:p w14:paraId="27A00553" w14:textId="77777777" w:rsidR="0031271F" w:rsidRDefault="0031271F" w:rsidP="0031271F">
      <w:pPr>
        <w:pStyle w:val="Bezmezer"/>
        <w:jc w:val="center"/>
        <w:rPr>
          <w:rFonts w:ascii="Clara Serif" w:hAnsi="Clara Serif" w:cs="Segoe UI"/>
          <w:bCs/>
          <w:sz w:val="20"/>
          <w:szCs w:val="20"/>
          <w:lang w:val="cs-CZ"/>
        </w:rPr>
      </w:pPr>
      <w:r w:rsidRPr="0031271F">
        <w:rPr>
          <w:rFonts w:ascii="Clara Serif" w:hAnsi="Clara Serif" w:cs="Segoe UI"/>
          <w:b/>
          <w:sz w:val="20"/>
          <w:szCs w:val="20"/>
          <w:lang w:val="cs-CZ"/>
        </w:rPr>
        <w:t>Zpracování osobních údajů</w:t>
      </w:r>
    </w:p>
    <w:p w14:paraId="2A99ACFB" w14:textId="77777777" w:rsidR="0031271F" w:rsidRDefault="0031271F" w:rsidP="0031271F">
      <w:pPr>
        <w:pStyle w:val="Bezmezer"/>
        <w:jc w:val="both"/>
        <w:rPr>
          <w:rFonts w:ascii="Clara Serif" w:hAnsi="Clara Serif" w:cs="Segoe UI"/>
          <w:bCs/>
          <w:sz w:val="20"/>
          <w:szCs w:val="20"/>
          <w:lang w:val="cs-CZ"/>
        </w:rPr>
      </w:pPr>
    </w:p>
    <w:p w14:paraId="2B0379AD" w14:textId="77777777" w:rsidR="00F26000" w:rsidRPr="00F26000" w:rsidRDefault="00F26000" w:rsidP="00F26000">
      <w:pPr>
        <w:pStyle w:val="Bezmezer"/>
        <w:numPr>
          <w:ilvl w:val="0"/>
          <w:numId w:val="24"/>
        </w:numPr>
        <w:ind w:left="426" w:hanging="426"/>
        <w:jc w:val="both"/>
        <w:rPr>
          <w:rFonts w:ascii="Clara Serif" w:hAnsi="Clara Serif" w:cs="Segoe UI"/>
          <w:bCs/>
          <w:sz w:val="20"/>
          <w:szCs w:val="20"/>
          <w:lang w:val="cs-CZ"/>
        </w:rPr>
      </w:pPr>
      <w:r w:rsidRPr="00F26000">
        <w:rPr>
          <w:rFonts w:ascii="Clara Serif" w:hAnsi="Clara Serif" w:cs="Segoe UI"/>
          <w:bCs/>
          <w:sz w:val="20"/>
          <w:szCs w:val="20"/>
          <w:lang w:val="cs-CZ"/>
        </w:rPr>
        <w:t>Smluvní strany si sjednávají následující povinnosti při zpracování osobních údajů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w:t>
      </w:r>
    </w:p>
    <w:p w14:paraId="4AD83D5D" w14:textId="77777777" w:rsidR="00335BBE" w:rsidRDefault="00335BBE" w:rsidP="00335BBE">
      <w:pPr>
        <w:pStyle w:val="Bezmezer"/>
        <w:ind w:left="426"/>
        <w:jc w:val="both"/>
        <w:rPr>
          <w:rFonts w:ascii="Clara Serif" w:hAnsi="Clara Serif" w:cs="Segoe UI"/>
          <w:bCs/>
          <w:sz w:val="20"/>
          <w:szCs w:val="20"/>
          <w:lang w:val="cs-CZ"/>
        </w:rPr>
      </w:pPr>
    </w:p>
    <w:p w14:paraId="3F5F9D57" w14:textId="6B4FA0C0" w:rsidR="00F26000" w:rsidRPr="00F26000" w:rsidRDefault="00335BBE" w:rsidP="00F26000">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BC JU jakožto</w:t>
      </w:r>
      <w:r w:rsidR="00F26000" w:rsidRPr="00F26000">
        <w:rPr>
          <w:rFonts w:ascii="Clara Serif" w:hAnsi="Clara Serif" w:cs="Segoe UI"/>
          <w:bCs/>
          <w:sz w:val="20"/>
          <w:szCs w:val="20"/>
          <w:lang w:val="cs-CZ"/>
        </w:rPr>
        <w:t xml:space="preserve"> správce osobních údajů prohlašuje, že osobní údaje, které pro něj má </w:t>
      </w:r>
      <w:r>
        <w:rPr>
          <w:rFonts w:ascii="Clara Serif" w:hAnsi="Clara Serif" w:cs="Segoe UI"/>
          <w:bCs/>
          <w:sz w:val="20"/>
          <w:szCs w:val="20"/>
          <w:lang w:val="cs-CZ"/>
        </w:rPr>
        <w:t xml:space="preserve">Partner jakožto </w:t>
      </w:r>
      <w:r w:rsidR="00F26000" w:rsidRPr="00F26000">
        <w:rPr>
          <w:rFonts w:ascii="Clara Serif" w:hAnsi="Clara Serif" w:cs="Segoe UI"/>
          <w:bCs/>
          <w:sz w:val="20"/>
          <w:szCs w:val="20"/>
          <w:lang w:val="cs-CZ"/>
        </w:rPr>
        <w:t>zpracovatel osobních údajů zpracovávat, získal oprávněně.</w:t>
      </w:r>
    </w:p>
    <w:p w14:paraId="14A2D199" w14:textId="77777777" w:rsidR="00335BBE" w:rsidRDefault="00335BBE" w:rsidP="00335BBE">
      <w:pPr>
        <w:pStyle w:val="Bezmezer"/>
        <w:ind w:left="426"/>
        <w:jc w:val="both"/>
        <w:rPr>
          <w:rFonts w:ascii="Clara Serif" w:hAnsi="Clara Serif" w:cs="Segoe UI"/>
          <w:bCs/>
          <w:sz w:val="20"/>
          <w:szCs w:val="20"/>
          <w:lang w:val="cs-CZ"/>
        </w:rPr>
      </w:pPr>
    </w:p>
    <w:p w14:paraId="5223F4FC" w14:textId="69FEE462" w:rsidR="00F26000" w:rsidRPr="00F26000" w:rsidRDefault="00335BBE" w:rsidP="00F26000">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prohlašuje, že mu není známa žádná skutečnost, která by mu znemožňovala plnit povinnosti v oblasti zpracování osobních údajů. Ukáže-li se prohlášení </w:t>
      </w:r>
      <w:r>
        <w:rPr>
          <w:rFonts w:ascii="Clara Serif" w:hAnsi="Clara Serif" w:cs="Segoe UI"/>
          <w:bCs/>
          <w:sz w:val="20"/>
          <w:szCs w:val="20"/>
          <w:lang w:val="cs-CZ"/>
        </w:rPr>
        <w:t>Partnera</w:t>
      </w:r>
      <w:r w:rsidR="00F26000" w:rsidRPr="00F26000">
        <w:rPr>
          <w:rFonts w:ascii="Clara Serif" w:hAnsi="Clara Serif" w:cs="Segoe UI"/>
          <w:bCs/>
          <w:sz w:val="20"/>
          <w:szCs w:val="20"/>
          <w:lang w:val="cs-CZ"/>
        </w:rPr>
        <w:t xml:space="preserve"> jako nepravdivé, odpovídá </w:t>
      </w:r>
      <w:r>
        <w:rPr>
          <w:rFonts w:ascii="Clara Serif" w:hAnsi="Clara Serif" w:cs="Segoe UI"/>
          <w:bCs/>
          <w:sz w:val="20"/>
          <w:szCs w:val="20"/>
          <w:lang w:val="cs-CZ"/>
        </w:rPr>
        <w:t>vůči BC JU</w:t>
      </w:r>
      <w:r w:rsidR="00F26000" w:rsidRPr="00F26000">
        <w:rPr>
          <w:rFonts w:ascii="Clara Serif" w:hAnsi="Clara Serif" w:cs="Segoe UI"/>
          <w:bCs/>
          <w:sz w:val="20"/>
          <w:szCs w:val="20"/>
          <w:lang w:val="cs-CZ"/>
        </w:rPr>
        <w:t xml:space="preserve"> za způsobenou škodu.</w:t>
      </w:r>
    </w:p>
    <w:p w14:paraId="0F341ADA" w14:textId="77777777" w:rsidR="00335BBE" w:rsidRDefault="00335BBE" w:rsidP="00335BBE">
      <w:pPr>
        <w:pStyle w:val="Bezmezer"/>
        <w:ind w:left="426"/>
        <w:jc w:val="both"/>
        <w:rPr>
          <w:rFonts w:ascii="Clara Serif" w:hAnsi="Clara Serif" w:cs="Segoe UI"/>
          <w:bCs/>
          <w:sz w:val="20"/>
          <w:szCs w:val="20"/>
          <w:lang w:val="cs-CZ"/>
        </w:rPr>
      </w:pPr>
    </w:p>
    <w:p w14:paraId="487A5458" w14:textId="636E9A05" w:rsidR="00F26000" w:rsidRPr="00F26000" w:rsidRDefault="00335BBE" w:rsidP="00F26000">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je oprávněn zapojit dalšího zpracovatele jen s předchozím písemným souhlasem </w:t>
      </w:r>
      <w:r>
        <w:rPr>
          <w:rFonts w:ascii="Clara Serif" w:hAnsi="Clara Serif" w:cs="Segoe UI"/>
          <w:bCs/>
          <w:sz w:val="20"/>
          <w:szCs w:val="20"/>
          <w:lang w:val="cs-CZ"/>
        </w:rPr>
        <w:t>BC JU</w:t>
      </w:r>
      <w:r w:rsidR="00F26000" w:rsidRPr="00F26000">
        <w:rPr>
          <w:rFonts w:ascii="Clara Serif" w:hAnsi="Clara Serif" w:cs="Segoe UI"/>
          <w:bCs/>
          <w:sz w:val="20"/>
          <w:szCs w:val="20"/>
          <w:lang w:val="cs-CZ"/>
        </w:rPr>
        <w:t xml:space="preserve">. </w:t>
      </w: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musí uzavřením smlouvy s tímto dalším zpracovatelem zajistit, aby tento další zpracovatel prováděl činnosti zpracování podle stejných podmínek, za jakých zpracování provádí </w:t>
      </w: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pro </w:t>
      </w:r>
      <w:r>
        <w:rPr>
          <w:rFonts w:ascii="Clara Serif" w:hAnsi="Clara Serif" w:cs="Segoe UI"/>
          <w:bCs/>
          <w:sz w:val="20"/>
          <w:szCs w:val="20"/>
          <w:lang w:val="cs-CZ"/>
        </w:rPr>
        <w:t>BC JU</w:t>
      </w:r>
      <w:r w:rsidR="00F26000" w:rsidRPr="00F26000">
        <w:rPr>
          <w:rFonts w:ascii="Clara Serif" w:hAnsi="Clara Serif" w:cs="Segoe UI"/>
          <w:bCs/>
          <w:sz w:val="20"/>
          <w:szCs w:val="20"/>
          <w:lang w:val="cs-CZ"/>
        </w:rPr>
        <w:t xml:space="preserve">. Za plnění povinností dalším zpracovatelem odpovídá </w:t>
      </w: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Poruší-li </w:t>
      </w: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povinnosti podle tohoto odstavce, odpovídá </w:t>
      </w:r>
      <w:r>
        <w:rPr>
          <w:rFonts w:ascii="Clara Serif" w:hAnsi="Clara Serif" w:cs="Segoe UI"/>
          <w:bCs/>
          <w:sz w:val="20"/>
          <w:szCs w:val="20"/>
          <w:lang w:val="cs-CZ"/>
        </w:rPr>
        <w:t>vůči BC JU</w:t>
      </w:r>
      <w:r w:rsidR="00F26000" w:rsidRPr="00F26000">
        <w:rPr>
          <w:rFonts w:ascii="Clara Serif" w:hAnsi="Clara Serif" w:cs="Segoe UI"/>
          <w:bCs/>
          <w:sz w:val="20"/>
          <w:szCs w:val="20"/>
          <w:lang w:val="cs-CZ"/>
        </w:rPr>
        <w:t xml:space="preserve"> za způsobenou škodu.</w:t>
      </w:r>
    </w:p>
    <w:p w14:paraId="17746E3E" w14:textId="77777777" w:rsidR="00335BBE" w:rsidRDefault="00335BBE" w:rsidP="00335BBE">
      <w:pPr>
        <w:pStyle w:val="Bezmezer"/>
        <w:ind w:left="426"/>
        <w:jc w:val="both"/>
        <w:rPr>
          <w:rFonts w:ascii="Clara Serif" w:hAnsi="Clara Serif" w:cs="Segoe UI"/>
          <w:bCs/>
          <w:sz w:val="20"/>
          <w:szCs w:val="20"/>
          <w:lang w:val="cs-CZ"/>
        </w:rPr>
      </w:pPr>
    </w:p>
    <w:p w14:paraId="180283EC" w14:textId="2A9D304C" w:rsidR="00F26000" w:rsidRPr="00F26000" w:rsidRDefault="00F26000" w:rsidP="00F26000">
      <w:pPr>
        <w:pStyle w:val="Bezmezer"/>
        <w:numPr>
          <w:ilvl w:val="0"/>
          <w:numId w:val="24"/>
        </w:numPr>
        <w:ind w:left="426" w:hanging="426"/>
        <w:jc w:val="both"/>
        <w:rPr>
          <w:rFonts w:ascii="Clara Serif" w:hAnsi="Clara Serif" w:cs="Segoe UI"/>
          <w:bCs/>
          <w:sz w:val="20"/>
          <w:szCs w:val="20"/>
          <w:lang w:val="cs-CZ"/>
        </w:rPr>
      </w:pPr>
      <w:r w:rsidRPr="00F26000">
        <w:rPr>
          <w:rFonts w:ascii="Clara Serif" w:hAnsi="Clara Serif" w:cs="Segoe UI"/>
          <w:bCs/>
          <w:sz w:val="20"/>
          <w:szCs w:val="20"/>
          <w:lang w:val="cs-CZ"/>
        </w:rPr>
        <w:t>Smluvní strany se zavazují, že budou, s výjimkou plnění zákonné povinnosti, o</w:t>
      </w:r>
      <w:r w:rsidR="00335BBE">
        <w:rPr>
          <w:rFonts w:ascii="Clara Serif" w:hAnsi="Clara Serif" w:cs="Segoe UI"/>
          <w:bCs/>
          <w:sz w:val="20"/>
          <w:szCs w:val="20"/>
          <w:lang w:val="cs-CZ"/>
        </w:rPr>
        <w:t> </w:t>
      </w:r>
      <w:r w:rsidRPr="00F26000">
        <w:rPr>
          <w:rFonts w:ascii="Clara Serif" w:hAnsi="Clara Serif" w:cs="Segoe UI"/>
          <w:bCs/>
          <w:sz w:val="20"/>
          <w:szCs w:val="20"/>
          <w:lang w:val="cs-CZ"/>
        </w:rPr>
        <w:t>skutečnostech stanovených v tomto článku zachovávat mlčenlivost, jinak si vzájemně odpovídají za způsobenou škodu.</w:t>
      </w:r>
    </w:p>
    <w:p w14:paraId="5D818A33" w14:textId="77777777" w:rsidR="00335BBE" w:rsidRDefault="00335BBE" w:rsidP="00335BBE">
      <w:pPr>
        <w:pStyle w:val="Bezmezer"/>
        <w:ind w:left="426"/>
        <w:jc w:val="both"/>
        <w:rPr>
          <w:rFonts w:ascii="Clara Serif" w:hAnsi="Clara Serif" w:cs="Segoe UI"/>
          <w:bCs/>
          <w:sz w:val="20"/>
          <w:szCs w:val="20"/>
          <w:lang w:val="cs-CZ"/>
        </w:rPr>
      </w:pPr>
    </w:p>
    <w:p w14:paraId="338BA0F1" w14:textId="340831DE" w:rsidR="00F26000" w:rsidRPr="00310FAB" w:rsidRDefault="00335BBE" w:rsidP="00F26000">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bude pro </w:t>
      </w:r>
      <w:r>
        <w:rPr>
          <w:rFonts w:ascii="Clara Serif" w:hAnsi="Clara Serif" w:cs="Segoe UI"/>
          <w:bCs/>
          <w:sz w:val="20"/>
          <w:szCs w:val="20"/>
          <w:lang w:val="cs-CZ"/>
        </w:rPr>
        <w:t>BC JU</w:t>
      </w:r>
      <w:r w:rsidR="00F26000" w:rsidRPr="00F26000">
        <w:rPr>
          <w:rFonts w:ascii="Clara Serif" w:hAnsi="Clara Serif" w:cs="Segoe UI"/>
          <w:bCs/>
          <w:sz w:val="20"/>
          <w:szCs w:val="20"/>
          <w:lang w:val="cs-CZ"/>
        </w:rPr>
        <w:t xml:space="preserve"> zpracovávat tyto osobní údaje </w:t>
      </w:r>
      <w:r>
        <w:rPr>
          <w:rFonts w:ascii="Clara Serif" w:hAnsi="Clara Serif" w:cs="Segoe UI"/>
          <w:bCs/>
          <w:sz w:val="20"/>
          <w:szCs w:val="20"/>
          <w:lang w:val="cs-CZ"/>
        </w:rPr>
        <w:t xml:space="preserve">týkající se </w:t>
      </w:r>
      <w:r w:rsidRPr="00962759">
        <w:rPr>
          <w:rFonts w:ascii="Clara Serif" w:hAnsi="Clara Serif" w:cs="Segoe UI"/>
          <w:b/>
          <w:sz w:val="20"/>
          <w:szCs w:val="20"/>
          <w:lang w:val="cs-CZ"/>
        </w:rPr>
        <w:t>Uchazečů</w:t>
      </w:r>
      <w:r>
        <w:rPr>
          <w:rFonts w:ascii="Clara Serif" w:hAnsi="Clara Serif" w:cs="Segoe UI"/>
          <w:bCs/>
          <w:sz w:val="20"/>
          <w:szCs w:val="20"/>
          <w:lang w:val="cs-CZ"/>
        </w:rPr>
        <w:t xml:space="preserve"> </w:t>
      </w:r>
      <w:r w:rsidR="00F26000" w:rsidRPr="00F26000">
        <w:rPr>
          <w:rFonts w:ascii="Clara Serif" w:hAnsi="Clara Serif" w:cs="Segoe UI"/>
          <w:bCs/>
          <w:sz w:val="20"/>
          <w:szCs w:val="20"/>
          <w:lang w:val="cs-CZ"/>
        </w:rPr>
        <w:t>(dále jen „osobní údaje“):</w:t>
      </w:r>
      <w:r>
        <w:rPr>
          <w:rFonts w:ascii="Clara Serif" w:hAnsi="Clara Serif" w:cs="Segoe UI"/>
          <w:bCs/>
          <w:sz w:val="20"/>
          <w:szCs w:val="20"/>
          <w:lang w:val="cs-CZ"/>
        </w:rPr>
        <w:t xml:space="preserve"> </w:t>
      </w:r>
      <w:r w:rsidRPr="00310FAB">
        <w:rPr>
          <w:rFonts w:ascii="Clara Serif" w:hAnsi="Clara Serif" w:cs="Segoe UI"/>
          <w:bCs/>
          <w:sz w:val="20"/>
          <w:szCs w:val="20"/>
          <w:lang w:val="cs-CZ"/>
        </w:rPr>
        <w:t xml:space="preserve">jméno a příjmení, datum narození, výsledek </w:t>
      </w:r>
      <w:r w:rsidRPr="00310FAB">
        <w:rPr>
          <w:rFonts w:ascii="Clara Serif" w:hAnsi="Clara Serif" w:cs="Segoe UI"/>
          <w:b/>
          <w:sz w:val="20"/>
          <w:szCs w:val="20"/>
          <w:lang w:val="cs-CZ"/>
        </w:rPr>
        <w:t>Zkoušky</w:t>
      </w:r>
      <w:r w:rsidRPr="00310FAB">
        <w:rPr>
          <w:rFonts w:ascii="Clara Serif" w:hAnsi="Clara Serif" w:cs="Segoe UI"/>
          <w:bCs/>
          <w:sz w:val="20"/>
          <w:szCs w:val="20"/>
          <w:lang w:val="cs-CZ"/>
        </w:rPr>
        <w:t>.</w:t>
      </w:r>
    </w:p>
    <w:p w14:paraId="53D36F5B" w14:textId="77777777" w:rsidR="00335BBE" w:rsidRDefault="00335BBE" w:rsidP="00335BBE">
      <w:pPr>
        <w:pStyle w:val="Bezmezer"/>
        <w:ind w:left="426"/>
        <w:jc w:val="both"/>
        <w:rPr>
          <w:rFonts w:ascii="Clara Serif" w:hAnsi="Clara Serif" w:cs="Segoe UI"/>
          <w:bCs/>
          <w:sz w:val="20"/>
          <w:szCs w:val="20"/>
          <w:lang w:val="cs-CZ"/>
        </w:rPr>
      </w:pPr>
    </w:p>
    <w:p w14:paraId="5FE950FC" w14:textId="471CB3DE" w:rsidR="00F26000" w:rsidRPr="00F26000" w:rsidRDefault="00335BBE" w:rsidP="00F26000">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je oprávněn zpracovávat osobní údaje pouze po dobu účinnosti této smlouvy. Bezprostředně po uplynutí doby trvání zpracování </w:t>
      </w: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vymaže osobní údaje ze všech svých systému elektronických i fyzických, a to včetně kopií osobních údajů, jinak odpovídá </w:t>
      </w:r>
      <w:r>
        <w:rPr>
          <w:rFonts w:ascii="Clara Serif" w:hAnsi="Clara Serif" w:cs="Segoe UI"/>
          <w:bCs/>
          <w:sz w:val="20"/>
          <w:szCs w:val="20"/>
          <w:lang w:val="cs-CZ"/>
        </w:rPr>
        <w:t>vůči BC JU</w:t>
      </w:r>
      <w:r w:rsidR="00F26000" w:rsidRPr="00F26000">
        <w:rPr>
          <w:rFonts w:ascii="Clara Serif" w:hAnsi="Clara Serif" w:cs="Segoe UI"/>
          <w:bCs/>
          <w:sz w:val="20"/>
          <w:szCs w:val="20"/>
          <w:lang w:val="cs-CZ"/>
        </w:rPr>
        <w:t xml:space="preserve"> za způsobenou škodu.</w:t>
      </w:r>
    </w:p>
    <w:p w14:paraId="65C4C0ED" w14:textId="77777777" w:rsidR="00335BBE" w:rsidRDefault="00335BBE" w:rsidP="00335BBE">
      <w:pPr>
        <w:pStyle w:val="Bezmezer"/>
        <w:ind w:left="426"/>
        <w:jc w:val="both"/>
        <w:rPr>
          <w:rFonts w:ascii="Clara Serif" w:hAnsi="Clara Serif" w:cs="Segoe UI"/>
          <w:bCs/>
          <w:sz w:val="20"/>
          <w:szCs w:val="20"/>
          <w:lang w:val="cs-CZ"/>
        </w:rPr>
      </w:pPr>
    </w:p>
    <w:p w14:paraId="14D4C1FE" w14:textId="2B78ACF0" w:rsidR="00F26000" w:rsidRPr="00F26000" w:rsidRDefault="00F26000" w:rsidP="00F26000">
      <w:pPr>
        <w:pStyle w:val="Bezmezer"/>
        <w:numPr>
          <w:ilvl w:val="0"/>
          <w:numId w:val="24"/>
        </w:numPr>
        <w:ind w:left="426" w:hanging="426"/>
        <w:jc w:val="both"/>
        <w:rPr>
          <w:rFonts w:ascii="Clara Serif" w:hAnsi="Clara Serif" w:cs="Segoe UI"/>
          <w:bCs/>
          <w:sz w:val="20"/>
          <w:szCs w:val="20"/>
          <w:lang w:val="cs-CZ"/>
        </w:rPr>
      </w:pPr>
      <w:r w:rsidRPr="00F26000">
        <w:rPr>
          <w:rFonts w:ascii="Clara Serif" w:hAnsi="Clara Serif" w:cs="Segoe UI"/>
          <w:bCs/>
          <w:sz w:val="20"/>
          <w:szCs w:val="20"/>
          <w:lang w:val="cs-CZ"/>
        </w:rPr>
        <w:t xml:space="preserve">Účelem zpracování osobních údajů je plnění povinností </w:t>
      </w:r>
      <w:r w:rsidR="00335BBE">
        <w:rPr>
          <w:rFonts w:ascii="Clara Serif" w:hAnsi="Clara Serif" w:cs="Segoe UI"/>
          <w:bCs/>
          <w:sz w:val="20"/>
          <w:szCs w:val="20"/>
          <w:lang w:val="cs-CZ"/>
        </w:rPr>
        <w:t>Partnera</w:t>
      </w:r>
      <w:r w:rsidRPr="00F26000">
        <w:rPr>
          <w:rFonts w:ascii="Clara Serif" w:hAnsi="Clara Serif" w:cs="Segoe UI"/>
          <w:bCs/>
          <w:sz w:val="20"/>
          <w:szCs w:val="20"/>
          <w:lang w:val="cs-CZ"/>
        </w:rPr>
        <w:t xml:space="preserve"> vyplývajících z této smlouvy. Účelem zpracování je konkrétně</w:t>
      </w:r>
      <w:r w:rsidR="00962759">
        <w:rPr>
          <w:rFonts w:ascii="Clara Serif" w:hAnsi="Clara Serif" w:cs="Segoe UI"/>
          <w:bCs/>
          <w:sz w:val="20"/>
          <w:szCs w:val="20"/>
          <w:lang w:val="cs-CZ"/>
        </w:rPr>
        <w:t xml:space="preserve"> umožnění účasti </w:t>
      </w:r>
      <w:r w:rsidR="00962759" w:rsidRPr="00962759">
        <w:rPr>
          <w:rFonts w:ascii="Clara Serif" w:hAnsi="Clara Serif" w:cs="Segoe UI"/>
          <w:b/>
          <w:sz w:val="20"/>
          <w:szCs w:val="20"/>
          <w:lang w:val="cs-CZ"/>
        </w:rPr>
        <w:t>Uchazečů</w:t>
      </w:r>
      <w:r w:rsidR="00962759">
        <w:rPr>
          <w:rFonts w:ascii="Clara Serif" w:hAnsi="Clara Serif" w:cs="Segoe UI"/>
          <w:bCs/>
          <w:sz w:val="20"/>
          <w:szCs w:val="20"/>
          <w:lang w:val="cs-CZ"/>
        </w:rPr>
        <w:t xml:space="preserve"> na </w:t>
      </w:r>
      <w:r w:rsidR="00962759" w:rsidRPr="00962759">
        <w:rPr>
          <w:rFonts w:ascii="Clara Serif" w:hAnsi="Clara Serif" w:cs="Segoe UI"/>
          <w:b/>
          <w:sz w:val="20"/>
          <w:szCs w:val="20"/>
          <w:lang w:val="cs-CZ"/>
        </w:rPr>
        <w:t>Zkouškách</w:t>
      </w:r>
      <w:r w:rsidR="00962759">
        <w:rPr>
          <w:rFonts w:ascii="Clara Serif" w:hAnsi="Clara Serif" w:cs="Segoe UI"/>
          <w:bCs/>
          <w:sz w:val="20"/>
          <w:szCs w:val="20"/>
          <w:lang w:val="cs-CZ"/>
        </w:rPr>
        <w:t>. Partner</w:t>
      </w:r>
      <w:r w:rsidRPr="00F26000">
        <w:rPr>
          <w:rFonts w:ascii="Clara Serif" w:hAnsi="Clara Serif" w:cs="Segoe UI"/>
          <w:bCs/>
          <w:sz w:val="20"/>
          <w:szCs w:val="20"/>
          <w:lang w:val="cs-CZ"/>
        </w:rPr>
        <w:t xml:space="preserve"> zpracovává osobní údaje shromažďováním v elektronické </w:t>
      </w:r>
      <w:r w:rsidR="00962759">
        <w:rPr>
          <w:rFonts w:ascii="Clara Serif" w:hAnsi="Clara Serif" w:cs="Segoe UI"/>
          <w:bCs/>
          <w:sz w:val="20"/>
          <w:szCs w:val="20"/>
          <w:lang w:val="cs-CZ"/>
        </w:rPr>
        <w:t>formě.</w:t>
      </w:r>
    </w:p>
    <w:p w14:paraId="46A201B1" w14:textId="77777777" w:rsidR="00962759" w:rsidRDefault="00962759" w:rsidP="00962759">
      <w:pPr>
        <w:pStyle w:val="Bezmezer"/>
        <w:ind w:left="426"/>
        <w:jc w:val="both"/>
        <w:rPr>
          <w:rFonts w:ascii="Clara Serif" w:hAnsi="Clara Serif" w:cs="Segoe UI"/>
          <w:bCs/>
          <w:sz w:val="20"/>
          <w:szCs w:val="20"/>
          <w:lang w:val="cs-CZ"/>
        </w:rPr>
      </w:pPr>
    </w:p>
    <w:p w14:paraId="76538689" w14:textId="5C8BEC87" w:rsidR="00F26000" w:rsidRPr="005D3744" w:rsidRDefault="00962759" w:rsidP="005D3744">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BC JU</w:t>
      </w:r>
      <w:r w:rsidR="00F26000" w:rsidRPr="00F26000">
        <w:rPr>
          <w:rFonts w:ascii="Clara Serif" w:hAnsi="Clara Serif" w:cs="Segoe UI"/>
          <w:bCs/>
          <w:sz w:val="20"/>
          <w:szCs w:val="20"/>
          <w:lang w:val="cs-CZ"/>
        </w:rPr>
        <w:t xml:space="preserve"> se zavazuje poskytovat </w:t>
      </w:r>
      <w:r>
        <w:rPr>
          <w:rFonts w:ascii="Clara Serif" w:hAnsi="Clara Serif" w:cs="Segoe UI"/>
          <w:bCs/>
          <w:sz w:val="20"/>
          <w:szCs w:val="20"/>
          <w:lang w:val="cs-CZ"/>
        </w:rPr>
        <w:t>Partnerovi</w:t>
      </w:r>
      <w:r w:rsidR="00F26000" w:rsidRPr="00F26000">
        <w:rPr>
          <w:rFonts w:ascii="Clara Serif" w:hAnsi="Clara Serif" w:cs="Segoe UI"/>
          <w:bCs/>
          <w:sz w:val="20"/>
          <w:szCs w:val="20"/>
          <w:lang w:val="cs-CZ"/>
        </w:rPr>
        <w:t xml:space="preserve"> nezbytnou součinnost.</w:t>
      </w:r>
      <w:r w:rsidR="005D3744">
        <w:rPr>
          <w:rFonts w:ascii="Clara Serif" w:hAnsi="Clara Serif" w:cs="Segoe UI"/>
          <w:bCs/>
          <w:sz w:val="20"/>
          <w:szCs w:val="20"/>
          <w:lang w:val="cs-CZ"/>
        </w:rPr>
        <w:t xml:space="preserve"> BC JU</w:t>
      </w:r>
      <w:r w:rsidR="00F26000" w:rsidRPr="005D3744">
        <w:rPr>
          <w:rFonts w:ascii="Clara Serif" w:hAnsi="Clara Serif" w:cs="Segoe UI"/>
          <w:bCs/>
          <w:sz w:val="20"/>
          <w:szCs w:val="20"/>
          <w:lang w:val="cs-CZ"/>
        </w:rPr>
        <w:t xml:space="preserve"> se zavazuje plnit informační povinnost vůči subjektům údajů podle čl. 13 a 14 nařízení.</w:t>
      </w:r>
    </w:p>
    <w:p w14:paraId="6DEC559C" w14:textId="77777777" w:rsidR="005D3744" w:rsidRDefault="005D3744" w:rsidP="005D3744">
      <w:pPr>
        <w:pStyle w:val="Bezmezer"/>
        <w:ind w:left="426"/>
        <w:jc w:val="both"/>
        <w:rPr>
          <w:rFonts w:ascii="Clara Serif" w:hAnsi="Clara Serif" w:cs="Segoe UI"/>
          <w:bCs/>
          <w:sz w:val="20"/>
          <w:szCs w:val="20"/>
          <w:lang w:val="cs-CZ"/>
        </w:rPr>
      </w:pPr>
    </w:p>
    <w:p w14:paraId="7D5D1E4B" w14:textId="3C807D6E" w:rsidR="00F26000" w:rsidRPr="00F26000" w:rsidRDefault="005D3744" w:rsidP="00F26000">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je při zpracování osobních údajů povinen jednat v souladu s nařízením, českými právními předpisy i touto smlouvou a podle pokynů </w:t>
      </w:r>
      <w:r>
        <w:rPr>
          <w:rFonts w:ascii="Clara Serif" w:hAnsi="Clara Serif" w:cs="Segoe UI"/>
          <w:bCs/>
          <w:sz w:val="20"/>
          <w:szCs w:val="20"/>
          <w:lang w:val="cs-CZ"/>
        </w:rPr>
        <w:t>BC JU</w:t>
      </w:r>
      <w:r w:rsidR="00F26000" w:rsidRPr="00F26000">
        <w:rPr>
          <w:rFonts w:ascii="Clara Serif" w:hAnsi="Clara Serif" w:cs="Segoe UI"/>
          <w:bCs/>
          <w:sz w:val="20"/>
          <w:szCs w:val="20"/>
          <w:lang w:val="cs-CZ"/>
        </w:rPr>
        <w:t>.</w:t>
      </w:r>
    </w:p>
    <w:p w14:paraId="71379DA6" w14:textId="77777777" w:rsidR="005D3744" w:rsidRDefault="005D3744" w:rsidP="005D3744">
      <w:pPr>
        <w:pStyle w:val="Bezmezer"/>
        <w:ind w:left="426"/>
        <w:jc w:val="both"/>
        <w:rPr>
          <w:rFonts w:ascii="Clara Serif" w:hAnsi="Clara Serif" w:cs="Segoe UI"/>
          <w:bCs/>
          <w:sz w:val="20"/>
          <w:szCs w:val="20"/>
          <w:lang w:val="cs-CZ"/>
        </w:rPr>
      </w:pPr>
    </w:p>
    <w:p w14:paraId="78600C11" w14:textId="562EC397" w:rsidR="00F26000" w:rsidRPr="00F26000" w:rsidRDefault="005D3744" w:rsidP="00F26000">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se zavazuje plnit povinnosti kladené mu čl. 28 odst. 3 nařízení</w:t>
      </w:r>
      <w:r>
        <w:rPr>
          <w:rFonts w:ascii="Clara Serif" w:hAnsi="Clara Serif" w:cs="Segoe UI"/>
          <w:bCs/>
          <w:sz w:val="20"/>
          <w:szCs w:val="20"/>
          <w:lang w:val="cs-CZ"/>
        </w:rPr>
        <w:t>.</w:t>
      </w:r>
    </w:p>
    <w:p w14:paraId="68E34AB0" w14:textId="77777777" w:rsidR="005D3744" w:rsidRDefault="005D3744" w:rsidP="005D3744">
      <w:pPr>
        <w:pStyle w:val="Bezmezer"/>
        <w:ind w:left="426"/>
        <w:jc w:val="both"/>
        <w:rPr>
          <w:rFonts w:ascii="Clara Serif" w:hAnsi="Clara Serif" w:cs="Segoe UI"/>
          <w:bCs/>
          <w:sz w:val="20"/>
          <w:szCs w:val="20"/>
          <w:lang w:val="cs-CZ"/>
        </w:rPr>
      </w:pPr>
    </w:p>
    <w:p w14:paraId="51A3D5E4" w14:textId="1386F8E0" w:rsidR="00F26000" w:rsidRPr="00F26000" w:rsidRDefault="00F26000" w:rsidP="00F26000">
      <w:pPr>
        <w:pStyle w:val="Bezmezer"/>
        <w:numPr>
          <w:ilvl w:val="0"/>
          <w:numId w:val="24"/>
        </w:numPr>
        <w:ind w:left="426" w:hanging="426"/>
        <w:jc w:val="both"/>
        <w:rPr>
          <w:rFonts w:ascii="Clara Serif" w:hAnsi="Clara Serif" w:cs="Segoe UI"/>
          <w:bCs/>
          <w:sz w:val="20"/>
          <w:szCs w:val="20"/>
          <w:lang w:val="cs-CZ"/>
        </w:rPr>
      </w:pPr>
      <w:r w:rsidRPr="00F26000">
        <w:rPr>
          <w:rFonts w:ascii="Clara Serif" w:hAnsi="Clara Serif" w:cs="Segoe UI"/>
          <w:bCs/>
          <w:sz w:val="20"/>
          <w:szCs w:val="20"/>
          <w:lang w:val="cs-CZ"/>
        </w:rPr>
        <w:lastRenderedPageBreak/>
        <w:t xml:space="preserve">Přijetím technických a organizačních opatření, která je </w:t>
      </w:r>
      <w:r w:rsidR="005D3744">
        <w:rPr>
          <w:rFonts w:ascii="Clara Serif" w:hAnsi="Clara Serif" w:cs="Segoe UI"/>
          <w:bCs/>
          <w:sz w:val="20"/>
          <w:szCs w:val="20"/>
          <w:lang w:val="cs-CZ"/>
        </w:rPr>
        <w:t>Partner</w:t>
      </w:r>
      <w:r w:rsidRPr="00F26000">
        <w:rPr>
          <w:rFonts w:ascii="Clara Serif" w:hAnsi="Clara Serif" w:cs="Segoe UI"/>
          <w:bCs/>
          <w:sz w:val="20"/>
          <w:szCs w:val="20"/>
          <w:lang w:val="cs-CZ"/>
        </w:rPr>
        <w:t xml:space="preserve"> povinen přijmout podle </w:t>
      </w:r>
      <w:r w:rsidR="005D3744">
        <w:rPr>
          <w:rFonts w:ascii="Clara Serif" w:hAnsi="Clara Serif" w:cs="Segoe UI"/>
          <w:bCs/>
          <w:sz w:val="20"/>
          <w:szCs w:val="20"/>
          <w:lang w:val="cs-CZ"/>
        </w:rPr>
        <w:t xml:space="preserve">čl. 28 odst. 3 písm. </w:t>
      </w:r>
      <w:r w:rsidRPr="00F26000">
        <w:rPr>
          <w:rFonts w:ascii="Clara Serif" w:hAnsi="Clara Serif" w:cs="Segoe UI"/>
          <w:bCs/>
          <w:sz w:val="20"/>
          <w:szCs w:val="20"/>
          <w:lang w:val="cs-CZ"/>
        </w:rPr>
        <w:t xml:space="preserve">c) </w:t>
      </w:r>
      <w:r w:rsidR="005D3744">
        <w:rPr>
          <w:rFonts w:ascii="Clara Serif" w:hAnsi="Clara Serif" w:cs="Segoe UI"/>
          <w:bCs/>
          <w:sz w:val="20"/>
          <w:szCs w:val="20"/>
          <w:lang w:val="cs-CZ"/>
        </w:rPr>
        <w:t xml:space="preserve">nařízení </w:t>
      </w:r>
      <w:r w:rsidRPr="00F26000">
        <w:rPr>
          <w:rFonts w:ascii="Clara Serif" w:hAnsi="Clara Serif" w:cs="Segoe UI"/>
          <w:bCs/>
          <w:sz w:val="20"/>
          <w:szCs w:val="20"/>
          <w:lang w:val="cs-CZ"/>
        </w:rPr>
        <w:t>se rozumí taková opatření, která zamezí nebezpečí náhodného nebo neoprávněného přístupu k osobním údajům, zamezí jejich zničení nebo ztrátě, neoprávněnému zveřejnění nebo zpřístupnění bez ohledu na formu osobních údajů, v jaké jsou zpracovávány. Takovými vhodnými opatřeními může být zejména:</w:t>
      </w:r>
    </w:p>
    <w:p w14:paraId="15517F5F" w14:textId="77777777" w:rsidR="00F26000" w:rsidRPr="00F26000" w:rsidRDefault="00F26000" w:rsidP="005D3744">
      <w:pPr>
        <w:pStyle w:val="Bezmezer"/>
        <w:numPr>
          <w:ilvl w:val="0"/>
          <w:numId w:val="25"/>
        </w:numPr>
        <w:ind w:hanging="294"/>
        <w:jc w:val="both"/>
        <w:rPr>
          <w:rFonts w:ascii="Clara Serif" w:hAnsi="Clara Serif" w:cs="Segoe UI"/>
          <w:bCs/>
          <w:sz w:val="20"/>
          <w:szCs w:val="20"/>
          <w:lang w:val="cs-CZ"/>
        </w:rPr>
      </w:pPr>
      <w:r w:rsidRPr="00F26000">
        <w:rPr>
          <w:rFonts w:ascii="Clara Serif" w:hAnsi="Clara Serif" w:cs="Segoe UI"/>
          <w:bCs/>
          <w:sz w:val="20"/>
          <w:szCs w:val="20"/>
          <w:lang w:val="cs-CZ"/>
        </w:rPr>
        <w:t>přijetí vnitřních předpisů či pravidel pro práci se zpracovávanými osobními údaji,</w:t>
      </w:r>
    </w:p>
    <w:p w14:paraId="7290166E" w14:textId="77777777" w:rsidR="00F26000" w:rsidRPr="00F26000" w:rsidRDefault="00F26000" w:rsidP="005D3744">
      <w:pPr>
        <w:pStyle w:val="Bezmezer"/>
        <w:numPr>
          <w:ilvl w:val="0"/>
          <w:numId w:val="25"/>
        </w:numPr>
        <w:ind w:hanging="294"/>
        <w:jc w:val="both"/>
        <w:rPr>
          <w:rFonts w:ascii="Clara Serif" w:hAnsi="Clara Serif" w:cs="Segoe UI"/>
          <w:bCs/>
          <w:sz w:val="20"/>
          <w:szCs w:val="20"/>
          <w:lang w:val="cs-CZ"/>
        </w:rPr>
      </w:pPr>
      <w:r w:rsidRPr="00F26000">
        <w:rPr>
          <w:rFonts w:ascii="Clara Serif" w:hAnsi="Clara Serif" w:cs="Segoe UI"/>
          <w:bCs/>
          <w:sz w:val="20"/>
          <w:szCs w:val="20"/>
          <w:lang w:val="cs-CZ"/>
        </w:rPr>
        <w:t>stanovení pravidel pro přístup k osobním údajům v informačních systémech nebo jinde k tomu pověřeným osobám,</w:t>
      </w:r>
    </w:p>
    <w:p w14:paraId="1CB97FA3" w14:textId="77777777" w:rsidR="00F26000" w:rsidRPr="00F26000" w:rsidRDefault="00F26000" w:rsidP="005D3744">
      <w:pPr>
        <w:pStyle w:val="Bezmezer"/>
        <w:numPr>
          <w:ilvl w:val="0"/>
          <w:numId w:val="25"/>
        </w:numPr>
        <w:ind w:hanging="294"/>
        <w:jc w:val="both"/>
        <w:rPr>
          <w:rFonts w:ascii="Clara Serif" w:hAnsi="Clara Serif" w:cs="Segoe UI"/>
          <w:bCs/>
          <w:sz w:val="20"/>
          <w:szCs w:val="20"/>
          <w:lang w:val="cs-CZ"/>
        </w:rPr>
      </w:pPr>
      <w:r w:rsidRPr="00F26000">
        <w:rPr>
          <w:rFonts w:ascii="Clara Serif" w:hAnsi="Clara Serif" w:cs="Segoe UI"/>
          <w:bCs/>
          <w:sz w:val="20"/>
          <w:szCs w:val="20"/>
          <w:lang w:val="cs-CZ"/>
        </w:rPr>
        <w:t>monitorování práce osob při nakládání s osobními údaji, zejména kdo, kdy a z jakého důvodu k osobním údajům přistupoval,</w:t>
      </w:r>
    </w:p>
    <w:p w14:paraId="1362457E" w14:textId="77777777" w:rsidR="00F26000" w:rsidRPr="00F26000" w:rsidRDefault="00F26000" w:rsidP="005D3744">
      <w:pPr>
        <w:pStyle w:val="Bezmezer"/>
        <w:numPr>
          <w:ilvl w:val="0"/>
          <w:numId w:val="25"/>
        </w:numPr>
        <w:ind w:hanging="294"/>
        <w:jc w:val="both"/>
        <w:rPr>
          <w:rFonts w:ascii="Clara Serif" w:hAnsi="Clara Serif" w:cs="Segoe UI"/>
          <w:bCs/>
          <w:sz w:val="20"/>
          <w:szCs w:val="20"/>
          <w:lang w:val="cs-CZ"/>
        </w:rPr>
      </w:pPr>
      <w:r w:rsidRPr="00F26000">
        <w:rPr>
          <w:rFonts w:ascii="Clara Serif" w:hAnsi="Clara Serif" w:cs="Segoe UI"/>
          <w:bCs/>
          <w:sz w:val="20"/>
          <w:szCs w:val="20"/>
          <w:lang w:val="cs-CZ"/>
        </w:rPr>
        <w:t>zabezpečení informačních systémů heslem, přístupovými právy, šifrováním nebo jinak,</w:t>
      </w:r>
    </w:p>
    <w:p w14:paraId="3C10ABDF" w14:textId="77777777" w:rsidR="00F26000" w:rsidRPr="00F26000" w:rsidRDefault="00F26000" w:rsidP="005D3744">
      <w:pPr>
        <w:pStyle w:val="Bezmezer"/>
        <w:numPr>
          <w:ilvl w:val="0"/>
          <w:numId w:val="25"/>
        </w:numPr>
        <w:ind w:hanging="294"/>
        <w:jc w:val="both"/>
        <w:rPr>
          <w:rFonts w:ascii="Clara Serif" w:hAnsi="Clara Serif" w:cs="Segoe UI"/>
          <w:bCs/>
          <w:sz w:val="20"/>
          <w:szCs w:val="20"/>
          <w:lang w:val="cs-CZ"/>
        </w:rPr>
      </w:pPr>
      <w:r w:rsidRPr="00F26000">
        <w:rPr>
          <w:rFonts w:ascii="Clara Serif" w:hAnsi="Clara Serif" w:cs="Segoe UI"/>
          <w:bCs/>
          <w:sz w:val="20"/>
          <w:szCs w:val="20"/>
          <w:lang w:val="cs-CZ"/>
        </w:rPr>
        <w:t>zabezpečení osobních údajů ve fyzické podobě v uzamykatelných skříních, s vhodnými zámky, za mřížemi apod.,</w:t>
      </w:r>
    </w:p>
    <w:p w14:paraId="669E4D38" w14:textId="77777777" w:rsidR="00F26000" w:rsidRPr="00F26000" w:rsidRDefault="00F26000" w:rsidP="005D3744">
      <w:pPr>
        <w:pStyle w:val="Bezmezer"/>
        <w:numPr>
          <w:ilvl w:val="0"/>
          <w:numId w:val="25"/>
        </w:numPr>
        <w:ind w:hanging="294"/>
        <w:jc w:val="both"/>
        <w:rPr>
          <w:rFonts w:ascii="Clara Serif" w:hAnsi="Clara Serif" w:cs="Segoe UI"/>
          <w:bCs/>
          <w:sz w:val="20"/>
          <w:szCs w:val="20"/>
          <w:lang w:val="cs-CZ"/>
        </w:rPr>
      </w:pPr>
      <w:r w:rsidRPr="00F26000">
        <w:rPr>
          <w:rFonts w:ascii="Clara Serif" w:hAnsi="Clara Serif" w:cs="Segoe UI"/>
          <w:bCs/>
          <w:sz w:val="20"/>
          <w:szCs w:val="20"/>
          <w:lang w:val="cs-CZ"/>
        </w:rPr>
        <w:t>proškolení zaměstnanců ohledně povinností vyplývajících pro ně ze zpracování osobních údajů.</w:t>
      </w:r>
    </w:p>
    <w:p w14:paraId="5B362817" w14:textId="77777777" w:rsidR="005D3744" w:rsidRDefault="005D3744" w:rsidP="005D3744">
      <w:pPr>
        <w:pStyle w:val="Bezmezer"/>
        <w:ind w:left="426"/>
        <w:jc w:val="both"/>
        <w:rPr>
          <w:rFonts w:ascii="Clara Serif" w:hAnsi="Clara Serif" w:cs="Segoe UI"/>
          <w:bCs/>
          <w:sz w:val="20"/>
          <w:szCs w:val="20"/>
          <w:lang w:val="cs-CZ"/>
        </w:rPr>
      </w:pPr>
    </w:p>
    <w:p w14:paraId="62055AEC" w14:textId="6B5719B7" w:rsidR="00F26000" w:rsidRPr="00F26000" w:rsidRDefault="005D3744" w:rsidP="00F26000">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odpovídá za své zaměstnance, kterým v souladu s plněním této smlouvy umožnil zpracovávat osobní údaje. Zejména je povinen uložit zaměstnancům povinnost mlčenlivosti, která trvá i po skončení této smlouvy. Zároveň je povinen kontrolovat, zda zaměstnanci dodržují jim uložené povinnosti.</w:t>
      </w:r>
    </w:p>
    <w:p w14:paraId="34E6C60C" w14:textId="77777777" w:rsidR="005D3744" w:rsidRDefault="005D3744" w:rsidP="003F1DA6">
      <w:pPr>
        <w:pStyle w:val="Bezmezer"/>
        <w:ind w:left="426"/>
        <w:jc w:val="both"/>
        <w:rPr>
          <w:rFonts w:ascii="Clara Serif" w:hAnsi="Clara Serif" w:cs="Segoe UI"/>
          <w:bCs/>
          <w:sz w:val="20"/>
          <w:szCs w:val="20"/>
          <w:lang w:val="cs-CZ"/>
        </w:rPr>
      </w:pPr>
    </w:p>
    <w:p w14:paraId="027DFA10" w14:textId="3639E237" w:rsidR="00F26000" w:rsidRPr="00F26000" w:rsidRDefault="005D3744" w:rsidP="003F1DA6">
      <w:pPr>
        <w:pStyle w:val="Bezmezer"/>
        <w:numPr>
          <w:ilvl w:val="0"/>
          <w:numId w:val="24"/>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je povinen v souladu s čl. 33 odst. 2 nařízení neprodleně, jakmile to zjistí, oznámit </w:t>
      </w:r>
      <w:r>
        <w:rPr>
          <w:rFonts w:ascii="Clara Serif" w:hAnsi="Clara Serif" w:cs="Segoe UI"/>
          <w:bCs/>
          <w:sz w:val="20"/>
          <w:szCs w:val="20"/>
          <w:lang w:val="cs-CZ"/>
        </w:rPr>
        <w:t>BC JU</w:t>
      </w:r>
      <w:r w:rsidR="00F26000" w:rsidRPr="00F26000">
        <w:rPr>
          <w:rFonts w:ascii="Clara Serif" w:hAnsi="Clara Serif" w:cs="Segoe UI"/>
          <w:bCs/>
          <w:sz w:val="20"/>
          <w:szCs w:val="20"/>
          <w:lang w:val="cs-CZ"/>
        </w:rPr>
        <w:t xml:space="preserve"> jakékoli porušení zabezpečení osobních údajů. </w:t>
      </w:r>
      <w:r>
        <w:rPr>
          <w:rFonts w:ascii="Clara Serif" w:hAnsi="Clara Serif" w:cs="Segoe UI"/>
          <w:bCs/>
          <w:sz w:val="20"/>
          <w:szCs w:val="20"/>
          <w:lang w:val="cs-CZ"/>
        </w:rPr>
        <w:t>Partner</w:t>
      </w:r>
      <w:r w:rsidR="00F26000" w:rsidRPr="00F26000">
        <w:rPr>
          <w:rFonts w:ascii="Clara Serif" w:hAnsi="Clara Serif" w:cs="Segoe UI"/>
          <w:bCs/>
          <w:sz w:val="20"/>
          <w:szCs w:val="20"/>
          <w:lang w:val="cs-CZ"/>
        </w:rPr>
        <w:t xml:space="preserve"> je dále povinen oznámit </w:t>
      </w:r>
      <w:r>
        <w:rPr>
          <w:rFonts w:ascii="Clara Serif" w:hAnsi="Clara Serif" w:cs="Segoe UI"/>
          <w:bCs/>
          <w:sz w:val="20"/>
          <w:szCs w:val="20"/>
          <w:lang w:val="cs-CZ"/>
        </w:rPr>
        <w:t>BC JU</w:t>
      </w:r>
      <w:r w:rsidR="00F26000" w:rsidRPr="00F26000">
        <w:rPr>
          <w:rFonts w:ascii="Clara Serif" w:hAnsi="Clara Serif" w:cs="Segoe UI"/>
          <w:bCs/>
          <w:sz w:val="20"/>
          <w:szCs w:val="20"/>
          <w:lang w:val="cs-CZ"/>
        </w:rPr>
        <w:t xml:space="preserve"> neprodleně jakékoli další skutečnosti, které by mohly bránit řádnému plnění povinností při zpracování osobních údajů.</w:t>
      </w:r>
    </w:p>
    <w:p w14:paraId="01BCC942" w14:textId="77777777" w:rsidR="005D3744" w:rsidRDefault="005D3744" w:rsidP="003F1DA6">
      <w:pPr>
        <w:pStyle w:val="Bezmezer"/>
        <w:ind w:left="426"/>
        <w:jc w:val="both"/>
        <w:rPr>
          <w:rFonts w:ascii="Clara Serif" w:hAnsi="Clara Serif" w:cs="Segoe UI"/>
          <w:bCs/>
          <w:sz w:val="20"/>
          <w:szCs w:val="20"/>
          <w:lang w:val="cs-CZ"/>
        </w:rPr>
      </w:pPr>
    </w:p>
    <w:p w14:paraId="7BAB7F69" w14:textId="2F1B6D61" w:rsidR="00F26000" w:rsidRPr="005D3744" w:rsidRDefault="00F26000" w:rsidP="003F1DA6">
      <w:pPr>
        <w:pStyle w:val="Bezmezer"/>
        <w:numPr>
          <w:ilvl w:val="0"/>
          <w:numId w:val="24"/>
        </w:numPr>
        <w:ind w:left="426" w:hanging="426"/>
        <w:jc w:val="both"/>
        <w:rPr>
          <w:rFonts w:ascii="Clara Serif" w:hAnsi="Clara Serif" w:cs="Segoe UI"/>
          <w:bCs/>
          <w:sz w:val="20"/>
          <w:szCs w:val="20"/>
          <w:lang w:val="cs-CZ"/>
        </w:rPr>
      </w:pPr>
      <w:r w:rsidRPr="00F26000">
        <w:rPr>
          <w:rFonts w:ascii="Clara Serif" w:hAnsi="Clara Serif" w:cs="Segoe UI"/>
          <w:bCs/>
          <w:sz w:val="20"/>
          <w:szCs w:val="20"/>
          <w:lang w:val="cs-CZ"/>
        </w:rPr>
        <w:t xml:space="preserve">Určí-li </w:t>
      </w:r>
      <w:r w:rsidR="005D3744">
        <w:rPr>
          <w:rFonts w:ascii="Clara Serif" w:hAnsi="Clara Serif" w:cs="Segoe UI"/>
          <w:bCs/>
          <w:sz w:val="20"/>
          <w:szCs w:val="20"/>
          <w:lang w:val="cs-CZ"/>
        </w:rPr>
        <w:t>Partner</w:t>
      </w:r>
      <w:r w:rsidRPr="00F26000">
        <w:rPr>
          <w:rFonts w:ascii="Clara Serif" w:hAnsi="Clara Serif" w:cs="Segoe UI"/>
          <w:bCs/>
          <w:sz w:val="20"/>
          <w:szCs w:val="20"/>
          <w:lang w:val="cs-CZ"/>
        </w:rPr>
        <w:t xml:space="preserve"> účel a prostředky zpracování v rozporu s touto smlouvou, považuje se ve vztahu k takovému zpracování za správce.</w:t>
      </w:r>
    </w:p>
    <w:p w14:paraId="656468EA" w14:textId="77777777" w:rsidR="00F64ABC" w:rsidRDefault="00F64ABC" w:rsidP="003F1DA6">
      <w:pPr>
        <w:pStyle w:val="Bezmezer"/>
        <w:jc w:val="both"/>
        <w:rPr>
          <w:rFonts w:ascii="Clara Serif" w:hAnsi="Clara Serif" w:cs="Segoe UI"/>
          <w:bCs/>
          <w:sz w:val="20"/>
          <w:szCs w:val="20"/>
          <w:lang w:val="cs-CZ"/>
        </w:rPr>
      </w:pPr>
    </w:p>
    <w:p w14:paraId="6FBAC04D" w14:textId="77777777" w:rsidR="00F64ABC" w:rsidRDefault="00F64ABC" w:rsidP="003F1DA6">
      <w:pPr>
        <w:pStyle w:val="Bezmezer"/>
        <w:jc w:val="both"/>
        <w:rPr>
          <w:rFonts w:ascii="Clara Serif" w:hAnsi="Clara Serif" w:cs="Segoe UI"/>
          <w:bCs/>
          <w:sz w:val="20"/>
          <w:szCs w:val="20"/>
          <w:lang w:val="cs-CZ"/>
        </w:rPr>
      </w:pPr>
    </w:p>
    <w:p w14:paraId="3CFFCB89" w14:textId="77777777" w:rsidR="00F64ABC" w:rsidRPr="00F64ABC" w:rsidRDefault="00F64ABC" w:rsidP="003F1DA6">
      <w:pPr>
        <w:pStyle w:val="Bezmezer"/>
        <w:jc w:val="center"/>
        <w:rPr>
          <w:rFonts w:ascii="Clara Serif" w:hAnsi="Clara Serif" w:cs="Segoe UI"/>
          <w:b/>
          <w:sz w:val="20"/>
          <w:szCs w:val="20"/>
          <w:lang w:val="cs-CZ"/>
        </w:rPr>
      </w:pPr>
      <w:r w:rsidRPr="00F64ABC">
        <w:rPr>
          <w:rFonts w:ascii="Clara Serif" w:hAnsi="Clara Serif" w:cs="Segoe UI"/>
          <w:b/>
          <w:sz w:val="20"/>
          <w:szCs w:val="20"/>
          <w:lang w:val="cs-CZ"/>
        </w:rPr>
        <w:t>V.</w:t>
      </w:r>
    </w:p>
    <w:p w14:paraId="41BB33B6" w14:textId="479E4E5C" w:rsidR="0031271F" w:rsidRDefault="00F64ABC" w:rsidP="003F1DA6">
      <w:pPr>
        <w:pStyle w:val="Bezmezer"/>
        <w:jc w:val="center"/>
        <w:rPr>
          <w:rFonts w:ascii="Clara Serif" w:hAnsi="Clara Serif" w:cs="Segoe UI"/>
          <w:bCs/>
          <w:sz w:val="20"/>
          <w:szCs w:val="20"/>
          <w:lang w:val="cs-CZ"/>
        </w:rPr>
      </w:pPr>
      <w:r w:rsidRPr="00F64ABC">
        <w:rPr>
          <w:rFonts w:ascii="Clara Serif" w:hAnsi="Clara Serif" w:cs="Segoe UI"/>
          <w:b/>
          <w:sz w:val="20"/>
          <w:szCs w:val="20"/>
          <w:lang w:val="cs-CZ"/>
        </w:rPr>
        <w:t>Náhrada škody a sankce</w:t>
      </w:r>
    </w:p>
    <w:p w14:paraId="2B783D3C" w14:textId="77777777" w:rsidR="00972353" w:rsidRDefault="00972353" w:rsidP="003F1DA6">
      <w:pPr>
        <w:pStyle w:val="Bezmezer"/>
        <w:jc w:val="both"/>
        <w:rPr>
          <w:rFonts w:ascii="Clara Serif" w:hAnsi="Clara Serif" w:cs="Segoe UI"/>
          <w:bCs/>
          <w:sz w:val="20"/>
          <w:szCs w:val="20"/>
          <w:lang w:val="cs-CZ"/>
        </w:rPr>
      </w:pPr>
    </w:p>
    <w:p w14:paraId="6DF5EB7B" w14:textId="448FD95E" w:rsidR="00F64ABC" w:rsidRDefault="00F64ABC" w:rsidP="003F1DA6">
      <w:pPr>
        <w:pStyle w:val="Bezmezer"/>
        <w:numPr>
          <w:ilvl w:val="0"/>
          <w:numId w:val="26"/>
        </w:numPr>
        <w:ind w:left="426" w:hanging="426"/>
        <w:jc w:val="both"/>
        <w:rPr>
          <w:rFonts w:ascii="Clara Serif" w:hAnsi="Clara Serif" w:cs="Segoe UI"/>
          <w:bCs/>
          <w:sz w:val="20"/>
          <w:szCs w:val="20"/>
          <w:lang w:val="cs-CZ"/>
        </w:rPr>
      </w:pPr>
      <w:r>
        <w:rPr>
          <w:rFonts w:ascii="Clara Serif" w:hAnsi="Clara Serif" w:cs="Segoe UI"/>
          <w:bCs/>
          <w:sz w:val="20"/>
          <w:szCs w:val="20"/>
          <w:lang w:val="cs-CZ"/>
        </w:rPr>
        <w:t>Smluvn</w:t>
      </w:r>
      <w:r w:rsidR="003F1DA6">
        <w:rPr>
          <w:rFonts w:ascii="Clara Serif" w:hAnsi="Clara Serif" w:cs="Segoe UI"/>
          <w:bCs/>
          <w:sz w:val="20"/>
          <w:szCs w:val="20"/>
          <w:lang w:val="cs-CZ"/>
        </w:rPr>
        <w:t xml:space="preserve">í strany jsou povinny nahradit si vzájemně případně způsobenou škodu. </w:t>
      </w:r>
    </w:p>
    <w:p w14:paraId="615CDDEF" w14:textId="49786EB2" w:rsidR="003F1DA6" w:rsidRDefault="003F1DA6" w:rsidP="003F1DA6">
      <w:pPr>
        <w:pStyle w:val="Bezmezer"/>
        <w:ind w:left="426"/>
        <w:jc w:val="both"/>
        <w:rPr>
          <w:rFonts w:ascii="Clara Serif" w:hAnsi="Clara Serif" w:cs="Segoe UI"/>
          <w:bCs/>
          <w:sz w:val="20"/>
          <w:szCs w:val="20"/>
          <w:lang w:val="cs-CZ"/>
        </w:rPr>
      </w:pPr>
    </w:p>
    <w:p w14:paraId="08CB8A4B" w14:textId="52092DC1" w:rsidR="003F1DA6" w:rsidRDefault="003F1DA6" w:rsidP="004B1084">
      <w:pPr>
        <w:pStyle w:val="Bezmezer"/>
        <w:numPr>
          <w:ilvl w:val="0"/>
          <w:numId w:val="26"/>
        </w:numPr>
        <w:ind w:left="426" w:hanging="426"/>
        <w:jc w:val="both"/>
        <w:rPr>
          <w:rFonts w:ascii="Clara Serif" w:hAnsi="Clara Serif" w:cs="Segoe UI"/>
          <w:bCs/>
          <w:sz w:val="20"/>
          <w:szCs w:val="20"/>
          <w:lang w:val="cs-CZ"/>
        </w:rPr>
      </w:pPr>
      <w:r>
        <w:rPr>
          <w:rFonts w:ascii="Clara Serif" w:hAnsi="Clara Serif" w:cs="Segoe UI"/>
          <w:bCs/>
          <w:sz w:val="20"/>
          <w:szCs w:val="20"/>
          <w:lang w:val="cs-CZ"/>
        </w:rPr>
        <w:t>V případě prodlení BC JU s úhradou řádně fakturované odměny má Partner právo na úrok z prodlení v zákonné výši.</w:t>
      </w:r>
    </w:p>
    <w:p w14:paraId="516EC058" w14:textId="77777777" w:rsidR="003F1DA6" w:rsidRDefault="003F1DA6" w:rsidP="004B1084">
      <w:pPr>
        <w:pStyle w:val="Odstavecseseznamem"/>
        <w:spacing w:after="0"/>
        <w:rPr>
          <w:rFonts w:ascii="Clara Serif" w:hAnsi="Clara Serif" w:cs="Segoe UI"/>
          <w:bCs/>
          <w:sz w:val="20"/>
          <w:szCs w:val="20"/>
          <w:lang w:val="cs-CZ"/>
        </w:rPr>
      </w:pPr>
    </w:p>
    <w:p w14:paraId="799B2F33" w14:textId="0D124F5F" w:rsidR="003F1DA6" w:rsidRDefault="003F1DA6" w:rsidP="004B1084">
      <w:pPr>
        <w:pStyle w:val="Bezmezer"/>
        <w:numPr>
          <w:ilvl w:val="0"/>
          <w:numId w:val="26"/>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Pr="003F1DA6">
        <w:rPr>
          <w:rFonts w:ascii="Clara Serif" w:hAnsi="Clara Serif" w:cs="Segoe UI"/>
          <w:bCs/>
          <w:sz w:val="20"/>
          <w:szCs w:val="20"/>
          <w:lang w:val="cs-CZ"/>
        </w:rPr>
        <w:t xml:space="preserve"> se zavazuje uhradit </w:t>
      </w:r>
      <w:r>
        <w:rPr>
          <w:rFonts w:ascii="Clara Serif" w:hAnsi="Clara Serif" w:cs="Segoe UI"/>
          <w:bCs/>
          <w:sz w:val="20"/>
          <w:szCs w:val="20"/>
          <w:lang w:val="cs-CZ"/>
        </w:rPr>
        <w:t>BC JU</w:t>
      </w:r>
      <w:r w:rsidRPr="003F1DA6">
        <w:rPr>
          <w:rFonts w:ascii="Clara Serif" w:hAnsi="Clara Serif" w:cs="Segoe UI"/>
          <w:bCs/>
          <w:sz w:val="20"/>
          <w:szCs w:val="20"/>
          <w:lang w:val="cs-CZ"/>
        </w:rPr>
        <w:t xml:space="preserve"> smluvní pokutu ve výši </w:t>
      </w:r>
      <w:r>
        <w:rPr>
          <w:rFonts w:ascii="Clara Serif" w:hAnsi="Clara Serif" w:cs="Segoe UI"/>
          <w:bCs/>
          <w:sz w:val="20"/>
          <w:szCs w:val="20"/>
          <w:lang w:val="cs-CZ"/>
        </w:rPr>
        <w:t>50 000</w:t>
      </w:r>
      <w:r w:rsidRPr="003F1DA6">
        <w:rPr>
          <w:rFonts w:ascii="Clara Serif" w:hAnsi="Clara Serif" w:cs="Segoe UI"/>
          <w:bCs/>
          <w:sz w:val="20"/>
          <w:szCs w:val="20"/>
          <w:lang w:val="cs-CZ"/>
        </w:rPr>
        <w:t xml:space="preserve"> Kč, a to za každé prokázané porušení povinnosti dle čl. </w:t>
      </w:r>
      <w:r>
        <w:rPr>
          <w:rFonts w:ascii="Clara Serif" w:hAnsi="Clara Serif" w:cs="Segoe UI"/>
          <w:bCs/>
          <w:sz w:val="20"/>
          <w:szCs w:val="20"/>
          <w:lang w:val="cs-CZ"/>
        </w:rPr>
        <w:t xml:space="preserve">IV </w:t>
      </w:r>
      <w:r w:rsidRPr="003F1DA6">
        <w:rPr>
          <w:rFonts w:ascii="Clara Serif" w:hAnsi="Clara Serif" w:cs="Segoe UI"/>
          <w:bCs/>
          <w:sz w:val="20"/>
          <w:szCs w:val="20"/>
          <w:lang w:val="cs-CZ"/>
        </w:rPr>
        <w:t>této smlouvy.</w:t>
      </w:r>
    </w:p>
    <w:p w14:paraId="64F9D8F9" w14:textId="77777777" w:rsidR="003F1DA6" w:rsidRDefault="003F1DA6" w:rsidP="004B1084">
      <w:pPr>
        <w:pStyle w:val="Odstavecseseznamem"/>
        <w:spacing w:after="0"/>
        <w:rPr>
          <w:rFonts w:ascii="Clara Serif" w:hAnsi="Clara Serif" w:cs="Segoe UI"/>
          <w:bCs/>
          <w:sz w:val="20"/>
          <w:szCs w:val="20"/>
          <w:lang w:val="cs-CZ"/>
        </w:rPr>
      </w:pPr>
    </w:p>
    <w:p w14:paraId="2CEEECA9" w14:textId="1B4AFE18" w:rsidR="003F1DA6" w:rsidRDefault="003F1DA6" w:rsidP="004B1084">
      <w:pPr>
        <w:pStyle w:val="Bezmezer"/>
        <w:numPr>
          <w:ilvl w:val="0"/>
          <w:numId w:val="26"/>
        </w:numPr>
        <w:ind w:left="426" w:hanging="426"/>
        <w:jc w:val="both"/>
        <w:rPr>
          <w:rFonts w:ascii="Clara Serif" w:hAnsi="Clara Serif" w:cs="Segoe UI"/>
          <w:bCs/>
          <w:sz w:val="20"/>
          <w:szCs w:val="20"/>
          <w:lang w:val="cs-CZ"/>
        </w:rPr>
      </w:pPr>
      <w:r>
        <w:rPr>
          <w:rFonts w:ascii="Clara Serif" w:hAnsi="Clara Serif" w:cs="Segoe UI"/>
          <w:bCs/>
          <w:sz w:val="20"/>
          <w:szCs w:val="20"/>
          <w:lang w:val="cs-CZ"/>
        </w:rPr>
        <w:t>Partner</w:t>
      </w:r>
      <w:r w:rsidRPr="003F1DA6">
        <w:rPr>
          <w:rFonts w:ascii="Clara Serif" w:hAnsi="Clara Serif" w:cs="Segoe UI"/>
          <w:bCs/>
          <w:sz w:val="20"/>
          <w:szCs w:val="20"/>
          <w:lang w:val="cs-CZ"/>
        </w:rPr>
        <w:t xml:space="preserve"> je srozuměn s tím, že za škodu vzniklou </w:t>
      </w:r>
      <w:r>
        <w:rPr>
          <w:rFonts w:ascii="Clara Serif" w:hAnsi="Clara Serif" w:cs="Segoe UI"/>
          <w:bCs/>
          <w:sz w:val="20"/>
          <w:szCs w:val="20"/>
          <w:lang w:val="cs-CZ"/>
        </w:rPr>
        <w:t>BC JU</w:t>
      </w:r>
      <w:r w:rsidRPr="003F1DA6">
        <w:rPr>
          <w:rFonts w:ascii="Clara Serif" w:hAnsi="Clara Serif" w:cs="Segoe UI"/>
          <w:bCs/>
          <w:sz w:val="20"/>
          <w:szCs w:val="20"/>
          <w:lang w:val="cs-CZ"/>
        </w:rPr>
        <w:t xml:space="preserve"> se považuje i uložení majetkové sankce </w:t>
      </w:r>
      <w:r>
        <w:rPr>
          <w:rFonts w:ascii="Clara Serif" w:hAnsi="Clara Serif" w:cs="Segoe UI"/>
          <w:bCs/>
          <w:sz w:val="20"/>
          <w:szCs w:val="20"/>
          <w:lang w:val="cs-CZ"/>
        </w:rPr>
        <w:t>BC JU</w:t>
      </w:r>
      <w:r w:rsidRPr="003F1DA6">
        <w:rPr>
          <w:rFonts w:ascii="Clara Serif" w:hAnsi="Clara Serif" w:cs="Segoe UI"/>
          <w:bCs/>
          <w:sz w:val="20"/>
          <w:szCs w:val="20"/>
          <w:lang w:val="cs-CZ"/>
        </w:rPr>
        <w:t xml:space="preserve"> ze strany Úřadu pro ochranu osobních údajů či jiného orgánu v důsledku porušení povinností </w:t>
      </w:r>
      <w:r>
        <w:rPr>
          <w:rFonts w:ascii="Clara Serif" w:hAnsi="Clara Serif" w:cs="Segoe UI"/>
          <w:bCs/>
          <w:sz w:val="20"/>
          <w:szCs w:val="20"/>
          <w:lang w:val="cs-CZ"/>
        </w:rPr>
        <w:t>Partnera</w:t>
      </w:r>
      <w:r w:rsidRPr="003F1DA6">
        <w:rPr>
          <w:rFonts w:ascii="Clara Serif" w:hAnsi="Clara Serif" w:cs="Segoe UI"/>
          <w:bCs/>
          <w:sz w:val="20"/>
          <w:szCs w:val="20"/>
          <w:lang w:val="cs-CZ"/>
        </w:rPr>
        <w:t>.</w:t>
      </w:r>
    </w:p>
    <w:p w14:paraId="400DBB72" w14:textId="77777777" w:rsidR="00D65AA9" w:rsidRDefault="00D65AA9" w:rsidP="004B1084">
      <w:pPr>
        <w:pStyle w:val="Bezmezer"/>
        <w:jc w:val="both"/>
        <w:rPr>
          <w:rFonts w:ascii="Clara Serif" w:hAnsi="Clara Serif" w:cs="Segoe UI"/>
          <w:bCs/>
          <w:sz w:val="20"/>
          <w:szCs w:val="20"/>
          <w:lang w:val="cs-CZ"/>
        </w:rPr>
      </w:pPr>
    </w:p>
    <w:p w14:paraId="2C8C2D59" w14:textId="77777777" w:rsidR="003F1DA6" w:rsidRDefault="003F1DA6" w:rsidP="004B1084">
      <w:pPr>
        <w:pStyle w:val="Bezmezer"/>
        <w:jc w:val="both"/>
        <w:rPr>
          <w:rFonts w:ascii="Clara Serif" w:hAnsi="Clara Serif" w:cs="Segoe UI"/>
          <w:bCs/>
          <w:sz w:val="20"/>
          <w:szCs w:val="20"/>
          <w:lang w:val="cs-CZ"/>
        </w:rPr>
      </w:pPr>
    </w:p>
    <w:p w14:paraId="06C6CB0A" w14:textId="17DC5589" w:rsidR="003F1DA6" w:rsidRPr="003F1DA6" w:rsidRDefault="003F1DA6" w:rsidP="004B1084">
      <w:pPr>
        <w:pStyle w:val="Bezmezer"/>
        <w:jc w:val="center"/>
        <w:rPr>
          <w:rFonts w:ascii="Clara Serif" w:hAnsi="Clara Serif" w:cs="Segoe UI"/>
          <w:b/>
          <w:sz w:val="20"/>
          <w:szCs w:val="20"/>
          <w:lang w:val="cs-CZ"/>
        </w:rPr>
      </w:pPr>
      <w:r w:rsidRPr="003F1DA6">
        <w:rPr>
          <w:rFonts w:ascii="Clara Serif" w:hAnsi="Clara Serif" w:cs="Segoe UI"/>
          <w:b/>
          <w:sz w:val="20"/>
          <w:szCs w:val="20"/>
          <w:lang w:val="cs-CZ"/>
        </w:rPr>
        <w:t>VI.</w:t>
      </w:r>
    </w:p>
    <w:p w14:paraId="3579BC45" w14:textId="464E18F6" w:rsidR="003F1DA6" w:rsidRDefault="003F1DA6" w:rsidP="004B1084">
      <w:pPr>
        <w:pStyle w:val="Bezmezer"/>
        <w:jc w:val="center"/>
        <w:rPr>
          <w:rFonts w:ascii="Clara Serif" w:hAnsi="Clara Serif" w:cs="Segoe UI"/>
          <w:bCs/>
          <w:sz w:val="20"/>
          <w:szCs w:val="20"/>
          <w:lang w:val="cs-CZ"/>
        </w:rPr>
      </w:pPr>
      <w:r w:rsidRPr="003F1DA6">
        <w:rPr>
          <w:rFonts w:ascii="Clara Serif" w:hAnsi="Clara Serif" w:cs="Segoe UI"/>
          <w:b/>
          <w:sz w:val="20"/>
          <w:szCs w:val="20"/>
          <w:lang w:val="cs-CZ"/>
        </w:rPr>
        <w:t xml:space="preserve">Doba </w:t>
      </w:r>
      <w:r>
        <w:rPr>
          <w:rFonts w:ascii="Clara Serif" w:hAnsi="Clara Serif" w:cs="Segoe UI"/>
          <w:b/>
          <w:sz w:val="20"/>
          <w:szCs w:val="20"/>
          <w:lang w:val="cs-CZ"/>
        </w:rPr>
        <w:t>platnosti</w:t>
      </w:r>
      <w:r w:rsidRPr="003F1DA6">
        <w:rPr>
          <w:rFonts w:ascii="Clara Serif" w:hAnsi="Clara Serif" w:cs="Segoe UI"/>
          <w:b/>
          <w:sz w:val="20"/>
          <w:szCs w:val="20"/>
          <w:lang w:val="cs-CZ"/>
        </w:rPr>
        <w:t xml:space="preserve"> smlouvy</w:t>
      </w:r>
    </w:p>
    <w:p w14:paraId="0CBC9C41" w14:textId="77777777" w:rsidR="003F1DA6" w:rsidRDefault="003F1DA6" w:rsidP="004B1084">
      <w:pPr>
        <w:pStyle w:val="Bezmezer"/>
        <w:jc w:val="both"/>
        <w:rPr>
          <w:rFonts w:ascii="Clara Serif" w:hAnsi="Clara Serif" w:cs="Segoe UI"/>
          <w:bCs/>
          <w:sz w:val="20"/>
          <w:szCs w:val="20"/>
          <w:lang w:val="cs-CZ"/>
        </w:rPr>
      </w:pPr>
    </w:p>
    <w:p w14:paraId="31B54068" w14:textId="77777777" w:rsidR="004B1084" w:rsidRPr="004B1084" w:rsidRDefault="003F1DA6" w:rsidP="004B1084">
      <w:pPr>
        <w:pStyle w:val="Bezmezer"/>
        <w:numPr>
          <w:ilvl w:val="0"/>
          <w:numId w:val="27"/>
        </w:numPr>
        <w:ind w:left="426" w:hanging="426"/>
        <w:jc w:val="both"/>
        <w:rPr>
          <w:rFonts w:ascii="Clara Serif" w:hAnsi="Clara Serif" w:cs="Segoe UI"/>
          <w:sz w:val="20"/>
          <w:szCs w:val="20"/>
          <w:lang w:val="cs-CZ"/>
        </w:rPr>
      </w:pPr>
      <w:r w:rsidRPr="004B1084">
        <w:rPr>
          <w:rFonts w:ascii="Clara Serif" w:hAnsi="Clara Serif" w:cs="Segoe UI"/>
          <w:bCs/>
          <w:sz w:val="20"/>
          <w:szCs w:val="20"/>
          <w:lang w:val="cs-CZ"/>
        </w:rPr>
        <w:t xml:space="preserve">Smlouva se uzavírá na dobu určitou, a to do 31. 7. 2025. </w:t>
      </w:r>
    </w:p>
    <w:p w14:paraId="43D00074" w14:textId="77777777" w:rsidR="004B1084" w:rsidRPr="004B1084" w:rsidRDefault="004B1084" w:rsidP="004B1084">
      <w:pPr>
        <w:pStyle w:val="Bezmezer"/>
        <w:ind w:left="426"/>
        <w:jc w:val="both"/>
        <w:rPr>
          <w:rFonts w:ascii="Clara Serif" w:hAnsi="Clara Serif" w:cs="Segoe UI"/>
          <w:sz w:val="20"/>
          <w:szCs w:val="20"/>
          <w:lang w:val="cs-CZ"/>
        </w:rPr>
      </w:pPr>
    </w:p>
    <w:p w14:paraId="5A414A08" w14:textId="1174AAFA" w:rsidR="00D65AA9" w:rsidRPr="004B1084" w:rsidRDefault="003F1DA6" w:rsidP="004B1084">
      <w:pPr>
        <w:pStyle w:val="Bezmezer"/>
        <w:numPr>
          <w:ilvl w:val="0"/>
          <w:numId w:val="27"/>
        </w:numPr>
        <w:ind w:left="426" w:hanging="426"/>
        <w:jc w:val="both"/>
        <w:rPr>
          <w:rFonts w:ascii="Clara Serif" w:hAnsi="Clara Serif" w:cs="Segoe UI"/>
          <w:sz w:val="20"/>
          <w:szCs w:val="20"/>
          <w:lang w:val="cs-CZ"/>
        </w:rPr>
      </w:pPr>
      <w:r w:rsidRPr="004B1084">
        <w:rPr>
          <w:rFonts w:ascii="Clara Serif" w:hAnsi="Clara Serif" w:cs="Segoe UI"/>
          <w:bCs/>
          <w:sz w:val="20"/>
          <w:szCs w:val="20"/>
          <w:lang w:val="cs-CZ"/>
        </w:rPr>
        <w:t xml:space="preserve">Pokud žádná smluvní strana alespoň tři měsíce před uplynutím doby, na kterou je smlouva uzavřena, písemně neoznámí druhé smluvní straně, že nemá zájem na jejím dalším trvání, doba platnosti smlouvy se automaticky prodlouží o jeden rok. Smlouvu lze takto prodloužit nejvýše </w:t>
      </w:r>
      <w:r w:rsidR="004B1084" w:rsidRPr="004B1084">
        <w:rPr>
          <w:rFonts w:ascii="Clara Serif" w:hAnsi="Clara Serif" w:cs="Segoe UI"/>
          <w:bCs/>
          <w:sz w:val="20"/>
          <w:szCs w:val="20"/>
          <w:lang w:val="cs-CZ"/>
        </w:rPr>
        <w:t>dvakrát.</w:t>
      </w:r>
    </w:p>
    <w:p w14:paraId="7DF375AD" w14:textId="4FC3CBC5" w:rsidR="004B1084" w:rsidRDefault="004B1084" w:rsidP="004B1084">
      <w:pPr>
        <w:pStyle w:val="Odstavecseseznamem"/>
        <w:tabs>
          <w:tab w:val="left" w:pos="2467"/>
        </w:tabs>
        <w:spacing w:after="0"/>
        <w:rPr>
          <w:rFonts w:ascii="Clara Serif" w:hAnsi="Clara Serif" w:cs="Segoe UI"/>
          <w:sz w:val="20"/>
          <w:szCs w:val="20"/>
          <w:lang w:val="cs-CZ"/>
        </w:rPr>
      </w:pPr>
      <w:r>
        <w:rPr>
          <w:rFonts w:ascii="Clara Serif" w:hAnsi="Clara Serif" w:cs="Segoe UI"/>
          <w:sz w:val="20"/>
          <w:szCs w:val="20"/>
          <w:lang w:val="cs-CZ"/>
        </w:rPr>
        <w:tab/>
      </w:r>
    </w:p>
    <w:p w14:paraId="74F1DE8B" w14:textId="469ECCC8" w:rsidR="004B1084" w:rsidRPr="004B1084" w:rsidRDefault="004B1084" w:rsidP="004B1084">
      <w:pPr>
        <w:pStyle w:val="Bezmezer"/>
        <w:numPr>
          <w:ilvl w:val="0"/>
          <w:numId w:val="27"/>
        </w:numPr>
        <w:ind w:left="426" w:hanging="426"/>
        <w:jc w:val="both"/>
        <w:rPr>
          <w:rFonts w:ascii="Clara Serif" w:hAnsi="Clara Serif" w:cs="Segoe UI"/>
          <w:sz w:val="20"/>
          <w:szCs w:val="20"/>
          <w:lang w:val="cs-CZ"/>
        </w:rPr>
      </w:pPr>
      <w:r>
        <w:rPr>
          <w:rFonts w:ascii="Clara Serif" w:hAnsi="Clara Serif" w:cs="Segoe UI"/>
          <w:sz w:val="20"/>
          <w:szCs w:val="20"/>
          <w:lang w:val="cs-CZ"/>
        </w:rPr>
        <w:t>Jestliže z jakéhokoli důvodu dojde k ukončení platnosti a účinnosti Smlouvy o autorizovaném centru, bude automaticky ukončena platnost a účinnosti i této smlouvy, a to bez ohledu na uplynutí doby určité dle odst. 1 a 2 tohoto článku.</w:t>
      </w:r>
    </w:p>
    <w:p w14:paraId="7A81E971" w14:textId="62B09F3B" w:rsidR="004B1084" w:rsidRPr="004B1084" w:rsidRDefault="004B1084" w:rsidP="004B1084">
      <w:pPr>
        <w:pStyle w:val="Bezmezer"/>
        <w:ind w:left="426"/>
        <w:jc w:val="both"/>
        <w:rPr>
          <w:rFonts w:ascii="Clara Serif" w:hAnsi="Clara Serif" w:cs="Segoe UI"/>
          <w:sz w:val="20"/>
          <w:szCs w:val="20"/>
          <w:lang w:val="cs-CZ"/>
        </w:rPr>
      </w:pPr>
    </w:p>
    <w:p w14:paraId="7AB8EEDD" w14:textId="1DD6CAF1" w:rsidR="004B1084" w:rsidRDefault="004B1084" w:rsidP="004B1084">
      <w:pPr>
        <w:pStyle w:val="Bezmezer"/>
        <w:numPr>
          <w:ilvl w:val="0"/>
          <w:numId w:val="27"/>
        </w:numPr>
        <w:ind w:left="426" w:hanging="426"/>
        <w:jc w:val="both"/>
        <w:rPr>
          <w:rFonts w:ascii="Clara Serif" w:hAnsi="Clara Serif" w:cs="Segoe UI"/>
          <w:sz w:val="20"/>
          <w:szCs w:val="20"/>
          <w:lang w:val="cs-CZ"/>
        </w:rPr>
      </w:pPr>
      <w:r>
        <w:rPr>
          <w:rFonts w:ascii="Clara Serif" w:hAnsi="Clara Serif" w:cs="Segoe UI"/>
          <w:sz w:val="20"/>
          <w:szCs w:val="20"/>
          <w:lang w:val="cs-CZ"/>
        </w:rPr>
        <w:lastRenderedPageBreak/>
        <w:t>Smlouva nabude platnosti dnem podpisu oprávněnými zástupci obou smluvních stran. Smlouva nabude účinnosti dnem uveřejnění v registru smluv dle zákona č. 340/2015 Sb. Veškeré úkony související s uveřejněním smlouvy zajistí BC JU.</w:t>
      </w:r>
    </w:p>
    <w:p w14:paraId="73B7E5D4" w14:textId="77777777" w:rsidR="004B1084" w:rsidRDefault="004B1084" w:rsidP="004B1084">
      <w:pPr>
        <w:pStyle w:val="Bezmezer"/>
        <w:jc w:val="both"/>
        <w:rPr>
          <w:rFonts w:ascii="Clara Serif" w:hAnsi="Clara Serif" w:cs="Segoe UI"/>
          <w:sz w:val="20"/>
          <w:szCs w:val="20"/>
          <w:lang w:val="cs-CZ"/>
        </w:rPr>
      </w:pPr>
    </w:p>
    <w:p w14:paraId="094F9615" w14:textId="77777777" w:rsidR="004B1084" w:rsidRDefault="004B1084" w:rsidP="004B1084">
      <w:pPr>
        <w:pStyle w:val="Bezmezer"/>
        <w:jc w:val="both"/>
        <w:rPr>
          <w:rFonts w:ascii="Clara Serif" w:hAnsi="Clara Serif" w:cs="Segoe UI"/>
          <w:sz w:val="20"/>
          <w:szCs w:val="20"/>
          <w:lang w:val="cs-CZ"/>
        </w:rPr>
      </w:pPr>
    </w:p>
    <w:p w14:paraId="4859F4EA" w14:textId="40514C46" w:rsidR="004B1084" w:rsidRPr="00886D4C" w:rsidRDefault="004B1084" w:rsidP="00886D4C">
      <w:pPr>
        <w:pStyle w:val="Bezmezer"/>
        <w:jc w:val="center"/>
        <w:rPr>
          <w:rFonts w:ascii="Clara Serif" w:hAnsi="Clara Serif" w:cs="Segoe UI"/>
          <w:b/>
          <w:bCs/>
          <w:sz w:val="20"/>
          <w:szCs w:val="20"/>
          <w:lang w:val="cs-CZ"/>
        </w:rPr>
      </w:pPr>
      <w:r w:rsidRPr="00886D4C">
        <w:rPr>
          <w:rFonts w:ascii="Clara Serif" w:hAnsi="Clara Serif" w:cs="Segoe UI"/>
          <w:b/>
          <w:bCs/>
          <w:sz w:val="20"/>
          <w:szCs w:val="20"/>
          <w:lang w:val="cs-CZ"/>
        </w:rPr>
        <w:t>VII.</w:t>
      </w:r>
    </w:p>
    <w:p w14:paraId="20334959" w14:textId="5FFC4234" w:rsidR="004B1084" w:rsidRDefault="004B1084" w:rsidP="00886D4C">
      <w:pPr>
        <w:pStyle w:val="Bezmezer"/>
        <w:jc w:val="center"/>
        <w:rPr>
          <w:rFonts w:ascii="Clara Serif" w:hAnsi="Clara Serif" w:cs="Segoe UI"/>
          <w:sz w:val="20"/>
          <w:szCs w:val="20"/>
          <w:lang w:val="cs-CZ"/>
        </w:rPr>
      </w:pPr>
      <w:r w:rsidRPr="00886D4C">
        <w:rPr>
          <w:rFonts w:ascii="Clara Serif" w:hAnsi="Clara Serif" w:cs="Segoe UI"/>
          <w:b/>
          <w:bCs/>
          <w:sz w:val="20"/>
          <w:szCs w:val="20"/>
          <w:lang w:val="cs-CZ"/>
        </w:rPr>
        <w:t>Závěrečná ustanovení</w:t>
      </w:r>
    </w:p>
    <w:p w14:paraId="1E9779DF" w14:textId="77777777" w:rsidR="00886D4C" w:rsidRDefault="00886D4C" w:rsidP="00886D4C">
      <w:pPr>
        <w:pStyle w:val="Bezmezer"/>
        <w:jc w:val="both"/>
        <w:rPr>
          <w:rFonts w:ascii="Clara Serif" w:hAnsi="Clara Serif" w:cs="Segoe UI"/>
          <w:sz w:val="20"/>
          <w:szCs w:val="20"/>
          <w:lang w:val="cs-CZ"/>
        </w:rPr>
      </w:pPr>
    </w:p>
    <w:p w14:paraId="730A9A6B" w14:textId="46ACCE84" w:rsidR="00886D4C" w:rsidRDefault="00886D4C" w:rsidP="00886D4C">
      <w:pPr>
        <w:pStyle w:val="Bezmezer"/>
        <w:numPr>
          <w:ilvl w:val="0"/>
          <w:numId w:val="28"/>
        </w:numPr>
        <w:ind w:left="426" w:hanging="426"/>
        <w:jc w:val="both"/>
        <w:rPr>
          <w:rFonts w:ascii="Clara Serif" w:hAnsi="Clara Serif" w:cs="Segoe UI"/>
          <w:sz w:val="20"/>
          <w:szCs w:val="20"/>
          <w:lang w:val="cs-CZ"/>
        </w:rPr>
      </w:pPr>
      <w:r w:rsidRPr="00886D4C">
        <w:rPr>
          <w:rFonts w:ascii="Clara Serif" w:hAnsi="Clara Serif" w:cs="Segoe UI"/>
          <w:sz w:val="20"/>
          <w:szCs w:val="20"/>
          <w:lang w:val="cs-CZ"/>
        </w:rPr>
        <w:t>Tato smlouva a právní vztahy z ní vzešlé se řídí právním řádem České republiky, zejména občanským zákoníkem.</w:t>
      </w:r>
      <w:r>
        <w:rPr>
          <w:rFonts w:ascii="Clara Serif" w:hAnsi="Clara Serif" w:cs="Segoe UI"/>
          <w:sz w:val="20"/>
          <w:szCs w:val="20"/>
          <w:lang w:val="cs-CZ"/>
        </w:rPr>
        <w:t xml:space="preserve"> </w:t>
      </w:r>
    </w:p>
    <w:p w14:paraId="41B6EB09" w14:textId="181508FD" w:rsidR="00886D4C" w:rsidRDefault="00886D4C" w:rsidP="00886D4C">
      <w:pPr>
        <w:pStyle w:val="Bezmezer"/>
        <w:ind w:left="426"/>
        <w:jc w:val="both"/>
        <w:rPr>
          <w:rFonts w:ascii="Clara Serif" w:hAnsi="Clara Serif" w:cs="Segoe UI"/>
          <w:sz w:val="20"/>
          <w:szCs w:val="20"/>
          <w:lang w:val="cs-CZ"/>
        </w:rPr>
      </w:pPr>
    </w:p>
    <w:p w14:paraId="18BC3429" w14:textId="0FE43578" w:rsidR="007F12EA" w:rsidRDefault="00886D4C" w:rsidP="00886D4C">
      <w:pPr>
        <w:pStyle w:val="Bezmezer"/>
        <w:numPr>
          <w:ilvl w:val="0"/>
          <w:numId w:val="28"/>
        </w:numPr>
        <w:ind w:left="426" w:hanging="426"/>
        <w:jc w:val="both"/>
        <w:rPr>
          <w:rFonts w:ascii="Clara Serif" w:hAnsi="Clara Serif" w:cs="Segoe UI"/>
          <w:sz w:val="20"/>
          <w:szCs w:val="20"/>
          <w:lang w:val="cs-CZ"/>
        </w:rPr>
      </w:pPr>
      <w:r>
        <w:rPr>
          <w:rFonts w:ascii="Clara Serif" w:hAnsi="Clara Serif" w:cs="Segoe UI"/>
          <w:sz w:val="20"/>
          <w:szCs w:val="20"/>
          <w:lang w:val="cs-CZ"/>
        </w:rPr>
        <w:t xml:space="preserve">Smlouvu lze měnit či doplňovat pouze </w:t>
      </w:r>
      <w:r w:rsidR="00FE6553" w:rsidRPr="00886D4C">
        <w:rPr>
          <w:rFonts w:ascii="Clara Serif" w:hAnsi="Clara Serif" w:cs="Segoe UI"/>
          <w:sz w:val="20"/>
          <w:szCs w:val="20"/>
          <w:lang w:val="cs-CZ"/>
        </w:rPr>
        <w:t>formou písemných očíslovaných dodatků</w:t>
      </w:r>
      <w:r>
        <w:rPr>
          <w:rFonts w:ascii="Clara Serif" w:hAnsi="Clara Serif" w:cs="Segoe UI"/>
          <w:sz w:val="20"/>
          <w:szCs w:val="20"/>
          <w:lang w:val="cs-CZ"/>
        </w:rPr>
        <w:t xml:space="preserve"> podepsaných oprávněnými zástupci obou smluvních stran</w:t>
      </w:r>
      <w:r w:rsidR="00FE6553" w:rsidRPr="00886D4C">
        <w:rPr>
          <w:rFonts w:ascii="Clara Serif" w:hAnsi="Clara Serif" w:cs="Segoe UI"/>
          <w:sz w:val="20"/>
          <w:szCs w:val="20"/>
          <w:lang w:val="cs-CZ"/>
        </w:rPr>
        <w:t xml:space="preserve">. </w:t>
      </w:r>
      <w:r w:rsidR="00FA4C78" w:rsidRPr="00886D4C">
        <w:rPr>
          <w:rFonts w:ascii="Clara Serif" w:hAnsi="Clara Serif" w:cs="Segoe UI"/>
          <w:sz w:val="20"/>
          <w:szCs w:val="20"/>
          <w:lang w:val="cs-CZ"/>
        </w:rPr>
        <w:t>Pro tyto účely nebude za písemnou formu považována výměna e-mailových či jiných elektronických zpráv.</w:t>
      </w:r>
    </w:p>
    <w:p w14:paraId="41148824" w14:textId="77777777" w:rsidR="00886D4C" w:rsidRDefault="00886D4C" w:rsidP="00886D4C">
      <w:pPr>
        <w:pStyle w:val="Odstavecseseznamem"/>
        <w:spacing w:after="0"/>
        <w:rPr>
          <w:rFonts w:ascii="Clara Serif" w:hAnsi="Clara Serif" w:cs="Segoe UI"/>
          <w:sz w:val="20"/>
          <w:szCs w:val="20"/>
          <w:lang w:val="cs-CZ"/>
        </w:rPr>
      </w:pPr>
    </w:p>
    <w:p w14:paraId="210A0E11" w14:textId="705198F7" w:rsidR="00FE6553" w:rsidRDefault="00FA4C78" w:rsidP="00886D4C">
      <w:pPr>
        <w:pStyle w:val="Bezmezer"/>
        <w:numPr>
          <w:ilvl w:val="0"/>
          <w:numId w:val="28"/>
        </w:numPr>
        <w:ind w:left="426" w:hanging="426"/>
        <w:jc w:val="both"/>
        <w:rPr>
          <w:rFonts w:ascii="Clara Serif" w:hAnsi="Clara Serif" w:cs="Segoe UI"/>
          <w:sz w:val="20"/>
          <w:szCs w:val="20"/>
          <w:lang w:val="cs-CZ"/>
        </w:rPr>
      </w:pPr>
      <w:r w:rsidRPr="00886D4C">
        <w:rPr>
          <w:rFonts w:ascii="Clara Serif" w:hAnsi="Clara Serif" w:cs="Segoe UI"/>
          <w:sz w:val="20"/>
          <w:szCs w:val="20"/>
          <w:lang w:val="cs-CZ"/>
        </w:rPr>
        <w:t>Veškeré spory</w:t>
      </w:r>
      <w:r w:rsidR="00FE6553" w:rsidRPr="00886D4C">
        <w:rPr>
          <w:rFonts w:ascii="Clara Serif" w:hAnsi="Clara Serif" w:cs="Segoe UI"/>
          <w:sz w:val="20"/>
          <w:szCs w:val="20"/>
          <w:lang w:val="cs-CZ"/>
        </w:rPr>
        <w:t xml:space="preserve"> případně vzniklé </w:t>
      </w:r>
      <w:r w:rsidR="00886D4C">
        <w:rPr>
          <w:rFonts w:ascii="Clara Serif" w:hAnsi="Clara Serif" w:cs="Segoe UI"/>
          <w:sz w:val="20"/>
          <w:szCs w:val="20"/>
          <w:lang w:val="cs-CZ"/>
        </w:rPr>
        <w:t>v souvislosti s touto smlouvou</w:t>
      </w:r>
      <w:r w:rsidR="00FE6553" w:rsidRPr="00886D4C">
        <w:rPr>
          <w:rFonts w:ascii="Clara Serif" w:hAnsi="Clara Serif" w:cs="Segoe UI"/>
          <w:sz w:val="20"/>
          <w:szCs w:val="20"/>
          <w:lang w:val="cs-CZ"/>
        </w:rPr>
        <w:t xml:space="preserve"> budou přednostně řešeny vzájemným jednáním a dohodou. Pokud ve sporné věci nedojde mezi </w:t>
      </w:r>
      <w:r w:rsidRPr="00886D4C">
        <w:rPr>
          <w:rFonts w:ascii="Clara Serif" w:hAnsi="Clara Serif" w:cs="Segoe UI"/>
          <w:sz w:val="20"/>
          <w:szCs w:val="20"/>
          <w:lang w:val="cs-CZ"/>
        </w:rPr>
        <w:t>smluvními stranami</w:t>
      </w:r>
      <w:r w:rsidR="00FE6553" w:rsidRPr="00886D4C">
        <w:rPr>
          <w:rFonts w:ascii="Clara Serif" w:hAnsi="Clara Serif" w:cs="Segoe UI"/>
          <w:sz w:val="20"/>
          <w:szCs w:val="20"/>
          <w:lang w:val="cs-CZ"/>
        </w:rPr>
        <w:t xml:space="preserve"> ke shodě, bude spor rozhodován věcně a místně příslušným soudem</w:t>
      </w:r>
      <w:r w:rsidRPr="00886D4C">
        <w:rPr>
          <w:rFonts w:ascii="Clara Serif" w:hAnsi="Clara Serif" w:cs="Segoe UI"/>
          <w:sz w:val="20"/>
          <w:szCs w:val="20"/>
          <w:lang w:val="cs-CZ"/>
        </w:rPr>
        <w:t xml:space="preserve"> v České republice.</w:t>
      </w:r>
    </w:p>
    <w:p w14:paraId="4481F4B0" w14:textId="77777777" w:rsidR="00886D4C" w:rsidRDefault="00886D4C" w:rsidP="00886D4C">
      <w:pPr>
        <w:pStyle w:val="Odstavecseseznamem"/>
        <w:rPr>
          <w:rFonts w:ascii="Clara Serif" w:hAnsi="Clara Serif" w:cs="Segoe UI"/>
          <w:sz w:val="20"/>
          <w:szCs w:val="20"/>
          <w:lang w:val="cs-CZ"/>
        </w:rPr>
      </w:pPr>
    </w:p>
    <w:p w14:paraId="39768D48" w14:textId="4E07BD55" w:rsidR="00074A76" w:rsidRDefault="00074A76" w:rsidP="00886D4C">
      <w:pPr>
        <w:pStyle w:val="Bezmezer"/>
        <w:numPr>
          <w:ilvl w:val="0"/>
          <w:numId w:val="28"/>
        </w:numPr>
        <w:ind w:left="426" w:hanging="426"/>
        <w:jc w:val="both"/>
        <w:rPr>
          <w:rFonts w:ascii="Clara Serif" w:hAnsi="Clara Serif" w:cs="Segoe UI"/>
          <w:sz w:val="20"/>
          <w:szCs w:val="20"/>
          <w:lang w:val="cs-CZ"/>
        </w:rPr>
      </w:pPr>
      <w:r w:rsidRPr="00886D4C">
        <w:rPr>
          <w:rFonts w:ascii="Clara Serif" w:hAnsi="Clara Serif" w:cs="Segoe UI"/>
          <w:sz w:val="20"/>
          <w:szCs w:val="20"/>
          <w:lang w:val="cs-CZ"/>
        </w:rPr>
        <w:t xml:space="preserve">Pokud některé z ustanovení této smlouvy je nebo se stane neplatným či neúčinným, neplatnost či neúčinnost tohoto ustanovení nebude mít za následek neplatnost </w:t>
      </w:r>
      <w:r w:rsidR="00886D4C">
        <w:rPr>
          <w:rFonts w:ascii="Clara Serif" w:hAnsi="Clara Serif" w:cs="Segoe UI"/>
          <w:sz w:val="20"/>
          <w:szCs w:val="20"/>
          <w:lang w:val="cs-CZ"/>
        </w:rPr>
        <w:t xml:space="preserve">či neúčinnost </w:t>
      </w:r>
      <w:r w:rsidRPr="00886D4C">
        <w:rPr>
          <w:rFonts w:ascii="Clara Serif" w:hAnsi="Clara Serif" w:cs="Segoe UI"/>
          <w:sz w:val="20"/>
          <w:szCs w:val="20"/>
          <w:lang w:val="cs-CZ"/>
        </w:rPr>
        <w:t>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4D416166" w14:textId="77777777" w:rsidR="00886D4C" w:rsidRDefault="00886D4C" w:rsidP="00886D4C">
      <w:pPr>
        <w:pStyle w:val="Odstavecseseznamem"/>
        <w:rPr>
          <w:rFonts w:ascii="Clara Serif" w:hAnsi="Clara Serif" w:cs="Segoe UI"/>
          <w:sz w:val="20"/>
          <w:szCs w:val="20"/>
          <w:lang w:val="cs-CZ"/>
        </w:rPr>
      </w:pPr>
    </w:p>
    <w:p w14:paraId="4C906FA7" w14:textId="1DB5D16B" w:rsidR="00FE6553" w:rsidRDefault="00FA4C78" w:rsidP="00886D4C">
      <w:pPr>
        <w:pStyle w:val="Bezmezer"/>
        <w:numPr>
          <w:ilvl w:val="0"/>
          <w:numId w:val="28"/>
        </w:numPr>
        <w:ind w:left="426" w:hanging="426"/>
        <w:jc w:val="both"/>
        <w:rPr>
          <w:rFonts w:ascii="Clara Serif" w:hAnsi="Clara Serif" w:cs="Segoe UI"/>
          <w:sz w:val="20"/>
          <w:szCs w:val="20"/>
          <w:lang w:val="cs-CZ"/>
        </w:rPr>
      </w:pPr>
      <w:r w:rsidRPr="00886D4C">
        <w:rPr>
          <w:rFonts w:ascii="Clara Serif" w:hAnsi="Clara Serif" w:cs="Segoe UI"/>
          <w:sz w:val="20"/>
          <w:szCs w:val="20"/>
          <w:lang w:val="cs-CZ"/>
        </w:rPr>
        <w:t>Smlouva je vyhotovena ve dvou (2)</w:t>
      </w:r>
      <w:r w:rsidR="00FE6553" w:rsidRPr="00886D4C">
        <w:rPr>
          <w:rFonts w:ascii="Clara Serif" w:hAnsi="Clara Serif" w:cs="Segoe UI"/>
          <w:sz w:val="20"/>
          <w:szCs w:val="20"/>
          <w:lang w:val="cs-CZ"/>
        </w:rPr>
        <w:t xml:space="preserve"> </w:t>
      </w:r>
      <w:r w:rsidRPr="00886D4C">
        <w:rPr>
          <w:rFonts w:ascii="Clara Serif" w:hAnsi="Clara Serif" w:cs="Segoe UI"/>
          <w:sz w:val="20"/>
          <w:szCs w:val="20"/>
          <w:lang w:val="cs-CZ"/>
        </w:rPr>
        <w:t>stejnopisech s platností originálu</w:t>
      </w:r>
      <w:r w:rsidR="00FE6553" w:rsidRPr="00886D4C">
        <w:rPr>
          <w:rFonts w:ascii="Clara Serif" w:hAnsi="Clara Serif" w:cs="Segoe UI"/>
          <w:sz w:val="20"/>
          <w:szCs w:val="20"/>
          <w:lang w:val="cs-CZ"/>
        </w:rPr>
        <w:t xml:space="preserve">, z nichž </w:t>
      </w:r>
      <w:r w:rsidRPr="00886D4C">
        <w:rPr>
          <w:rFonts w:ascii="Clara Serif" w:hAnsi="Clara Serif" w:cs="Segoe UI"/>
          <w:sz w:val="20"/>
          <w:szCs w:val="20"/>
          <w:lang w:val="cs-CZ"/>
        </w:rPr>
        <w:t xml:space="preserve">každá smluvní strana obdrží po jednom </w:t>
      </w:r>
      <w:r w:rsidR="00A86BFE" w:rsidRPr="00886D4C">
        <w:rPr>
          <w:rFonts w:ascii="Clara Serif" w:hAnsi="Clara Serif" w:cs="Segoe UI"/>
          <w:sz w:val="20"/>
          <w:szCs w:val="20"/>
          <w:lang w:val="cs-CZ"/>
        </w:rPr>
        <w:t>vyhotovení</w:t>
      </w:r>
      <w:r w:rsidRPr="00886D4C">
        <w:rPr>
          <w:rFonts w:ascii="Clara Serif" w:hAnsi="Clara Serif" w:cs="Segoe UI"/>
          <w:sz w:val="20"/>
          <w:szCs w:val="20"/>
          <w:lang w:val="cs-CZ"/>
        </w:rPr>
        <w:t>.</w:t>
      </w:r>
      <w:r w:rsidR="00886D4C">
        <w:rPr>
          <w:rFonts w:ascii="Clara Serif" w:hAnsi="Clara Serif" w:cs="Segoe UI"/>
          <w:sz w:val="20"/>
          <w:szCs w:val="20"/>
          <w:lang w:val="cs-CZ"/>
        </w:rPr>
        <w:t xml:space="preserve"> Smlouva může být uzavřena v elektronické podobě, v takovém případě je vyhotovena v jednom originálu opatřeném elektronickými podpisy zástupců obou smluvních stran.</w:t>
      </w:r>
    </w:p>
    <w:p w14:paraId="4EBFAF5C" w14:textId="77777777" w:rsidR="00886D4C" w:rsidRDefault="00886D4C" w:rsidP="00886D4C">
      <w:pPr>
        <w:pStyle w:val="Odstavecseseznamem"/>
        <w:rPr>
          <w:rFonts w:ascii="Clara Serif" w:hAnsi="Clara Serif" w:cs="Segoe UI"/>
          <w:sz w:val="20"/>
          <w:szCs w:val="20"/>
          <w:lang w:val="cs-CZ"/>
        </w:rPr>
      </w:pPr>
    </w:p>
    <w:p w14:paraId="282F0BE2" w14:textId="695E6F55" w:rsidR="00FE6553" w:rsidRPr="00886D4C" w:rsidRDefault="00FE6553" w:rsidP="00886D4C">
      <w:pPr>
        <w:pStyle w:val="Bezmezer"/>
        <w:numPr>
          <w:ilvl w:val="0"/>
          <w:numId w:val="28"/>
        </w:numPr>
        <w:ind w:left="426" w:hanging="426"/>
        <w:jc w:val="both"/>
        <w:rPr>
          <w:rFonts w:ascii="Clara Serif" w:hAnsi="Clara Serif" w:cs="Segoe UI"/>
          <w:sz w:val="20"/>
          <w:szCs w:val="20"/>
          <w:lang w:val="cs-CZ"/>
        </w:rPr>
      </w:pPr>
      <w:r w:rsidRPr="00886D4C">
        <w:rPr>
          <w:rFonts w:ascii="Clara Serif" w:hAnsi="Clara Serif" w:cs="Segoe UI"/>
          <w:sz w:val="20"/>
          <w:szCs w:val="20"/>
          <w:lang w:val="cs-CZ"/>
        </w:rPr>
        <w:t>Na znamení souhlasu s výše uvedenými ujednáními</w:t>
      </w:r>
      <w:r w:rsidR="00886D4C">
        <w:rPr>
          <w:rFonts w:ascii="Clara Serif" w:hAnsi="Clara Serif" w:cs="Segoe UI"/>
          <w:sz w:val="20"/>
          <w:szCs w:val="20"/>
          <w:lang w:val="cs-CZ"/>
        </w:rPr>
        <w:t xml:space="preserve"> smlouvy</w:t>
      </w:r>
      <w:r w:rsidRPr="00886D4C">
        <w:rPr>
          <w:rFonts w:ascii="Clara Serif" w:hAnsi="Clara Serif" w:cs="Segoe UI"/>
          <w:sz w:val="20"/>
          <w:szCs w:val="20"/>
          <w:lang w:val="cs-CZ"/>
        </w:rPr>
        <w:t>, která byla dohodnuta svobodně, vážně a určitě, se o</w:t>
      </w:r>
      <w:r w:rsidR="00074A76" w:rsidRPr="00886D4C">
        <w:rPr>
          <w:rFonts w:ascii="Clara Serif" w:hAnsi="Clara Serif" w:cs="Segoe UI"/>
          <w:sz w:val="20"/>
          <w:szCs w:val="20"/>
          <w:lang w:val="cs-CZ"/>
        </w:rPr>
        <w:t>právnění</w:t>
      </w:r>
      <w:r w:rsidRPr="00886D4C">
        <w:rPr>
          <w:rFonts w:ascii="Clara Serif" w:hAnsi="Clara Serif" w:cs="Segoe UI"/>
          <w:sz w:val="20"/>
          <w:szCs w:val="20"/>
          <w:lang w:val="cs-CZ"/>
        </w:rPr>
        <w:t xml:space="preserve"> zástupci smluvních stran pod její obsah podepsali.</w:t>
      </w:r>
    </w:p>
    <w:p w14:paraId="2FE79D2B" w14:textId="77777777" w:rsidR="00FE6553" w:rsidRPr="000E675B" w:rsidRDefault="00FE6553" w:rsidP="00FE6553">
      <w:pPr>
        <w:pStyle w:val="Bezmezer"/>
        <w:jc w:val="both"/>
        <w:rPr>
          <w:rFonts w:ascii="Clara Serif" w:hAnsi="Clara Serif" w:cs="Segoe UI"/>
          <w:sz w:val="20"/>
          <w:szCs w:val="20"/>
          <w:lang w:val="cs-CZ"/>
        </w:rPr>
      </w:pPr>
    </w:p>
    <w:p w14:paraId="72B7508E" w14:textId="77777777" w:rsidR="00FE6553" w:rsidRDefault="00FE6553" w:rsidP="00FE6553">
      <w:pPr>
        <w:pStyle w:val="Bezmezer"/>
        <w:rPr>
          <w:rFonts w:ascii="Clara Serif" w:hAnsi="Clara Serif" w:cs="Segoe UI"/>
          <w:sz w:val="20"/>
          <w:szCs w:val="20"/>
          <w:lang w:val="cs-CZ"/>
        </w:rPr>
      </w:pPr>
    </w:p>
    <w:p w14:paraId="1C0E0116" w14:textId="77777777" w:rsidR="00321E9E" w:rsidRPr="000E675B" w:rsidRDefault="00321E9E" w:rsidP="00FE6553">
      <w:pPr>
        <w:pStyle w:val="Bezmezer"/>
        <w:rPr>
          <w:rFonts w:ascii="Clara Serif" w:hAnsi="Clara Serif" w:cs="Segoe UI"/>
          <w:sz w:val="20"/>
          <w:szCs w:val="20"/>
          <w:lang w:val="cs-CZ"/>
        </w:rPr>
      </w:pPr>
    </w:p>
    <w:p w14:paraId="5F62E708" w14:textId="77777777" w:rsidR="00886D4C" w:rsidRDefault="00886D4C" w:rsidP="00FE6553">
      <w:pPr>
        <w:pStyle w:val="Bezmezer"/>
        <w:rPr>
          <w:rFonts w:ascii="Clara Serif" w:hAnsi="Clara Serif" w:cs="Segoe UI"/>
          <w:sz w:val="20"/>
          <w:szCs w:val="20"/>
          <w:lang w:val="cs-CZ"/>
        </w:rPr>
        <w:sectPr w:rsidR="00886D4C">
          <w:footerReference w:type="default" r:id="rId8"/>
          <w:pgSz w:w="11906" w:h="16838"/>
          <w:pgMar w:top="1417" w:right="1417" w:bottom="1417" w:left="1417" w:header="708" w:footer="708" w:gutter="0"/>
          <w:cols w:space="708"/>
          <w:docGrid w:linePitch="360"/>
        </w:sectPr>
      </w:pPr>
    </w:p>
    <w:p w14:paraId="7D9A3984" w14:textId="18D9693E" w:rsidR="00FE6553" w:rsidRPr="000E675B" w:rsidRDefault="00FE6553" w:rsidP="00886D4C">
      <w:pPr>
        <w:pStyle w:val="Bezmezer"/>
        <w:jc w:val="center"/>
        <w:rPr>
          <w:rFonts w:ascii="Clara Serif" w:hAnsi="Clara Serif" w:cs="Segoe UI"/>
          <w:sz w:val="20"/>
          <w:szCs w:val="20"/>
          <w:lang w:val="cs-CZ"/>
        </w:rPr>
      </w:pPr>
      <w:r w:rsidRPr="000E675B">
        <w:rPr>
          <w:rFonts w:ascii="Clara Serif" w:hAnsi="Clara Serif" w:cs="Segoe UI"/>
          <w:sz w:val="20"/>
          <w:szCs w:val="20"/>
          <w:lang w:val="cs-CZ"/>
        </w:rPr>
        <w:t>V</w:t>
      </w:r>
      <w:r w:rsidR="00B9519B" w:rsidRPr="000E675B">
        <w:rPr>
          <w:rFonts w:ascii="Clara Serif" w:hAnsi="Clara Serif" w:cs="Segoe UI"/>
          <w:sz w:val="20"/>
          <w:szCs w:val="20"/>
          <w:lang w:val="cs-CZ"/>
        </w:rPr>
        <w:t> Českých Budějovicích</w:t>
      </w:r>
      <w:r w:rsidRPr="000E675B">
        <w:rPr>
          <w:rFonts w:ascii="Clara Serif" w:hAnsi="Clara Serif" w:cs="Segoe UI"/>
          <w:sz w:val="20"/>
          <w:szCs w:val="20"/>
          <w:lang w:val="cs-CZ"/>
        </w:rPr>
        <w:t xml:space="preserve"> </w:t>
      </w:r>
      <w:r w:rsidR="00321E9E" w:rsidRPr="000E675B">
        <w:rPr>
          <w:rFonts w:ascii="Clara Serif" w:hAnsi="Clara Serif" w:cs="Segoe UI"/>
          <w:sz w:val="20"/>
          <w:szCs w:val="20"/>
          <w:lang w:val="cs-CZ"/>
        </w:rPr>
        <w:t>……………………</w:t>
      </w:r>
    </w:p>
    <w:p w14:paraId="209D6661" w14:textId="77777777" w:rsidR="00FE6553" w:rsidRPr="000E675B" w:rsidRDefault="00FE6553" w:rsidP="00886D4C">
      <w:pPr>
        <w:pStyle w:val="Bezmezer"/>
        <w:jc w:val="center"/>
        <w:rPr>
          <w:rFonts w:ascii="Clara Serif" w:hAnsi="Clara Serif" w:cs="Segoe UI"/>
          <w:sz w:val="20"/>
          <w:szCs w:val="20"/>
          <w:lang w:val="cs-CZ"/>
        </w:rPr>
      </w:pPr>
    </w:p>
    <w:p w14:paraId="516D6098" w14:textId="77777777" w:rsidR="00FE6553" w:rsidRDefault="00FE6553" w:rsidP="00886D4C">
      <w:pPr>
        <w:pStyle w:val="Bezmezer"/>
        <w:jc w:val="center"/>
        <w:rPr>
          <w:rFonts w:ascii="Clara Serif" w:hAnsi="Clara Serif" w:cs="Segoe UI"/>
          <w:sz w:val="20"/>
          <w:szCs w:val="20"/>
          <w:lang w:val="cs-CZ"/>
        </w:rPr>
      </w:pPr>
    </w:p>
    <w:p w14:paraId="30256428" w14:textId="77777777" w:rsidR="00321E9E" w:rsidRDefault="00321E9E" w:rsidP="00886D4C">
      <w:pPr>
        <w:pStyle w:val="Bezmezer"/>
        <w:jc w:val="center"/>
        <w:rPr>
          <w:rFonts w:ascii="Clara Serif" w:hAnsi="Clara Serif" w:cs="Segoe UI"/>
          <w:sz w:val="20"/>
          <w:szCs w:val="20"/>
          <w:lang w:val="cs-CZ"/>
        </w:rPr>
      </w:pPr>
    </w:p>
    <w:p w14:paraId="41D9D8DE" w14:textId="77777777" w:rsidR="00321E9E" w:rsidRPr="000E675B" w:rsidRDefault="00321E9E" w:rsidP="00886D4C">
      <w:pPr>
        <w:pStyle w:val="Bezmezer"/>
        <w:jc w:val="center"/>
        <w:rPr>
          <w:rFonts w:ascii="Clara Serif" w:hAnsi="Clara Serif" w:cs="Segoe UI"/>
          <w:sz w:val="20"/>
          <w:szCs w:val="20"/>
          <w:lang w:val="cs-CZ"/>
        </w:rPr>
      </w:pPr>
    </w:p>
    <w:p w14:paraId="6C1F7A63" w14:textId="77777777" w:rsidR="00C344E5" w:rsidRDefault="00C344E5" w:rsidP="00886D4C">
      <w:pPr>
        <w:pStyle w:val="Bezmezer"/>
        <w:jc w:val="center"/>
        <w:rPr>
          <w:rFonts w:ascii="Clara Serif" w:hAnsi="Clara Serif" w:cs="Segoe UI"/>
          <w:sz w:val="20"/>
          <w:szCs w:val="20"/>
          <w:lang w:val="cs-CZ"/>
        </w:rPr>
      </w:pPr>
    </w:p>
    <w:p w14:paraId="17BA36BB" w14:textId="5DD26040" w:rsidR="00886D4C" w:rsidRDefault="00886D4C" w:rsidP="00886D4C">
      <w:pPr>
        <w:pStyle w:val="Bezmezer"/>
        <w:jc w:val="center"/>
        <w:rPr>
          <w:rFonts w:ascii="Clara Serif" w:hAnsi="Clara Serif" w:cs="Segoe UI"/>
          <w:sz w:val="20"/>
          <w:szCs w:val="20"/>
          <w:lang w:val="cs-CZ"/>
        </w:rPr>
      </w:pPr>
      <w:r w:rsidRPr="000E675B">
        <w:rPr>
          <w:rFonts w:ascii="Clara Serif" w:hAnsi="Clara Serif" w:cs="Segoe UI"/>
          <w:sz w:val="20"/>
          <w:szCs w:val="20"/>
          <w:lang w:val="cs-CZ"/>
        </w:rPr>
        <w:t>…………………………………………</w:t>
      </w:r>
    </w:p>
    <w:p w14:paraId="634F8269" w14:textId="200CC1B7" w:rsidR="00886D4C" w:rsidRDefault="00886D4C" w:rsidP="00886D4C">
      <w:pPr>
        <w:pStyle w:val="Bezmezer"/>
        <w:jc w:val="center"/>
        <w:rPr>
          <w:rFonts w:ascii="Clara Serif" w:hAnsi="Clara Serif" w:cs="Segoe UI"/>
          <w:sz w:val="20"/>
          <w:szCs w:val="20"/>
          <w:lang w:val="cs-CZ"/>
        </w:rPr>
      </w:pPr>
      <w:r>
        <w:rPr>
          <w:rFonts w:ascii="Clara Serif" w:hAnsi="Clara Serif" w:cs="Segoe UI"/>
          <w:sz w:val="20"/>
          <w:szCs w:val="20"/>
          <w:lang w:val="cs-CZ"/>
        </w:rPr>
        <w:t>prof. Ing. Pavel Kozák, Ph.D.</w:t>
      </w:r>
    </w:p>
    <w:p w14:paraId="032F7A0A" w14:textId="0C98FCDC" w:rsidR="00886D4C" w:rsidRDefault="00886D4C" w:rsidP="00886D4C">
      <w:pPr>
        <w:pStyle w:val="Bezmezer"/>
        <w:jc w:val="center"/>
        <w:rPr>
          <w:rFonts w:ascii="Clara Serif" w:hAnsi="Clara Serif" w:cs="Segoe UI"/>
          <w:sz w:val="20"/>
          <w:szCs w:val="20"/>
          <w:lang w:val="cs-CZ"/>
        </w:rPr>
      </w:pPr>
      <w:r>
        <w:rPr>
          <w:rFonts w:ascii="Clara Serif" w:hAnsi="Clara Serif" w:cs="Segoe UI"/>
          <w:sz w:val="20"/>
          <w:szCs w:val="20"/>
          <w:lang w:val="cs-CZ"/>
        </w:rPr>
        <w:t>rektor</w:t>
      </w:r>
    </w:p>
    <w:p w14:paraId="1F78109D" w14:textId="41500442" w:rsidR="00886D4C" w:rsidRDefault="00886D4C" w:rsidP="00886D4C">
      <w:pPr>
        <w:pStyle w:val="Bezmezer"/>
        <w:jc w:val="center"/>
        <w:rPr>
          <w:rFonts w:ascii="Clara Serif" w:hAnsi="Clara Serif" w:cs="Segoe UI"/>
          <w:sz w:val="20"/>
          <w:szCs w:val="20"/>
          <w:lang w:val="cs-CZ"/>
        </w:rPr>
      </w:pPr>
      <w:r>
        <w:rPr>
          <w:rFonts w:ascii="Clara Serif" w:hAnsi="Clara Serif" w:cs="Segoe UI"/>
          <w:sz w:val="20"/>
          <w:szCs w:val="20"/>
          <w:lang w:val="cs-CZ"/>
        </w:rPr>
        <w:t>Jihočeská univerzita v Českých Budějovicích</w:t>
      </w:r>
    </w:p>
    <w:p w14:paraId="2B661807" w14:textId="77777777" w:rsidR="00886D4C" w:rsidRDefault="00886D4C" w:rsidP="00886D4C">
      <w:pPr>
        <w:pStyle w:val="Bezmezer"/>
        <w:jc w:val="center"/>
        <w:rPr>
          <w:rFonts w:ascii="Clara Serif" w:hAnsi="Clara Serif" w:cs="Segoe UI"/>
          <w:sz w:val="20"/>
          <w:szCs w:val="20"/>
          <w:lang w:val="cs-CZ"/>
        </w:rPr>
      </w:pPr>
    </w:p>
    <w:p w14:paraId="5CF5AF58" w14:textId="77777777" w:rsidR="00886D4C" w:rsidRDefault="00886D4C" w:rsidP="00886D4C">
      <w:pPr>
        <w:pStyle w:val="Bezmezer"/>
        <w:jc w:val="center"/>
        <w:rPr>
          <w:rFonts w:ascii="Clara Serif" w:hAnsi="Clara Serif" w:cs="Segoe UI"/>
          <w:sz w:val="20"/>
          <w:szCs w:val="20"/>
          <w:lang w:val="cs-CZ"/>
        </w:rPr>
      </w:pPr>
      <w:r>
        <w:rPr>
          <w:rFonts w:ascii="Clara Serif" w:hAnsi="Clara Serif" w:cs="Segoe UI"/>
          <w:sz w:val="20"/>
          <w:szCs w:val="20"/>
          <w:lang w:val="cs-CZ"/>
        </w:rPr>
        <w:t xml:space="preserve">V Plzni dne </w:t>
      </w:r>
      <w:r w:rsidRPr="000E675B">
        <w:rPr>
          <w:rFonts w:ascii="Clara Serif" w:hAnsi="Clara Serif" w:cs="Segoe UI"/>
          <w:sz w:val="20"/>
          <w:szCs w:val="20"/>
          <w:lang w:val="cs-CZ"/>
        </w:rPr>
        <w:t>……………………</w:t>
      </w:r>
    </w:p>
    <w:p w14:paraId="4386068C" w14:textId="77777777" w:rsidR="00886D4C" w:rsidRDefault="00886D4C" w:rsidP="00886D4C">
      <w:pPr>
        <w:pStyle w:val="Bezmezer"/>
        <w:jc w:val="center"/>
        <w:rPr>
          <w:rFonts w:ascii="Clara Serif" w:hAnsi="Clara Serif" w:cs="Segoe UI"/>
          <w:sz w:val="20"/>
          <w:szCs w:val="20"/>
          <w:lang w:val="cs-CZ"/>
        </w:rPr>
      </w:pPr>
    </w:p>
    <w:p w14:paraId="6F3BA00C" w14:textId="77777777" w:rsidR="00886D4C" w:rsidRDefault="00886D4C" w:rsidP="00886D4C">
      <w:pPr>
        <w:pStyle w:val="Bezmezer"/>
        <w:jc w:val="center"/>
        <w:rPr>
          <w:rFonts w:ascii="Clara Serif" w:hAnsi="Clara Serif" w:cs="Segoe UI"/>
          <w:sz w:val="20"/>
          <w:szCs w:val="20"/>
          <w:lang w:val="cs-CZ"/>
        </w:rPr>
      </w:pPr>
    </w:p>
    <w:p w14:paraId="403EC300" w14:textId="77777777" w:rsidR="00321E9E" w:rsidRDefault="00321E9E" w:rsidP="00886D4C">
      <w:pPr>
        <w:pStyle w:val="Bezmezer"/>
        <w:jc w:val="center"/>
        <w:rPr>
          <w:rFonts w:ascii="Clara Serif" w:hAnsi="Clara Serif" w:cs="Segoe UI"/>
          <w:sz w:val="20"/>
          <w:szCs w:val="20"/>
          <w:lang w:val="cs-CZ"/>
        </w:rPr>
      </w:pPr>
    </w:p>
    <w:p w14:paraId="5A06614D" w14:textId="77777777" w:rsidR="00886D4C" w:rsidRDefault="00886D4C" w:rsidP="00886D4C">
      <w:pPr>
        <w:pStyle w:val="Bezmezer"/>
        <w:jc w:val="center"/>
        <w:rPr>
          <w:rFonts w:ascii="Clara Serif" w:hAnsi="Clara Serif" w:cs="Segoe UI"/>
          <w:sz w:val="20"/>
          <w:szCs w:val="20"/>
          <w:lang w:val="cs-CZ"/>
        </w:rPr>
      </w:pPr>
    </w:p>
    <w:p w14:paraId="56BAAD54" w14:textId="77777777" w:rsidR="00886D4C" w:rsidRDefault="00886D4C" w:rsidP="00886D4C">
      <w:pPr>
        <w:pStyle w:val="Bezmezer"/>
        <w:jc w:val="center"/>
        <w:rPr>
          <w:rFonts w:ascii="Clara Serif" w:hAnsi="Clara Serif" w:cs="Segoe UI"/>
          <w:sz w:val="20"/>
          <w:szCs w:val="20"/>
          <w:lang w:val="cs-CZ"/>
        </w:rPr>
      </w:pPr>
    </w:p>
    <w:p w14:paraId="5D619E21" w14:textId="77777777" w:rsidR="00321E9E" w:rsidRDefault="00321E9E" w:rsidP="00321E9E">
      <w:pPr>
        <w:pStyle w:val="Bezmezer"/>
        <w:jc w:val="center"/>
        <w:rPr>
          <w:rFonts w:ascii="Clara Serif" w:hAnsi="Clara Serif" w:cs="Segoe UI"/>
          <w:sz w:val="20"/>
          <w:szCs w:val="20"/>
          <w:lang w:val="cs-CZ"/>
        </w:rPr>
      </w:pPr>
      <w:r w:rsidRPr="000E675B">
        <w:rPr>
          <w:rFonts w:ascii="Clara Serif" w:hAnsi="Clara Serif" w:cs="Segoe UI"/>
          <w:sz w:val="20"/>
          <w:szCs w:val="20"/>
          <w:lang w:val="cs-CZ"/>
        </w:rPr>
        <w:t>…………………………………………</w:t>
      </w:r>
    </w:p>
    <w:p w14:paraId="35F8689B" w14:textId="61D16559" w:rsidR="00886D4C" w:rsidRDefault="00406D8D" w:rsidP="00886D4C">
      <w:pPr>
        <w:pStyle w:val="Bezmezer"/>
        <w:jc w:val="center"/>
        <w:rPr>
          <w:rFonts w:ascii="Clara Serif" w:hAnsi="Clara Serif" w:cs="Segoe UI"/>
          <w:sz w:val="20"/>
          <w:szCs w:val="20"/>
          <w:lang w:val="cs-CZ"/>
        </w:rPr>
      </w:pPr>
      <w:r w:rsidRPr="00406D8D">
        <w:rPr>
          <w:rFonts w:ascii="Clara Serif" w:hAnsi="Clara Serif" w:cs="Segoe UI"/>
          <w:sz w:val="20"/>
          <w:szCs w:val="20"/>
          <w:lang w:val="cs-CZ"/>
        </w:rPr>
        <w:t xml:space="preserve">Mgr. Daniel </w:t>
      </w:r>
      <w:proofErr w:type="spellStart"/>
      <w:r w:rsidRPr="00406D8D">
        <w:rPr>
          <w:rFonts w:ascii="Clara Serif" w:hAnsi="Clara Serif" w:cs="Segoe UI"/>
          <w:sz w:val="20"/>
          <w:szCs w:val="20"/>
          <w:lang w:val="cs-CZ"/>
        </w:rPr>
        <w:t>Bechný</w:t>
      </w:r>
      <w:proofErr w:type="spellEnd"/>
    </w:p>
    <w:p w14:paraId="63034A4A" w14:textId="635B3C45" w:rsidR="00321E9E" w:rsidRDefault="00406D8D" w:rsidP="00886D4C">
      <w:pPr>
        <w:pStyle w:val="Bezmezer"/>
        <w:jc w:val="center"/>
        <w:rPr>
          <w:rFonts w:ascii="Clara Serif" w:hAnsi="Clara Serif" w:cs="Segoe UI"/>
          <w:sz w:val="20"/>
          <w:szCs w:val="20"/>
          <w:lang w:val="cs-CZ"/>
        </w:rPr>
      </w:pPr>
      <w:r>
        <w:rPr>
          <w:rFonts w:ascii="Clara Serif" w:hAnsi="Clara Serif" w:cs="Segoe UI"/>
          <w:sz w:val="20"/>
          <w:szCs w:val="20"/>
          <w:lang w:val="cs-CZ"/>
        </w:rPr>
        <w:t>ředitel</w:t>
      </w:r>
    </w:p>
    <w:p w14:paraId="1D29C2C6" w14:textId="79B3A685" w:rsidR="00321E9E" w:rsidRDefault="00406D8D" w:rsidP="00886D4C">
      <w:pPr>
        <w:pStyle w:val="Bezmezer"/>
        <w:jc w:val="center"/>
        <w:rPr>
          <w:rFonts w:ascii="Clara Serif" w:hAnsi="Clara Serif" w:cs="Segoe UI"/>
          <w:sz w:val="20"/>
          <w:szCs w:val="20"/>
          <w:lang w:val="cs-CZ"/>
        </w:rPr>
      </w:pPr>
      <w:r w:rsidRPr="00406D8D">
        <w:rPr>
          <w:rFonts w:ascii="Clara Serif" w:hAnsi="Clara Serif" w:cs="Segoe UI"/>
          <w:sz w:val="20"/>
          <w:szCs w:val="20"/>
          <w:lang w:val="cs-CZ"/>
        </w:rPr>
        <w:t>Studijní a vědecká knihovna Plzeňského kraje, příspěvková organizace</w:t>
      </w:r>
    </w:p>
    <w:p w14:paraId="70460B39" w14:textId="1E5C647C" w:rsidR="00886D4C" w:rsidRDefault="00886D4C" w:rsidP="00886D4C">
      <w:pPr>
        <w:jc w:val="center"/>
        <w:rPr>
          <w:rFonts w:ascii="Clara Serif" w:hAnsi="Clara Serif" w:cs="Segoe UI"/>
          <w:sz w:val="20"/>
          <w:szCs w:val="20"/>
          <w:lang w:val="cs-CZ"/>
        </w:rPr>
        <w:sectPr w:rsidR="00886D4C" w:rsidSect="00886D4C">
          <w:type w:val="continuous"/>
          <w:pgSz w:w="11906" w:h="16838"/>
          <w:pgMar w:top="1417" w:right="1417" w:bottom="1417" w:left="1417" w:header="708" w:footer="708" w:gutter="0"/>
          <w:cols w:num="2" w:space="282"/>
          <w:docGrid w:linePitch="360"/>
        </w:sectPr>
      </w:pPr>
    </w:p>
    <w:p w14:paraId="5C6C7B31" w14:textId="77777777" w:rsidR="0043661F" w:rsidRPr="000E675B" w:rsidRDefault="00FE6553" w:rsidP="00FE6553">
      <w:pPr>
        <w:rPr>
          <w:rFonts w:ascii="Clara Serif" w:hAnsi="Clara Serif" w:cs="Segoe UI"/>
          <w:sz w:val="20"/>
          <w:szCs w:val="20"/>
          <w:lang w:val="cs-CZ"/>
        </w:rPr>
      </w:pPr>
      <w:r w:rsidRPr="000E675B">
        <w:rPr>
          <w:rFonts w:ascii="Clara Serif" w:hAnsi="Clara Serif" w:cs="Segoe UI"/>
          <w:sz w:val="20"/>
          <w:szCs w:val="20"/>
          <w:lang w:val="cs-CZ"/>
        </w:rPr>
        <w:t xml:space="preserve">    </w:t>
      </w:r>
    </w:p>
    <w:p w14:paraId="5DE22391" w14:textId="77777777" w:rsidR="0043661F" w:rsidRPr="000E675B" w:rsidRDefault="0043661F" w:rsidP="00FE6553">
      <w:pPr>
        <w:rPr>
          <w:rFonts w:ascii="Clara Serif" w:hAnsi="Clara Serif" w:cs="Segoe UI"/>
          <w:sz w:val="20"/>
          <w:szCs w:val="20"/>
          <w:lang w:val="cs-CZ"/>
        </w:rPr>
      </w:pPr>
    </w:p>
    <w:p w14:paraId="6373D170" w14:textId="77777777" w:rsidR="0043661F" w:rsidRPr="000E675B" w:rsidRDefault="0043661F" w:rsidP="00FE6553">
      <w:pPr>
        <w:rPr>
          <w:rFonts w:ascii="Clara Serif" w:hAnsi="Clara Serif" w:cs="Segoe UI"/>
          <w:sz w:val="20"/>
          <w:szCs w:val="20"/>
          <w:lang w:val="cs-CZ"/>
        </w:rPr>
      </w:pPr>
    </w:p>
    <w:sectPr w:rsidR="0043661F" w:rsidRPr="000E675B" w:rsidSect="00886D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8FCA4" w14:textId="77777777" w:rsidR="003962D2" w:rsidRDefault="003962D2" w:rsidP="00FE6553">
      <w:pPr>
        <w:spacing w:after="0" w:line="240" w:lineRule="auto"/>
      </w:pPr>
      <w:r>
        <w:separator/>
      </w:r>
    </w:p>
  </w:endnote>
  <w:endnote w:type="continuationSeparator" w:id="0">
    <w:p w14:paraId="6907284D" w14:textId="77777777" w:rsidR="003962D2" w:rsidRDefault="003962D2" w:rsidP="00FE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ra Serif">
    <w:panose1 w:val="02000503000000020004"/>
    <w:charset w:val="EE"/>
    <w:family w:val="auto"/>
    <w:pitch w:val="variable"/>
    <w:sig w:usb0="A000002F" w:usb1="1000207A" w:usb2="00000000" w:usb3="00000000" w:csb0="0000019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441160"/>
      <w:docPartObj>
        <w:docPartGallery w:val="Page Numbers (Bottom of Page)"/>
        <w:docPartUnique/>
      </w:docPartObj>
    </w:sdtPr>
    <w:sdtEndPr/>
    <w:sdtContent>
      <w:p w14:paraId="50982ECE" w14:textId="77777777" w:rsidR="008C48D5" w:rsidRDefault="008C48D5">
        <w:pPr>
          <w:pStyle w:val="Zpat"/>
          <w:jc w:val="center"/>
        </w:pPr>
        <w:r>
          <w:fldChar w:fldCharType="begin"/>
        </w:r>
        <w:r>
          <w:instrText>PAGE   \* MERGEFORMAT</w:instrText>
        </w:r>
        <w:r>
          <w:fldChar w:fldCharType="separate"/>
        </w:r>
        <w:r w:rsidR="006C5596" w:rsidRPr="006C5596">
          <w:rPr>
            <w:noProof/>
            <w:lang w:val="cs-CZ"/>
          </w:rPr>
          <w:t>4</w:t>
        </w:r>
        <w:r>
          <w:fldChar w:fldCharType="end"/>
        </w:r>
      </w:p>
    </w:sdtContent>
  </w:sdt>
  <w:p w14:paraId="794878C9" w14:textId="77777777" w:rsidR="008C48D5" w:rsidRDefault="008C48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B583" w14:textId="77777777" w:rsidR="003962D2" w:rsidRDefault="003962D2" w:rsidP="00FE6553">
      <w:pPr>
        <w:spacing w:after="0" w:line="240" w:lineRule="auto"/>
      </w:pPr>
      <w:r>
        <w:separator/>
      </w:r>
    </w:p>
  </w:footnote>
  <w:footnote w:type="continuationSeparator" w:id="0">
    <w:p w14:paraId="7274992B" w14:textId="77777777" w:rsidR="003962D2" w:rsidRDefault="003962D2" w:rsidP="00FE6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47A1"/>
    <w:multiLevelType w:val="hybridMultilevel"/>
    <w:tmpl w:val="5F5CA1AE"/>
    <w:lvl w:ilvl="0" w:tplc="C5783B3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E2E03"/>
    <w:multiLevelType w:val="hybridMultilevel"/>
    <w:tmpl w:val="E44C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D10D5F"/>
    <w:multiLevelType w:val="multilevel"/>
    <w:tmpl w:val="841EFC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CED05C6"/>
    <w:multiLevelType w:val="multilevel"/>
    <w:tmpl w:val="7F3EF0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C5255"/>
    <w:multiLevelType w:val="hybridMultilevel"/>
    <w:tmpl w:val="8F02BAC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CF5625"/>
    <w:multiLevelType w:val="hybridMultilevel"/>
    <w:tmpl w:val="9CD07D8E"/>
    <w:lvl w:ilvl="0" w:tplc="0809000F">
      <w:start w:val="1"/>
      <w:numFmt w:val="decimal"/>
      <w:lvlText w:val="%1."/>
      <w:lvlJc w:val="left"/>
      <w:pPr>
        <w:ind w:left="720" w:hanging="360"/>
      </w:pPr>
      <w:rPr>
        <w:rFonts w:hint="default"/>
      </w:rPr>
    </w:lvl>
    <w:lvl w:ilvl="1" w:tplc="3072CE96">
      <w:numFmt w:val="bullet"/>
      <w:lvlText w:val="•"/>
      <w:lvlJc w:val="left"/>
      <w:pPr>
        <w:ind w:left="1440" w:hanging="360"/>
      </w:pPr>
      <w:rPr>
        <w:rFonts w:ascii="Clara Serif" w:eastAsia="Calibri" w:hAnsi="Clara Serif"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B66E21"/>
    <w:multiLevelType w:val="multilevel"/>
    <w:tmpl w:val="4D10F1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AC67A2"/>
    <w:multiLevelType w:val="hybridMultilevel"/>
    <w:tmpl w:val="6E1CB84A"/>
    <w:lvl w:ilvl="0" w:tplc="2A78AC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F3148"/>
    <w:multiLevelType w:val="multilevel"/>
    <w:tmpl w:val="E0325B72"/>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0F64558"/>
    <w:multiLevelType w:val="hybridMultilevel"/>
    <w:tmpl w:val="E632C81C"/>
    <w:lvl w:ilvl="0" w:tplc="EC0ADD0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B31DD"/>
    <w:multiLevelType w:val="hybridMultilevel"/>
    <w:tmpl w:val="DCAC719E"/>
    <w:lvl w:ilvl="0" w:tplc="0405000D">
      <w:start w:val="1"/>
      <w:numFmt w:val="bullet"/>
      <w:lvlText w:val=""/>
      <w:lvlJc w:val="left"/>
      <w:pPr>
        <w:ind w:left="1420" w:hanging="360"/>
      </w:pPr>
      <w:rPr>
        <w:rFonts w:ascii="Wingdings" w:hAnsi="Wingdings" w:hint="default"/>
      </w:rPr>
    </w:lvl>
    <w:lvl w:ilvl="1" w:tplc="04050003" w:tentative="1">
      <w:start w:val="1"/>
      <w:numFmt w:val="bullet"/>
      <w:lvlText w:val="o"/>
      <w:lvlJc w:val="left"/>
      <w:pPr>
        <w:ind w:left="2140" w:hanging="360"/>
      </w:pPr>
      <w:rPr>
        <w:rFonts w:ascii="Courier New" w:hAnsi="Courier New" w:cs="Courier New" w:hint="default"/>
      </w:rPr>
    </w:lvl>
    <w:lvl w:ilvl="2" w:tplc="04050005" w:tentative="1">
      <w:start w:val="1"/>
      <w:numFmt w:val="bullet"/>
      <w:lvlText w:val=""/>
      <w:lvlJc w:val="left"/>
      <w:pPr>
        <w:ind w:left="2860" w:hanging="360"/>
      </w:pPr>
      <w:rPr>
        <w:rFonts w:ascii="Wingdings" w:hAnsi="Wingdings" w:hint="default"/>
      </w:rPr>
    </w:lvl>
    <w:lvl w:ilvl="3" w:tplc="04050001" w:tentative="1">
      <w:start w:val="1"/>
      <w:numFmt w:val="bullet"/>
      <w:lvlText w:val=""/>
      <w:lvlJc w:val="left"/>
      <w:pPr>
        <w:ind w:left="3580" w:hanging="360"/>
      </w:pPr>
      <w:rPr>
        <w:rFonts w:ascii="Symbol" w:hAnsi="Symbol" w:hint="default"/>
      </w:rPr>
    </w:lvl>
    <w:lvl w:ilvl="4" w:tplc="04050003" w:tentative="1">
      <w:start w:val="1"/>
      <w:numFmt w:val="bullet"/>
      <w:lvlText w:val="o"/>
      <w:lvlJc w:val="left"/>
      <w:pPr>
        <w:ind w:left="4300" w:hanging="360"/>
      </w:pPr>
      <w:rPr>
        <w:rFonts w:ascii="Courier New" w:hAnsi="Courier New" w:cs="Courier New" w:hint="default"/>
      </w:rPr>
    </w:lvl>
    <w:lvl w:ilvl="5" w:tplc="04050005" w:tentative="1">
      <w:start w:val="1"/>
      <w:numFmt w:val="bullet"/>
      <w:lvlText w:val=""/>
      <w:lvlJc w:val="left"/>
      <w:pPr>
        <w:ind w:left="5020" w:hanging="360"/>
      </w:pPr>
      <w:rPr>
        <w:rFonts w:ascii="Wingdings" w:hAnsi="Wingdings" w:hint="default"/>
      </w:rPr>
    </w:lvl>
    <w:lvl w:ilvl="6" w:tplc="04050001" w:tentative="1">
      <w:start w:val="1"/>
      <w:numFmt w:val="bullet"/>
      <w:lvlText w:val=""/>
      <w:lvlJc w:val="left"/>
      <w:pPr>
        <w:ind w:left="5740" w:hanging="360"/>
      </w:pPr>
      <w:rPr>
        <w:rFonts w:ascii="Symbol" w:hAnsi="Symbol" w:hint="default"/>
      </w:rPr>
    </w:lvl>
    <w:lvl w:ilvl="7" w:tplc="04050003" w:tentative="1">
      <w:start w:val="1"/>
      <w:numFmt w:val="bullet"/>
      <w:lvlText w:val="o"/>
      <w:lvlJc w:val="left"/>
      <w:pPr>
        <w:ind w:left="6460" w:hanging="360"/>
      </w:pPr>
      <w:rPr>
        <w:rFonts w:ascii="Courier New" w:hAnsi="Courier New" w:cs="Courier New" w:hint="default"/>
      </w:rPr>
    </w:lvl>
    <w:lvl w:ilvl="8" w:tplc="04050005" w:tentative="1">
      <w:start w:val="1"/>
      <w:numFmt w:val="bullet"/>
      <w:lvlText w:val=""/>
      <w:lvlJc w:val="left"/>
      <w:pPr>
        <w:ind w:left="7180" w:hanging="360"/>
      </w:pPr>
      <w:rPr>
        <w:rFonts w:ascii="Wingdings" w:hAnsi="Wingdings" w:hint="default"/>
      </w:rPr>
    </w:lvl>
  </w:abstractNum>
  <w:abstractNum w:abstractNumId="11" w15:restartNumberingAfterBreak="0">
    <w:nsid w:val="283373D5"/>
    <w:multiLevelType w:val="hybridMultilevel"/>
    <w:tmpl w:val="E99CC51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0446F54"/>
    <w:multiLevelType w:val="hybridMultilevel"/>
    <w:tmpl w:val="7520E206"/>
    <w:lvl w:ilvl="0" w:tplc="F45C3968">
      <w:start w:val="1"/>
      <w:numFmt w:val="decimal"/>
      <w:lvlText w:val="1.%1"/>
      <w:lvlJc w:val="left"/>
      <w:pPr>
        <w:ind w:left="720" w:hanging="360"/>
      </w:pPr>
      <w:rPr>
        <w:rFonts w:ascii="Arial Narrow" w:hAnsi="Arial Narrow" w:hint="default"/>
        <w:b w:val="0"/>
        <w:i w:val="0"/>
        <w:strike w:val="0"/>
        <w:dstrike w:val="0"/>
        <w:sz w:val="22"/>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4E0406"/>
    <w:multiLevelType w:val="multilevel"/>
    <w:tmpl w:val="09AEBB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1C573AA"/>
    <w:multiLevelType w:val="hybridMultilevel"/>
    <w:tmpl w:val="615EEB40"/>
    <w:lvl w:ilvl="0" w:tplc="08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DA7507"/>
    <w:multiLevelType w:val="hybridMultilevel"/>
    <w:tmpl w:val="B4FE1B1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A513797"/>
    <w:multiLevelType w:val="multilevel"/>
    <w:tmpl w:val="DBD4E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C97092"/>
    <w:multiLevelType w:val="hybridMultilevel"/>
    <w:tmpl w:val="66C05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DC239A"/>
    <w:multiLevelType w:val="hybridMultilevel"/>
    <w:tmpl w:val="2DFE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B9028B"/>
    <w:multiLevelType w:val="multilevel"/>
    <w:tmpl w:val="886C38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0A7316"/>
    <w:multiLevelType w:val="hybridMultilevel"/>
    <w:tmpl w:val="B59CC9A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68AB398E"/>
    <w:multiLevelType w:val="hybridMultilevel"/>
    <w:tmpl w:val="E4A2A95A"/>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593615"/>
    <w:multiLevelType w:val="hybridMultilevel"/>
    <w:tmpl w:val="6772027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325582"/>
    <w:multiLevelType w:val="hybridMultilevel"/>
    <w:tmpl w:val="324E67E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B24C39"/>
    <w:multiLevelType w:val="multilevel"/>
    <w:tmpl w:val="E7C288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F734D4"/>
    <w:multiLevelType w:val="hybridMultilevel"/>
    <w:tmpl w:val="A2C4DF10"/>
    <w:lvl w:ilvl="0" w:tplc="21CE21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3691B"/>
    <w:multiLevelType w:val="hybridMultilevel"/>
    <w:tmpl w:val="A8D8F804"/>
    <w:lvl w:ilvl="0" w:tplc="FFFFFFFF">
      <w:start w:val="1"/>
      <w:numFmt w:val="bullet"/>
      <w:lvlText w:val=""/>
      <w:lvlJc w:val="left"/>
      <w:pPr>
        <w:ind w:left="1146"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7" w15:restartNumberingAfterBreak="0">
    <w:nsid w:val="7E7E0242"/>
    <w:multiLevelType w:val="hybridMultilevel"/>
    <w:tmpl w:val="C68C67F6"/>
    <w:lvl w:ilvl="0" w:tplc="4AB2E8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4824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591409">
    <w:abstractNumId w:val="1"/>
  </w:num>
  <w:num w:numId="3" w16cid:durableId="1081638282">
    <w:abstractNumId w:val="18"/>
  </w:num>
  <w:num w:numId="4" w16cid:durableId="945188577">
    <w:abstractNumId w:val="15"/>
  </w:num>
  <w:num w:numId="5" w16cid:durableId="1179584504">
    <w:abstractNumId w:val="9"/>
  </w:num>
  <w:num w:numId="6" w16cid:durableId="287512485">
    <w:abstractNumId w:val="11"/>
  </w:num>
  <w:num w:numId="7" w16cid:durableId="574825399">
    <w:abstractNumId w:val="4"/>
  </w:num>
  <w:num w:numId="8" w16cid:durableId="1195146899">
    <w:abstractNumId w:val="12"/>
  </w:num>
  <w:num w:numId="9" w16cid:durableId="1745839506">
    <w:abstractNumId w:val="6"/>
  </w:num>
  <w:num w:numId="10" w16cid:durableId="695353527">
    <w:abstractNumId w:val="13"/>
  </w:num>
  <w:num w:numId="11" w16cid:durableId="1132750686">
    <w:abstractNumId w:val="10"/>
  </w:num>
  <w:num w:numId="12" w16cid:durableId="860632706">
    <w:abstractNumId w:val="23"/>
  </w:num>
  <w:num w:numId="13" w16cid:durableId="1262494706">
    <w:abstractNumId w:val="24"/>
  </w:num>
  <w:num w:numId="14" w16cid:durableId="1152674304">
    <w:abstractNumId w:val="19"/>
  </w:num>
  <w:num w:numId="15" w16cid:durableId="66272159">
    <w:abstractNumId w:val="3"/>
  </w:num>
  <w:num w:numId="16" w16cid:durableId="799762383">
    <w:abstractNumId w:val="16"/>
  </w:num>
  <w:num w:numId="17" w16cid:durableId="1141993585">
    <w:abstractNumId w:val="8"/>
  </w:num>
  <w:num w:numId="18" w16cid:durableId="183982745">
    <w:abstractNumId w:val="5"/>
  </w:num>
  <w:num w:numId="19" w16cid:durableId="1422531925">
    <w:abstractNumId w:val="0"/>
  </w:num>
  <w:num w:numId="20" w16cid:durableId="2092047859">
    <w:abstractNumId w:val="22"/>
  </w:num>
  <w:num w:numId="21" w16cid:durableId="380592984">
    <w:abstractNumId w:val="20"/>
  </w:num>
  <w:num w:numId="22" w16cid:durableId="37440188">
    <w:abstractNumId w:val="26"/>
  </w:num>
  <w:num w:numId="23" w16cid:durableId="711073204">
    <w:abstractNumId w:val="14"/>
  </w:num>
  <w:num w:numId="24" w16cid:durableId="1151217337">
    <w:abstractNumId w:val="17"/>
  </w:num>
  <w:num w:numId="25" w16cid:durableId="1237938413">
    <w:abstractNumId w:val="21"/>
  </w:num>
  <w:num w:numId="26" w16cid:durableId="2030641771">
    <w:abstractNumId w:val="27"/>
  </w:num>
  <w:num w:numId="27" w16cid:durableId="1090472424">
    <w:abstractNumId w:val="25"/>
  </w:num>
  <w:num w:numId="28" w16cid:durableId="440492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553"/>
    <w:rsid w:val="00020AF4"/>
    <w:rsid w:val="00040FDA"/>
    <w:rsid w:val="00074A76"/>
    <w:rsid w:val="00076B68"/>
    <w:rsid w:val="000A328A"/>
    <w:rsid w:val="000E675B"/>
    <w:rsid w:val="001265B9"/>
    <w:rsid w:val="002610E7"/>
    <w:rsid w:val="00274233"/>
    <w:rsid w:val="00310FAB"/>
    <w:rsid w:val="0031271F"/>
    <w:rsid w:val="00321E9E"/>
    <w:rsid w:val="00335BBE"/>
    <w:rsid w:val="00343EE7"/>
    <w:rsid w:val="00385A87"/>
    <w:rsid w:val="00395B1D"/>
    <w:rsid w:val="003962D2"/>
    <w:rsid w:val="003A23E3"/>
    <w:rsid w:val="003F1DA6"/>
    <w:rsid w:val="00406D8D"/>
    <w:rsid w:val="00430CCD"/>
    <w:rsid w:val="00435CD1"/>
    <w:rsid w:val="0043661F"/>
    <w:rsid w:val="004610CB"/>
    <w:rsid w:val="00472FDE"/>
    <w:rsid w:val="004A178D"/>
    <w:rsid w:val="004B1084"/>
    <w:rsid w:val="004B76CE"/>
    <w:rsid w:val="004C3327"/>
    <w:rsid w:val="004E0D28"/>
    <w:rsid w:val="005238A1"/>
    <w:rsid w:val="00530772"/>
    <w:rsid w:val="00542CE8"/>
    <w:rsid w:val="00542DE8"/>
    <w:rsid w:val="005662E2"/>
    <w:rsid w:val="005B1494"/>
    <w:rsid w:val="005D3744"/>
    <w:rsid w:val="006268A0"/>
    <w:rsid w:val="006C5596"/>
    <w:rsid w:val="006E3B59"/>
    <w:rsid w:val="006E56AA"/>
    <w:rsid w:val="00703A80"/>
    <w:rsid w:val="00710300"/>
    <w:rsid w:val="007325BC"/>
    <w:rsid w:val="0074595F"/>
    <w:rsid w:val="00757CB7"/>
    <w:rsid w:val="00766653"/>
    <w:rsid w:val="00771119"/>
    <w:rsid w:val="007F12EA"/>
    <w:rsid w:val="007F4600"/>
    <w:rsid w:val="008051FE"/>
    <w:rsid w:val="0086663C"/>
    <w:rsid w:val="00886D4C"/>
    <w:rsid w:val="008A1C15"/>
    <w:rsid w:val="008C48D5"/>
    <w:rsid w:val="00962759"/>
    <w:rsid w:val="00972353"/>
    <w:rsid w:val="00992C1F"/>
    <w:rsid w:val="009B52BF"/>
    <w:rsid w:val="009C3921"/>
    <w:rsid w:val="00A016B6"/>
    <w:rsid w:val="00A04896"/>
    <w:rsid w:val="00A52345"/>
    <w:rsid w:val="00A72D54"/>
    <w:rsid w:val="00A86BFE"/>
    <w:rsid w:val="00AD1B05"/>
    <w:rsid w:val="00AE44BF"/>
    <w:rsid w:val="00B14D2B"/>
    <w:rsid w:val="00B17F20"/>
    <w:rsid w:val="00B25F92"/>
    <w:rsid w:val="00B529FD"/>
    <w:rsid w:val="00B76FBC"/>
    <w:rsid w:val="00B80AD9"/>
    <w:rsid w:val="00B9519B"/>
    <w:rsid w:val="00C0259B"/>
    <w:rsid w:val="00C344E5"/>
    <w:rsid w:val="00C91B41"/>
    <w:rsid w:val="00CD5F8A"/>
    <w:rsid w:val="00D254EC"/>
    <w:rsid w:val="00D44BC5"/>
    <w:rsid w:val="00D53FB5"/>
    <w:rsid w:val="00D65AA9"/>
    <w:rsid w:val="00D734AC"/>
    <w:rsid w:val="00D82417"/>
    <w:rsid w:val="00DF15A4"/>
    <w:rsid w:val="00E12793"/>
    <w:rsid w:val="00E3734E"/>
    <w:rsid w:val="00ED27DA"/>
    <w:rsid w:val="00ED4D07"/>
    <w:rsid w:val="00F26000"/>
    <w:rsid w:val="00F429D3"/>
    <w:rsid w:val="00F64ABC"/>
    <w:rsid w:val="00F74271"/>
    <w:rsid w:val="00F7687C"/>
    <w:rsid w:val="00FA464C"/>
    <w:rsid w:val="00FA4C78"/>
    <w:rsid w:val="00FE6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2184"/>
  <w15:chartTrackingRefBased/>
  <w15:docId w15:val="{B4D49815-8C30-4D8D-AABD-75267AF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553"/>
    <w:pPr>
      <w:spacing w:after="200" w:line="276" w:lineRule="auto"/>
    </w:pPr>
    <w:rPr>
      <w:rFonts w:ascii="Calibri" w:eastAsia="Calibri" w:hAnsi="Calibri" w:cs="Times New Roman"/>
      <w:lang w:val="en-US"/>
    </w:rPr>
  </w:style>
  <w:style w:type="paragraph" w:styleId="Nadpis1">
    <w:name w:val="heading 1"/>
    <w:basedOn w:val="Normln"/>
    <w:next w:val="Normln"/>
    <w:link w:val="Nadpis1Char"/>
    <w:qFormat/>
    <w:rsid w:val="00074A76"/>
    <w:pPr>
      <w:keepNext/>
      <w:widowControl w:val="0"/>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u w:val="single"/>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6553"/>
    <w:pPr>
      <w:spacing w:after="0" w:line="240" w:lineRule="auto"/>
    </w:pPr>
    <w:rPr>
      <w:rFonts w:ascii="Calibri" w:eastAsia="Calibri" w:hAnsi="Calibri" w:cs="Times New Roman"/>
      <w:lang w:val="en-US"/>
    </w:rPr>
  </w:style>
  <w:style w:type="paragraph" w:styleId="Zhlav">
    <w:name w:val="header"/>
    <w:basedOn w:val="Normln"/>
    <w:link w:val="ZhlavChar"/>
    <w:uiPriority w:val="99"/>
    <w:unhideWhenUsed/>
    <w:rsid w:val="00FE65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553"/>
    <w:rPr>
      <w:rFonts w:ascii="Calibri" w:eastAsia="Calibri" w:hAnsi="Calibri" w:cs="Times New Roman"/>
      <w:lang w:val="en-US"/>
    </w:rPr>
  </w:style>
  <w:style w:type="paragraph" w:styleId="Zpat">
    <w:name w:val="footer"/>
    <w:basedOn w:val="Normln"/>
    <w:link w:val="ZpatChar"/>
    <w:uiPriority w:val="99"/>
    <w:unhideWhenUsed/>
    <w:rsid w:val="00FE6553"/>
    <w:pPr>
      <w:tabs>
        <w:tab w:val="center" w:pos="4536"/>
        <w:tab w:val="right" w:pos="9072"/>
      </w:tabs>
      <w:spacing w:after="0" w:line="240" w:lineRule="auto"/>
    </w:pPr>
  </w:style>
  <w:style w:type="character" w:customStyle="1" w:styleId="ZpatChar">
    <w:name w:val="Zápatí Char"/>
    <w:basedOn w:val="Standardnpsmoodstavce"/>
    <w:link w:val="Zpat"/>
    <w:uiPriority w:val="99"/>
    <w:rsid w:val="00FE6553"/>
    <w:rPr>
      <w:rFonts w:ascii="Calibri" w:eastAsia="Calibri" w:hAnsi="Calibri" w:cs="Times New Roman"/>
      <w:lang w:val="en-US"/>
    </w:rPr>
  </w:style>
  <w:style w:type="character" w:styleId="Odkaznakoment">
    <w:name w:val="annotation reference"/>
    <w:basedOn w:val="Standardnpsmoodstavce"/>
    <w:uiPriority w:val="99"/>
    <w:semiHidden/>
    <w:unhideWhenUsed/>
    <w:rsid w:val="00D44BC5"/>
    <w:rPr>
      <w:sz w:val="16"/>
      <w:szCs w:val="16"/>
    </w:rPr>
  </w:style>
  <w:style w:type="paragraph" w:styleId="Textkomente">
    <w:name w:val="annotation text"/>
    <w:basedOn w:val="Normln"/>
    <w:link w:val="TextkomenteChar"/>
    <w:uiPriority w:val="99"/>
    <w:unhideWhenUsed/>
    <w:rsid w:val="00D44BC5"/>
    <w:pPr>
      <w:spacing w:line="240" w:lineRule="auto"/>
    </w:pPr>
    <w:rPr>
      <w:sz w:val="20"/>
      <w:szCs w:val="20"/>
    </w:rPr>
  </w:style>
  <w:style w:type="character" w:customStyle="1" w:styleId="TextkomenteChar">
    <w:name w:val="Text komentáře Char"/>
    <w:basedOn w:val="Standardnpsmoodstavce"/>
    <w:link w:val="Textkomente"/>
    <w:uiPriority w:val="99"/>
    <w:rsid w:val="00D44BC5"/>
    <w:rPr>
      <w:rFonts w:ascii="Calibri" w:eastAsia="Calibri" w:hAnsi="Calibri" w:cs="Times New Roman"/>
      <w:sz w:val="20"/>
      <w:szCs w:val="20"/>
      <w:lang w:val="en-US"/>
    </w:rPr>
  </w:style>
  <w:style w:type="paragraph" w:styleId="Pedmtkomente">
    <w:name w:val="annotation subject"/>
    <w:basedOn w:val="Textkomente"/>
    <w:next w:val="Textkomente"/>
    <w:link w:val="PedmtkomenteChar"/>
    <w:uiPriority w:val="99"/>
    <w:semiHidden/>
    <w:unhideWhenUsed/>
    <w:rsid w:val="00D44BC5"/>
    <w:rPr>
      <w:b/>
      <w:bCs/>
    </w:rPr>
  </w:style>
  <w:style w:type="character" w:customStyle="1" w:styleId="PedmtkomenteChar">
    <w:name w:val="Předmět komentáře Char"/>
    <w:basedOn w:val="TextkomenteChar"/>
    <w:link w:val="Pedmtkomente"/>
    <w:uiPriority w:val="99"/>
    <w:semiHidden/>
    <w:rsid w:val="00D44BC5"/>
    <w:rPr>
      <w:rFonts w:ascii="Calibri" w:eastAsia="Calibri" w:hAnsi="Calibri" w:cs="Times New Roman"/>
      <w:b/>
      <w:bCs/>
      <w:sz w:val="20"/>
      <w:szCs w:val="20"/>
      <w:lang w:val="en-US"/>
    </w:rPr>
  </w:style>
  <w:style w:type="paragraph" w:styleId="Textbubliny">
    <w:name w:val="Balloon Text"/>
    <w:basedOn w:val="Normln"/>
    <w:link w:val="TextbublinyChar"/>
    <w:uiPriority w:val="99"/>
    <w:semiHidden/>
    <w:unhideWhenUsed/>
    <w:rsid w:val="00D44B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4BC5"/>
    <w:rPr>
      <w:rFonts w:ascii="Segoe UI" w:eastAsia="Calibri" w:hAnsi="Segoe UI" w:cs="Segoe UI"/>
      <w:sz w:val="18"/>
      <w:szCs w:val="18"/>
      <w:lang w:val="en-US"/>
    </w:rPr>
  </w:style>
  <w:style w:type="paragraph" w:customStyle="1" w:styleId="Zkladntext5">
    <w:name w:val="Základní text 5"/>
    <w:basedOn w:val="Nzev"/>
    <w:rsid w:val="00B14D2B"/>
    <w:pPr>
      <w:overflowPunct w:val="0"/>
      <w:autoSpaceDE w:val="0"/>
      <w:autoSpaceDN w:val="0"/>
      <w:adjustRightInd w:val="0"/>
      <w:spacing w:before="120"/>
      <w:contextualSpacing w:val="0"/>
      <w:jc w:val="center"/>
    </w:pPr>
    <w:rPr>
      <w:rFonts w:ascii="Arial Narrow" w:eastAsia="Times New Roman" w:hAnsi="Arial Narrow" w:cs="Arial"/>
      <w:b/>
      <w:spacing w:val="0"/>
      <w:kern w:val="0"/>
      <w:sz w:val="22"/>
      <w:szCs w:val="20"/>
      <w:lang w:val="cs-CZ" w:eastAsia="cs-CZ"/>
    </w:rPr>
  </w:style>
  <w:style w:type="paragraph" w:styleId="Nzev">
    <w:name w:val="Title"/>
    <w:basedOn w:val="Normln"/>
    <w:next w:val="Normln"/>
    <w:link w:val="NzevChar"/>
    <w:uiPriority w:val="10"/>
    <w:qFormat/>
    <w:rsid w:val="00B14D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4D2B"/>
    <w:rPr>
      <w:rFonts w:asciiTheme="majorHAnsi" w:eastAsiaTheme="majorEastAsia" w:hAnsiTheme="majorHAnsi" w:cstheme="majorBidi"/>
      <w:spacing w:val="-10"/>
      <w:kern w:val="28"/>
      <w:sz w:val="56"/>
      <w:szCs w:val="56"/>
      <w:lang w:val="en-US"/>
    </w:rPr>
  </w:style>
  <w:style w:type="character" w:customStyle="1" w:styleId="Nadpis1Char">
    <w:name w:val="Nadpis 1 Char"/>
    <w:basedOn w:val="Standardnpsmoodstavce"/>
    <w:link w:val="Nadpis1"/>
    <w:rsid w:val="00074A76"/>
    <w:rPr>
      <w:rFonts w:ascii="Times New Roman" w:eastAsia="Times New Roman" w:hAnsi="Times New Roman" w:cs="Times New Roman"/>
      <w:b/>
      <w:sz w:val="24"/>
      <w:szCs w:val="20"/>
      <w:u w:val="single"/>
      <w:lang w:eastAsia="cs-CZ"/>
    </w:rPr>
  </w:style>
  <w:style w:type="paragraph" w:styleId="Odstavecseseznamem">
    <w:name w:val="List Paragraph"/>
    <w:basedOn w:val="Normln"/>
    <w:uiPriority w:val="34"/>
    <w:qFormat/>
    <w:rsid w:val="007F12EA"/>
    <w:pPr>
      <w:ind w:left="720"/>
      <w:contextualSpacing/>
    </w:pPr>
  </w:style>
  <w:style w:type="paragraph" w:styleId="Revize">
    <w:name w:val="Revision"/>
    <w:hidden/>
    <w:uiPriority w:val="99"/>
    <w:semiHidden/>
    <w:rsid w:val="000E675B"/>
    <w:pPr>
      <w:spacing w:after="0" w:line="240" w:lineRule="auto"/>
    </w:pPr>
    <w:rPr>
      <w:rFonts w:ascii="Calibri" w:eastAsia="Calibri" w:hAnsi="Calibri" w:cs="Times New Roman"/>
      <w:lang w:val="en-US"/>
    </w:rPr>
  </w:style>
  <w:style w:type="character" w:styleId="Hypertextovodkaz">
    <w:name w:val="Hyperlink"/>
    <w:basedOn w:val="Standardnpsmoodstavce"/>
    <w:uiPriority w:val="99"/>
    <w:unhideWhenUsed/>
    <w:rsid w:val="005B1494"/>
    <w:rPr>
      <w:color w:val="0563C1" w:themeColor="hyperlink"/>
      <w:u w:val="single"/>
    </w:rPr>
  </w:style>
  <w:style w:type="character" w:styleId="Nevyeenzmnka">
    <w:name w:val="Unresolved Mention"/>
    <w:basedOn w:val="Standardnpsmoodstavce"/>
    <w:uiPriority w:val="99"/>
    <w:semiHidden/>
    <w:unhideWhenUsed/>
    <w:rsid w:val="005B1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0485">
      <w:bodyDiv w:val="1"/>
      <w:marLeft w:val="0"/>
      <w:marRight w:val="0"/>
      <w:marTop w:val="0"/>
      <w:marBottom w:val="0"/>
      <w:divBdr>
        <w:top w:val="none" w:sz="0" w:space="0" w:color="auto"/>
        <w:left w:val="none" w:sz="0" w:space="0" w:color="auto"/>
        <w:bottom w:val="none" w:sz="0" w:space="0" w:color="auto"/>
        <w:right w:val="none" w:sz="0" w:space="0" w:color="auto"/>
      </w:divBdr>
    </w:div>
    <w:div w:id="19512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ritske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1926</Words>
  <Characters>11364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Vopátková Alena Bc.</cp:lastModifiedBy>
  <cp:revision>2</cp:revision>
  <cp:lastPrinted>2021-11-30T06:51:00Z</cp:lastPrinted>
  <dcterms:created xsi:type="dcterms:W3CDTF">2024-06-25T07:22:00Z</dcterms:created>
  <dcterms:modified xsi:type="dcterms:W3CDTF">2024-06-25T07:22:00Z</dcterms:modified>
</cp:coreProperties>
</file>