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91E56">
        <w:trPr>
          <w:cantSplit/>
        </w:trPr>
        <w:tc>
          <w:tcPr>
            <w:tcW w:w="375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91E56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991E56" w:rsidRDefault="00991E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KV KOVING s.r.o.</w:t>
            </w:r>
          </w:p>
        </w:tc>
      </w:tr>
      <w:tr w:rsidR="00991E56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991E56" w:rsidRDefault="00991E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Bystřice 38</w:t>
            </w:r>
          </w:p>
        </w:tc>
      </w:tr>
      <w:tr w:rsidR="00991E56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991E56" w:rsidRDefault="00991E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363  01  Hroznětín</w:t>
            </w:r>
          </w:p>
        </w:tc>
      </w:tr>
      <w:tr w:rsidR="00991E56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991E56" w:rsidRDefault="00991E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28037243</w:t>
            </w:r>
          </w:p>
        </w:tc>
      </w:tr>
      <w:tr w:rsidR="00991E56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91E56">
        <w:trPr>
          <w:cantSplit/>
        </w:trPr>
        <w:tc>
          <w:tcPr>
            <w:tcW w:w="2217" w:type="dxa"/>
            <w:gridSpan w:val="5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17.06.2024</w:t>
            </w:r>
            <w:proofErr w:type="gramEnd"/>
          </w:p>
        </w:tc>
        <w:tc>
          <w:tcPr>
            <w:tcW w:w="6264" w:type="dxa"/>
            <w:gridSpan w:val="12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91E56">
        <w:trPr>
          <w:cantSplit/>
        </w:trPr>
        <w:tc>
          <w:tcPr>
            <w:tcW w:w="2216" w:type="dxa"/>
            <w:gridSpan w:val="5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OBJ35-44400/2024</w:t>
            </w:r>
          </w:p>
          <w:p w:rsidR="00B81D00" w:rsidRDefault="00B81D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45/24</w:t>
            </w:r>
          </w:p>
        </w:tc>
        <w:tc>
          <w:tcPr>
            <w:tcW w:w="867" w:type="dxa"/>
            <w:gridSpan w:val="3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Kocourek František Ing.</w:t>
            </w:r>
          </w:p>
        </w:tc>
        <w:tc>
          <w:tcPr>
            <w:tcW w:w="578" w:type="dxa"/>
            <w:gridSpan w:val="2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6" w:type="dxa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353151238</w:t>
            </w: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991E56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</w:t>
            </w:r>
            <w:r w:rsidR="000E73D2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CZK</w:t>
            </w:r>
            <w:r w:rsidR="000E73D2">
              <w:rPr>
                <w:rFonts w:ascii="Arial" w:hAnsi="Arial"/>
                <w:sz w:val="18"/>
              </w:rPr>
              <w:t xml:space="preserve"> včetně DPH</w:t>
            </w:r>
          </w:p>
        </w:tc>
      </w:tr>
      <w:tr w:rsidR="00991E56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Stavba: "Karlovy Vary, ZŠ Truhlářská, budova Školní - rekonstrukce hřiště". Objednáváme zámečnickou repasi kovového oplocení hřiště podle vaší nabídky ze dne 13.6.2024 (doručena objednateli e-mailem </w:t>
            </w:r>
            <w:proofErr w:type="gramStart"/>
            <w:r>
              <w:rPr>
                <w:rFonts w:ascii="Arial" w:hAnsi="Arial"/>
                <w:b/>
                <w:sz w:val="18"/>
              </w:rPr>
              <w:t>16.června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2024).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85 789</w:t>
            </w: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91E56">
        <w:trPr>
          <w:cantSplit/>
        </w:trPr>
        <w:tc>
          <w:tcPr>
            <w:tcW w:w="1927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místě stavby</w:t>
            </w: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 </w:t>
            </w:r>
            <w:proofErr w:type="gramStart"/>
            <w:r>
              <w:rPr>
                <w:rFonts w:ascii="Arial" w:hAnsi="Arial"/>
                <w:sz w:val="18"/>
              </w:rPr>
              <w:t>31.08.2024</w:t>
            </w:r>
            <w:proofErr w:type="gramEnd"/>
          </w:p>
        </w:tc>
      </w:tr>
      <w:tr w:rsidR="00991E56">
        <w:trPr>
          <w:cantSplit/>
        </w:trPr>
        <w:tc>
          <w:tcPr>
            <w:tcW w:w="1927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91E56">
        <w:trPr>
          <w:cantSplit/>
        </w:trPr>
        <w:tc>
          <w:tcPr>
            <w:tcW w:w="481" w:type="dxa"/>
            <w:gridSpan w:val="2"/>
          </w:tcPr>
          <w:p w:rsidR="00991E56" w:rsidRDefault="00991E5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5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991E56">
        <w:trPr>
          <w:cantSplit/>
        </w:trPr>
        <w:tc>
          <w:tcPr>
            <w:tcW w:w="963" w:type="dxa"/>
            <w:gridSpan w:val="3"/>
          </w:tcPr>
          <w:p w:rsidR="00991E56" w:rsidRDefault="00991E5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5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91E56">
        <w:trPr>
          <w:cantSplit/>
        </w:trPr>
        <w:tc>
          <w:tcPr>
            <w:tcW w:w="1927" w:type="dxa"/>
            <w:gridSpan w:val="4"/>
          </w:tcPr>
          <w:p w:rsidR="00991E56" w:rsidRDefault="00991E5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4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B81D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991E56">
        <w:trPr>
          <w:cantSplit/>
        </w:trPr>
        <w:tc>
          <w:tcPr>
            <w:tcW w:w="385" w:type="dxa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991E56">
        <w:trPr>
          <w:cantSplit/>
        </w:trPr>
        <w:tc>
          <w:tcPr>
            <w:tcW w:w="385" w:type="dxa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991E56">
        <w:trPr>
          <w:cantSplit/>
        </w:trPr>
        <w:tc>
          <w:tcPr>
            <w:tcW w:w="385" w:type="dxa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991E56">
        <w:trPr>
          <w:cantSplit/>
        </w:trPr>
        <w:tc>
          <w:tcPr>
            <w:tcW w:w="385" w:type="dxa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991E56">
        <w:trPr>
          <w:cantSplit/>
        </w:trPr>
        <w:tc>
          <w:tcPr>
            <w:tcW w:w="385" w:type="dxa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991E56">
        <w:trPr>
          <w:cantSplit/>
        </w:trPr>
        <w:tc>
          <w:tcPr>
            <w:tcW w:w="385" w:type="dxa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991E56">
        <w:trPr>
          <w:cantSplit/>
        </w:trPr>
        <w:tc>
          <w:tcPr>
            <w:tcW w:w="385" w:type="dxa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991E56">
        <w:trPr>
          <w:cantSplit/>
        </w:trPr>
        <w:tc>
          <w:tcPr>
            <w:tcW w:w="385" w:type="dxa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991E56">
        <w:trPr>
          <w:cantSplit/>
        </w:trPr>
        <w:tc>
          <w:tcPr>
            <w:tcW w:w="385" w:type="dxa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B81D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B81D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B81D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symbol 1148, specifický symbol 00254657 (§ 109a zákona o DPH).</w:t>
            </w: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B81D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E73D2" w:rsidRDefault="000E73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Přílohy:</w:t>
            </w:r>
          </w:p>
          <w:p w:rsidR="000E73D2" w:rsidRDefault="000E73D2" w:rsidP="000E73D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Vaše nabídka ze dne </w:t>
            </w:r>
            <w:proofErr w:type="gramStart"/>
            <w:r>
              <w:rPr>
                <w:rFonts w:ascii="Arial" w:hAnsi="Arial"/>
                <w:sz w:val="18"/>
              </w:rPr>
              <w:t>13.6.2024</w:t>
            </w:r>
            <w:proofErr w:type="gramEnd"/>
          </w:p>
          <w:p w:rsidR="000E73D2" w:rsidRDefault="00A70AA5" w:rsidP="000E73D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Snímek z katastrální mapy</w:t>
            </w:r>
          </w:p>
          <w:p w:rsidR="00A70AA5" w:rsidRPr="000E73D2" w:rsidRDefault="00A70AA5" w:rsidP="000E73D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 ks fotografií předmětného oplocení</w:t>
            </w:r>
          </w:p>
          <w:p w:rsidR="000E73D2" w:rsidRDefault="000E73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70AA5" w:rsidRDefault="00A70A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70AA5" w:rsidRDefault="00A70A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70AA5" w:rsidRDefault="00A70A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91E56">
        <w:trPr>
          <w:cantSplit/>
        </w:trPr>
        <w:tc>
          <w:tcPr>
            <w:tcW w:w="9636" w:type="dxa"/>
            <w:gridSpan w:val="18"/>
          </w:tcPr>
          <w:p w:rsidR="00991E56" w:rsidRDefault="00991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91E56">
        <w:trPr>
          <w:cantSplit/>
        </w:trPr>
        <w:tc>
          <w:tcPr>
            <w:tcW w:w="4818" w:type="dxa"/>
            <w:gridSpan w:val="9"/>
            <w:vAlign w:val="bottom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991E56" w:rsidRPr="00A70AA5" w:rsidRDefault="00B81D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A70AA5">
              <w:rPr>
                <w:rFonts w:ascii="Arial" w:hAnsi="Arial"/>
                <w:b/>
                <w:sz w:val="18"/>
              </w:rPr>
              <w:t xml:space="preserve">Ing. Daniel Riedl </w:t>
            </w:r>
          </w:p>
        </w:tc>
      </w:tr>
      <w:tr w:rsidR="00991E56">
        <w:trPr>
          <w:cantSplit/>
        </w:trPr>
        <w:tc>
          <w:tcPr>
            <w:tcW w:w="4818" w:type="dxa"/>
            <w:gridSpan w:val="9"/>
          </w:tcPr>
          <w:p w:rsidR="00991E56" w:rsidRDefault="00B81D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991E56" w:rsidRDefault="00B81D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A70AA5">
              <w:rPr>
                <w:rFonts w:ascii="Arial" w:hAnsi="Arial"/>
                <w:sz w:val="18"/>
              </w:rPr>
              <w:t xml:space="preserve"> rozvoje a investic</w:t>
            </w:r>
          </w:p>
          <w:p w:rsidR="00A70AA5" w:rsidRDefault="00A70AA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Magistrátu města Karlovy Vary</w:t>
            </w:r>
          </w:p>
        </w:tc>
      </w:tr>
    </w:tbl>
    <w:p w:rsidR="00B81D00" w:rsidRDefault="00B81D00"/>
    <w:p w:rsidR="00B81D00" w:rsidRPr="00B81D00" w:rsidRDefault="00B81D00" w:rsidP="00B81D00">
      <w:bookmarkStart w:id="0" w:name="_GoBack"/>
      <w:bookmarkEnd w:id="0"/>
    </w:p>
    <w:p w:rsidR="00B81D00" w:rsidRPr="00B81D00" w:rsidRDefault="00B81D00" w:rsidP="00B81D00"/>
    <w:p w:rsidR="00B81D00" w:rsidRPr="00B81D00" w:rsidRDefault="00B81D00" w:rsidP="00B81D00"/>
    <w:p w:rsidR="00B81D00" w:rsidRPr="00B81D00" w:rsidRDefault="00B81D00" w:rsidP="00B81D00"/>
    <w:p w:rsidR="00B81D00" w:rsidRPr="00B81D00" w:rsidRDefault="00B81D00" w:rsidP="00B81D00"/>
    <w:p w:rsidR="00B81D00" w:rsidRPr="00B81D00" w:rsidRDefault="00B81D00" w:rsidP="00B81D00"/>
    <w:p w:rsidR="00B81D00" w:rsidRPr="00B81D00" w:rsidRDefault="00B81D00" w:rsidP="00B81D00"/>
    <w:p w:rsidR="00B81D00" w:rsidRPr="00B81D00" w:rsidRDefault="00B81D00" w:rsidP="00B81D00"/>
    <w:p w:rsidR="00B81D00" w:rsidRPr="00B81D00" w:rsidRDefault="00B81D00" w:rsidP="00B81D00"/>
    <w:p w:rsidR="00B81D00" w:rsidRPr="00B81D00" w:rsidRDefault="00B81D00" w:rsidP="00B81D00"/>
    <w:p w:rsidR="00B81D00" w:rsidRDefault="00B81D00" w:rsidP="00B81D00"/>
    <w:p w:rsidR="00B81D00" w:rsidRDefault="00B81D00" w:rsidP="00B81D00">
      <w:pPr>
        <w:spacing w:after="0" w:line="240" w:lineRule="auto"/>
        <w:rPr>
          <w:rFonts w:ascii="Arial" w:hAnsi="Arial"/>
          <w:sz w:val="21"/>
        </w:rPr>
      </w:pPr>
      <w:r>
        <w:tab/>
      </w:r>
      <w:r>
        <w:rPr>
          <w:rFonts w:ascii="Arial" w:hAnsi="Arial"/>
          <w:sz w:val="21"/>
        </w:rPr>
        <w:t>OBJ35-44400/2024</w:t>
      </w:r>
    </w:p>
    <w:p w:rsidR="00824474" w:rsidRPr="00B81D00" w:rsidRDefault="00824474" w:rsidP="00B81D00">
      <w:pPr>
        <w:tabs>
          <w:tab w:val="left" w:pos="930"/>
        </w:tabs>
      </w:pPr>
    </w:p>
    <w:sectPr w:rsidR="00824474" w:rsidRPr="00B81D0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243B"/>
    <w:multiLevelType w:val="hybridMultilevel"/>
    <w:tmpl w:val="605AB3E2"/>
    <w:lvl w:ilvl="0" w:tplc="BB2E5F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56"/>
    <w:rsid w:val="000E73D2"/>
    <w:rsid w:val="00824474"/>
    <w:rsid w:val="00991E56"/>
    <w:rsid w:val="00A70AA5"/>
    <w:rsid w:val="00B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84B4"/>
  <w15:docId w15:val="{B307A846-A056-49A1-857E-D5CB49A7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Kocourek František</dc:creator>
  <cp:lastModifiedBy>Kocourek František</cp:lastModifiedBy>
  <cp:revision>3</cp:revision>
  <dcterms:created xsi:type="dcterms:W3CDTF">2024-06-17T12:21:00Z</dcterms:created>
  <dcterms:modified xsi:type="dcterms:W3CDTF">2024-06-17T12:41:00Z</dcterms:modified>
</cp:coreProperties>
</file>