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4B" w:rsidRDefault="001B11D8">
      <w:r>
        <w:t>Příloha č. 2</w:t>
      </w:r>
    </w:p>
    <w:p w:rsidR="001B11D8" w:rsidRPr="001B11D8" w:rsidRDefault="001B11D8" w:rsidP="001B11D8">
      <w:pPr>
        <w:jc w:val="center"/>
        <w:rPr>
          <w:b/>
          <w:sz w:val="32"/>
          <w:szCs w:val="32"/>
        </w:rPr>
      </w:pPr>
      <w:bookmarkStart w:id="0" w:name="_GoBack"/>
      <w:r w:rsidRPr="001B11D8">
        <w:rPr>
          <w:b/>
          <w:sz w:val="32"/>
          <w:szCs w:val="32"/>
        </w:rPr>
        <w:t>Položkový rozpočet</w:t>
      </w:r>
    </w:p>
    <w:bookmarkEnd w:id="0"/>
    <w:p w:rsidR="001B11D8" w:rsidRDefault="001B11D8"/>
    <w:tbl>
      <w:tblPr>
        <w:tblW w:w="12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180"/>
        <w:gridCol w:w="422"/>
        <w:gridCol w:w="1220"/>
        <w:gridCol w:w="1560"/>
        <w:gridCol w:w="1660"/>
        <w:gridCol w:w="1420"/>
        <w:gridCol w:w="1680"/>
      </w:tblGrid>
      <w:tr w:rsidR="001B11D8" w:rsidRPr="001B11D8" w:rsidTr="001B11D8">
        <w:trPr>
          <w:trHeight w:val="285"/>
        </w:trPr>
        <w:tc>
          <w:tcPr>
            <w:tcW w:w="4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Název akce</w:t>
            </w: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AKADEMIE KROMĚŘÍŽ – POŘÍZENÍ ŠKOLNÍHO NÁBYTKU</w:t>
            </w:r>
          </w:p>
        </w:tc>
      </w:tr>
      <w:tr w:rsidR="001B11D8" w:rsidRPr="001B11D8" w:rsidTr="001B11D8">
        <w:trPr>
          <w:trHeight w:val="408"/>
        </w:trPr>
        <w:tc>
          <w:tcPr>
            <w:tcW w:w="4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1B11D8" w:rsidRPr="001B11D8" w:rsidTr="001B11D8">
        <w:trPr>
          <w:trHeight w:val="30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Zadavatel (kupující)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akademie Kroměříž</w:t>
            </w:r>
          </w:p>
        </w:tc>
      </w:tr>
      <w:tr w:rsidR="001B11D8" w:rsidRPr="001B11D8" w:rsidTr="001B11D8">
        <w:trPr>
          <w:trHeight w:val="30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Dodavatel (prodávající)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KOVO, výrobní družstvo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1D8" w:rsidRPr="001B11D8" w:rsidTr="001B11D8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gramStart"/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č.p.</w:t>
            </w:r>
            <w:proofErr w:type="gram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mj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j.cena</w:t>
            </w:r>
            <w:proofErr w:type="spellEnd"/>
            <w:proofErr w:type="gramEnd"/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DPH (21%)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s DPH</w:t>
            </w:r>
          </w:p>
        </w:tc>
      </w:tr>
      <w:tr w:rsidR="001B11D8" w:rsidRPr="001B11D8" w:rsidTr="001B11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Kabinety a sborovna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1 053 860,00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221 310,60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1 275 170,60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stůl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115 920,00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24 343,20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140 263,20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stolní paraván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1 848,00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10 648,00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kontejner na kolečkách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168 750,00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35 437,50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204 187,50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8 085,00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46 585,00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B (regál)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1 701,00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9 801,00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56 850,00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11 938,50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68 788,50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17 787,00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102 487,00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G (regál)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829,50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4 779,50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7 791,00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44 891,00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16 650,00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3 496,50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20 146,50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J1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16 128,00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92 928,00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L1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4 725,00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27 225,00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107 800,00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22 638,00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130 438,00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kontejner přístavný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1 995,00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11 495,00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policová vložka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968,00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policová dokumenty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1 953,00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11 253,00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skříň 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2 205,00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12 705,00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věšák na zeď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7 182,00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41 382,00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koš odpadky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1 323,00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7 623,00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zrcadlo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13 430,00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2 820,30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16 250,30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posezení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12 285,00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70 785,00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polička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18 810,00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3 950,10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22 760,10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stůl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36 850,00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7 738,50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44 588,50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Židle (stohovatelná)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85 250,00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17 902,50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103 152,50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posezení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5 040,00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29 040,00</w:t>
            </w:r>
          </w:p>
        </w:tc>
      </w:tr>
      <w:tr w:rsidR="001B11D8" w:rsidRPr="001B11D8" w:rsidTr="001B11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Šatna pro zaměstnance kuchyně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4 242,00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24 442,00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Dřevěná šatní skříň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1 365,00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7 865,00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Věšáková dřevěná stěna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1 249,50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7 199,50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Jídelní stůl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373,80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2 153,80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Jídelní židle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1 253,70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7 223,70</w:t>
            </w:r>
          </w:p>
        </w:tc>
      </w:tr>
      <w:tr w:rsidR="001B11D8" w:rsidRPr="001B11D8" w:rsidTr="001B11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Kancelář vedoucí školní jídelny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10 580,00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2 221,80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12 801,80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Kontejner pojízdný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966,00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5 566,00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Křesílko čalouněné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2 990,00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5 980,00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1 255,80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7 235,80</w:t>
            </w:r>
          </w:p>
        </w:tc>
      </w:tr>
      <w:tr w:rsidR="001B11D8" w:rsidRPr="001B11D8" w:rsidTr="001B11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Školní jídelna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298 800,00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62 748,00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361 548,00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Jídelní židle na zavěšení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193 800,00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40 698,00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234 498,00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Jídelní stůl 120/80 s podvěsnými držáky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17 640,00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101 640,00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Jídelní stůl 180/80 s podvěsnými držáky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2 583,00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14 883,00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Jídelní stůl 120/80 bez držáků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1 827,00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10 527,00</w:t>
            </w:r>
          </w:p>
        </w:tc>
      </w:tr>
      <w:tr w:rsidR="001B11D8" w:rsidRPr="001B11D8" w:rsidTr="001B11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Učebny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543 750,00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114 187,50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657 937,50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Žákovská lavice (výškově stavitelná)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1 815,00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272 250,00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57 172,50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329 422,50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Žákovská židle (výškově stavitelná)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905,00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271 500,00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57 015,00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328 515,00</w:t>
            </w:r>
          </w:p>
        </w:tc>
      </w:tr>
      <w:tr w:rsidR="001B11D8" w:rsidRPr="001B11D8" w:rsidTr="001B11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Ostatní náklady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9 450,00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54 450,00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>Celkové sestavení, vynošení, montáž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5 250,00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30 250,00</w:t>
            </w:r>
          </w:p>
        </w:tc>
      </w:tr>
      <w:tr w:rsidR="001B11D8" w:rsidRPr="001B11D8" w:rsidTr="001B11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11D8">
              <w:rPr>
                <w:rFonts w:ascii="Arial" w:eastAsia="Times New Roman" w:hAnsi="Arial" w:cs="Arial"/>
                <w:lang w:eastAsia="cs-CZ"/>
              </w:rPr>
              <w:t xml:space="preserve">Celková doprava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color w:val="000000"/>
                <w:lang w:eastAsia="cs-CZ"/>
              </w:rPr>
              <w:t>24 200,00</w:t>
            </w:r>
          </w:p>
        </w:tc>
      </w:tr>
      <w:tr w:rsidR="001B11D8" w:rsidRPr="001B11D8" w:rsidTr="001B11D8">
        <w:trPr>
          <w:trHeight w:val="63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B11D8" w:rsidRPr="001B11D8" w:rsidRDefault="001B11D8" w:rsidP="001B1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1 972 190,00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414 159,90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B11D8" w:rsidRPr="001B11D8" w:rsidRDefault="001B11D8" w:rsidP="001B1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1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2 386 349,90</w:t>
            </w:r>
          </w:p>
        </w:tc>
      </w:tr>
    </w:tbl>
    <w:p w:rsidR="001B11D8" w:rsidRDefault="001B11D8"/>
    <w:sectPr w:rsidR="001B11D8" w:rsidSect="001B11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D8"/>
    <w:rsid w:val="001B11D8"/>
    <w:rsid w:val="00367BD0"/>
    <w:rsid w:val="005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35FA"/>
  <w15:chartTrackingRefBased/>
  <w15:docId w15:val="{E74A7C38-1EEB-4843-AB5E-748B345F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Kubíčková</dc:creator>
  <cp:keywords/>
  <dc:description/>
  <cp:lastModifiedBy>Jana Kubíčková</cp:lastModifiedBy>
  <cp:revision>1</cp:revision>
  <dcterms:created xsi:type="dcterms:W3CDTF">2024-06-24T12:38:00Z</dcterms:created>
  <dcterms:modified xsi:type="dcterms:W3CDTF">2024-06-24T12:40:00Z</dcterms:modified>
</cp:coreProperties>
</file>