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74D8" w14:textId="77777777" w:rsidR="00A62CF2" w:rsidRDefault="00A62CF2" w:rsidP="00A62CF2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237219/2024/Hag</w:t>
      </w:r>
    </w:p>
    <w:p w14:paraId="3E9570D7" w14:textId="77777777" w:rsidR="00A62CF2" w:rsidRDefault="00A62CF2" w:rsidP="00A62CF2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920b9f00</w:t>
      </w:r>
    </w:p>
    <w:p w14:paraId="0616B104" w14:textId="77777777" w:rsidR="008E51A9" w:rsidRPr="00BB196A" w:rsidRDefault="008E51A9" w:rsidP="008E51A9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F918FD1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5374CD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E470297" w14:textId="77777777" w:rsidR="008E51A9" w:rsidRPr="00BB196A" w:rsidRDefault="008E51A9" w:rsidP="008E51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40431A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053B4781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4E32E206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B258F4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115E8EF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1095C9C1" w14:textId="77777777" w:rsidR="00F73CC0" w:rsidRDefault="00F73CC0" w:rsidP="00F73CC0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D69BC0A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5573CB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3C5FBE0D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00ABA36" w14:textId="77777777"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2003932443</w:t>
      </w:r>
    </w:p>
    <w:p w14:paraId="76967A03" w14:textId="77777777" w:rsidR="008E51A9" w:rsidRPr="00BB196A" w:rsidRDefault="008E51A9" w:rsidP="008E51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5D3C17A" w14:textId="77777777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B20684" w14:textId="77777777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3B0BB55" w14:textId="77777777" w:rsidR="003A5A3E" w:rsidRPr="00BB196A" w:rsidRDefault="003A5A3E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E0FB3B9" w14:textId="1130D1E6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Jon Josef</w:t>
      </w:r>
      <w:r w:rsidRPr="00BB196A">
        <w:rPr>
          <w:rFonts w:ascii="Arial" w:hAnsi="Arial" w:cs="Arial"/>
          <w:color w:val="000000"/>
          <w:sz w:val="22"/>
          <w:szCs w:val="22"/>
        </w:rPr>
        <w:t>, r.č. 82</w:t>
      </w:r>
      <w:r w:rsidR="007B3A43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B3A43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7F3D7A">
        <w:rPr>
          <w:rFonts w:ascii="Arial" w:hAnsi="Arial" w:cs="Arial"/>
          <w:color w:val="000000"/>
          <w:sz w:val="22"/>
          <w:szCs w:val="22"/>
        </w:rPr>
        <w:t>Librantice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PSČ </w:t>
      </w:r>
      <w:r w:rsidR="007F3D7A">
        <w:rPr>
          <w:rFonts w:ascii="Arial" w:hAnsi="Arial" w:cs="Arial"/>
          <w:color w:val="000000"/>
          <w:sz w:val="22"/>
          <w:szCs w:val="22"/>
        </w:rPr>
        <w:t>50</w:t>
      </w:r>
      <w:r w:rsidR="00E22B0E">
        <w:rPr>
          <w:rFonts w:ascii="Arial" w:hAnsi="Arial" w:cs="Arial"/>
          <w:color w:val="000000"/>
          <w:sz w:val="22"/>
          <w:szCs w:val="22"/>
        </w:rPr>
        <w:t>3</w:t>
      </w:r>
      <w:r w:rsidR="007F3D7A">
        <w:rPr>
          <w:rFonts w:ascii="Arial" w:hAnsi="Arial" w:cs="Arial"/>
          <w:color w:val="000000"/>
          <w:sz w:val="22"/>
          <w:szCs w:val="22"/>
        </w:rPr>
        <w:t>46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B6EA630" w14:textId="77777777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14:paraId="7AE95E94" w14:textId="3609A2F6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Březinová Šárka Mgr.</w:t>
      </w:r>
      <w:r w:rsidRPr="00BB196A">
        <w:rPr>
          <w:rFonts w:ascii="Arial" w:hAnsi="Arial" w:cs="Arial"/>
          <w:color w:val="000000"/>
          <w:sz w:val="22"/>
          <w:szCs w:val="22"/>
        </w:rPr>
        <w:t>, r.č. 84</w:t>
      </w:r>
      <w:r w:rsidR="007B3A43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B3A43">
        <w:rPr>
          <w:rFonts w:ascii="Arial" w:hAnsi="Arial" w:cs="Arial"/>
          <w:color w:val="000000"/>
          <w:sz w:val="22"/>
          <w:szCs w:val="22"/>
        </w:rPr>
        <w:t>XXXXXXXXXX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Hradec Králové, PSČ </w:t>
      </w:r>
      <w:r w:rsidR="00E22B0E">
        <w:rPr>
          <w:rFonts w:ascii="Arial" w:hAnsi="Arial" w:cs="Arial"/>
          <w:color w:val="000000"/>
          <w:sz w:val="22"/>
          <w:szCs w:val="22"/>
        </w:rPr>
        <w:t>50012</w:t>
      </w:r>
    </w:p>
    <w:p w14:paraId="65DE5EC1" w14:textId="77777777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   č. 2")</w:t>
      </w:r>
    </w:p>
    <w:p w14:paraId="1EE61038" w14:textId="77777777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0902B7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</w:t>
      </w:r>
    </w:p>
    <w:p w14:paraId="23BA2689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7651995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C932B5E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4F37E80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2003932443</w:t>
      </w:r>
    </w:p>
    <w:p w14:paraId="3C48EE09" w14:textId="77777777"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E09AB9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79C81AD" w14:textId="77777777" w:rsidR="003A5A3E" w:rsidRPr="00BB196A" w:rsidRDefault="0049534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3A5A3E" w:rsidRPr="00BB196A">
        <w:rPr>
          <w:rFonts w:ascii="Arial" w:hAnsi="Arial" w:cs="Arial"/>
          <w:sz w:val="22"/>
          <w:szCs w:val="22"/>
        </w:rPr>
        <w:t xml:space="preserve"> u Katastrálního úřadu pro Královéhradecký kraj, Katastrální pracoviště Rychnov nad Kněžnou na LV 10 002:</w:t>
      </w:r>
    </w:p>
    <w:p w14:paraId="5A2794D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864237" w14:textId="77777777" w:rsidR="003A5A3E" w:rsidRPr="00BB196A" w:rsidRDefault="003A5A3E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28A71BB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DDEE5E4" w14:textId="77777777" w:rsidR="003A5A3E" w:rsidRPr="00BB196A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B262E53" w14:textId="77777777" w:rsidR="003A5A3E" w:rsidRPr="00BB196A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Zdobnice</w:t>
      </w:r>
      <w:r w:rsidRPr="00BB196A">
        <w:rPr>
          <w:rFonts w:ascii="Arial" w:hAnsi="Arial" w:cs="Arial"/>
          <w:sz w:val="18"/>
          <w:szCs w:val="18"/>
        </w:rPr>
        <w:tab/>
        <w:t>Velká Zdobnice</w:t>
      </w:r>
      <w:r w:rsidRPr="00BB196A">
        <w:rPr>
          <w:rFonts w:ascii="Arial" w:hAnsi="Arial" w:cs="Arial"/>
          <w:sz w:val="18"/>
          <w:szCs w:val="18"/>
        </w:rPr>
        <w:tab/>
        <w:t>3341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62CBFF77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71465DA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74942C11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14:paraId="736B7A24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7D399B8E" w14:textId="77777777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F7DB1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49534B" w:rsidRPr="00BB196A">
        <w:rPr>
          <w:rFonts w:ascii="Arial" w:hAnsi="Arial" w:cs="Arial"/>
          <w:sz w:val="22"/>
          <w:szCs w:val="22"/>
        </w:rPr>
        <w:t xml:space="preserve">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49534B" w:rsidRPr="00BB196A">
        <w:rPr>
          <w:rFonts w:ascii="Arial" w:hAnsi="Arial" w:cs="Arial"/>
          <w:sz w:val="22"/>
          <w:szCs w:val="22"/>
        </w:rPr>
        <w:t>.</w:t>
      </w:r>
    </w:p>
    <w:p w14:paraId="261186C1" w14:textId="77777777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96B70CF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9D36EBE" w14:textId="77777777"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 pozemek specifikovaný v čl. I. této smlouvy a ti jej, ve stavu</w:t>
      </w:r>
      <w:r w:rsidR="0053281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DE1DCE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 xml:space="preserve">smlouvy, </w:t>
      </w:r>
      <w:r w:rsidRPr="00BB196A">
        <w:rPr>
          <w:rFonts w:ascii="Arial" w:hAnsi="Arial" w:cs="Arial"/>
          <w:color w:val="000000"/>
          <w:sz w:val="22"/>
          <w:szCs w:val="22"/>
        </w:rPr>
        <w:t>kupují v tomto poměru:</w:t>
      </w:r>
    </w:p>
    <w:p w14:paraId="3F4C5C0B" w14:textId="77777777"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1 - id. 1/2</w:t>
      </w:r>
    </w:p>
    <w:p w14:paraId="6F73F6EC" w14:textId="77777777"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2 - id. 1/2</w:t>
      </w:r>
    </w:p>
    <w:p w14:paraId="4ED4AF46" w14:textId="77777777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Vlastnické právo k pozemku přechází na kupující vkladem do katastru nemovitostí na základě této smlouvy.</w:t>
      </w:r>
    </w:p>
    <w:p w14:paraId="5054EDDD" w14:textId="77777777" w:rsidR="003A5A3E" w:rsidRPr="00BB196A" w:rsidRDefault="003A5A3E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362487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692448CD" w14:textId="77777777" w:rsidR="00DC5776" w:rsidRPr="00CD4136" w:rsidRDefault="00DC577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D413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DC5776" w:rsidRPr="00CD4136" w14:paraId="67A327F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C0AF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131B5BF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lastRenderedPageBreak/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0E64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lastRenderedPageBreak/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0066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DC5776" w:rsidRPr="00CD4136" w14:paraId="696A03B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F411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Velká Zdobnice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243D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 xml:space="preserve"> 3341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1FF0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94 840,00 Kč</w:t>
            </w:r>
          </w:p>
        </w:tc>
      </w:tr>
    </w:tbl>
    <w:p w14:paraId="231C7E69" w14:textId="77777777" w:rsidR="00DC5776" w:rsidRPr="00CD4136" w:rsidRDefault="00DC577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DC5776" w:rsidRPr="00CD4136" w14:paraId="656612F8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4535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CB89" w14:textId="77777777"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94 840,00 Kč</w:t>
            </w:r>
          </w:p>
        </w:tc>
      </w:tr>
    </w:tbl>
    <w:p w14:paraId="17F2A9E2" w14:textId="77777777" w:rsidR="00DC5776" w:rsidRPr="00CD4136" w:rsidRDefault="00DC5776" w:rsidP="00DC5776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536C0B42" w14:textId="77777777" w:rsidR="00DC5776" w:rsidRPr="00CD4136" w:rsidRDefault="00DC577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D4136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14:paraId="72F8B9BE" w14:textId="77777777" w:rsidR="00532EC8" w:rsidRDefault="00532EC8">
      <w:pPr>
        <w:widowControl/>
        <w:tabs>
          <w:tab w:val="left" w:pos="426"/>
        </w:tabs>
      </w:pPr>
    </w:p>
    <w:p w14:paraId="4AFA94E6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0A2F2488" w14:textId="77777777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4D993B3D" w14:textId="77777777" w:rsidR="003637E0" w:rsidRPr="00BB196A" w:rsidRDefault="003637E0" w:rsidP="003637E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A827818" w14:textId="73FC2E01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58N22/43, kterou se Státním pozemkovým úřadem uzavřel </w:t>
      </w:r>
      <w:r w:rsidR="00AC708F" w:rsidRPr="00BB196A">
        <w:rPr>
          <w:rFonts w:ascii="Arial" w:hAnsi="Arial" w:cs="Arial"/>
          <w:sz w:val="22"/>
          <w:szCs w:val="22"/>
        </w:rPr>
        <w:t>Březinová Šárka Mgr., Jon Josef</w:t>
      </w:r>
      <w:r w:rsidRPr="00BB196A">
        <w:rPr>
          <w:rFonts w:ascii="Arial" w:hAnsi="Arial" w:cs="Arial"/>
          <w:sz w:val="22"/>
          <w:szCs w:val="22"/>
        </w:rPr>
        <w:t>, jakožto nájemci. S obsahem nájemní smlouvy byli kupující seznámeni před podpisem této smlouvy, což stvrzují svými podpisy.</w:t>
      </w:r>
    </w:p>
    <w:p w14:paraId="4A45D788" w14:textId="4745BB3C" w:rsidR="00D43E4E" w:rsidRPr="00BB196A" w:rsidRDefault="00D43E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berou na vědomí a jsou srozuměni s tím, že se na prodávaném pozemku parc. č. 3341. v k.</w:t>
      </w:r>
      <w:r w:rsidR="00B9268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ú. Velká Zdobnice může dle dostupných podkladů nacházet stavba vodního díla, konkrétně stavba k vodohospodářským melioracím </w:t>
      </w:r>
      <w:proofErr w:type="gramStart"/>
      <w:r w:rsidRPr="00BB196A">
        <w:rPr>
          <w:rFonts w:ascii="Arial" w:hAnsi="Arial" w:cs="Arial"/>
          <w:sz w:val="22"/>
          <w:szCs w:val="22"/>
        </w:rPr>
        <w:t>pozemků - podrobné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odvodňovací zařízení. Tato stavba vodního díla je součástí předmětného pozemku a spolu s ním přechází vlastnické právo na kupující. </w:t>
      </w:r>
    </w:p>
    <w:p w14:paraId="746A59B0" w14:textId="77777777" w:rsidR="00D43E4E" w:rsidRPr="00BB196A" w:rsidRDefault="00D43E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4) Kupující berou na vědomí povinnosti vlastníka pozemku, na kterém je umístěna stavba k vodohospodářským melioracím pozemků, vyplývající z ustanovení § 56 odst. 4 zákona č. 254/2001 Sb., o vodách a o změně některých zákonů (vodní zákon), ve znění pozdějších předpisů.</w:t>
      </w:r>
    </w:p>
    <w:p w14:paraId="2EFFBA9C" w14:textId="77777777" w:rsidR="003A5A3E" w:rsidRPr="00BB196A" w:rsidRDefault="00817FD8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01"/>
      <w:r>
        <w:rPr>
          <w:rFonts w:ascii="Arial" w:hAnsi="Arial" w:cs="Arial"/>
          <w:sz w:val="22"/>
          <w:szCs w:val="22"/>
        </w:rPr>
        <w:t>5)</w:t>
      </w:r>
      <w:r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23A6CE50" w14:textId="77777777" w:rsidR="003A5A3E" w:rsidRPr="00BB196A" w:rsidRDefault="003A5A3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1458C28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741EC41A" w14:textId="77777777"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>.</w:t>
      </w:r>
    </w:p>
    <w:p w14:paraId="5B561706" w14:textId="77777777" w:rsidR="00C161C0" w:rsidRDefault="00C161C0" w:rsidP="00C161C0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0BE2B82" w14:textId="77777777" w:rsidR="00C161C0" w:rsidRPr="00BC683E" w:rsidDel="00BC683E" w:rsidRDefault="00C161C0" w:rsidP="00C161C0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A97C409" w14:textId="77777777" w:rsidR="00C161C0" w:rsidRPr="006F4E50" w:rsidRDefault="00C161C0" w:rsidP="00C161C0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</w:t>
      </w:r>
      <w:r w:rsidRPr="006F4E50">
        <w:rPr>
          <w:rFonts w:ascii="Arial" w:hAnsi="Arial" w:cs="Arial"/>
          <w:sz w:val="22"/>
          <w:szCs w:val="22"/>
        </w:rPr>
        <w:t xml:space="preserve"> Prodávající je ve smyslu zákona č. 634/2004 Sb., o správních poplatcích, ve znění pozdějších předpisů, osvobozen od správních poplatků.</w:t>
      </w:r>
    </w:p>
    <w:p w14:paraId="5B4874BF" w14:textId="77777777" w:rsidR="003A5A3E" w:rsidRPr="00BB196A" w:rsidRDefault="003A5A3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5B3974F" w14:textId="77777777"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5C075F5" w14:textId="77777777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37A240D" w14:textId="77777777"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4 stejnopisech, z nichž každý má platnost originálu.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Každý z kupujících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BB196A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0FC5DDB8" w14:textId="77777777" w:rsidR="008A3542" w:rsidRDefault="00195E85" w:rsidP="008A35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8A3542" w:rsidRPr="008A3542">
        <w:rPr>
          <w:rFonts w:ascii="Arial" w:hAnsi="Arial" w:cs="Arial"/>
          <w:sz w:val="22"/>
          <w:szCs w:val="22"/>
        </w:rPr>
        <w:t xml:space="preserve"> </w:t>
      </w:r>
    </w:p>
    <w:p w14:paraId="34D78AE6" w14:textId="77777777" w:rsidR="008A3542" w:rsidRDefault="008A3542" w:rsidP="008A35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D4040E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4BF87617" w14:textId="77777777" w:rsidR="008A3542" w:rsidRDefault="00157A44" w:rsidP="008A35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15D736B6" w14:textId="77777777" w:rsidR="00195E85" w:rsidRDefault="00195E85" w:rsidP="009E14E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3B28ABDF" w14:textId="77777777" w:rsidR="003A5A3E" w:rsidRPr="00BB196A" w:rsidRDefault="003A5A3E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22567071" w14:textId="77777777" w:rsidR="003A5A3E" w:rsidRPr="00BB196A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3E3ABC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3E3ABC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9245E23" w14:textId="77777777" w:rsidR="003A5A3E" w:rsidRPr="00BB196A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</w:t>
      </w:r>
      <w:r w:rsidR="006F7DB1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3E3ABC" w:rsidRPr="00BB196A">
        <w:rPr>
          <w:rFonts w:ascii="Arial" w:hAnsi="Arial" w:cs="Arial"/>
          <w:sz w:val="22"/>
          <w:szCs w:val="22"/>
        </w:rPr>
        <w:t xml:space="preserve">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445A6" w:rsidRPr="00BB196A">
        <w:rPr>
          <w:rFonts w:ascii="Arial" w:hAnsi="Arial" w:cs="Arial"/>
          <w:sz w:val="22"/>
          <w:szCs w:val="22"/>
        </w:rPr>
        <w:t>, převeden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33C62AC" w14:textId="77777777" w:rsidR="003E3ABC" w:rsidRPr="00BB196A" w:rsidRDefault="003A5A3E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3E3ABC" w:rsidRPr="00BB196A">
        <w:rPr>
          <w:rFonts w:ascii="Arial" w:hAnsi="Arial" w:cs="Arial"/>
          <w:sz w:val="22"/>
          <w:szCs w:val="22"/>
        </w:rPr>
        <w:t xml:space="preserve"> </w:t>
      </w:r>
    </w:p>
    <w:p w14:paraId="2EA220ED" w14:textId="77777777" w:rsidR="009818F6" w:rsidRDefault="003E3ABC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CD5DFAB" w14:textId="77777777" w:rsidR="003A5A3E" w:rsidRPr="00BB196A" w:rsidRDefault="003A5A3E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3F2661B" w14:textId="77777777" w:rsidR="003A5A3E" w:rsidRPr="00BB196A" w:rsidRDefault="003A5A3E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1544027D" w14:textId="77777777" w:rsidR="003A5A3E" w:rsidRPr="00BB196A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8A3542">
        <w:rPr>
          <w:rFonts w:ascii="Arial" w:hAnsi="Arial" w:cs="Arial"/>
          <w:sz w:val="22"/>
          <w:szCs w:val="22"/>
        </w:rPr>
        <w:t>kaz toho připojují své podpisy.</w:t>
      </w:r>
    </w:p>
    <w:p w14:paraId="6D201F5E" w14:textId="77777777"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604E91" w14:textId="77777777"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B2B610" w14:textId="2B5B4B2A" w:rsidR="003A5A3E" w:rsidRPr="00BB196A" w:rsidRDefault="003A5A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Hradci Králové dne</w:t>
      </w:r>
      <w:r w:rsidR="007B3A43">
        <w:rPr>
          <w:rFonts w:ascii="Arial" w:hAnsi="Arial" w:cs="Arial"/>
          <w:sz w:val="22"/>
          <w:szCs w:val="22"/>
        </w:rPr>
        <w:t xml:space="preserve"> 24. 6. 2024</w:t>
      </w:r>
      <w:r w:rsidRPr="00BB196A">
        <w:rPr>
          <w:rFonts w:ascii="Arial" w:hAnsi="Arial" w:cs="Arial"/>
          <w:sz w:val="22"/>
          <w:szCs w:val="22"/>
        </w:rPr>
        <w:tab/>
      </w:r>
      <w:r w:rsidR="006F7DB1" w:rsidRPr="00BB196A">
        <w:rPr>
          <w:rFonts w:ascii="Arial" w:hAnsi="Arial" w:cs="Arial"/>
          <w:sz w:val="22"/>
          <w:szCs w:val="22"/>
        </w:rPr>
        <w:t xml:space="preserve">V Hradci Králové dne </w:t>
      </w:r>
      <w:r w:rsidR="007B3A43">
        <w:rPr>
          <w:rFonts w:ascii="Arial" w:hAnsi="Arial" w:cs="Arial"/>
          <w:sz w:val="22"/>
          <w:szCs w:val="22"/>
        </w:rPr>
        <w:t>24. 6. 2024</w:t>
      </w:r>
    </w:p>
    <w:p w14:paraId="4BFF7627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14:paraId="22649734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14:paraId="080961FD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14:paraId="6B00CDF2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14:paraId="18E9AF1C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7EF71C1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Jon Josef</w:t>
      </w:r>
    </w:p>
    <w:p w14:paraId="17EBD5E1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 č. 1</w:t>
      </w:r>
    </w:p>
    <w:p w14:paraId="4D78C745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Královéhradecký kraj</w:t>
      </w:r>
      <w:r w:rsidRPr="00BB196A">
        <w:rPr>
          <w:rFonts w:ascii="Arial" w:hAnsi="Arial" w:cs="Arial"/>
          <w:sz w:val="22"/>
          <w:szCs w:val="22"/>
        </w:rPr>
        <w:tab/>
        <w:t xml:space="preserve"> </w:t>
      </w:r>
    </w:p>
    <w:p w14:paraId="2D817430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Petr Lázňovský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A533246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  <w:t>Březinová Šárka Mgr.</w:t>
      </w:r>
    </w:p>
    <w:p w14:paraId="44BC834B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kupující č. 2</w:t>
      </w:r>
    </w:p>
    <w:p w14:paraId="0F05A240" w14:textId="77777777"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 xml:space="preserve"> </w:t>
      </w:r>
    </w:p>
    <w:p w14:paraId="662E2818" w14:textId="77777777" w:rsidR="003A5A3E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3C51F6D" w14:textId="77777777" w:rsidR="006F7DB1" w:rsidRPr="00BB196A" w:rsidRDefault="006F7DB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C5351FF" w14:textId="77777777" w:rsidR="003A5A3E" w:rsidRDefault="003A5A3E">
      <w:pPr>
        <w:widowControl/>
        <w:rPr>
          <w:rFonts w:ascii="Arial" w:hAnsi="Arial" w:cs="Arial"/>
          <w:sz w:val="22"/>
          <w:szCs w:val="22"/>
        </w:rPr>
      </w:pPr>
    </w:p>
    <w:p w14:paraId="53E3A354" w14:textId="77777777" w:rsidR="00A60B77" w:rsidRDefault="00A60B77">
      <w:pPr>
        <w:widowControl/>
        <w:rPr>
          <w:rFonts w:ascii="Arial" w:hAnsi="Arial" w:cs="Arial"/>
          <w:sz w:val="22"/>
          <w:szCs w:val="22"/>
        </w:rPr>
      </w:pPr>
    </w:p>
    <w:p w14:paraId="69BE1BB4" w14:textId="77777777" w:rsidR="007F3D7A" w:rsidRDefault="007F3D7A">
      <w:pPr>
        <w:widowControl/>
        <w:rPr>
          <w:rFonts w:ascii="Arial" w:hAnsi="Arial" w:cs="Arial"/>
          <w:sz w:val="22"/>
          <w:szCs w:val="22"/>
        </w:rPr>
      </w:pPr>
    </w:p>
    <w:p w14:paraId="6819F735" w14:textId="77777777" w:rsidR="007F3D7A" w:rsidRDefault="007F3D7A">
      <w:pPr>
        <w:widowControl/>
        <w:rPr>
          <w:rFonts w:ascii="Arial" w:hAnsi="Arial" w:cs="Arial"/>
          <w:sz w:val="22"/>
          <w:szCs w:val="22"/>
        </w:rPr>
      </w:pPr>
    </w:p>
    <w:p w14:paraId="39195168" w14:textId="77777777" w:rsidR="007F3D7A" w:rsidRDefault="007F3D7A">
      <w:pPr>
        <w:widowControl/>
        <w:rPr>
          <w:rFonts w:ascii="Arial" w:hAnsi="Arial" w:cs="Arial"/>
          <w:sz w:val="22"/>
          <w:szCs w:val="22"/>
        </w:rPr>
      </w:pPr>
    </w:p>
    <w:p w14:paraId="22B48505" w14:textId="77777777" w:rsidR="007F3D7A" w:rsidRDefault="007F3D7A">
      <w:pPr>
        <w:widowControl/>
        <w:rPr>
          <w:rFonts w:ascii="Arial" w:hAnsi="Arial" w:cs="Arial"/>
          <w:sz w:val="22"/>
          <w:szCs w:val="22"/>
        </w:rPr>
      </w:pPr>
    </w:p>
    <w:p w14:paraId="4315CAB9" w14:textId="77777777" w:rsidR="00A60B77" w:rsidRPr="00BB196A" w:rsidRDefault="00A60B77">
      <w:pPr>
        <w:widowControl/>
        <w:rPr>
          <w:rFonts w:ascii="Arial" w:hAnsi="Arial" w:cs="Arial"/>
          <w:sz w:val="22"/>
          <w:szCs w:val="22"/>
        </w:rPr>
      </w:pPr>
    </w:p>
    <w:p w14:paraId="737D5C5B" w14:textId="77777777"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9E105A" w:rsidRPr="00BA0CC9">
        <w:rPr>
          <w:rFonts w:ascii="Arial" w:hAnsi="Arial" w:cs="Arial"/>
          <w:sz w:val="22"/>
          <w:szCs w:val="22"/>
        </w:rPr>
        <w:t>nabízené</w:t>
      </w:r>
      <w:r w:rsidR="009E105A">
        <w:rPr>
          <w:rFonts w:ascii="Arial" w:hAnsi="Arial" w:cs="Arial"/>
          <w:sz w:val="22"/>
          <w:szCs w:val="22"/>
        </w:rPr>
        <w:t>ho majetku</w:t>
      </w:r>
      <w:r w:rsidR="009E105A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976A15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3463243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2B4CFC28" w14:textId="77777777"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724FFD" w14:textId="77777777"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373855D" w14:textId="77777777"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51CFFC34" w14:textId="77777777"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Jolana Miškářová</w:t>
      </w:r>
    </w:p>
    <w:p w14:paraId="330B324E" w14:textId="77777777"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</w:p>
    <w:p w14:paraId="4F95A4E4" w14:textId="77777777" w:rsidR="00F02494" w:rsidRPr="00BB196A" w:rsidRDefault="00F02494" w:rsidP="00F02494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AE38E67" w14:textId="77777777" w:rsidR="00306F1D" w:rsidRPr="00BB196A" w:rsidRDefault="00306F1D" w:rsidP="00306F1D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6DADB83" w14:textId="77777777" w:rsidR="00306F1D" w:rsidRPr="00BB196A" w:rsidRDefault="00306F1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523FF1D" w14:textId="77777777" w:rsidR="003A5A3E" w:rsidRPr="00BB196A" w:rsidRDefault="003A5A3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Mgr. Jarmila Hagarová</w:t>
      </w:r>
    </w:p>
    <w:p w14:paraId="60FEE329" w14:textId="77777777"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5D7DC1" w14:textId="77777777"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6AE1121" w14:textId="77777777"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ED40BCA" w14:textId="77777777" w:rsidR="00D95522" w:rsidRPr="00BB196A" w:rsidRDefault="00D95522" w:rsidP="00D95522">
      <w:pPr>
        <w:widowControl/>
        <w:rPr>
          <w:rFonts w:ascii="Arial" w:hAnsi="Arial" w:cs="Arial"/>
          <w:sz w:val="22"/>
          <w:szCs w:val="22"/>
        </w:rPr>
      </w:pPr>
    </w:p>
    <w:p w14:paraId="77D4EDF7" w14:textId="77777777" w:rsidR="00D95522" w:rsidRDefault="00D95522" w:rsidP="00D95522">
      <w:pPr>
        <w:widowControl/>
        <w:rPr>
          <w:rFonts w:ascii="Arial" w:hAnsi="Arial" w:cs="Arial"/>
          <w:sz w:val="22"/>
          <w:szCs w:val="22"/>
        </w:rPr>
      </w:pPr>
    </w:p>
    <w:p w14:paraId="778AF724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65FC815A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1C3C6631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48C6DE70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72F854D7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7860CE08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374DFB3B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6AE4F056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4BD4C8DB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1D1BB2BA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1CCEE41E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76746394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7A3FD9ED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330EAE85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1188A324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60571E1A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48BF7D64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5850D260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126A4369" w14:textId="77777777" w:rsidR="00A60B77" w:rsidRDefault="00A60B77" w:rsidP="00D95522">
      <w:pPr>
        <w:widowControl/>
        <w:rPr>
          <w:rFonts w:ascii="Arial" w:hAnsi="Arial" w:cs="Arial"/>
          <w:sz w:val="22"/>
          <w:szCs w:val="22"/>
        </w:rPr>
      </w:pPr>
    </w:p>
    <w:p w14:paraId="3EBA15AA" w14:textId="77777777" w:rsidR="00D95522" w:rsidRPr="00BB196A" w:rsidRDefault="00D95522" w:rsidP="00D955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DDFB32" w14:textId="77777777"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C07DC0" w:rsidRPr="00BB196A">
        <w:rPr>
          <w:rFonts w:ascii="Arial" w:hAnsi="Arial" w:cs="Arial"/>
          <w:sz w:val="22"/>
          <w:szCs w:val="22"/>
        </w:rPr>
        <w:t>v Registru</w:t>
      </w:r>
    </w:p>
    <w:p w14:paraId="75FA57DF" w14:textId="77777777"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009F462" w14:textId="77777777"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8F11C82" w14:textId="77777777"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</w:p>
    <w:p w14:paraId="14DF76F4" w14:textId="77777777"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BE32C4E" w14:textId="77777777"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352798FC" w14:textId="77777777" w:rsidR="00D95522" w:rsidRPr="00BB196A" w:rsidRDefault="00D95522" w:rsidP="00D95522">
      <w:pPr>
        <w:jc w:val="both"/>
        <w:rPr>
          <w:rFonts w:ascii="Arial" w:hAnsi="Arial" w:cs="Arial"/>
          <w:i/>
          <w:sz w:val="22"/>
          <w:szCs w:val="22"/>
        </w:rPr>
      </w:pPr>
    </w:p>
    <w:p w14:paraId="4B24BD8F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B88F1C3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FAFA560" w14:textId="77777777" w:rsidR="008A3542" w:rsidRDefault="008A3542" w:rsidP="008A35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681E0F" w14:textId="77777777" w:rsidR="008A3542" w:rsidRDefault="008A3542" w:rsidP="008A35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555D22F" w14:textId="77777777" w:rsidR="008A3542" w:rsidRDefault="008A3542" w:rsidP="008A35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86D1969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14:paraId="4C74AC2F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2FE5527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621576FB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14:paraId="6C8275C4" w14:textId="77777777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14:paraId="63ECC056" w14:textId="223DDFA5"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7814F8">
        <w:rPr>
          <w:rFonts w:ascii="Arial" w:hAnsi="Arial" w:cs="Arial"/>
          <w:sz w:val="22"/>
          <w:szCs w:val="22"/>
        </w:rPr>
        <w:t> Hradci Králové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C9B7EE2" w14:textId="77777777" w:rsidR="00895DE9" w:rsidRPr="00BB196A" w:rsidRDefault="00895DE9" w:rsidP="00895DE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445F5D32" w14:textId="77777777" w:rsidR="00D95522" w:rsidRPr="00BB196A" w:rsidRDefault="00D95522" w:rsidP="00D9552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D95522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2D31" w14:textId="77777777" w:rsidR="00B83BCC" w:rsidRDefault="00B83BCC">
      <w:r>
        <w:separator/>
      </w:r>
    </w:p>
  </w:endnote>
  <w:endnote w:type="continuationSeparator" w:id="0">
    <w:p w14:paraId="4239C027" w14:textId="77777777" w:rsidR="00B83BCC" w:rsidRDefault="00B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BFB8" w14:textId="77777777" w:rsidR="00B83BCC" w:rsidRDefault="00B83BCC">
      <w:r>
        <w:separator/>
      </w:r>
    </w:p>
  </w:footnote>
  <w:footnote w:type="continuationSeparator" w:id="0">
    <w:p w14:paraId="604BF5A7" w14:textId="77777777" w:rsidR="00B83BCC" w:rsidRDefault="00B8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D65C" w14:textId="77777777" w:rsidR="003A5A3E" w:rsidRDefault="003A5A3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A3E"/>
    <w:rsid w:val="000055DC"/>
    <w:rsid w:val="00035BE1"/>
    <w:rsid w:val="000C5D07"/>
    <w:rsid w:val="001064A6"/>
    <w:rsid w:val="001265B2"/>
    <w:rsid w:val="00157A44"/>
    <w:rsid w:val="00195E85"/>
    <w:rsid w:val="001A0720"/>
    <w:rsid w:val="001A68DF"/>
    <w:rsid w:val="001D58B7"/>
    <w:rsid w:val="002055A2"/>
    <w:rsid w:val="00215CA0"/>
    <w:rsid w:val="002750DE"/>
    <w:rsid w:val="00283FD6"/>
    <w:rsid w:val="00284D4A"/>
    <w:rsid w:val="00306F1D"/>
    <w:rsid w:val="003566DF"/>
    <w:rsid w:val="003637E0"/>
    <w:rsid w:val="0038228C"/>
    <w:rsid w:val="003A5A3E"/>
    <w:rsid w:val="003C3DCB"/>
    <w:rsid w:val="003E3ABC"/>
    <w:rsid w:val="0040431A"/>
    <w:rsid w:val="0043604A"/>
    <w:rsid w:val="0045202F"/>
    <w:rsid w:val="0049534B"/>
    <w:rsid w:val="004C4ECB"/>
    <w:rsid w:val="004E209B"/>
    <w:rsid w:val="00517933"/>
    <w:rsid w:val="00532817"/>
    <w:rsid w:val="00532EC8"/>
    <w:rsid w:val="005374CD"/>
    <w:rsid w:val="005573CB"/>
    <w:rsid w:val="0056566C"/>
    <w:rsid w:val="00577AE7"/>
    <w:rsid w:val="00591A9E"/>
    <w:rsid w:val="005E0E18"/>
    <w:rsid w:val="005F01A4"/>
    <w:rsid w:val="005F15BF"/>
    <w:rsid w:val="00625710"/>
    <w:rsid w:val="006F4744"/>
    <w:rsid w:val="006F4E50"/>
    <w:rsid w:val="006F7DB1"/>
    <w:rsid w:val="00724A2B"/>
    <w:rsid w:val="00770EBE"/>
    <w:rsid w:val="007814F8"/>
    <w:rsid w:val="00782B8B"/>
    <w:rsid w:val="007B3A43"/>
    <w:rsid w:val="007E1F24"/>
    <w:rsid w:val="007E3A0A"/>
    <w:rsid w:val="007F129E"/>
    <w:rsid w:val="007F1CB6"/>
    <w:rsid w:val="007F3D7A"/>
    <w:rsid w:val="00806387"/>
    <w:rsid w:val="00813650"/>
    <w:rsid w:val="00817FD8"/>
    <w:rsid w:val="00831AF0"/>
    <w:rsid w:val="008504E3"/>
    <w:rsid w:val="00871D00"/>
    <w:rsid w:val="00881E28"/>
    <w:rsid w:val="00892FEA"/>
    <w:rsid w:val="00895DE9"/>
    <w:rsid w:val="008A3542"/>
    <w:rsid w:val="008A6D81"/>
    <w:rsid w:val="008E51A9"/>
    <w:rsid w:val="00923D0F"/>
    <w:rsid w:val="00976A15"/>
    <w:rsid w:val="009818F6"/>
    <w:rsid w:val="009824DA"/>
    <w:rsid w:val="009B1771"/>
    <w:rsid w:val="009E105A"/>
    <w:rsid w:val="009E14E9"/>
    <w:rsid w:val="009E770C"/>
    <w:rsid w:val="00A11CA2"/>
    <w:rsid w:val="00A151EF"/>
    <w:rsid w:val="00A31C3B"/>
    <w:rsid w:val="00A60B77"/>
    <w:rsid w:val="00A62CF2"/>
    <w:rsid w:val="00A723F9"/>
    <w:rsid w:val="00AC708F"/>
    <w:rsid w:val="00AD46AD"/>
    <w:rsid w:val="00AE6B47"/>
    <w:rsid w:val="00B258F4"/>
    <w:rsid w:val="00B3039E"/>
    <w:rsid w:val="00B56780"/>
    <w:rsid w:val="00B83BCC"/>
    <w:rsid w:val="00B9268A"/>
    <w:rsid w:val="00BA0CC9"/>
    <w:rsid w:val="00BB196A"/>
    <w:rsid w:val="00BC683E"/>
    <w:rsid w:val="00C07DC0"/>
    <w:rsid w:val="00C161C0"/>
    <w:rsid w:val="00C445A6"/>
    <w:rsid w:val="00C70A46"/>
    <w:rsid w:val="00C9419D"/>
    <w:rsid w:val="00CA399F"/>
    <w:rsid w:val="00CD4136"/>
    <w:rsid w:val="00CE038D"/>
    <w:rsid w:val="00D4040E"/>
    <w:rsid w:val="00D43E4E"/>
    <w:rsid w:val="00D63FB0"/>
    <w:rsid w:val="00D905C9"/>
    <w:rsid w:val="00D95522"/>
    <w:rsid w:val="00DB1509"/>
    <w:rsid w:val="00DC5776"/>
    <w:rsid w:val="00DC751A"/>
    <w:rsid w:val="00DE1DCE"/>
    <w:rsid w:val="00DF45BC"/>
    <w:rsid w:val="00E10387"/>
    <w:rsid w:val="00E22B0E"/>
    <w:rsid w:val="00E22E9F"/>
    <w:rsid w:val="00EC3E05"/>
    <w:rsid w:val="00F02494"/>
    <w:rsid w:val="00F37978"/>
    <w:rsid w:val="00F6297E"/>
    <w:rsid w:val="00F73CC0"/>
    <w:rsid w:val="00FA00D1"/>
    <w:rsid w:val="00FC389D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66807"/>
  <w14:defaultImageDpi w14:val="0"/>
  <w15:docId w15:val="{A97A3E06-850D-44D1-8073-E5C8A55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StylDoprava">
    <w:name w:val="Styl Doprava"/>
    <w:basedOn w:val="Normln"/>
    <w:rsid w:val="00A62CF2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C161C0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1352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Hagarová Jarmila Mgr.</dc:creator>
  <cp:keywords/>
  <dc:description/>
  <cp:lastModifiedBy>Hagarová Jarmila Mgr.</cp:lastModifiedBy>
  <cp:revision>12</cp:revision>
  <cp:lastPrinted>2024-06-24T04:47:00Z</cp:lastPrinted>
  <dcterms:created xsi:type="dcterms:W3CDTF">2024-06-14T06:49:00Z</dcterms:created>
  <dcterms:modified xsi:type="dcterms:W3CDTF">2024-06-24T07:47:00Z</dcterms:modified>
</cp:coreProperties>
</file>