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0F" w:rsidRDefault="00DF6D0F" w:rsidP="00DF6D0F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RM/491/4/24</w:t>
      </w:r>
    </w:p>
    <w:p w:rsidR="00DF6D0F" w:rsidRDefault="00DF6D0F" w:rsidP="00DF6D0F">
      <w:pPr>
        <w:pStyle w:val="UStext"/>
        <w:rPr>
          <w:b/>
        </w:rPr>
      </w:pPr>
      <w:r>
        <w:rPr>
          <w:b/>
        </w:rPr>
        <w:t>z 11. jednání Rady města Karlovy Vary, které se konalo dne 30.04.2024</w:t>
      </w:r>
    </w:p>
    <w:p w:rsidR="00DF6D0F" w:rsidRDefault="00DF6D0F" w:rsidP="00DF6D0F"/>
    <w:p w:rsidR="00DF6D0F" w:rsidRDefault="00DF6D0F" w:rsidP="00DF6D0F">
      <w:pPr>
        <w:pStyle w:val="MMKVnormal"/>
      </w:pPr>
      <w:r>
        <w:t xml:space="preserve">         </w:t>
      </w:r>
    </w:p>
    <w:p w:rsidR="00DF6D0F" w:rsidRPr="0042170C" w:rsidRDefault="00DF6D0F" w:rsidP="00DF6D0F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J.A. Komenského - učebna IT, kabinet, přístupová rampa a vnitřní plošina - část 1. stavební práce“</w:t>
      </w:r>
      <w:r w:rsidRPr="0042170C">
        <w:rPr>
          <w:b/>
          <w:u w:val="single"/>
        </w:rPr>
        <w:t xml:space="preserve"> </w:t>
      </w:r>
    </w:p>
    <w:p w:rsidR="00DF6D0F" w:rsidRDefault="00DF6D0F" w:rsidP="00DF6D0F">
      <w:pPr>
        <w:pStyle w:val="MMKVnormal"/>
        <w:rPr>
          <w:b/>
          <w:snapToGrid w:val="0"/>
          <w:szCs w:val="24"/>
          <w:u w:val="single"/>
        </w:rPr>
      </w:pPr>
    </w:p>
    <w:p w:rsidR="00DF6D0F" w:rsidRDefault="00DF6D0F" w:rsidP="00DF6D0F">
      <w:pPr>
        <w:pStyle w:val="MMKVnormal"/>
        <w:jc w:val="both"/>
      </w:pPr>
      <w:r>
        <w:t xml:space="preserve">Rada města Karlovy Vary </w:t>
      </w:r>
    </w:p>
    <w:p w:rsidR="00DF6D0F" w:rsidRDefault="00DF6D0F" w:rsidP="00DF6D0F">
      <w:pPr>
        <w:pStyle w:val="MMKVnormal"/>
        <w:jc w:val="both"/>
      </w:pPr>
      <w:r>
        <w:rPr>
          <w:b/>
        </w:rPr>
        <w:t>rozhodla</w:t>
      </w:r>
      <w:r>
        <w:t> </w:t>
      </w:r>
      <w:r>
        <w:rPr>
          <w:szCs w:val="24"/>
        </w:rPr>
        <w:t>o výběru nejvhodnější nabídky zadávacího řízení veřejné zakázky „Karlovy Vary, ZŠ J.A. Komenského – učebna IT, kabinet, přístupová rampa a vnitřní plošina – část 1. stavební práce“ v tomto pořadí:</w:t>
      </w:r>
    </w:p>
    <w:p w:rsidR="00DF6D0F" w:rsidRDefault="00DF6D0F" w:rsidP="00DF6D0F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pacing w:val="-5"/>
          <w:szCs w:val="24"/>
        </w:rPr>
        <w:t>3xN spol. s r.o.</w:t>
      </w:r>
      <w:r>
        <w:rPr>
          <w:szCs w:val="24"/>
        </w:rPr>
        <w:t xml:space="preserve">, IČ: 25215078, Karlovy Vary, s nabídkovou cenou </w:t>
      </w:r>
      <w:r>
        <w:rPr>
          <w:bCs/>
          <w:szCs w:val="24"/>
        </w:rPr>
        <w:t xml:space="preserve">4.062.500,40 </w:t>
      </w:r>
      <w:r>
        <w:rPr>
          <w:szCs w:val="24"/>
        </w:rPr>
        <w:t>Kč bez DPH,</w:t>
      </w:r>
    </w:p>
    <w:p w:rsidR="00DF6D0F" w:rsidRDefault="00DF6D0F" w:rsidP="00DF6D0F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pacing w:val="-5"/>
          <w:szCs w:val="24"/>
        </w:rPr>
        <w:t>STASKO plus, spol. s r.o.</w:t>
      </w:r>
      <w:r>
        <w:rPr>
          <w:szCs w:val="24"/>
        </w:rPr>
        <w:t xml:space="preserve">, IČ: 14707551, Karlovy Vary, s nabídkovou cenou </w:t>
      </w:r>
      <w:r>
        <w:rPr>
          <w:bCs/>
          <w:szCs w:val="24"/>
        </w:rPr>
        <w:t xml:space="preserve">5.636.895,48 </w:t>
      </w:r>
      <w:r>
        <w:rPr>
          <w:szCs w:val="24"/>
        </w:rPr>
        <w:t xml:space="preserve"> Kč bez DPH,</w:t>
      </w:r>
    </w:p>
    <w:p w:rsidR="00DF6D0F" w:rsidRDefault="00DF6D0F" w:rsidP="00DF6D0F">
      <w:pPr>
        <w:pStyle w:val="MMKVnormal"/>
        <w:spacing w:before="0"/>
        <w:ind w:left="284"/>
        <w:jc w:val="both"/>
        <w:rPr>
          <w:szCs w:val="24"/>
        </w:rPr>
      </w:pPr>
    </w:p>
    <w:p w:rsidR="00DF6D0F" w:rsidRDefault="00DF6D0F" w:rsidP="00DF6D0F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 xml:space="preserve">  uzavření smlouvy o dílo mezi statutárním městem Karlovy Vary a vybraným dodavatelem </w:t>
      </w:r>
      <w:r>
        <w:rPr>
          <w:spacing w:val="-5"/>
          <w:szCs w:val="24"/>
        </w:rPr>
        <w:t>3xN spol. s r.o.</w:t>
      </w:r>
      <w:r>
        <w:rPr>
          <w:szCs w:val="24"/>
        </w:rPr>
        <w:t xml:space="preserve">, IČ: 25215078, Karlovy Vary, jejímž předmětem je realizace veřejné zakázky „Karlovy Vary, ZŠ J.A. Komenského – učebna IT, kabinet, přístupová rampa a vnitřní plošina – část 1. stavební práce“ za nabídkovou cenu s nabídkovou cenou </w:t>
      </w:r>
      <w:r>
        <w:rPr>
          <w:bCs/>
          <w:szCs w:val="24"/>
        </w:rPr>
        <w:t xml:space="preserve">4.062.500,40 </w:t>
      </w:r>
      <w:r>
        <w:rPr>
          <w:szCs w:val="24"/>
        </w:rPr>
        <w:t xml:space="preserve"> Kč bez DPH.</w:t>
      </w:r>
    </w:p>
    <w:p w:rsidR="00DF6D0F" w:rsidRDefault="00DF6D0F" w:rsidP="00DF6D0F">
      <w:pPr>
        <w:pStyle w:val="MMKVnormal"/>
      </w:pPr>
      <w:r>
        <w:t xml:space="preserve">         </w:t>
      </w:r>
    </w:p>
    <w:p w:rsidR="00DF6D0F" w:rsidRDefault="00DF6D0F" w:rsidP="00DF6D0F">
      <w:pPr>
        <w:pStyle w:val="MMKVnormal"/>
      </w:pPr>
      <w:r>
        <w:t xml:space="preserve">         </w:t>
      </w:r>
    </w:p>
    <w:p w:rsidR="00DF6D0F" w:rsidRDefault="00DF6D0F" w:rsidP="00DF6D0F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6D0F" w:rsidRPr="009A772E" w:rsidRDefault="00DF6D0F" w:rsidP="00DF6D0F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DF6D0F" w:rsidRDefault="00DF6D0F" w:rsidP="00DF6D0F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DF6D0F" w:rsidRPr="009A772E" w:rsidRDefault="00DF6D0F" w:rsidP="00DF6D0F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DF6D0F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E4" w:rsidRDefault="001970E4" w:rsidP="002C5539">
      <w:r>
        <w:separator/>
      </w:r>
    </w:p>
  </w:endnote>
  <w:endnote w:type="continuationSeparator" w:id="0">
    <w:p w:rsidR="001970E4" w:rsidRDefault="001970E4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C52C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C52C9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E4" w:rsidRDefault="001970E4" w:rsidP="002C5539">
      <w:r>
        <w:separator/>
      </w:r>
    </w:p>
  </w:footnote>
  <w:footnote w:type="continuationSeparator" w:id="0">
    <w:p w:rsidR="001970E4" w:rsidRDefault="001970E4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0F" w:rsidRPr="00DF6D0F" w:rsidRDefault="00DC52C9" w:rsidP="00DF6D0F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970E4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2C9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DF6D0F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D6794C-A19E-46FD-AFA3-A7BE7E4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DF6D0F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2024-06-03T13:23:00Z</dcterms:created>
  <dcterms:modified xsi:type="dcterms:W3CDTF">2024-06-03T13:23:00Z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0vjXiU4GU6mGObhWlO/8lc0NUggycHNEWucbR/1hL7D5FXQ9oWk7KdMEWLp1EMiBxlZ23+kcXNL/qi5RSRl/DRXuWx5Gj9baZJQxq+1SfsE=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2016819</vt:i4>
  </property>
  <property fmtid="{D5CDD505-2E9C-101B-9397-08002B2CF9AE}" pid="10" name="ID_Navrh">
    <vt:i4>2057543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402039c1-835d-40bb-bcdf-98986be7a8b6</vt:lpwstr>
  </property>
  <property fmtid="{D5CDD505-2E9C-101B-9397-08002B2CF9AE}" pid="14" name="CestaLokalniTemp">
    <vt:lpwstr>\\EPIMETHEUS\iU$\638530177998144049_31\MMKV_sablona1.doc</vt:lpwstr>
  </property>
</Properties>
</file>