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6C" w:rsidRDefault="0082466C" w:rsidP="0082466C">
      <w:pPr>
        <w:rPr>
          <w:rFonts w:eastAsia="Arial Unicode MS"/>
        </w:rPr>
      </w:pPr>
    </w:p>
    <w:p w:rsidR="0082466C" w:rsidRDefault="0082466C" w:rsidP="0082466C"/>
    <w:p w:rsidR="0082466C" w:rsidRDefault="002E24A5" w:rsidP="0082466C">
      <w:r>
        <w:t>Břetislav Šindler</w:t>
      </w:r>
    </w:p>
    <w:p w:rsidR="002E24A5" w:rsidRDefault="002E24A5" w:rsidP="0082466C">
      <w:r>
        <w:t>Černá cesta 116/41</w:t>
      </w:r>
    </w:p>
    <w:p w:rsidR="002E24A5" w:rsidRDefault="002E24A5" w:rsidP="0082466C">
      <w:r>
        <w:t>772 00 Olomouc</w:t>
      </w:r>
    </w:p>
    <w:p w:rsidR="002E24A5" w:rsidRDefault="002E24A5" w:rsidP="0082466C"/>
    <w:p w:rsidR="0082466C" w:rsidRDefault="0082466C" w:rsidP="0082466C">
      <w:pPr>
        <w:rPr>
          <w:sz w:val="20"/>
          <w:szCs w:val="20"/>
        </w:rPr>
      </w:pPr>
      <w:r>
        <w:t xml:space="preserve">IČO </w:t>
      </w:r>
      <w:r w:rsidR="002E24A5">
        <w:t>60284072</w:t>
      </w: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r>
        <w:t xml:space="preserve">                                                                                                                          V Olomouci </w:t>
      </w:r>
      <w:proofErr w:type="gramStart"/>
      <w:r w:rsidR="002E24A5">
        <w:t>10</w:t>
      </w:r>
      <w:r>
        <w:t>.6.2024</w:t>
      </w:r>
      <w:proofErr w:type="gramEnd"/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Věc: Objednávka č. 17</w:t>
      </w:r>
      <w:r w:rsidR="002E24A5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/2024</w:t>
      </w:r>
    </w:p>
    <w:p w:rsidR="0082466C" w:rsidRDefault="0082466C" w:rsidP="0082466C">
      <w:pPr>
        <w:rPr>
          <w:sz w:val="20"/>
          <w:szCs w:val="20"/>
        </w:rPr>
      </w:pPr>
    </w:p>
    <w:p w:rsidR="0082466C" w:rsidRDefault="0082466C" w:rsidP="0082466C">
      <w:r>
        <w:t xml:space="preserve">    V návaznosti na předchozí komunikaci a předloženou cenovou nabídku Vám zasíláme závaznou objednávku na </w:t>
      </w:r>
      <w:proofErr w:type="spellStart"/>
      <w:r w:rsidR="002E24A5">
        <w:t>podlahářské</w:t>
      </w:r>
      <w:proofErr w:type="spellEnd"/>
      <w:r w:rsidR="002E24A5">
        <w:t xml:space="preserve"> práce v prostoru hla</w:t>
      </w:r>
      <w:bookmarkStart w:id="0" w:name="_GoBack"/>
      <w:bookmarkEnd w:id="0"/>
      <w:r w:rsidR="002E24A5">
        <w:t>vní budovy Domu dětí a mládeže Olomouc, 17. listopadu 1034/47, v rozsahu prací dle Vámi předloženého rozpočtu v celkové ceně 263 175,12 Kč vč. DPH.</w:t>
      </w:r>
    </w:p>
    <w:p w:rsidR="0082466C" w:rsidRDefault="0082466C" w:rsidP="0082466C"/>
    <w:p w:rsidR="0082466C" w:rsidRDefault="0082466C" w:rsidP="0082466C">
      <w:r>
        <w:t>Úhradu provedeme na základě vystavené faktury.</w:t>
      </w:r>
    </w:p>
    <w:p w:rsidR="0082466C" w:rsidRDefault="0082466C" w:rsidP="0082466C"/>
    <w:p w:rsidR="0082466C" w:rsidRDefault="0082466C" w:rsidP="0082466C"/>
    <w:p w:rsidR="0082466C" w:rsidRDefault="0082466C" w:rsidP="0082466C"/>
    <w:p w:rsidR="0082466C" w:rsidRDefault="0082466C" w:rsidP="0082466C"/>
    <w:p w:rsidR="0082466C" w:rsidRDefault="0082466C" w:rsidP="0082466C">
      <w:r>
        <w:t>Fakturační údaje:</w:t>
      </w:r>
    </w:p>
    <w:p w:rsidR="0082466C" w:rsidRDefault="0082466C" w:rsidP="0082466C">
      <w:r>
        <w:t>Dům dětí a mládeže Olomouc</w:t>
      </w:r>
    </w:p>
    <w:p w:rsidR="0082466C" w:rsidRDefault="0082466C" w:rsidP="0082466C">
      <w:r>
        <w:t>17. listopadu 1034/47</w:t>
      </w:r>
    </w:p>
    <w:p w:rsidR="0082466C" w:rsidRDefault="0082466C" w:rsidP="0082466C">
      <w:r>
        <w:t>779 00 Olomouc</w:t>
      </w:r>
    </w:p>
    <w:p w:rsidR="0082466C" w:rsidRDefault="0082466C" w:rsidP="0082466C"/>
    <w:p w:rsidR="0082466C" w:rsidRDefault="0082466C" w:rsidP="0082466C">
      <w:r>
        <w:t>IČO  00096792</w:t>
      </w:r>
    </w:p>
    <w:p w:rsidR="0082466C" w:rsidRDefault="0082466C" w:rsidP="0082466C">
      <w:r>
        <w:t>Č. účtu</w:t>
      </w:r>
      <w:r w:rsidRPr="00E64AD2">
        <w:rPr>
          <w:highlight w:val="black"/>
        </w:rPr>
        <w:t>: 61433811/0100</w:t>
      </w:r>
    </w:p>
    <w:p w:rsidR="0082466C" w:rsidRDefault="0082466C" w:rsidP="0082466C"/>
    <w:p w:rsidR="0082466C" w:rsidRDefault="0082466C" w:rsidP="0082466C"/>
    <w:p w:rsidR="0082466C" w:rsidRDefault="0082466C" w:rsidP="0082466C"/>
    <w:p w:rsidR="0082466C" w:rsidRDefault="0082466C" w:rsidP="0082466C"/>
    <w:p w:rsidR="0082466C" w:rsidRDefault="0082466C" w:rsidP="0082466C"/>
    <w:p w:rsidR="0082466C" w:rsidRDefault="0082466C" w:rsidP="0082466C">
      <w:r>
        <w:t xml:space="preserve">                                                                                                          Bc. Kateřina Kosková</w:t>
      </w:r>
    </w:p>
    <w:p w:rsidR="0082466C" w:rsidRDefault="0082466C" w:rsidP="0082466C">
      <w:r>
        <w:t xml:space="preserve"> Akcept:                                                                                          ředitelka DDM Olomouc</w:t>
      </w: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</w:p>
    <w:p w:rsidR="0082466C" w:rsidRDefault="0082466C" w:rsidP="0082466C">
      <w:pPr>
        <w:rPr>
          <w:sz w:val="18"/>
          <w:szCs w:val="18"/>
        </w:rPr>
      </w:pPr>
      <w:r>
        <w:rPr>
          <w:sz w:val="18"/>
          <w:szCs w:val="18"/>
        </w:rPr>
        <w:t xml:space="preserve">Vyřizuje: </w:t>
      </w:r>
      <w:r w:rsidRPr="000B4F40">
        <w:rPr>
          <w:sz w:val="18"/>
          <w:szCs w:val="18"/>
          <w:highlight w:val="black"/>
        </w:rPr>
        <w:t>Tomáš Pernička, tel. 605 483 153, pernickatomas@seznam.cz</w:t>
      </w:r>
      <w:r>
        <w:rPr>
          <w:sz w:val="18"/>
          <w:szCs w:val="18"/>
        </w:rPr>
        <w:t xml:space="preserve"> </w:t>
      </w:r>
    </w:p>
    <w:sectPr w:rsidR="0082466C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55" w:rsidRDefault="00014A55">
      <w:r>
        <w:separator/>
      </w:r>
    </w:p>
  </w:endnote>
  <w:endnote w:type="continuationSeparator" w:id="0">
    <w:p w:rsidR="00014A55" w:rsidRDefault="000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014A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014A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014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55" w:rsidRDefault="00014A55">
      <w:r>
        <w:separator/>
      </w:r>
    </w:p>
  </w:footnote>
  <w:footnote w:type="continuationSeparator" w:id="0">
    <w:p w:rsidR="00014A55" w:rsidRDefault="0001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014A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0B4F40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FD86E" wp14:editId="731ED7D6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</w:p>
  <w:p w:rsidR="00E413B4" w:rsidRPr="004444BE" w:rsidRDefault="00014A55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0B4F40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0B4F40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0B4F40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0B4F40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0B4F40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0B4F40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014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6C"/>
    <w:rsid w:val="00014A55"/>
    <w:rsid w:val="000B4F40"/>
    <w:rsid w:val="002E24A5"/>
    <w:rsid w:val="00432EF7"/>
    <w:rsid w:val="0082466C"/>
    <w:rsid w:val="00E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028B"/>
  <w15:chartTrackingRefBased/>
  <w15:docId w15:val="{5C3D40D8-3263-468C-8AB6-811185CF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66C"/>
    <w:pPr>
      <w:spacing w:after="0" w:line="240" w:lineRule="auto"/>
    </w:pPr>
    <w:rPr>
      <w:rFonts w:ascii="Roboto" w:eastAsia="Times New Roman" w:hAnsi="Roboto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24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66C"/>
    <w:rPr>
      <w:rFonts w:ascii="Roboto" w:eastAsia="Times New Roman" w:hAnsi="Roboto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4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66C"/>
    <w:rPr>
      <w:rFonts w:ascii="Roboto" w:eastAsia="Times New Roman" w:hAnsi="Roboto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2466C"/>
    <w:rPr>
      <w:rFonts w:cs="Times New Roman"/>
      <w:u w:val="single"/>
    </w:rPr>
  </w:style>
  <w:style w:type="paragraph" w:styleId="Odstavecseseznamem">
    <w:name w:val="List Paragraph"/>
    <w:basedOn w:val="Normln"/>
    <w:uiPriority w:val="34"/>
    <w:qFormat/>
    <w:rsid w:val="0082466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2024-06-24T11:42:00Z</dcterms:created>
  <dcterms:modified xsi:type="dcterms:W3CDTF">2024-06-24T11:42:00Z</dcterms:modified>
</cp:coreProperties>
</file>