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40"/>
          <w:szCs w:val="40"/>
          <w:u w:val="single"/>
        </w:rPr>
      </w:pPr>
      <w:r w:rsidRPr="0051567E">
        <w:rPr>
          <w:rFonts w:ascii="Tahoma" w:hAnsi="Tahoma" w:cs="Tahoma"/>
          <w:sz w:val="40"/>
          <w:szCs w:val="40"/>
          <w:u w:val="single"/>
        </w:rPr>
        <w:t>Smlouva o vypořádání závazků</w:t>
      </w:r>
    </w:p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22"/>
          <w:szCs w:val="24"/>
          <w:u w:val="single"/>
        </w:rPr>
      </w:pPr>
    </w:p>
    <w:p w:rsidR="00665B2F" w:rsidRPr="00E808B4" w:rsidRDefault="00665B2F" w:rsidP="00665B2F">
      <w:pPr>
        <w:pStyle w:val="Zkladntext"/>
        <w:spacing w:before="120" w:after="0"/>
        <w:jc w:val="center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uzavřená dle § 1746, odst. 2 zákona č. 89/2012 Sb., občanský zákoník, v platném znění, mezi těmito smluvními stranami: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Objednatelem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0446C3" w:rsidRPr="00E808B4" w:rsidRDefault="000446C3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AE517B" w:rsidRPr="00E808B4" w:rsidRDefault="00AE517B" w:rsidP="00AE517B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Základní škola a mateřská škola Smolkova v Praze 12 </w:t>
      </w:r>
    </w:p>
    <w:p w:rsidR="00AE517B" w:rsidRPr="00E808B4" w:rsidRDefault="00AE517B" w:rsidP="00AE517B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>se sídlem Smolkova 565/8, Praha 4 – Kamýk, 142 00</w:t>
      </w:r>
    </w:p>
    <w:p w:rsidR="00AE517B" w:rsidRPr="00E808B4" w:rsidRDefault="00AE517B" w:rsidP="00AE517B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IČO: </w:t>
      </w:r>
      <w:r w:rsidRPr="00E808B4">
        <w:rPr>
          <w:rFonts w:ascii="Tahoma" w:hAnsi="Tahoma" w:cs="Tahoma"/>
        </w:rPr>
        <w:t>60437189</w:t>
      </w:r>
      <w:r w:rsidRPr="00E808B4">
        <w:rPr>
          <w:rFonts w:ascii="Tahoma" w:hAnsi="Tahoma" w:cs="Tahoma"/>
          <w:spacing w:val="-3"/>
        </w:rPr>
        <w:t xml:space="preserve"> </w:t>
      </w:r>
    </w:p>
    <w:p w:rsidR="00AE517B" w:rsidRPr="00CD1E18" w:rsidRDefault="00AE517B" w:rsidP="00AE517B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bCs/>
        </w:rPr>
      </w:pPr>
      <w:r w:rsidRPr="00E808B4">
        <w:rPr>
          <w:rFonts w:ascii="Tahoma" w:hAnsi="Tahoma" w:cs="Tahoma"/>
          <w:spacing w:val="-3"/>
        </w:rPr>
        <w:t xml:space="preserve">zastoupená </w:t>
      </w:r>
      <w:r>
        <w:rPr>
          <w:rFonts w:ascii="Tahoma" w:hAnsi="Tahoma" w:cs="Tahoma"/>
          <w:spacing w:val="-3"/>
        </w:rPr>
        <w:t>Mgr. Pavlem Šafránkem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a</w:t>
      </w: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Dodavatelem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0446C3" w:rsidRDefault="000446C3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</w:p>
    <w:p w:rsidR="00D40D5B" w:rsidRPr="00E808B4" w:rsidRDefault="00D40D5B" w:rsidP="00D40D5B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</w:p>
    <w:p w:rsidR="00D40D5B" w:rsidRDefault="00F31CF8" w:rsidP="00D40D5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Agentura </w:t>
      </w:r>
      <w:proofErr w:type="spellStart"/>
      <w:r>
        <w:rPr>
          <w:rFonts w:ascii="Tahoma" w:hAnsi="Tahoma" w:cs="Tahoma"/>
          <w:b/>
        </w:rPr>
        <w:t>Pragotour</w:t>
      </w:r>
      <w:proofErr w:type="spellEnd"/>
      <w:r w:rsidR="0058446B">
        <w:rPr>
          <w:rFonts w:ascii="Tahoma" w:hAnsi="Tahoma" w:cs="Tahoma"/>
          <w:b/>
        </w:rPr>
        <w:t xml:space="preserve"> s.r.o.</w:t>
      </w:r>
    </w:p>
    <w:p w:rsidR="000446C3" w:rsidRPr="00D40D5B" w:rsidRDefault="000446C3" w:rsidP="00D40D5B">
      <w:pPr>
        <w:rPr>
          <w:rFonts w:ascii="Tahoma" w:hAnsi="Tahoma" w:cs="Tahoma"/>
          <w:b/>
        </w:rPr>
      </w:pPr>
      <w:r w:rsidRPr="00E808B4">
        <w:rPr>
          <w:rFonts w:ascii="Tahoma" w:hAnsi="Tahoma" w:cs="Tahoma"/>
          <w:spacing w:val="-3"/>
        </w:rPr>
        <w:t xml:space="preserve">se sídlem </w:t>
      </w:r>
      <w:r w:rsidR="00F31CF8">
        <w:rPr>
          <w:rFonts w:ascii="Tahoma" w:hAnsi="Tahoma" w:cs="Tahoma"/>
          <w:spacing w:val="-3"/>
        </w:rPr>
        <w:t xml:space="preserve">Fr. </w:t>
      </w:r>
      <w:proofErr w:type="spellStart"/>
      <w:r w:rsidR="00F31CF8">
        <w:rPr>
          <w:rFonts w:ascii="Tahoma" w:hAnsi="Tahoma" w:cs="Tahoma"/>
          <w:spacing w:val="-3"/>
        </w:rPr>
        <w:t>Štíbra</w:t>
      </w:r>
      <w:proofErr w:type="spellEnd"/>
      <w:r w:rsidR="00F31CF8">
        <w:rPr>
          <w:rFonts w:ascii="Tahoma" w:hAnsi="Tahoma" w:cs="Tahoma"/>
          <w:spacing w:val="-3"/>
        </w:rPr>
        <w:t xml:space="preserve"> 148</w:t>
      </w:r>
      <w:r w:rsidR="002A6351">
        <w:rPr>
          <w:rFonts w:ascii="Tahoma" w:hAnsi="Tahoma" w:cs="Tahoma"/>
          <w:spacing w:val="-3"/>
        </w:rPr>
        <w:t xml:space="preserve">, </w:t>
      </w:r>
      <w:r w:rsidR="00F31CF8">
        <w:rPr>
          <w:rFonts w:ascii="Tahoma" w:hAnsi="Tahoma" w:cs="Tahoma"/>
          <w:spacing w:val="-3"/>
        </w:rPr>
        <w:t>Kosoř</w:t>
      </w:r>
      <w:r w:rsidR="0058446B">
        <w:rPr>
          <w:rFonts w:ascii="Tahoma" w:hAnsi="Tahoma" w:cs="Tahoma"/>
          <w:spacing w:val="-3"/>
        </w:rPr>
        <w:t>,</w:t>
      </w:r>
      <w:r w:rsidR="002A6351">
        <w:rPr>
          <w:rFonts w:ascii="Tahoma" w:hAnsi="Tahoma" w:cs="Tahoma"/>
          <w:spacing w:val="-3"/>
        </w:rPr>
        <w:t xml:space="preserve"> </w:t>
      </w:r>
      <w:r w:rsidR="00F31CF8">
        <w:rPr>
          <w:rFonts w:ascii="Tahoma" w:hAnsi="Tahoma" w:cs="Tahoma"/>
          <w:spacing w:val="-3"/>
        </w:rPr>
        <w:t>252</w:t>
      </w:r>
      <w:r w:rsidR="0058446B">
        <w:rPr>
          <w:rFonts w:ascii="Tahoma" w:hAnsi="Tahoma" w:cs="Tahoma"/>
          <w:spacing w:val="-3"/>
        </w:rPr>
        <w:t xml:space="preserve"> </w:t>
      </w:r>
      <w:r w:rsidR="00F31CF8">
        <w:rPr>
          <w:rFonts w:ascii="Tahoma" w:hAnsi="Tahoma" w:cs="Tahoma"/>
          <w:spacing w:val="-3"/>
        </w:rPr>
        <w:t>26</w:t>
      </w:r>
    </w:p>
    <w:p w:rsidR="000446C3" w:rsidRPr="00E808B4" w:rsidRDefault="000446C3" w:rsidP="000446C3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IČO: </w:t>
      </w:r>
      <w:r w:rsidR="00F31CF8">
        <w:rPr>
          <w:rFonts w:ascii="Tahoma" w:hAnsi="Tahoma" w:cs="Tahoma"/>
        </w:rPr>
        <w:t>10965670</w:t>
      </w:r>
      <w:r w:rsidRPr="00E808B4">
        <w:rPr>
          <w:rFonts w:ascii="Tahoma" w:hAnsi="Tahoma" w:cs="Tahoma"/>
          <w:spacing w:val="-3"/>
        </w:rPr>
        <w:t xml:space="preserve"> </w:t>
      </w:r>
    </w:p>
    <w:p w:rsidR="00AE517B" w:rsidRDefault="00AE517B" w:rsidP="000446C3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spacing w:val="-3"/>
        </w:rPr>
      </w:pPr>
    </w:p>
    <w:p w:rsidR="00AE517B" w:rsidRPr="00CD1E18" w:rsidRDefault="00AE517B" w:rsidP="000446C3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bCs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Popis skutkového stavu</w:t>
      </w:r>
    </w:p>
    <w:p w:rsidR="0051567E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strany uzavřely dne </w:t>
      </w:r>
      <w:proofErr w:type="gramStart"/>
      <w:r w:rsidR="00F31CF8">
        <w:rPr>
          <w:rFonts w:ascii="Tahoma" w:hAnsi="Tahoma" w:cs="Tahoma"/>
          <w:b/>
        </w:rPr>
        <w:t>17</w:t>
      </w:r>
      <w:r w:rsidR="00207EB9" w:rsidRPr="00E808B4">
        <w:rPr>
          <w:rFonts w:ascii="Tahoma" w:hAnsi="Tahoma" w:cs="Tahoma"/>
          <w:b/>
        </w:rPr>
        <w:t>.</w:t>
      </w:r>
      <w:r w:rsidR="00F31CF8">
        <w:rPr>
          <w:rFonts w:ascii="Tahoma" w:hAnsi="Tahoma" w:cs="Tahoma"/>
          <w:b/>
        </w:rPr>
        <w:t>4</w:t>
      </w:r>
      <w:r w:rsidR="00630566">
        <w:rPr>
          <w:rFonts w:ascii="Tahoma" w:hAnsi="Tahoma" w:cs="Tahoma"/>
          <w:b/>
        </w:rPr>
        <w:t>.202</w:t>
      </w:r>
      <w:r w:rsidR="00F31CF8">
        <w:rPr>
          <w:rFonts w:ascii="Tahoma" w:hAnsi="Tahoma" w:cs="Tahoma"/>
          <w:b/>
        </w:rPr>
        <w:t>4</w:t>
      </w:r>
      <w:proofErr w:type="gramEnd"/>
      <w:r w:rsidRPr="00E808B4">
        <w:rPr>
          <w:rFonts w:ascii="Tahoma" w:hAnsi="Tahoma" w:cs="Tahoma"/>
        </w:rPr>
        <w:t xml:space="preserve"> </w:t>
      </w:r>
      <w:r w:rsidR="0051567E" w:rsidRPr="00E808B4">
        <w:rPr>
          <w:rFonts w:ascii="Tahoma" w:hAnsi="Tahoma" w:cs="Tahoma"/>
        </w:rPr>
        <w:t>smlouvu</w:t>
      </w:r>
      <w:r w:rsidR="00207EB9" w:rsidRPr="00E808B4">
        <w:rPr>
          <w:rFonts w:ascii="Tahoma" w:hAnsi="Tahoma" w:cs="Tahoma"/>
        </w:rPr>
        <w:t>,  jejímž předmětem byl</w:t>
      </w:r>
      <w:r w:rsidR="00D40D5B">
        <w:rPr>
          <w:rFonts w:ascii="Tahoma" w:hAnsi="Tahoma" w:cs="Tahoma"/>
        </w:rPr>
        <w:t>o</w:t>
      </w:r>
      <w:r w:rsidR="00AE517B">
        <w:rPr>
          <w:rFonts w:ascii="Tahoma" w:hAnsi="Tahoma" w:cs="Tahoma"/>
        </w:rPr>
        <w:t xml:space="preserve"> </w:t>
      </w:r>
      <w:r w:rsidR="00D40D5B" w:rsidRPr="00D40D5B">
        <w:rPr>
          <w:rFonts w:ascii="Tahoma" w:hAnsi="Tahoma" w:cs="Tahoma"/>
          <w:b/>
        </w:rPr>
        <w:t>„</w:t>
      </w:r>
      <w:r w:rsidR="00F31CF8">
        <w:rPr>
          <w:rFonts w:ascii="Tahoma" w:hAnsi="Tahoma" w:cs="Tahoma"/>
          <w:b/>
        </w:rPr>
        <w:t xml:space="preserve">zajištění zájezdu do </w:t>
      </w:r>
      <w:proofErr w:type="spellStart"/>
      <w:r w:rsidR="00F31CF8">
        <w:rPr>
          <w:rFonts w:ascii="Tahoma" w:hAnsi="Tahoma" w:cs="Tahoma"/>
          <w:b/>
        </w:rPr>
        <w:t>Legolandu</w:t>
      </w:r>
      <w:proofErr w:type="spellEnd"/>
      <w:r w:rsidR="00F31CF8">
        <w:rPr>
          <w:rFonts w:ascii="Tahoma" w:hAnsi="Tahoma" w:cs="Tahoma"/>
          <w:b/>
        </w:rPr>
        <w:t xml:space="preserve"> v Německu dne 11.6.2024</w:t>
      </w:r>
      <w:r w:rsidR="00D40D5B" w:rsidRPr="00D40D5B">
        <w:rPr>
          <w:rFonts w:ascii="Tahoma" w:hAnsi="Tahoma" w:cs="Tahoma"/>
          <w:b/>
        </w:rPr>
        <w:t>“</w:t>
      </w:r>
      <w:r w:rsidR="00207EB9" w:rsidRPr="00AE517B">
        <w:rPr>
          <w:rFonts w:ascii="Tahoma" w:hAnsi="Tahoma" w:cs="Tahoma"/>
        </w:rPr>
        <w:t>.</w:t>
      </w:r>
      <w:r w:rsidRPr="00E808B4">
        <w:rPr>
          <w:rFonts w:ascii="Tahoma" w:hAnsi="Tahoma" w:cs="Tahoma"/>
        </w:rPr>
        <w:t xml:space="preserve"> Tato </w:t>
      </w:r>
      <w:proofErr w:type="gramStart"/>
      <w:r w:rsidR="00843992" w:rsidRPr="00E808B4">
        <w:rPr>
          <w:rFonts w:ascii="Tahoma" w:hAnsi="Tahoma" w:cs="Tahoma"/>
        </w:rPr>
        <w:t>smlouva</w:t>
      </w:r>
      <w:r w:rsidR="0058446B">
        <w:rPr>
          <w:rFonts w:ascii="Tahoma" w:hAnsi="Tahoma" w:cs="Tahoma"/>
        </w:rPr>
        <w:t xml:space="preserve">  </w:t>
      </w:r>
      <w:r w:rsidRPr="00E808B4">
        <w:rPr>
          <w:rFonts w:ascii="Tahoma" w:hAnsi="Tahoma" w:cs="Tahoma"/>
        </w:rPr>
        <w:t>byla</w:t>
      </w:r>
      <w:proofErr w:type="gramEnd"/>
      <w:r w:rsidRPr="00E808B4">
        <w:rPr>
          <w:rFonts w:ascii="Tahoma" w:hAnsi="Tahoma" w:cs="Tahoma"/>
        </w:rPr>
        <w:t xml:space="preserve"> uzavřena v souladu s výsledkem </w:t>
      </w:r>
      <w:r w:rsidR="00F31CF8">
        <w:rPr>
          <w:rFonts w:ascii="Tahoma" w:hAnsi="Tahoma" w:cs="Tahoma"/>
        </w:rPr>
        <w:t>průzkumu</w:t>
      </w:r>
      <w:r w:rsidR="00630566">
        <w:rPr>
          <w:rFonts w:ascii="Tahoma" w:hAnsi="Tahoma" w:cs="Tahoma"/>
        </w:rPr>
        <w:t xml:space="preserve"> </w:t>
      </w:r>
      <w:r w:rsidR="0058446B">
        <w:rPr>
          <w:rFonts w:ascii="Tahoma" w:hAnsi="Tahoma" w:cs="Tahoma"/>
        </w:rPr>
        <w:t>na</w:t>
      </w:r>
      <w:r w:rsidR="00630566">
        <w:rPr>
          <w:rFonts w:ascii="Tahoma" w:hAnsi="Tahoma" w:cs="Tahoma"/>
        </w:rPr>
        <w:t xml:space="preserve"> dodavatele </w:t>
      </w:r>
      <w:r w:rsidR="0058446B">
        <w:rPr>
          <w:rFonts w:ascii="Tahoma" w:hAnsi="Tahoma" w:cs="Tahoma"/>
        </w:rPr>
        <w:t>zboží</w:t>
      </w:r>
      <w:r w:rsidR="00843992" w:rsidRPr="00E808B4">
        <w:rPr>
          <w:rFonts w:ascii="Tahoma" w:hAnsi="Tahoma" w:cs="Tahoma"/>
          <w:i/>
        </w:rPr>
        <w:t>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Strana </w:t>
      </w:r>
      <w:r w:rsidR="00207EB9" w:rsidRPr="00E808B4">
        <w:rPr>
          <w:rFonts w:ascii="Tahoma" w:hAnsi="Tahoma" w:cs="Tahoma"/>
        </w:rPr>
        <w:t>objednatele</w:t>
      </w:r>
      <w:r w:rsidRPr="00E808B4">
        <w:rPr>
          <w:rFonts w:ascii="Tahoma" w:hAnsi="Tahoma" w:cs="Tahoma"/>
        </w:rPr>
        <w:t xml:space="preserve"> je povinným subjektem pro zveřejňov</w:t>
      </w:r>
      <w:r w:rsidR="00207EB9" w:rsidRPr="00E808B4">
        <w:rPr>
          <w:rFonts w:ascii="Tahoma" w:hAnsi="Tahoma" w:cs="Tahoma"/>
        </w:rPr>
        <w:t xml:space="preserve">ání v registru smluv dle </w:t>
      </w:r>
      <w:r w:rsidR="0051567E" w:rsidRPr="00E808B4">
        <w:rPr>
          <w:rFonts w:ascii="Tahoma" w:hAnsi="Tahoma" w:cs="Tahoma"/>
        </w:rPr>
        <w:t xml:space="preserve">smlouvy resp. </w:t>
      </w:r>
      <w:r w:rsidR="00207EB9" w:rsidRPr="00E808B4">
        <w:rPr>
          <w:rFonts w:ascii="Tahoma" w:hAnsi="Tahoma" w:cs="Tahoma"/>
        </w:rPr>
        <w:t>objednávky</w:t>
      </w:r>
      <w:r w:rsidRPr="00E808B4">
        <w:rPr>
          <w:rFonts w:ascii="Tahoma" w:hAnsi="Tahoma" w:cs="Tahoma"/>
        </w:rPr>
        <w:t xml:space="preserve"> uvedené v ustanovení odst. 1. tohoto článku a má povinnost uzavřenou smlouvu</w:t>
      </w:r>
      <w:r w:rsidR="0051567E" w:rsidRPr="00E808B4">
        <w:rPr>
          <w:rFonts w:ascii="Tahoma" w:hAnsi="Tahoma" w:cs="Tahoma"/>
        </w:rPr>
        <w:t xml:space="preserve"> resp. objednávku</w:t>
      </w:r>
      <w:r w:rsidRPr="00E808B4">
        <w:rPr>
          <w:rFonts w:ascii="Tahoma" w:hAnsi="Tahoma" w:cs="Tahoma"/>
        </w:rPr>
        <w:t xml:space="preserve"> zveřejnit postupem podle zákona č. 340/2015 Sb., zákon o registru smluv, ve znění pozdějších předpisů. 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V zájmu úpravy vzájemných práv a povinností vyplývajících z původně sjednané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, s ohledem na skutečnost, že obě strany jednaly s vědomím závaznosti uzavřené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 a v souladu s jejím obsahem plnily, co si vzájemně ujednaly, a ve snaze napravit stav vzniklý v důsledku neuveřejnění smlouvy v registru smluv, </w:t>
      </w:r>
      <w:r w:rsidR="0051567E" w:rsidRPr="00E808B4">
        <w:rPr>
          <w:rFonts w:ascii="Tahoma" w:hAnsi="Tahoma" w:cs="Tahoma"/>
        </w:rPr>
        <w:t>sjednávají smluvní strany tuto</w:t>
      </w:r>
      <w:r w:rsidRPr="00E808B4">
        <w:rPr>
          <w:rFonts w:ascii="Tahoma" w:hAnsi="Tahoma" w:cs="Tahoma"/>
        </w:rPr>
        <w:t xml:space="preserve"> smlouvu ve znění, jak je dále uvedeno.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Práva a závazky smluvních stran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trike/>
        </w:rPr>
      </w:pPr>
      <w:r w:rsidRPr="00E808B4">
        <w:rPr>
          <w:rFonts w:ascii="Tahoma" w:hAnsi="Tahoma" w:cs="Tahoma"/>
        </w:rPr>
        <w:t xml:space="preserve">Smluvní strany si tímto ujednáním vzájemně stvrzují, že obsah vzájemných práv a povinností, který touto smlouvou nově sjednávají, je zcela a beze zbytku vyjádřen </w:t>
      </w:r>
      <w:r w:rsidRPr="00E808B4">
        <w:rPr>
          <w:rFonts w:ascii="Tahoma" w:hAnsi="Tahoma" w:cs="Tahoma"/>
        </w:rPr>
        <w:lastRenderedPageBreak/>
        <w:t>textem původně sjednané smlouvy</w:t>
      </w:r>
      <w:r w:rsidRPr="00E808B4">
        <w:rPr>
          <w:rStyle w:val="Znakapoznpodarou"/>
          <w:rFonts w:ascii="Tahoma" w:hAnsi="Tahoma" w:cs="Tahoma"/>
        </w:rPr>
        <w:footnoteReference w:id="1"/>
      </w:r>
      <w:r w:rsidRPr="00E808B4">
        <w:rPr>
          <w:rFonts w:ascii="Tahoma" w:hAnsi="Tahoma" w:cs="Tahoma"/>
        </w:rPr>
        <w:t>, která tvoří pro tyto účely přílohu této smlouvy. Lhůty se rovněž řídí původně sjednanou smlouvou a počítají se od uplynutí 31 dnů od data jejího uzavření.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vzájemně poskytnutá plnění na základě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Fonts w:ascii="Tahoma" w:hAnsi="Tahoma" w:cs="Tahoma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strana, která je povinným subjektem pro zveřejňování v registru </w:t>
      </w:r>
      <w:r w:rsidR="004F755C" w:rsidRPr="00E808B4">
        <w:rPr>
          <w:rFonts w:ascii="Tahoma" w:hAnsi="Tahoma" w:cs="Tahoma"/>
        </w:rPr>
        <w:t>smluv dle smlouvy uvedené v čl. </w:t>
      </w:r>
      <w:r w:rsidRPr="00E808B4">
        <w:rPr>
          <w:rFonts w:ascii="Tahoma" w:hAnsi="Tahoma" w:cs="Tahoma"/>
        </w:rPr>
        <w:t>I. odst.</w:t>
      </w:r>
      <w:r w:rsidR="004F755C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1 této smlouvy, se tímto zavazuje druhé smluvní straně k neprodlenému zveřejnění této smlouvy a</w:t>
      </w:r>
      <w:r w:rsidR="003C173A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její kompletní přílohy v registru sm</w:t>
      </w:r>
      <w:r w:rsidR="003C173A" w:rsidRPr="00E808B4">
        <w:rPr>
          <w:rFonts w:ascii="Tahoma" w:hAnsi="Tahoma" w:cs="Tahoma"/>
        </w:rPr>
        <w:t>luv v souladu s ustanovením § </w:t>
      </w:r>
      <w:r w:rsidRPr="00E808B4">
        <w:rPr>
          <w:rFonts w:ascii="Tahoma" w:hAnsi="Tahoma" w:cs="Tahoma"/>
        </w:rPr>
        <w:t>5 zákona o registru smluv.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Závěrečná ustanovení</w:t>
      </w:r>
    </w:p>
    <w:p w:rsidR="00665B2F" w:rsidRPr="00E808B4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nabývá účinnosti dnem uveřejnění v registru smluv.</w:t>
      </w:r>
    </w:p>
    <w:p w:rsidR="00665B2F" w:rsidRPr="00E808B4" w:rsidRDefault="00665B2F" w:rsidP="003C173A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je vyhotovena ve dvou stejnopisech, každý s hodnotou originálu, přičemž každá ze smluvních stran obdrží jeden stejnopis.</w:t>
      </w: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Příloha č. 1 – </w:t>
      </w:r>
      <w:proofErr w:type="spellStart"/>
      <w:r w:rsidR="00F31CF8">
        <w:rPr>
          <w:rFonts w:ascii="Tahoma" w:hAnsi="Tahoma" w:cs="Tahoma"/>
        </w:rPr>
        <w:t>Smlouvao</w:t>
      </w:r>
      <w:proofErr w:type="spellEnd"/>
      <w:r w:rsidR="00F31CF8">
        <w:rPr>
          <w:rFonts w:ascii="Tahoma" w:hAnsi="Tahoma" w:cs="Tahoma"/>
        </w:rPr>
        <w:t xml:space="preserve"> akci</w:t>
      </w:r>
      <w:r w:rsidRPr="00E808B4">
        <w:rPr>
          <w:rFonts w:ascii="Tahoma" w:hAnsi="Tahoma" w:cs="Tahoma"/>
        </w:rPr>
        <w:t xml:space="preserve"> ze dne </w:t>
      </w:r>
      <w:r w:rsidR="00AE517B">
        <w:rPr>
          <w:rFonts w:ascii="Tahoma" w:hAnsi="Tahoma" w:cs="Tahoma"/>
          <w:b/>
        </w:rPr>
        <w:t xml:space="preserve"> </w:t>
      </w:r>
      <w:proofErr w:type="gramStart"/>
      <w:r w:rsidR="00F31CF8">
        <w:rPr>
          <w:rFonts w:ascii="Tahoma" w:hAnsi="Tahoma" w:cs="Tahoma"/>
          <w:b/>
        </w:rPr>
        <w:t>17</w:t>
      </w:r>
      <w:r w:rsidR="0051567E" w:rsidRPr="00E808B4">
        <w:rPr>
          <w:rFonts w:ascii="Tahoma" w:hAnsi="Tahoma" w:cs="Tahoma"/>
          <w:b/>
        </w:rPr>
        <w:t>.</w:t>
      </w:r>
      <w:r w:rsidR="00F31CF8">
        <w:rPr>
          <w:rFonts w:ascii="Tahoma" w:hAnsi="Tahoma" w:cs="Tahoma"/>
          <w:b/>
        </w:rPr>
        <w:t>4</w:t>
      </w:r>
      <w:r w:rsidR="0051567E" w:rsidRPr="00E808B4">
        <w:rPr>
          <w:rFonts w:ascii="Tahoma" w:hAnsi="Tahoma" w:cs="Tahoma"/>
          <w:b/>
        </w:rPr>
        <w:t>.202</w:t>
      </w:r>
      <w:r w:rsidR="00F31CF8">
        <w:rPr>
          <w:rFonts w:ascii="Tahoma" w:hAnsi="Tahoma" w:cs="Tahoma"/>
          <w:b/>
        </w:rPr>
        <w:t>4</w:t>
      </w:r>
      <w:proofErr w:type="gramEnd"/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F31CF8" w:rsidP="00665B2F">
      <w:pPr>
        <w:spacing w:before="12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 Praze dne 20</w:t>
      </w:r>
      <w:bookmarkStart w:id="0" w:name="_GoBack"/>
      <w:bookmarkEnd w:id="0"/>
      <w:r w:rsidR="00630566">
        <w:rPr>
          <w:rFonts w:ascii="Tahoma" w:hAnsi="Tahoma" w:cs="Tahoma"/>
        </w:rPr>
        <w:t>.</w:t>
      </w:r>
      <w:r w:rsidR="0058446B">
        <w:rPr>
          <w:rFonts w:ascii="Tahoma" w:hAnsi="Tahoma" w:cs="Tahoma"/>
        </w:rPr>
        <w:t>4</w:t>
      </w:r>
      <w:r w:rsidR="00FB5FDD">
        <w:rPr>
          <w:rFonts w:ascii="Tahoma" w:hAnsi="Tahoma" w:cs="Tahoma"/>
        </w:rPr>
        <w:t>.202</w:t>
      </w:r>
      <w:r w:rsidR="0058446B">
        <w:rPr>
          <w:rFonts w:ascii="Tahoma" w:hAnsi="Tahoma" w:cs="Tahoma"/>
        </w:rPr>
        <w:t>4</w:t>
      </w: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  <w:r w:rsidRPr="00E808B4">
        <w:rPr>
          <w:rFonts w:ascii="Tahoma" w:hAnsi="Tahoma" w:cs="Tahoma"/>
        </w:rPr>
        <w:t>…………………………………………………                  ………………………………………………</w:t>
      </w: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 xml:space="preserve">               </w:t>
      </w:r>
      <w:proofErr w:type="gramStart"/>
      <w:r w:rsidRPr="00E808B4">
        <w:rPr>
          <w:rFonts w:ascii="Tahoma" w:hAnsi="Tahoma" w:cs="Tahoma"/>
          <w:b/>
        </w:rPr>
        <w:t>objednatel                                                      dodavatel</w:t>
      </w:r>
      <w:proofErr w:type="gramEnd"/>
    </w:p>
    <w:p w:rsidR="00665B2F" w:rsidRPr="0051567E" w:rsidRDefault="0051567E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sectPr w:rsidR="00665B2F" w:rsidRPr="0051567E" w:rsidSect="007522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AF" w:rsidRDefault="000334AF" w:rsidP="00665B2F">
      <w:pPr>
        <w:spacing w:after="0" w:line="240" w:lineRule="auto"/>
      </w:pPr>
      <w:r>
        <w:separator/>
      </w:r>
    </w:p>
  </w:endnote>
  <w:endnote w:type="continuationSeparator" w:id="0">
    <w:p w:rsidR="000334AF" w:rsidRDefault="000334AF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AF" w:rsidRDefault="000334AF" w:rsidP="00665B2F">
      <w:pPr>
        <w:spacing w:after="0" w:line="240" w:lineRule="auto"/>
      </w:pPr>
      <w:r>
        <w:separator/>
      </w:r>
    </w:p>
  </w:footnote>
  <w:footnote w:type="continuationSeparator" w:id="0">
    <w:p w:rsidR="000334AF" w:rsidRDefault="000334AF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97"/>
    <w:rsid w:val="0001009E"/>
    <w:rsid w:val="00016F48"/>
    <w:rsid w:val="000334AF"/>
    <w:rsid w:val="000446C3"/>
    <w:rsid w:val="000555F3"/>
    <w:rsid w:val="00106B7D"/>
    <w:rsid w:val="00112727"/>
    <w:rsid w:val="00117F3F"/>
    <w:rsid w:val="00165B9F"/>
    <w:rsid w:val="001D3521"/>
    <w:rsid w:val="001F7537"/>
    <w:rsid w:val="00207EB9"/>
    <w:rsid w:val="002605D2"/>
    <w:rsid w:val="002611FD"/>
    <w:rsid w:val="002A6351"/>
    <w:rsid w:val="002B3D8C"/>
    <w:rsid w:val="002D235D"/>
    <w:rsid w:val="00330D9E"/>
    <w:rsid w:val="00332B69"/>
    <w:rsid w:val="00360FC1"/>
    <w:rsid w:val="003B3128"/>
    <w:rsid w:val="003C173A"/>
    <w:rsid w:val="003D149D"/>
    <w:rsid w:val="003F29EF"/>
    <w:rsid w:val="004014A3"/>
    <w:rsid w:val="0045649D"/>
    <w:rsid w:val="004E3E65"/>
    <w:rsid w:val="004F755C"/>
    <w:rsid w:val="00510153"/>
    <w:rsid w:val="0051567E"/>
    <w:rsid w:val="0052448E"/>
    <w:rsid w:val="00526DD2"/>
    <w:rsid w:val="0058446B"/>
    <w:rsid w:val="005E62BD"/>
    <w:rsid w:val="005F5755"/>
    <w:rsid w:val="00607512"/>
    <w:rsid w:val="006203B2"/>
    <w:rsid w:val="00630566"/>
    <w:rsid w:val="00665B2F"/>
    <w:rsid w:val="006B30F0"/>
    <w:rsid w:val="006F133D"/>
    <w:rsid w:val="00711FA3"/>
    <w:rsid w:val="00776034"/>
    <w:rsid w:val="00786DD8"/>
    <w:rsid w:val="00807504"/>
    <w:rsid w:val="00843992"/>
    <w:rsid w:val="008A07C7"/>
    <w:rsid w:val="008C15B2"/>
    <w:rsid w:val="008C7E15"/>
    <w:rsid w:val="00941C97"/>
    <w:rsid w:val="00947D53"/>
    <w:rsid w:val="00966C56"/>
    <w:rsid w:val="00983BBA"/>
    <w:rsid w:val="009A0673"/>
    <w:rsid w:val="009A5387"/>
    <w:rsid w:val="009F4E6D"/>
    <w:rsid w:val="00A23915"/>
    <w:rsid w:val="00A32D7F"/>
    <w:rsid w:val="00A44C09"/>
    <w:rsid w:val="00A44C22"/>
    <w:rsid w:val="00A82769"/>
    <w:rsid w:val="00AE517B"/>
    <w:rsid w:val="00B76965"/>
    <w:rsid w:val="00BA5B22"/>
    <w:rsid w:val="00BF0D91"/>
    <w:rsid w:val="00C70335"/>
    <w:rsid w:val="00CD1E18"/>
    <w:rsid w:val="00D02F91"/>
    <w:rsid w:val="00D13C15"/>
    <w:rsid w:val="00D22711"/>
    <w:rsid w:val="00D30747"/>
    <w:rsid w:val="00D40D5B"/>
    <w:rsid w:val="00D60F80"/>
    <w:rsid w:val="00DD1448"/>
    <w:rsid w:val="00DD69EF"/>
    <w:rsid w:val="00DF78F7"/>
    <w:rsid w:val="00E760DD"/>
    <w:rsid w:val="00E808B4"/>
    <w:rsid w:val="00E91668"/>
    <w:rsid w:val="00EB289E"/>
    <w:rsid w:val="00EF5E83"/>
    <w:rsid w:val="00F04E81"/>
    <w:rsid w:val="00F25CEF"/>
    <w:rsid w:val="00F31CF8"/>
    <w:rsid w:val="00F6426E"/>
    <w:rsid w:val="00F9238D"/>
    <w:rsid w:val="00FB32F8"/>
    <w:rsid w:val="00FB5FDD"/>
    <w:rsid w:val="00FC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  <w:style w:type="character" w:styleId="Hypertextovodkaz">
    <w:name w:val="Hyperlink"/>
    <w:rsid w:val="00CD1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  <w:style w:type="character" w:styleId="Hypertextovodkaz">
    <w:name w:val="Hyperlink"/>
    <w:rsid w:val="00CD1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Czech s.r.o.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Sláma Tomáš (Praha 12)</dc:creator>
  <cp:lastModifiedBy>pradovak</cp:lastModifiedBy>
  <cp:revision>3</cp:revision>
  <cp:lastPrinted>2024-04-04T09:23:00Z</cp:lastPrinted>
  <dcterms:created xsi:type="dcterms:W3CDTF">2024-06-17T07:24:00Z</dcterms:created>
  <dcterms:modified xsi:type="dcterms:W3CDTF">2024-06-17T07:28:00Z</dcterms:modified>
</cp:coreProperties>
</file>