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8B02" w14:textId="77777777" w:rsidR="00C84405" w:rsidRDefault="00EC73D4">
      <w:pPr>
        <w:pStyle w:val="Zkladntext20"/>
        <w:shd w:val="clear" w:color="auto" w:fill="auto"/>
        <w:spacing w:after="37" w:line="210" w:lineRule="exact"/>
        <w:ind w:right="20"/>
      </w:pPr>
      <w:r>
        <w:t>Příloha č. 1 - Soupis prací a materiálu pro výměnu a opravu podlahové krytiny v učebnách č. 13 a č. 14</w:t>
      </w:r>
    </w:p>
    <w:p w14:paraId="668CBC44" w14:textId="77777777" w:rsidR="00C84405" w:rsidRDefault="00EC73D4">
      <w:pPr>
        <w:pStyle w:val="Zkladntext20"/>
        <w:shd w:val="clear" w:color="auto" w:fill="auto"/>
        <w:spacing w:after="438" w:line="210" w:lineRule="exact"/>
        <w:ind w:right="20"/>
      </w:pPr>
      <w:r>
        <w:t>na adrese Dobrovodská 94, České Budějovice</w:t>
      </w:r>
    </w:p>
    <w:p w14:paraId="401F7650" w14:textId="77777777" w:rsidR="00C84405" w:rsidRDefault="00EC73D4">
      <w:pPr>
        <w:pStyle w:val="Titulektabulky0"/>
        <w:framePr w:w="13853" w:wrap="notBeside" w:vAnchor="text" w:hAnchor="text" w:xAlign="center" w:y="1"/>
        <w:shd w:val="clear" w:color="auto" w:fill="auto"/>
        <w:spacing w:line="210" w:lineRule="exact"/>
      </w:pPr>
      <w:r>
        <w:t>Zadavatel: Střední škola obchodní, České Budějovice, Husova 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3902"/>
        <w:gridCol w:w="1147"/>
        <w:gridCol w:w="1037"/>
        <w:gridCol w:w="1771"/>
        <w:gridCol w:w="1776"/>
        <w:gridCol w:w="1627"/>
        <w:gridCol w:w="1637"/>
      </w:tblGrid>
      <w:tr w:rsidR="00C84405" w14:paraId="1537259B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AAD56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1"/>
              </w:rPr>
              <w:t>Položka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880A7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1"/>
              </w:rPr>
              <w:t>Název položky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C5A49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Měrná</w:t>
            </w:r>
          </w:p>
          <w:p w14:paraId="2F0097A2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Zkladntext21"/>
              </w:rPr>
              <w:t>jednotka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5F805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8AD4E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Zkladntext21"/>
              </w:rPr>
              <w:t>Jednotková cena v Kč bez DPH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D9335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Zkladntext21"/>
              </w:rPr>
              <w:t>Jednotková cena v Kč včetně DPH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5141E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Zkladntext21"/>
              </w:rPr>
              <w:t>Cena celkem v Kč bez DPH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1C820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Zkladntext21"/>
              </w:rPr>
              <w:t>Cena celkem v Kč včetně DPH</w:t>
            </w:r>
          </w:p>
        </w:tc>
      </w:tr>
      <w:tr w:rsidR="00C84405" w14:paraId="34603D0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A64B3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11pt"/>
                <w:b w:val="0"/>
                <w:bCs w:val="0"/>
              </w:rPr>
              <w:t>1</w:t>
            </w:r>
            <w:r>
              <w:rPr>
                <w:rStyle w:val="Zkladntext2Corbel75ptTun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62C79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1"/>
              </w:rPr>
              <w:t>Demontáž PVC a desek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50B22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8BD69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78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76FD5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70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A46F8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84,7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19D63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5460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2FE490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6606,6</w:t>
            </w:r>
          </w:p>
        </w:tc>
      </w:tr>
      <w:tr w:rsidR="00C84405" w14:paraId="0105398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32CA2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427EE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1"/>
              </w:rPr>
              <w:t>Desky snižující kročejový hluk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CB0A7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1AC51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86,4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C7B5E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730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573C1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883,3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68C34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63072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AD7F9C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76317,12</w:t>
            </w:r>
          </w:p>
        </w:tc>
      </w:tr>
      <w:tr w:rsidR="00C84405" w14:paraId="05B7894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D7A57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B2437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1"/>
              </w:rPr>
              <w:t>Montáž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9114C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956BD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78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19176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220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63EFF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266,2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BA265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17160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1A36D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20763,6</w:t>
            </w:r>
          </w:p>
        </w:tc>
      </w:tr>
      <w:tr w:rsidR="00C84405" w14:paraId="20B5C2E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A4C38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B01F9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1"/>
              </w:rPr>
              <w:t>Přebroušení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76A39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. 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2F276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78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C65F8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0B169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12,1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2EC92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780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A9EAA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943,8</w:t>
            </w:r>
          </w:p>
        </w:tc>
      </w:tr>
      <w:tr w:rsidR="00C84405" w14:paraId="273DA76F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26437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B8573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Zkladntext21"/>
              </w:rPr>
              <w:t>Podlahovina PVC (čtverce), antistatická, barva žlutá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B3CCF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8953B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Zkladntext21"/>
              </w:rPr>
              <w:t>90,37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1F5F1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460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4DB9D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556,6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A17A9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41570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9186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50299,7</w:t>
            </w:r>
          </w:p>
        </w:tc>
      </w:tr>
      <w:tr w:rsidR="00C84405" w14:paraId="7327787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D1A6E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6.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B9DEA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1"/>
              </w:rPr>
              <w:t>Lepení PVC čtverců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5FD71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8A3F4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78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6A18D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180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09D3B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217,8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C8F57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14040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D3CB34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16988,4</w:t>
            </w:r>
          </w:p>
        </w:tc>
      </w:tr>
      <w:tr w:rsidR="00C84405" w14:paraId="1BC3BB5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60AC8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7.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87D7D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1"/>
              </w:rPr>
              <w:t>Lepidlo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2EE4A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kg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C6A77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28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D526B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190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F77A8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229,9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E6F5A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5320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92AB55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6437,2</w:t>
            </w:r>
          </w:p>
        </w:tc>
      </w:tr>
      <w:tr w:rsidR="00C84405" w14:paraId="02E3170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6BBD1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8.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01825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1"/>
              </w:rPr>
              <w:t>Svařování včetně šňůry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B0767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7CA97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78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3EA55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60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192CC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72,6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986BB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4680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2A00F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5662,8</w:t>
            </w:r>
          </w:p>
        </w:tc>
      </w:tr>
      <w:tr w:rsidR="00C84405" w14:paraId="7F45A7F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7F8A8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9.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B21F2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1"/>
              </w:rPr>
              <w:t>Obvodový soklík včetně montáže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21463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proofErr w:type="spellStart"/>
            <w:r>
              <w:rPr>
                <w:rStyle w:val="Zkladntext21"/>
              </w:rPr>
              <w:t>bm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4DAC7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55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9E2B4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60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AE823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72,6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84AE7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3300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E3EA2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3993</w:t>
            </w:r>
          </w:p>
        </w:tc>
      </w:tr>
      <w:tr w:rsidR="00C84405" w14:paraId="721D121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983C7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10.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12310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1"/>
              </w:rPr>
              <w:t>Doprava, manipulace a přesun hmot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AF860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7535E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6047A" w14:textId="77777777" w:rsidR="00C84405" w:rsidRDefault="00C84405">
            <w:pPr>
              <w:framePr w:w="138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6B987" w14:textId="77777777" w:rsidR="00C84405" w:rsidRDefault="00C84405">
            <w:pPr>
              <w:framePr w:w="138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83786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3500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6F475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4235</w:t>
            </w:r>
          </w:p>
        </w:tc>
      </w:tr>
      <w:tr w:rsidR="00C84405" w14:paraId="2D7E6384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C7B56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Zkladntext213ptTun"/>
              </w:rPr>
              <w:t>Celkem v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470E0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158882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B2B07" w14:textId="77777777" w:rsidR="00C84405" w:rsidRDefault="00EC73D4">
            <w:pPr>
              <w:pStyle w:val="Zkladntext20"/>
              <w:framePr w:w="1385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192 247,22</w:t>
            </w:r>
          </w:p>
        </w:tc>
      </w:tr>
    </w:tbl>
    <w:p w14:paraId="64BC8CBA" w14:textId="77777777" w:rsidR="00C84405" w:rsidRDefault="00C84405">
      <w:pPr>
        <w:framePr w:w="13853" w:wrap="notBeside" w:vAnchor="text" w:hAnchor="text" w:xAlign="center" w:y="1"/>
        <w:rPr>
          <w:sz w:val="2"/>
          <w:szCs w:val="2"/>
        </w:rPr>
      </w:pPr>
    </w:p>
    <w:p w14:paraId="306FAA3E" w14:textId="77777777" w:rsidR="00C84405" w:rsidRDefault="00C84405">
      <w:pPr>
        <w:rPr>
          <w:sz w:val="2"/>
          <w:szCs w:val="2"/>
        </w:rPr>
      </w:pPr>
    </w:p>
    <w:p w14:paraId="46E2CADD" w14:textId="77777777" w:rsidR="00C84405" w:rsidRDefault="00EC73D4">
      <w:pPr>
        <w:pStyle w:val="Zkladntext20"/>
        <w:shd w:val="clear" w:color="auto" w:fill="auto"/>
        <w:tabs>
          <w:tab w:val="left" w:pos="4926"/>
        </w:tabs>
        <w:spacing w:before="279" w:after="0" w:line="581" w:lineRule="exact"/>
        <w:ind w:left="1000"/>
        <w:jc w:val="both"/>
      </w:pPr>
      <w:r>
        <w:t>Dne:</w:t>
      </w:r>
      <w:r>
        <w:tab/>
        <w:t>10.06.2024</w:t>
      </w:r>
    </w:p>
    <w:p w14:paraId="058D5EEC" w14:textId="77777777" w:rsidR="00C84405" w:rsidRDefault="00EC73D4">
      <w:pPr>
        <w:pStyle w:val="Zkladntext20"/>
        <w:shd w:val="clear" w:color="auto" w:fill="auto"/>
        <w:tabs>
          <w:tab w:val="left" w:pos="4926"/>
        </w:tabs>
        <w:spacing w:after="537" w:line="581" w:lineRule="exact"/>
        <w:ind w:left="1000"/>
        <w:jc w:val="both"/>
      </w:pPr>
      <w:r>
        <w:t>Zpracoval:</w:t>
      </w:r>
      <w:r>
        <w:tab/>
      </w:r>
      <w:r>
        <w:t>Vlastimil Struska</w:t>
      </w:r>
    </w:p>
    <w:p w14:paraId="1B7F4706" w14:textId="77777777" w:rsidR="00C84405" w:rsidRDefault="00EC73D4">
      <w:pPr>
        <w:pStyle w:val="Zkladntext20"/>
        <w:shd w:val="clear" w:color="auto" w:fill="auto"/>
        <w:spacing w:after="0" w:line="210" w:lineRule="exact"/>
        <w:ind w:left="1000"/>
        <w:jc w:val="both"/>
      </w:pPr>
      <w:r>
        <w:t>Podpis:</w:t>
      </w:r>
    </w:p>
    <w:sectPr w:rsidR="00C84405">
      <w:pgSz w:w="16840" w:h="11900" w:orient="landscape"/>
      <w:pgMar w:top="1178" w:right="2012" w:bottom="1178" w:left="9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BF21" w14:textId="77777777" w:rsidR="00EC73D4" w:rsidRDefault="00EC73D4">
      <w:r>
        <w:separator/>
      </w:r>
    </w:p>
  </w:endnote>
  <w:endnote w:type="continuationSeparator" w:id="0">
    <w:p w14:paraId="7FA135CF" w14:textId="77777777" w:rsidR="00EC73D4" w:rsidRDefault="00EC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68FF" w14:textId="77777777" w:rsidR="00EC73D4" w:rsidRDefault="00EC73D4"/>
  </w:footnote>
  <w:footnote w:type="continuationSeparator" w:id="0">
    <w:p w14:paraId="04339A71" w14:textId="77777777" w:rsidR="00EC73D4" w:rsidRDefault="00EC73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405"/>
    <w:rsid w:val="00C84405"/>
    <w:rsid w:val="00E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4CEA"/>
  <w15:docId w15:val="{B079A382-0783-4CF0-AD24-F84B2ED7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orbel75ptTun">
    <w:name w:val="Základní text (2) + Corbel;7;5 pt;Tučné"/>
    <w:basedOn w:val="Zkladntext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3ptTun">
    <w:name w:val="Základní text (2) + 13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2024-06-24T08:30:00Z</dcterms:created>
  <dcterms:modified xsi:type="dcterms:W3CDTF">2024-06-24T08:31:00Z</dcterms:modified>
</cp:coreProperties>
</file>