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9E26" w14:textId="77777777" w:rsidR="009C28FB" w:rsidRDefault="00000000">
      <w:pPr>
        <w:pStyle w:val="Bodytext10"/>
        <w:spacing w:after="0" w:line="240" w:lineRule="auto"/>
        <w:rPr>
          <w:sz w:val="20"/>
          <w:szCs w:val="20"/>
        </w:rPr>
      </w:pPr>
      <w:r>
        <w:rPr>
          <w:rStyle w:val="Bodytext1"/>
          <w:b/>
          <w:bCs/>
          <w:sz w:val="20"/>
          <w:szCs w:val="20"/>
        </w:rPr>
        <w:t xml:space="preserve">Příloha č. 4 </w:t>
      </w:r>
      <w:proofErr w:type="gramStart"/>
      <w:r>
        <w:rPr>
          <w:rStyle w:val="Bodytext1"/>
          <w:b/>
          <w:bCs/>
          <w:sz w:val="20"/>
          <w:szCs w:val="20"/>
        </w:rPr>
        <w:t>Oznámení - Obchodní</w:t>
      </w:r>
      <w:proofErr w:type="gramEnd"/>
      <w:r>
        <w:rPr>
          <w:rStyle w:val="Bodytext1"/>
          <w:b/>
          <w:bCs/>
          <w:sz w:val="20"/>
          <w:szCs w:val="20"/>
        </w:rPr>
        <w:t xml:space="preserve"> podmínky</w:t>
      </w:r>
    </w:p>
    <w:p w14:paraId="38F4E668" w14:textId="77777777" w:rsidR="009C28FB" w:rsidRDefault="00000000">
      <w:pPr>
        <w:pStyle w:val="Bodytext10"/>
        <w:spacing w:after="0" w:line="240" w:lineRule="auto"/>
        <w:rPr>
          <w:sz w:val="20"/>
          <w:szCs w:val="20"/>
        </w:rPr>
      </w:pPr>
      <w:r>
        <w:rPr>
          <w:rStyle w:val="Bodytext1"/>
          <w:b/>
          <w:bCs/>
          <w:sz w:val="20"/>
          <w:szCs w:val="20"/>
        </w:rPr>
        <w:t>VZ „Stavební úpravy a demontáže pro instalaci kogenerační jednotky v kotelně"</w:t>
      </w:r>
    </w:p>
    <w:p w14:paraId="2637EC04" w14:textId="77777777" w:rsidR="009C28FB" w:rsidRDefault="00000000">
      <w:pPr>
        <w:spacing w:line="1" w:lineRule="exact"/>
        <w:sectPr w:rsidR="009C28FB">
          <w:footerReference w:type="even" r:id="rId7"/>
          <w:footerReference w:type="default" r:id="rId8"/>
          <w:footerReference w:type="first" r:id="rId9"/>
          <w:pgSz w:w="11900" w:h="16840"/>
          <w:pgMar w:top="1591" w:right="1604" w:bottom="1822" w:left="1411" w:header="0" w:footer="3" w:gutter="0"/>
          <w:pgNumType w:start="1"/>
          <w:cols w:space="720"/>
          <w:noEndnote/>
          <w:titlePg/>
          <w:docGrid w:linePitch="360"/>
        </w:sectPr>
      </w:pPr>
      <w:r>
        <w:rPr>
          <w:noProof/>
        </w:rPr>
        <mc:AlternateContent>
          <mc:Choice Requires="wps">
            <w:drawing>
              <wp:anchor distT="266700" distB="114300" distL="0" distR="0" simplePos="0" relativeHeight="125829378" behindDoc="0" locked="0" layoutInCell="1" allowOverlap="1" wp14:anchorId="3BFC48FB" wp14:editId="58889954">
                <wp:simplePos x="0" y="0"/>
                <wp:positionH relativeFrom="page">
                  <wp:posOffset>3163570</wp:posOffset>
                </wp:positionH>
                <wp:positionV relativeFrom="paragraph">
                  <wp:posOffset>266700</wp:posOffset>
                </wp:positionV>
                <wp:extent cx="1184275" cy="1968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84275" cy="196850"/>
                        </a:xfrm>
                        <a:prstGeom prst="rect">
                          <a:avLst/>
                        </a:prstGeom>
                        <a:noFill/>
                      </wps:spPr>
                      <wps:txbx>
                        <w:txbxContent>
                          <w:p w14:paraId="49764AE7" w14:textId="77777777" w:rsidR="009C28FB" w:rsidRDefault="00000000">
                            <w:pPr>
                              <w:pStyle w:val="Heading410"/>
                              <w:keepNext/>
                              <w:keepLines/>
                              <w:spacing w:after="0" w:line="240" w:lineRule="auto"/>
                              <w:jc w:val="left"/>
                            </w:pPr>
                            <w:bookmarkStart w:id="0" w:name="bookmark0"/>
                            <w:r>
                              <w:rPr>
                                <w:rStyle w:val="Heading41"/>
                                <w:b/>
                                <w:bCs/>
                              </w:rPr>
                              <w:t>SMLOUVA O DÍLO</w:t>
                            </w:r>
                            <w:bookmarkEnd w:id="0"/>
                          </w:p>
                        </w:txbxContent>
                      </wps:txbx>
                      <wps:bodyPr wrap="none" lIns="0" tIns="0" rIns="0" bIns="0"/>
                    </wps:wsp>
                  </a:graphicData>
                </a:graphic>
              </wp:anchor>
            </w:drawing>
          </mc:Choice>
          <mc:Fallback>
            <w:pict>
              <v:shapetype w14:anchorId="3BFC48FB" id="_x0000_t202" coordsize="21600,21600" o:spt="202" path="m,l,21600r21600,l21600,xe">
                <v:stroke joinstyle="miter"/>
                <v:path gradientshapeok="t" o:connecttype="rect"/>
              </v:shapetype>
              <v:shape id="Shape 9" o:spid="_x0000_s1026" type="#_x0000_t202" style="position:absolute;margin-left:249.1pt;margin-top:21pt;width:93.25pt;height:15.5pt;z-index:125829378;visibility:visible;mso-wrap-style:none;mso-wrap-distance-left:0;mso-wrap-distance-top:21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" filled="f" stroked="f">
                <v:textbox inset="0,0,0,0">
                  <w:txbxContent>
                    <w:p w14:paraId="49764AE7" w14:textId="77777777" w:rsidR="009C28FB" w:rsidRDefault="00000000">
                      <w:pPr>
                        <w:pStyle w:val="Heading410"/>
                        <w:keepNext/>
                        <w:keepLines/>
                        <w:spacing w:after="0" w:line="240" w:lineRule="auto"/>
                        <w:jc w:val="left"/>
                      </w:pPr>
                      <w:bookmarkStart w:id="1" w:name="bookmark0"/>
                      <w:r>
                        <w:rPr>
                          <w:rStyle w:val="Heading41"/>
                          <w:b/>
                          <w:bCs/>
                        </w:rPr>
                        <w:t>SMLOUVA O DÍLO</w:t>
                      </w:r>
                      <w:bookmarkEnd w:id="1"/>
                    </w:p>
                  </w:txbxContent>
                </v:textbox>
                <w10:wrap type="topAndBottom" anchorx="page"/>
              </v:shape>
            </w:pict>
          </mc:Fallback>
        </mc:AlternateContent>
      </w:r>
      <w:r>
        <w:rPr>
          <w:noProof/>
        </w:rPr>
        <mc:AlternateContent>
          <mc:Choice Requires="wps">
            <w:drawing>
              <wp:anchor distT="394970" distB="0" distL="0" distR="0" simplePos="0" relativeHeight="125829380" behindDoc="0" locked="0" layoutInCell="1" allowOverlap="1" wp14:anchorId="0B6F04AF" wp14:editId="3D1366E5">
                <wp:simplePos x="0" y="0"/>
                <wp:positionH relativeFrom="page">
                  <wp:posOffset>5069840</wp:posOffset>
                </wp:positionH>
                <wp:positionV relativeFrom="paragraph">
                  <wp:posOffset>394970</wp:posOffset>
                </wp:positionV>
                <wp:extent cx="923290" cy="1828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23290" cy="182880"/>
                        </a:xfrm>
                        <a:prstGeom prst="rect">
                          <a:avLst/>
                        </a:prstGeom>
                        <a:noFill/>
                      </wps:spPr>
                      <wps:txbx>
                        <w:txbxContent>
                          <w:p w14:paraId="3F383D4A" w14:textId="77777777" w:rsidR="009C28FB" w:rsidRDefault="00000000">
                            <w:pPr>
                              <w:pStyle w:val="Bodytext20"/>
                            </w:pPr>
                            <w:r>
                              <w:rPr>
                                <w:rStyle w:val="Bodytext2"/>
                              </w:rPr>
                              <w:t>evidenční číslo NsP:</w:t>
                            </w:r>
                          </w:p>
                        </w:txbxContent>
                      </wps:txbx>
                      <wps:bodyPr wrap="none" lIns="0" tIns="0" rIns="0" bIns="0"/>
                    </wps:wsp>
                  </a:graphicData>
                </a:graphic>
              </wp:anchor>
            </w:drawing>
          </mc:Choice>
          <mc:Fallback>
            <w:pict>
              <v:shape w14:anchorId="0B6F04AF" id="Shape 11" o:spid="_x0000_s1027" type="#_x0000_t202" style="position:absolute;margin-left:399.2pt;margin-top:31.1pt;width:72.7pt;height:14.4pt;z-index:125829380;visibility:visible;mso-wrap-style:none;mso-wrap-distance-left:0;mso-wrap-distance-top:3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" filled="f" stroked="f">
                <v:textbox inset="0,0,0,0">
                  <w:txbxContent>
                    <w:p w14:paraId="3F383D4A" w14:textId="77777777" w:rsidR="009C28FB" w:rsidRDefault="00000000">
                      <w:pPr>
                        <w:pStyle w:val="Bodytext20"/>
                      </w:pPr>
                      <w:r>
                        <w:rPr>
                          <w:rStyle w:val="Bodytext2"/>
                        </w:rPr>
                        <w:t>evidenční číslo NsP:</w:t>
                      </w:r>
                    </w:p>
                  </w:txbxContent>
                </v:textbox>
                <w10:wrap type="topAndBottom" anchorx="page"/>
              </v:shape>
            </w:pict>
          </mc:Fallback>
        </mc:AlternateContent>
      </w:r>
    </w:p>
    <w:p w14:paraId="4A660CD3" w14:textId="77777777" w:rsidR="009C28FB" w:rsidRDefault="00000000">
      <w:pPr>
        <w:spacing w:line="1" w:lineRule="exact"/>
      </w:pPr>
      <w:r>
        <w:rPr>
          <w:noProof/>
        </w:rPr>
        <mc:AlternateContent>
          <mc:Choice Requires="wps">
            <w:drawing>
              <wp:anchor distT="0" distB="447675" distL="114300" distR="805180" simplePos="0" relativeHeight="125829382" behindDoc="0" locked="0" layoutInCell="1" allowOverlap="1" wp14:anchorId="2C5F374F" wp14:editId="5BD99C8D">
                <wp:simplePos x="0" y="0"/>
                <wp:positionH relativeFrom="page">
                  <wp:posOffset>5070475</wp:posOffset>
                </wp:positionH>
                <wp:positionV relativeFrom="paragraph">
                  <wp:posOffset>12700</wp:posOffset>
                </wp:positionV>
                <wp:extent cx="1014730" cy="1327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014730" cy="132715"/>
                        </a:xfrm>
                        <a:prstGeom prst="rect">
                          <a:avLst/>
                        </a:prstGeom>
                        <a:noFill/>
                      </wps:spPr>
                      <wps:txbx>
                        <w:txbxContent>
                          <w:p w14:paraId="285E85E7" w14:textId="77777777" w:rsidR="009C28FB" w:rsidRDefault="00000000">
                            <w:pPr>
                              <w:pStyle w:val="Bodytext20"/>
                            </w:pPr>
                            <w:r>
                              <w:rPr>
                                <w:rStyle w:val="Bodytext2"/>
                              </w:rPr>
                              <w:t xml:space="preserve">evidenční číslo </w:t>
                            </w:r>
                            <w:proofErr w:type="gramStart"/>
                            <w:r>
                              <w:rPr>
                                <w:rStyle w:val="Bodytext2"/>
                              </w:rPr>
                              <w:t>MSK:...</w:t>
                            </w:r>
                            <w:proofErr w:type="gramEnd"/>
                          </w:p>
                        </w:txbxContent>
                      </wps:txbx>
                      <wps:bodyPr wrap="none" lIns="0" tIns="0" rIns="0" bIns="0"/>
                    </wps:wsp>
                  </a:graphicData>
                </a:graphic>
              </wp:anchor>
            </w:drawing>
          </mc:Choice>
          <mc:Fallback>
            <w:pict>
              <v:shape w14:anchorId="2C5F374F" id="Shape 13" o:spid="_x0000_s1028" type="#_x0000_t202" style="position:absolute;margin-left:399.25pt;margin-top:1pt;width:79.9pt;height:10.45pt;z-index:125829382;visibility:visible;mso-wrap-style:none;mso-wrap-distance-left:9pt;mso-wrap-distance-top:0;mso-wrap-distance-right:63.4pt;mso-wrap-distance-bottom:3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" filled="f" stroked="f">
                <v:textbox inset="0,0,0,0">
                  <w:txbxContent>
                    <w:p w14:paraId="285E85E7" w14:textId="77777777" w:rsidR="009C28FB" w:rsidRDefault="00000000">
                      <w:pPr>
                        <w:pStyle w:val="Bodytext20"/>
                      </w:pPr>
                      <w:r>
                        <w:rPr>
                          <w:rStyle w:val="Bodytext2"/>
                        </w:rPr>
                        <w:t xml:space="preserve">evidenční číslo </w:t>
                      </w:r>
                      <w:proofErr w:type="gramStart"/>
                      <w:r>
                        <w:rPr>
                          <w:rStyle w:val="Bodytext2"/>
                        </w:rPr>
                        <w:t>MSK:...</w:t>
                      </w:r>
                      <w:proofErr w:type="gramEnd"/>
                    </w:p>
                  </w:txbxContent>
                </v:textbox>
                <w10:wrap type="square" anchorx="page"/>
              </v:shape>
            </w:pict>
          </mc:Fallback>
        </mc:AlternateContent>
      </w:r>
      <w:r>
        <w:rPr>
          <w:noProof/>
        </w:rPr>
        <mc:AlternateContent>
          <mc:Choice Requires="wps">
            <w:drawing>
              <wp:anchor distT="214630" distB="0" distL="114300" distR="114300" simplePos="0" relativeHeight="125829384" behindDoc="0" locked="0" layoutInCell="1" allowOverlap="1" wp14:anchorId="4657B8AB" wp14:editId="2E546418">
                <wp:simplePos x="0" y="0"/>
                <wp:positionH relativeFrom="page">
                  <wp:posOffset>5070475</wp:posOffset>
                </wp:positionH>
                <wp:positionV relativeFrom="paragraph">
                  <wp:posOffset>227330</wp:posOffset>
                </wp:positionV>
                <wp:extent cx="1705610" cy="36576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705610" cy="365760"/>
                        </a:xfrm>
                        <a:prstGeom prst="rect">
                          <a:avLst/>
                        </a:prstGeom>
                        <a:noFill/>
                      </wps:spPr>
                      <wps:txbx>
                        <w:txbxContent>
                          <w:p w14:paraId="3A01289A" w14:textId="77777777" w:rsidR="009C28FB" w:rsidRDefault="00000000">
                            <w:pPr>
                              <w:pStyle w:val="Bodytext20"/>
                              <w:tabs>
                                <w:tab w:val="left" w:leader="dot" w:pos="2635"/>
                              </w:tabs>
                            </w:pPr>
                            <w:r>
                              <w:rPr>
                                <w:rStyle w:val="Bodytext2"/>
                              </w:rPr>
                              <w:t>ID dle RS MVČR:</w:t>
                            </w:r>
                            <w:r>
                              <w:rPr>
                                <w:rStyle w:val="Bodytext2"/>
                              </w:rPr>
                              <w:tab/>
                            </w:r>
                          </w:p>
                          <w:p w14:paraId="597F673F" w14:textId="77777777" w:rsidR="009C28FB" w:rsidRDefault="00000000">
                            <w:pPr>
                              <w:pStyle w:val="Bodytext50"/>
                            </w:pPr>
                            <w:r>
                              <w:rPr>
                                <w:rStyle w:val="Bodytext5"/>
                              </w:rPr>
                              <w:t>21 06, 2024</w:t>
                            </w:r>
                          </w:p>
                          <w:p w14:paraId="07A8CAC9" w14:textId="77777777" w:rsidR="009C28FB" w:rsidRDefault="00000000">
                            <w:pPr>
                              <w:pStyle w:val="Bodytext20"/>
                              <w:spacing w:line="180" w:lineRule="auto"/>
                            </w:pPr>
                            <w:r>
                              <w:rPr>
                                <w:rStyle w:val="Bodytext2"/>
                              </w:rPr>
                              <w:t xml:space="preserve">Datum </w:t>
                            </w:r>
                            <w:proofErr w:type="spellStart"/>
                            <w:r>
                              <w:rPr>
                                <w:rStyle w:val="Bodytext2"/>
                              </w:rPr>
                              <w:t>GYiGGOOňi</w:t>
                            </w:r>
                            <w:proofErr w:type="spellEnd"/>
                          </w:p>
                        </w:txbxContent>
                      </wps:txbx>
                      <wps:bodyPr lIns="0" tIns="0" rIns="0" bIns="0"/>
                    </wps:wsp>
                  </a:graphicData>
                </a:graphic>
              </wp:anchor>
            </w:drawing>
          </mc:Choice>
          <mc:Fallback>
            <w:pict>
              <v:shape w14:anchorId="4657B8AB" id="Shape 15" o:spid="_x0000_s1029" type="#_x0000_t202" style="position:absolute;margin-left:399.25pt;margin-top:17.9pt;width:134.3pt;height:28.8pt;z-index:125829384;visibility:visible;mso-wrap-style:square;mso-wrap-distance-left:9pt;mso-wrap-distance-top:16.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" filled="f" stroked="f">
                <v:textbox inset="0,0,0,0">
                  <w:txbxContent>
                    <w:p w14:paraId="3A01289A" w14:textId="77777777" w:rsidR="009C28FB" w:rsidRDefault="00000000">
                      <w:pPr>
                        <w:pStyle w:val="Bodytext20"/>
                        <w:tabs>
                          <w:tab w:val="left" w:leader="dot" w:pos="2635"/>
                        </w:tabs>
                      </w:pPr>
                      <w:r>
                        <w:rPr>
                          <w:rStyle w:val="Bodytext2"/>
                        </w:rPr>
                        <w:t>ID dle RS MVČR:</w:t>
                      </w:r>
                      <w:r>
                        <w:rPr>
                          <w:rStyle w:val="Bodytext2"/>
                        </w:rPr>
                        <w:tab/>
                      </w:r>
                    </w:p>
                    <w:p w14:paraId="597F673F" w14:textId="77777777" w:rsidR="009C28FB" w:rsidRDefault="00000000">
                      <w:pPr>
                        <w:pStyle w:val="Bodytext50"/>
                      </w:pPr>
                      <w:r>
                        <w:rPr>
                          <w:rStyle w:val="Bodytext5"/>
                        </w:rPr>
                        <w:t>21 06, 2024</w:t>
                      </w:r>
                    </w:p>
                    <w:p w14:paraId="07A8CAC9" w14:textId="77777777" w:rsidR="009C28FB" w:rsidRDefault="00000000">
                      <w:pPr>
                        <w:pStyle w:val="Bodytext20"/>
                        <w:spacing w:line="180" w:lineRule="auto"/>
                      </w:pPr>
                      <w:r>
                        <w:rPr>
                          <w:rStyle w:val="Bodytext2"/>
                        </w:rPr>
                        <w:t xml:space="preserve">Datum </w:t>
                      </w:r>
                      <w:proofErr w:type="spellStart"/>
                      <w:r>
                        <w:rPr>
                          <w:rStyle w:val="Bodytext2"/>
                        </w:rPr>
                        <w:t>GYiGGOOňi</w:t>
                      </w:r>
                      <w:proofErr w:type="spellEnd"/>
                    </w:p>
                  </w:txbxContent>
                </v:textbox>
                <w10:wrap type="square" anchorx="page"/>
              </v:shape>
            </w:pict>
          </mc:Fallback>
        </mc:AlternateContent>
      </w:r>
      <w:r>
        <w:rPr>
          <w:noProof/>
        </w:rPr>
        <mc:AlternateContent>
          <mc:Choice Requires="wps">
            <w:drawing>
              <wp:anchor distT="0" distB="0" distL="114300" distR="114300" simplePos="0" relativeHeight="125829386" behindDoc="0" locked="0" layoutInCell="1" allowOverlap="1" wp14:anchorId="7690BCBD" wp14:editId="29A59E90">
                <wp:simplePos x="0" y="0"/>
                <wp:positionH relativeFrom="page">
                  <wp:posOffset>914400</wp:posOffset>
                </wp:positionH>
                <wp:positionV relativeFrom="paragraph">
                  <wp:posOffset>2898775</wp:posOffset>
                </wp:positionV>
                <wp:extent cx="1238885" cy="110617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238885" cy="1106170"/>
                        </a:xfrm>
                        <a:prstGeom prst="rect">
                          <a:avLst/>
                        </a:prstGeom>
                        <a:noFill/>
                      </wps:spPr>
                      <wps:txbx>
                        <w:txbxContent>
                          <w:p w14:paraId="2A85C931" w14:textId="77777777" w:rsidR="009C28FB" w:rsidRDefault="00000000">
                            <w:pPr>
                              <w:pStyle w:val="Bodytext10"/>
                              <w:spacing w:after="0" w:line="240" w:lineRule="auto"/>
                              <w:rPr>
                                <w:sz w:val="20"/>
                                <w:szCs w:val="20"/>
                              </w:rPr>
                            </w:pPr>
                            <w:r>
                              <w:rPr>
                                <w:rStyle w:val="Bodytext1"/>
                                <w:b/>
                                <w:bCs/>
                                <w:sz w:val="20"/>
                                <w:szCs w:val="20"/>
                              </w:rPr>
                              <w:t>2. Obchodní firma</w:t>
                            </w:r>
                          </w:p>
                          <w:p w14:paraId="6984215C" w14:textId="77777777" w:rsidR="009C28FB" w:rsidRDefault="00000000">
                            <w:pPr>
                              <w:pStyle w:val="Bodytext10"/>
                              <w:spacing w:after="0" w:line="240" w:lineRule="auto"/>
                              <w:ind w:firstLine="320"/>
                            </w:pPr>
                            <w:r>
                              <w:rPr>
                                <w:rStyle w:val="Bodytext1"/>
                              </w:rPr>
                              <w:t>se sídlem:</w:t>
                            </w:r>
                          </w:p>
                          <w:p w14:paraId="0D00A7FB" w14:textId="77777777" w:rsidR="009C28FB" w:rsidRDefault="00000000">
                            <w:pPr>
                              <w:pStyle w:val="Bodytext10"/>
                              <w:spacing w:after="0" w:line="240" w:lineRule="auto"/>
                              <w:ind w:firstLine="320"/>
                            </w:pPr>
                            <w:r>
                              <w:rPr>
                                <w:rStyle w:val="Bodytext1"/>
                              </w:rPr>
                              <w:t>zastoupena:</w:t>
                            </w:r>
                          </w:p>
                          <w:p w14:paraId="6D390EB0" w14:textId="77777777" w:rsidR="009C28FB" w:rsidRDefault="00000000">
                            <w:pPr>
                              <w:pStyle w:val="Bodytext10"/>
                              <w:spacing w:after="0" w:line="240" w:lineRule="auto"/>
                              <w:ind w:firstLine="320"/>
                            </w:pPr>
                            <w:r>
                              <w:rPr>
                                <w:rStyle w:val="Bodytext1"/>
                              </w:rPr>
                              <w:t>IČ:</w:t>
                            </w:r>
                          </w:p>
                          <w:p w14:paraId="40F57338" w14:textId="77777777" w:rsidR="009C28FB" w:rsidRDefault="00000000">
                            <w:pPr>
                              <w:pStyle w:val="Bodytext10"/>
                              <w:spacing w:after="0" w:line="240" w:lineRule="auto"/>
                              <w:ind w:firstLine="320"/>
                            </w:pPr>
                            <w:r>
                              <w:rPr>
                                <w:rStyle w:val="Bodytext1"/>
                              </w:rPr>
                              <w:t>DIČ:</w:t>
                            </w:r>
                          </w:p>
                          <w:p w14:paraId="2351F9CC" w14:textId="77777777" w:rsidR="009C28FB" w:rsidRDefault="00000000">
                            <w:pPr>
                              <w:pStyle w:val="Bodytext10"/>
                              <w:spacing w:after="0" w:line="240" w:lineRule="auto"/>
                              <w:ind w:firstLine="320"/>
                            </w:pPr>
                            <w:r>
                              <w:rPr>
                                <w:rStyle w:val="Bodytext1"/>
                              </w:rPr>
                              <w:t>bankovní spojení:</w:t>
                            </w:r>
                          </w:p>
                          <w:p w14:paraId="1AE8C168" w14:textId="77777777" w:rsidR="009C28FB" w:rsidRDefault="00000000">
                            <w:pPr>
                              <w:pStyle w:val="Bodytext10"/>
                              <w:spacing w:after="0" w:line="240" w:lineRule="auto"/>
                              <w:ind w:firstLine="320"/>
                            </w:pPr>
                            <w:r>
                              <w:rPr>
                                <w:rStyle w:val="Bodytext1"/>
                              </w:rPr>
                              <w:t>číslo účtu:</w:t>
                            </w:r>
                          </w:p>
                        </w:txbxContent>
                      </wps:txbx>
                      <wps:bodyPr lIns="0" tIns="0" rIns="0" bIns="0"/>
                    </wps:wsp>
                  </a:graphicData>
                </a:graphic>
              </wp:anchor>
            </w:drawing>
          </mc:Choice>
          <mc:Fallback>
            <w:pict>
              <v:shape w14:anchorId="7690BCBD" id="Shape 17" o:spid="_x0000_s1030" type="#_x0000_t202" style="position:absolute;margin-left:1in;margin-top:228.25pt;width:97.55pt;height:87.1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" filled="f" stroked="f">
                <v:textbox inset="0,0,0,0">
                  <w:txbxContent>
                    <w:p w14:paraId="2A85C931" w14:textId="77777777" w:rsidR="009C28FB" w:rsidRDefault="00000000">
                      <w:pPr>
                        <w:pStyle w:val="Bodytext10"/>
                        <w:spacing w:after="0" w:line="240" w:lineRule="auto"/>
                        <w:rPr>
                          <w:sz w:val="20"/>
                          <w:szCs w:val="20"/>
                        </w:rPr>
                      </w:pPr>
                      <w:r>
                        <w:rPr>
                          <w:rStyle w:val="Bodytext1"/>
                          <w:b/>
                          <w:bCs/>
                          <w:sz w:val="20"/>
                          <w:szCs w:val="20"/>
                        </w:rPr>
                        <w:t>2. Obchodní firma</w:t>
                      </w:r>
                    </w:p>
                    <w:p w14:paraId="6984215C" w14:textId="77777777" w:rsidR="009C28FB" w:rsidRDefault="00000000">
                      <w:pPr>
                        <w:pStyle w:val="Bodytext10"/>
                        <w:spacing w:after="0" w:line="240" w:lineRule="auto"/>
                        <w:ind w:firstLine="320"/>
                      </w:pPr>
                      <w:r>
                        <w:rPr>
                          <w:rStyle w:val="Bodytext1"/>
                        </w:rPr>
                        <w:t>se sídlem:</w:t>
                      </w:r>
                    </w:p>
                    <w:p w14:paraId="0D00A7FB" w14:textId="77777777" w:rsidR="009C28FB" w:rsidRDefault="00000000">
                      <w:pPr>
                        <w:pStyle w:val="Bodytext10"/>
                        <w:spacing w:after="0" w:line="240" w:lineRule="auto"/>
                        <w:ind w:firstLine="320"/>
                      </w:pPr>
                      <w:r>
                        <w:rPr>
                          <w:rStyle w:val="Bodytext1"/>
                        </w:rPr>
                        <w:t>zastoupena:</w:t>
                      </w:r>
                    </w:p>
                    <w:p w14:paraId="6D390EB0" w14:textId="77777777" w:rsidR="009C28FB" w:rsidRDefault="00000000">
                      <w:pPr>
                        <w:pStyle w:val="Bodytext10"/>
                        <w:spacing w:after="0" w:line="240" w:lineRule="auto"/>
                        <w:ind w:firstLine="320"/>
                      </w:pPr>
                      <w:r>
                        <w:rPr>
                          <w:rStyle w:val="Bodytext1"/>
                        </w:rPr>
                        <w:t>IČ:</w:t>
                      </w:r>
                    </w:p>
                    <w:p w14:paraId="40F57338" w14:textId="77777777" w:rsidR="009C28FB" w:rsidRDefault="00000000">
                      <w:pPr>
                        <w:pStyle w:val="Bodytext10"/>
                        <w:spacing w:after="0" w:line="240" w:lineRule="auto"/>
                        <w:ind w:firstLine="320"/>
                      </w:pPr>
                      <w:r>
                        <w:rPr>
                          <w:rStyle w:val="Bodytext1"/>
                        </w:rPr>
                        <w:t>DIČ:</w:t>
                      </w:r>
                    </w:p>
                    <w:p w14:paraId="2351F9CC" w14:textId="77777777" w:rsidR="009C28FB" w:rsidRDefault="00000000">
                      <w:pPr>
                        <w:pStyle w:val="Bodytext10"/>
                        <w:spacing w:after="0" w:line="240" w:lineRule="auto"/>
                        <w:ind w:firstLine="320"/>
                      </w:pPr>
                      <w:r>
                        <w:rPr>
                          <w:rStyle w:val="Bodytext1"/>
                        </w:rPr>
                        <w:t>bankovní spojení:</w:t>
                      </w:r>
                    </w:p>
                    <w:p w14:paraId="1AE8C168" w14:textId="77777777" w:rsidR="009C28FB" w:rsidRDefault="00000000">
                      <w:pPr>
                        <w:pStyle w:val="Bodytext10"/>
                        <w:spacing w:after="0" w:line="240" w:lineRule="auto"/>
                        <w:ind w:firstLine="320"/>
                      </w:pPr>
                      <w:r>
                        <w:rPr>
                          <w:rStyle w:val="Bodytext1"/>
                        </w:rPr>
                        <w:t>číslo účtu:</w:t>
                      </w:r>
                    </w:p>
                  </w:txbxContent>
                </v:textbox>
                <w10:wrap type="square" side="right" anchorx="page"/>
              </v:shape>
            </w:pict>
          </mc:Fallback>
        </mc:AlternateContent>
      </w:r>
    </w:p>
    <w:p w14:paraId="4806DD68" w14:textId="77777777" w:rsidR="009C28FB" w:rsidRDefault="009C28FB">
      <w:pPr>
        <w:pStyle w:val="Bodytext10"/>
        <w:numPr>
          <w:ilvl w:val="0"/>
          <w:numId w:val="1"/>
        </w:numPr>
        <w:spacing w:after="0" w:line="240" w:lineRule="auto"/>
        <w:jc w:val="center"/>
        <w:rPr>
          <w:sz w:val="20"/>
          <w:szCs w:val="20"/>
        </w:rPr>
      </w:pPr>
    </w:p>
    <w:p w14:paraId="4A68C80E" w14:textId="77777777" w:rsidR="009C28FB" w:rsidRDefault="00000000">
      <w:pPr>
        <w:pStyle w:val="Bodytext10"/>
        <w:spacing w:after="240" w:line="240" w:lineRule="auto"/>
        <w:jc w:val="center"/>
        <w:rPr>
          <w:sz w:val="20"/>
          <w:szCs w:val="20"/>
        </w:rPr>
      </w:pPr>
      <w:r>
        <w:rPr>
          <w:rStyle w:val="Bodytext1"/>
          <w:b/>
          <w:bCs/>
          <w:sz w:val="20"/>
          <w:szCs w:val="20"/>
        </w:rPr>
        <w:t>Smluvní strany</w:t>
      </w:r>
    </w:p>
    <w:p w14:paraId="30CFA2CB" w14:textId="77777777" w:rsidR="009C28FB" w:rsidRDefault="00000000">
      <w:pPr>
        <w:pStyle w:val="Heading410"/>
        <w:keepNext/>
        <w:keepLines/>
        <w:numPr>
          <w:ilvl w:val="0"/>
          <w:numId w:val="2"/>
        </w:numPr>
        <w:tabs>
          <w:tab w:val="left" w:pos="358"/>
        </w:tabs>
        <w:spacing w:after="0" w:line="240" w:lineRule="auto"/>
        <w:jc w:val="both"/>
      </w:pPr>
      <w:bookmarkStart w:id="2" w:name="bookmark2"/>
      <w:r>
        <w:rPr>
          <w:rStyle w:val="Heading41"/>
          <w:b/>
          <w:bCs/>
        </w:rPr>
        <w:t>Nemocnice Havířov, příspěvková organizace</w:t>
      </w:r>
      <w:bookmarkEnd w:id="2"/>
    </w:p>
    <w:p w14:paraId="28A51A31" w14:textId="77777777" w:rsidR="009C28FB" w:rsidRDefault="00000000">
      <w:pPr>
        <w:pStyle w:val="Bodytext10"/>
        <w:tabs>
          <w:tab w:val="left" w:pos="2673"/>
        </w:tabs>
        <w:spacing w:after="0" w:line="240" w:lineRule="auto"/>
        <w:ind w:firstLine="300"/>
        <w:jc w:val="both"/>
      </w:pPr>
      <w:r>
        <w:rPr>
          <w:rStyle w:val="Bodytext1"/>
        </w:rPr>
        <w:t>se sídlem:</w:t>
      </w:r>
      <w:r>
        <w:rPr>
          <w:rStyle w:val="Bodytext1"/>
        </w:rPr>
        <w:tab/>
        <w:t>Dělnická 1132/24, 736 01 Havířov</w:t>
      </w:r>
    </w:p>
    <w:p w14:paraId="60EA9879" w14:textId="1E1284A9" w:rsidR="009C28FB" w:rsidRDefault="00000000">
      <w:pPr>
        <w:pStyle w:val="Bodytext10"/>
        <w:tabs>
          <w:tab w:val="left" w:pos="2673"/>
        </w:tabs>
        <w:spacing w:after="0" w:line="240" w:lineRule="auto"/>
        <w:ind w:firstLine="300"/>
        <w:jc w:val="both"/>
      </w:pPr>
      <w:r>
        <w:rPr>
          <w:rStyle w:val="Bodytext1"/>
        </w:rPr>
        <w:t>zastoupena:</w:t>
      </w:r>
      <w:r>
        <w:rPr>
          <w:rStyle w:val="Bodytext1"/>
        </w:rPr>
        <w:tab/>
        <w:t>ředitelem</w:t>
      </w:r>
    </w:p>
    <w:p w14:paraId="22E84F86" w14:textId="77777777" w:rsidR="009C28FB" w:rsidRDefault="00000000">
      <w:pPr>
        <w:pStyle w:val="Bodytext10"/>
        <w:spacing w:after="0" w:line="240" w:lineRule="auto"/>
        <w:ind w:firstLine="300"/>
        <w:jc w:val="both"/>
      </w:pPr>
      <w:r>
        <w:rPr>
          <w:rStyle w:val="Bodytext1"/>
        </w:rPr>
        <w:t>osoba oprávněná jednat</w:t>
      </w:r>
    </w:p>
    <w:p w14:paraId="453F7AEE" w14:textId="47781A91" w:rsidR="009C28FB" w:rsidRDefault="00000000">
      <w:pPr>
        <w:pStyle w:val="Bodytext10"/>
        <w:spacing w:after="0" w:line="240" w:lineRule="auto"/>
        <w:ind w:firstLine="300"/>
        <w:jc w:val="both"/>
      </w:pPr>
      <w:r>
        <w:rPr>
          <w:rStyle w:val="Bodytext1"/>
        </w:rPr>
        <w:t>ve věcech technických: provozně-technický náměstek</w:t>
      </w:r>
    </w:p>
    <w:p w14:paraId="2F5BDF98" w14:textId="659FF7FA" w:rsidR="009C28FB" w:rsidRDefault="00000000">
      <w:pPr>
        <w:pStyle w:val="Bodytext10"/>
        <w:spacing w:after="0" w:line="240" w:lineRule="auto"/>
        <w:ind w:left="2780"/>
      </w:pPr>
      <w:r>
        <w:rPr>
          <w:rStyle w:val="Bodytext1"/>
        </w:rPr>
        <w:t>manažer provozně technických činností</w:t>
      </w:r>
    </w:p>
    <w:p w14:paraId="729D899B" w14:textId="77777777" w:rsidR="009C28FB" w:rsidRDefault="00000000">
      <w:pPr>
        <w:pStyle w:val="Bodytext10"/>
        <w:tabs>
          <w:tab w:val="left" w:pos="2673"/>
        </w:tabs>
        <w:spacing w:after="0" w:line="240" w:lineRule="auto"/>
        <w:ind w:firstLine="300"/>
        <w:jc w:val="both"/>
      </w:pPr>
      <w:r>
        <w:rPr>
          <w:rStyle w:val="Bodytext1"/>
        </w:rPr>
        <w:t>IČ:</w:t>
      </w:r>
      <w:r>
        <w:rPr>
          <w:rStyle w:val="Bodytext1"/>
        </w:rPr>
        <w:tab/>
        <w:t>008 44 896</w:t>
      </w:r>
    </w:p>
    <w:p w14:paraId="20B4F2C6" w14:textId="77777777" w:rsidR="009C28FB" w:rsidRDefault="00000000">
      <w:pPr>
        <w:pStyle w:val="Bodytext10"/>
        <w:tabs>
          <w:tab w:val="left" w:pos="2673"/>
        </w:tabs>
        <w:spacing w:after="0" w:line="240" w:lineRule="auto"/>
        <w:ind w:firstLine="300"/>
        <w:jc w:val="both"/>
      </w:pPr>
      <w:r>
        <w:rPr>
          <w:rStyle w:val="Bodytext1"/>
        </w:rPr>
        <w:t>DIČ:</w:t>
      </w:r>
      <w:r>
        <w:rPr>
          <w:rStyle w:val="Bodytext1"/>
        </w:rPr>
        <w:tab/>
        <w:t>CZ00844896</w:t>
      </w:r>
    </w:p>
    <w:p w14:paraId="58D26C52" w14:textId="44F920B7" w:rsidR="009C28FB" w:rsidRDefault="00000000">
      <w:pPr>
        <w:pStyle w:val="Bodytext10"/>
        <w:tabs>
          <w:tab w:val="left" w:pos="2673"/>
        </w:tabs>
        <w:spacing w:after="0" w:line="240" w:lineRule="auto"/>
        <w:ind w:firstLine="300"/>
        <w:jc w:val="both"/>
      </w:pPr>
      <w:r>
        <w:rPr>
          <w:rStyle w:val="Bodytext1"/>
        </w:rPr>
        <w:t>bankovní spojení:</w:t>
      </w:r>
      <w:r>
        <w:rPr>
          <w:rStyle w:val="Bodytext1"/>
        </w:rPr>
        <w:tab/>
      </w:r>
    </w:p>
    <w:p w14:paraId="1B927031" w14:textId="2468DFBA" w:rsidR="009C28FB" w:rsidRDefault="00000000">
      <w:pPr>
        <w:pStyle w:val="Bodytext10"/>
        <w:tabs>
          <w:tab w:val="left" w:pos="2673"/>
        </w:tabs>
        <w:spacing w:after="0" w:line="240" w:lineRule="auto"/>
        <w:ind w:firstLine="300"/>
        <w:jc w:val="both"/>
      </w:pPr>
      <w:r>
        <w:rPr>
          <w:rStyle w:val="Bodytext1"/>
        </w:rPr>
        <w:t>číslo účtu:</w:t>
      </w:r>
      <w:r>
        <w:rPr>
          <w:rStyle w:val="Bodytext1"/>
        </w:rPr>
        <w:tab/>
      </w:r>
    </w:p>
    <w:p w14:paraId="5BE6B894" w14:textId="77777777" w:rsidR="009C28FB" w:rsidRDefault="00000000">
      <w:pPr>
        <w:pStyle w:val="Bodytext10"/>
        <w:tabs>
          <w:tab w:val="left" w:pos="2673"/>
        </w:tabs>
        <w:spacing w:after="0" w:line="240" w:lineRule="auto"/>
        <w:ind w:firstLine="300"/>
        <w:jc w:val="both"/>
      </w:pPr>
      <w:r>
        <w:rPr>
          <w:rStyle w:val="Bodytext1"/>
        </w:rPr>
        <w:t>tel.:</w:t>
      </w:r>
      <w:r>
        <w:rPr>
          <w:rStyle w:val="Bodytext1"/>
        </w:rPr>
        <w:tab/>
        <w:t>596 491 111</w:t>
      </w:r>
    </w:p>
    <w:p w14:paraId="3D43E91F" w14:textId="665BB4D7" w:rsidR="009C28FB" w:rsidRDefault="00000000">
      <w:pPr>
        <w:pStyle w:val="Bodytext10"/>
        <w:tabs>
          <w:tab w:val="left" w:pos="2673"/>
        </w:tabs>
        <w:spacing w:after="0" w:line="240" w:lineRule="auto"/>
        <w:ind w:firstLine="300"/>
        <w:jc w:val="both"/>
      </w:pPr>
      <w:r>
        <w:rPr>
          <w:rStyle w:val="Bodytext1"/>
        </w:rPr>
        <w:t>e-mail:</w:t>
      </w:r>
      <w:r>
        <w:rPr>
          <w:rStyle w:val="Bodytext1"/>
        </w:rPr>
        <w:tab/>
      </w:r>
    </w:p>
    <w:p w14:paraId="71531E8E" w14:textId="77777777" w:rsidR="009C28FB" w:rsidRDefault="00000000">
      <w:pPr>
        <w:pStyle w:val="Bodytext10"/>
        <w:spacing w:after="340" w:line="389" w:lineRule="auto"/>
        <w:ind w:left="300" w:firstLine="60"/>
        <w:jc w:val="both"/>
        <w:rPr>
          <w:sz w:val="20"/>
          <w:szCs w:val="20"/>
        </w:rPr>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b/>
          <w:bCs/>
          <w:sz w:val="20"/>
          <w:szCs w:val="20"/>
        </w:rPr>
        <w:t>„objednatel")</w:t>
      </w:r>
    </w:p>
    <w:p w14:paraId="1CC814B1" w14:textId="77777777" w:rsidR="009C28FB" w:rsidRDefault="00000000">
      <w:pPr>
        <w:pStyle w:val="Bodytext10"/>
        <w:spacing w:after="0" w:line="240" w:lineRule="auto"/>
        <w:ind w:firstLine="600"/>
        <w:jc w:val="both"/>
      </w:pPr>
      <w:r>
        <w:rPr>
          <w:rStyle w:val="Bodytext1"/>
        </w:rPr>
        <w:t>DRŽIK s.r.o.</w:t>
      </w:r>
    </w:p>
    <w:p w14:paraId="0B84395D" w14:textId="77777777" w:rsidR="00555B27" w:rsidRDefault="00555B27">
      <w:pPr>
        <w:pStyle w:val="Bodytext10"/>
        <w:spacing w:after="0" w:line="240" w:lineRule="auto"/>
        <w:ind w:firstLine="600"/>
        <w:rPr>
          <w:rStyle w:val="Bodytext1"/>
        </w:rPr>
      </w:pPr>
    </w:p>
    <w:p w14:paraId="0660111B" w14:textId="673586E0" w:rsidR="009C28FB" w:rsidRDefault="00000000">
      <w:pPr>
        <w:pStyle w:val="Bodytext10"/>
        <w:spacing w:after="0" w:line="240" w:lineRule="auto"/>
        <w:ind w:firstLine="600"/>
      </w:pPr>
      <w:r>
        <w:rPr>
          <w:rStyle w:val="Bodytext1"/>
        </w:rPr>
        <w:t>286 57 454</w:t>
      </w:r>
    </w:p>
    <w:p w14:paraId="2E7CFC9F" w14:textId="16326728" w:rsidR="009C28FB" w:rsidRDefault="00000000">
      <w:pPr>
        <w:pStyle w:val="Bodytext10"/>
        <w:spacing w:after="0" w:line="240" w:lineRule="auto"/>
        <w:ind w:firstLine="600"/>
      </w:pPr>
      <w:r>
        <w:rPr>
          <w:rStyle w:val="Bodytext1"/>
        </w:rPr>
        <w:t>CZ286 57</w:t>
      </w:r>
      <w:r w:rsidR="00555B27">
        <w:rPr>
          <w:rStyle w:val="Bodytext1"/>
        </w:rPr>
        <w:t> </w:t>
      </w:r>
      <w:r>
        <w:rPr>
          <w:rStyle w:val="Bodytext1"/>
        </w:rPr>
        <w:t>454</w:t>
      </w:r>
    </w:p>
    <w:p w14:paraId="333AEEE7" w14:textId="77777777" w:rsidR="00555B27" w:rsidRDefault="00555B27">
      <w:pPr>
        <w:pStyle w:val="Bodytext10"/>
        <w:spacing w:after="120" w:line="240" w:lineRule="auto"/>
        <w:ind w:firstLine="600"/>
        <w:rPr>
          <w:rStyle w:val="Bodytext1"/>
        </w:rPr>
      </w:pPr>
    </w:p>
    <w:p w14:paraId="525E2D3A" w14:textId="77777777" w:rsidR="009C28FB" w:rsidRDefault="00000000">
      <w:pPr>
        <w:pStyle w:val="Bodytext10"/>
        <w:spacing w:after="120" w:line="240" w:lineRule="auto"/>
        <w:ind w:firstLine="300"/>
        <w:jc w:val="both"/>
      </w:pPr>
      <w:r>
        <w:rPr>
          <w:rStyle w:val="Bodytext1"/>
        </w:rPr>
        <w:t>Zapsána v obchodním rejstříku vedeném Krajským soudem v Ostravě, oddíl C, vložka 37413</w:t>
      </w:r>
    </w:p>
    <w:p w14:paraId="01F9FBBE" w14:textId="77777777" w:rsidR="009C28FB" w:rsidRDefault="00000000">
      <w:pPr>
        <w:pStyle w:val="Bodytext10"/>
        <w:spacing w:after="0" w:line="240" w:lineRule="auto"/>
        <w:ind w:firstLine="300"/>
        <w:jc w:val="both"/>
      </w:pPr>
      <w:r>
        <w:rPr>
          <w:rStyle w:val="Bodytext1"/>
        </w:rPr>
        <w:t>Osoba oprávněná jednat ve věcech technických a realizace stavby:</w:t>
      </w:r>
    </w:p>
    <w:p w14:paraId="739A0D0C" w14:textId="77777777" w:rsidR="009C28FB" w:rsidRDefault="00000000">
      <w:pPr>
        <w:pStyle w:val="Bodytext10"/>
        <w:spacing w:after="340" w:line="240" w:lineRule="auto"/>
        <w:ind w:firstLine="300"/>
        <w:jc w:val="both"/>
        <w:rPr>
          <w:sz w:val="20"/>
          <w:szCs w:val="20"/>
        </w:rPr>
      </w:pPr>
      <w:r>
        <w:rPr>
          <w:rStyle w:val="Bodytext1"/>
        </w:rPr>
        <w:t xml:space="preserve">(dále jen </w:t>
      </w:r>
      <w:r>
        <w:rPr>
          <w:rStyle w:val="Bodytext1"/>
          <w:b/>
          <w:bCs/>
          <w:sz w:val="20"/>
          <w:szCs w:val="20"/>
        </w:rPr>
        <w:t>„zhotovitel nebo dodavatel")</w:t>
      </w:r>
    </w:p>
    <w:p w14:paraId="77F36EA1" w14:textId="77777777" w:rsidR="009C28FB" w:rsidRDefault="009C28FB">
      <w:pPr>
        <w:pStyle w:val="Bodytext10"/>
        <w:numPr>
          <w:ilvl w:val="0"/>
          <w:numId w:val="1"/>
        </w:numPr>
        <w:spacing w:after="0" w:line="254" w:lineRule="auto"/>
        <w:jc w:val="center"/>
        <w:rPr>
          <w:sz w:val="20"/>
          <w:szCs w:val="20"/>
        </w:rPr>
      </w:pPr>
    </w:p>
    <w:p w14:paraId="50E81EA2" w14:textId="77777777" w:rsidR="009C28FB" w:rsidRDefault="00000000">
      <w:pPr>
        <w:pStyle w:val="Heading410"/>
        <w:keepNext/>
        <w:keepLines/>
        <w:spacing w:after="120" w:line="254" w:lineRule="auto"/>
      </w:pPr>
      <w:bookmarkStart w:id="3" w:name="bookmark4"/>
      <w:r>
        <w:rPr>
          <w:rStyle w:val="Heading41"/>
          <w:b/>
          <w:bCs/>
        </w:rPr>
        <w:t>Základní ustanovení</w:t>
      </w:r>
      <w:bookmarkEnd w:id="3"/>
    </w:p>
    <w:p w14:paraId="73EC0856" w14:textId="77777777" w:rsidR="009C28FB" w:rsidRDefault="00000000">
      <w:pPr>
        <w:pStyle w:val="Bodytext10"/>
        <w:numPr>
          <w:ilvl w:val="0"/>
          <w:numId w:val="3"/>
        </w:numPr>
        <w:tabs>
          <w:tab w:val="left" w:pos="322"/>
        </w:tabs>
        <w:spacing w:after="120" w:line="276" w:lineRule="auto"/>
        <w:ind w:left="300" w:hanging="30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4108C321" w14:textId="77777777" w:rsidR="009C28FB" w:rsidRDefault="00000000">
      <w:pPr>
        <w:pStyle w:val="Bodytext10"/>
        <w:numPr>
          <w:ilvl w:val="0"/>
          <w:numId w:val="3"/>
        </w:numPr>
        <w:tabs>
          <w:tab w:val="left" w:pos="337"/>
        </w:tabs>
        <w:spacing w:after="120" w:line="262" w:lineRule="auto"/>
        <w:ind w:left="300" w:hanging="30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rovné doložit vlastnictví k novému účtu, a to kopií příslušné smlouvy nebo potvrzením peněžního ústavu. Při změně identifikačních údajů smluvních stran včetně změny účtu není nutné uzavírat ke smlouvě dodatek.</w:t>
      </w:r>
    </w:p>
    <w:p w14:paraId="08329472" w14:textId="77777777" w:rsidR="009C28FB" w:rsidRDefault="00000000">
      <w:pPr>
        <w:pStyle w:val="Bodytext10"/>
        <w:numPr>
          <w:ilvl w:val="0"/>
          <w:numId w:val="3"/>
        </w:numPr>
        <w:tabs>
          <w:tab w:val="left" w:pos="330"/>
        </w:tabs>
        <w:spacing w:after="0" w:line="286" w:lineRule="auto"/>
        <w:ind w:left="300" w:hanging="300"/>
        <w:jc w:val="both"/>
      </w:pPr>
      <w:r>
        <w:rPr>
          <w:rStyle w:val="Bodytext1"/>
        </w:rPr>
        <w:t>Smluvní strany prohlašují, že osoby podepisující tuto smlouvu jsou k tomuto jednání oprávněny.</w:t>
      </w:r>
    </w:p>
    <w:p w14:paraId="17758985" w14:textId="77777777" w:rsidR="009C28FB" w:rsidRDefault="00000000">
      <w:pPr>
        <w:pStyle w:val="Bodytext10"/>
        <w:numPr>
          <w:ilvl w:val="0"/>
          <w:numId w:val="3"/>
        </w:numPr>
        <w:tabs>
          <w:tab w:val="left" w:pos="323"/>
        </w:tabs>
        <w:spacing w:after="140" w:line="252" w:lineRule="auto"/>
        <w:ind w:left="320" w:hanging="320"/>
        <w:jc w:val="both"/>
      </w:pPr>
      <w:r>
        <w:rPr>
          <w:rStyle w:val="Bodytext1"/>
        </w:rPr>
        <w:t>Zhotovitel prohlašuje, že je odborně způsobilý k zajištění předmětu plnění podle této smlouvy.</w:t>
      </w:r>
    </w:p>
    <w:p w14:paraId="13297E53" w14:textId="77777777" w:rsidR="009C28FB" w:rsidRDefault="00000000">
      <w:pPr>
        <w:pStyle w:val="Bodytext10"/>
        <w:numPr>
          <w:ilvl w:val="0"/>
          <w:numId w:val="3"/>
        </w:numPr>
        <w:tabs>
          <w:tab w:val="left" w:pos="323"/>
        </w:tabs>
        <w:spacing w:after="80" w:line="276" w:lineRule="auto"/>
        <w:ind w:left="320" w:hanging="32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39DFE2CF" w14:textId="77777777" w:rsidR="009C28FB" w:rsidRDefault="00000000">
      <w:pPr>
        <w:pStyle w:val="Bodytext10"/>
        <w:numPr>
          <w:ilvl w:val="0"/>
          <w:numId w:val="3"/>
        </w:numPr>
        <w:tabs>
          <w:tab w:val="left" w:pos="323"/>
        </w:tabs>
        <w:spacing w:after="320"/>
        <w:ind w:left="320" w:hanging="320"/>
        <w:jc w:val="both"/>
      </w:pPr>
      <w:r>
        <w:rPr>
          <w:rStyle w:val="Bodytext1"/>
        </w:rPr>
        <w:t>Účelem smlouvy je realizace veřejné zakázky na akci s názvem „Stavební úpravy a demontáže pro instalaci kogenerační jednotky v kotelně".</w:t>
      </w:r>
    </w:p>
    <w:p w14:paraId="5D0D02ED" w14:textId="77777777" w:rsidR="009C28FB" w:rsidRDefault="009C28FB">
      <w:pPr>
        <w:pStyle w:val="Bodytext10"/>
        <w:numPr>
          <w:ilvl w:val="0"/>
          <w:numId w:val="1"/>
        </w:numPr>
        <w:spacing w:after="0" w:line="257" w:lineRule="auto"/>
        <w:jc w:val="center"/>
        <w:rPr>
          <w:sz w:val="20"/>
          <w:szCs w:val="20"/>
        </w:rPr>
      </w:pPr>
    </w:p>
    <w:p w14:paraId="5736353C" w14:textId="77777777" w:rsidR="009C28FB" w:rsidRDefault="00000000">
      <w:pPr>
        <w:pStyle w:val="Heading410"/>
        <w:keepNext/>
        <w:keepLines/>
        <w:spacing w:after="80"/>
      </w:pPr>
      <w:bookmarkStart w:id="4" w:name="bookmark6"/>
      <w:r>
        <w:rPr>
          <w:rStyle w:val="Heading41"/>
          <w:b/>
          <w:bCs/>
        </w:rPr>
        <w:t>Předmět smlouvy</w:t>
      </w:r>
      <w:bookmarkEnd w:id="4"/>
    </w:p>
    <w:p w14:paraId="55A5114B" w14:textId="77777777" w:rsidR="009C28FB" w:rsidRDefault="00000000">
      <w:pPr>
        <w:pStyle w:val="Bodytext10"/>
        <w:spacing w:after="80"/>
        <w:jc w:val="both"/>
      </w:pPr>
      <w:r>
        <w:rPr>
          <w:rStyle w:val="Bodytext1"/>
        </w:rPr>
        <w:t xml:space="preserve">Zhotovitel se zavazuje provést pro objednatele na svůj náklad a nebezpečí provedení souboru stavebních úprav spojených s připojením výrobny, kogenerační jednotky GENTEC typ KE-MNG 260 </w:t>
      </w:r>
      <w:proofErr w:type="spellStart"/>
      <w:r>
        <w:rPr>
          <w:rStyle w:val="Bodytext1"/>
        </w:rPr>
        <w:t>eco</w:t>
      </w:r>
      <w:proofErr w:type="spellEnd"/>
      <w:r>
        <w:rPr>
          <w:rStyle w:val="Bodytext1"/>
        </w:rPr>
        <w:t>-AE. Účelem stavebních úprav je osazení nové KGJ do prostoru stávající kotelny (parcelní č. 2235) a stavební příprava pro montáž komponent, které jsou nezbytné pro vyvedení výkonu z KGJ.</w:t>
      </w:r>
    </w:p>
    <w:p w14:paraId="38954390" w14:textId="77777777" w:rsidR="009C28FB" w:rsidRDefault="00000000">
      <w:pPr>
        <w:pStyle w:val="Bodytext10"/>
        <w:spacing w:after="80" w:line="266" w:lineRule="auto"/>
        <w:jc w:val="both"/>
      </w:pPr>
      <w:r>
        <w:rPr>
          <w:rStyle w:val="Bodytext1"/>
        </w:rPr>
        <w:t xml:space="preserve">Rozsah prací a stavebních úprav, které jsou předmětem této smlouvy jsou obsaženy a popsány v projektu „Nemocnice Havířov, </w:t>
      </w:r>
      <w:proofErr w:type="spellStart"/>
      <w:r>
        <w:rPr>
          <w:rStyle w:val="Bodytext1"/>
        </w:rPr>
        <w:t>p.o</w:t>
      </w:r>
      <w:proofErr w:type="spellEnd"/>
      <w:r>
        <w:rPr>
          <w:rStyle w:val="Bodytext1"/>
        </w:rPr>
        <w:t xml:space="preserve">. - Vyvedení výkonu z kogenerační jednotky", část SO 01 Stavební úpravy, která je nedílnou součástí této smlouvy jako příloha č. 1 v níž je podrobněji rozsah a specifikace díla určen ve Výkazu </w:t>
      </w:r>
      <w:proofErr w:type="gramStart"/>
      <w:r>
        <w:rPr>
          <w:rStyle w:val="Bodytext1"/>
        </w:rPr>
        <w:t>výměr - rozpočtu</w:t>
      </w:r>
      <w:proofErr w:type="gramEnd"/>
      <w:r>
        <w:rPr>
          <w:rStyle w:val="Bodytext1"/>
        </w:rPr>
        <w:t xml:space="preserve"> a v projektové dokumentaci. Součástí předmětu smlouvy je rovněž zadávací dokumentace výběrového řízení.</w:t>
      </w:r>
    </w:p>
    <w:p w14:paraId="514DB292" w14:textId="77777777" w:rsidR="009C28FB" w:rsidRDefault="00000000">
      <w:pPr>
        <w:pStyle w:val="Bodytext10"/>
        <w:numPr>
          <w:ilvl w:val="0"/>
          <w:numId w:val="4"/>
        </w:numPr>
        <w:tabs>
          <w:tab w:val="left" w:pos="323"/>
        </w:tabs>
        <w:spacing w:after="0" w:line="324" w:lineRule="auto"/>
        <w:jc w:val="both"/>
      </w:pPr>
      <w:r>
        <w:rPr>
          <w:rStyle w:val="Bodytext1"/>
        </w:rPr>
        <w:t>Zhotovitel je povinen při provádění díla</w:t>
      </w:r>
    </w:p>
    <w:p w14:paraId="2CC85AEA" w14:textId="77777777" w:rsidR="009C28FB" w:rsidRDefault="00000000">
      <w:pPr>
        <w:pStyle w:val="Bodytext10"/>
        <w:numPr>
          <w:ilvl w:val="0"/>
          <w:numId w:val="5"/>
        </w:numPr>
        <w:tabs>
          <w:tab w:val="left" w:pos="673"/>
        </w:tabs>
        <w:spacing w:after="0" w:line="324" w:lineRule="auto"/>
        <w:ind w:firstLine="320"/>
        <w:jc w:val="both"/>
      </w:pPr>
      <w:r>
        <w:rPr>
          <w:rStyle w:val="Bodytext1"/>
        </w:rPr>
        <w:t>plnit podmínky a požadavky dotčených orgánů a organizací související s realizací prací,</w:t>
      </w:r>
    </w:p>
    <w:p w14:paraId="1D548E9D" w14:textId="77777777" w:rsidR="009C28FB" w:rsidRDefault="00000000">
      <w:pPr>
        <w:pStyle w:val="Bodytext10"/>
        <w:numPr>
          <w:ilvl w:val="0"/>
          <w:numId w:val="5"/>
        </w:numPr>
        <w:tabs>
          <w:tab w:val="left" w:pos="673"/>
        </w:tabs>
        <w:spacing w:after="80" w:line="324" w:lineRule="auto"/>
        <w:ind w:firstLine="320"/>
        <w:jc w:val="both"/>
      </w:pPr>
      <w:r>
        <w:rPr>
          <w:rStyle w:val="Bodytext1"/>
        </w:rPr>
        <w:t>zohlednit vyjádření dotčených orgánů a organizací.</w:t>
      </w:r>
    </w:p>
    <w:p w14:paraId="4FEFDB13" w14:textId="77777777" w:rsidR="009C28FB" w:rsidRDefault="00000000">
      <w:pPr>
        <w:pStyle w:val="Bodytext10"/>
        <w:numPr>
          <w:ilvl w:val="0"/>
          <w:numId w:val="4"/>
        </w:numPr>
        <w:tabs>
          <w:tab w:val="left" w:pos="323"/>
        </w:tabs>
        <w:spacing w:after="80" w:line="264" w:lineRule="auto"/>
        <w:ind w:left="320" w:hanging="32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3FB45107" w14:textId="77777777" w:rsidR="009C28FB" w:rsidRDefault="00000000">
      <w:pPr>
        <w:pStyle w:val="Bodytext10"/>
        <w:numPr>
          <w:ilvl w:val="0"/>
          <w:numId w:val="4"/>
        </w:numPr>
        <w:tabs>
          <w:tab w:val="left" w:pos="323"/>
        </w:tabs>
        <w:spacing w:after="80" w:line="276" w:lineRule="auto"/>
        <w:ind w:left="320" w:hanging="32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03954D51" w14:textId="77777777" w:rsidR="009C28FB" w:rsidRDefault="00000000">
      <w:pPr>
        <w:pStyle w:val="Bodytext10"/>
        <w:numPr>
          <w:ilvl w:val="0"/>
          <w:numId w:val="4"/>
        </w:numPr>
        <w:tabs>
          <w:tab w:val="left" w:pos="323"/>
        </w:tabs>
        <w:spacing w:after="80"/>
        <w:ind w:left="320" w:hanging="320"/>
        <w:jc w:val="both"/>
      </w:pPr>
      <w:r>
        <w:rPr>
          <w:rStyle w:val="Bodytext1"/>
        </w:rPr>
        <w:t>Objednatel se zavazuje dokončené dílo bez jakýchkoliv vad a nedodělků převzít a zaplatit za ně zhotoviteli za dohodnutých podmínek cenu dle čl. V této smlouvy.</w:t>
      </w:r>
    </w:p>
    <w:p w14:paraId="11C3D2C0" w14:textId="77777777" w:rsidR="009C28FB" w:rsidRDefault="00000000">
      <w:pPr>
        <w:pStyle w:val="Bodytext10"/>
        <w:numPr>
          <w:ilvl w:val="0"/>
          <w:numId w:val="4"/>
        </w:numPr>
        <w:tabs>
          <w:tab w:val="left" w:pos="323"/>
        </w:tabs>
        <w:spacing w:after="80"/>
        <w:ind w:left="320" w:hanging="320"/>
        <w:jc w:val="both"/>
      </w:pPr>
      <w:r>
        <w:rPr>
          <w:rStyle w:val="Bodytext1"/>
        </w:rPr>
        <w:t>Případné vícepráce či méněpráce budou smluvními stranami sjednány písemnými dodatky smlouvy. Vícepráce budou účtovány až po uzavření příslušného dodatku ke smlouvě.</w:t>
      </w:r>
    </w:p>
    <w:p w14:paraId="2078DDAD" w14:textId="77777777" w:rsidR="009C28FB" w:rsidRDefault="00000000">
      <w:pPr>
        <w:pStyle w:val="Bodytext10"/>
        <w:numPr>
          <w:ilvl w:val="0"/>
          <w:numId w:val="4"/>
        </w:numPr>
        <w:tabs>
          <w:tab w:val="left" w:pos="323"/>
        </w:tabs>
        <w:spacing w:after="80"/>
        <w:ind w:left="320" w:hanging="32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7DD0C17" w14:textId="77777777" w:rsidR="009C28FB" w:rsidRDefault="00000000">
      <w:pPr>
        <w:pStyle w:val="Bodytext10"/>
        <w:numPr>
          <w:ilvl w:val="0"/>
          <w:numId w:val="4"/>
        </w:numPr>
        <w:tabs>
          <w:tab w:val="left" w:pos="323"/>
        </w:tabs>
        <w:spacing w:after="540" w:line="264" w:lineRule="auto"/>
        <w:ind w:left="320" w:hanging="320"/>
        <w:jc w:val="both"/>
      </w:pPr>
      <w:r>
        <w:rPr>
          <w:rStyle w:val="Bodytext1"/>
        </w:rPr>
        <w:t>Realizace díla bude probíhat za provozu zbývajících částí nemocnice vč. příjezdové komunikace k hale urgentního příjmu. Zhotovitel je povinen při provádění díla tuto okolnost respektovat a přizpůsobit provádění a průběh prací této skutečnosti, zejména provést bezpečnostní, protiprašná a časová opatření v souladu s postupem prací. Tato opatření jsou zahrnuta v nákladech na celkovou dodávku prací dle čl. V. odst. 1 této smlouvy.</w:t>
      </w:r>
    </w:p>
    <w:p w14:paraId="5625AAD1" w14:textId="77777777" w:rsidR="009C28FB" w:rsidRDefault="009C28FB">
      <w:pPr>
        <w:pStyle w:val="Bodytext10"/>
        <w:numPr>
          <w:ilvl w:val="0"/>
          <w:numId w:val="1"/>
        </w:numPr>
        <w:spacing w:after="0" w:line="240" w:lineRule="auto"/>
        <w:jc w:val="center"/>
        <w:rPr>
          <w:sz w:val="20"/>
          <w:szCs w:val="20"/>
        </w:rPr>
      </w:pPr>
    </w:p>
    <w:p w14:paraId="7E16F34E" w14:textId="77777777" w:rsidR="009C28FB" w:rsidRDefault="00000000">
      <w:pPr>
        <w:pStyle w:val="Heading410"/>
        <w:keepNext/>
        <w:keepLines/>
        <w:spacing w:after="80" w:line="240" w:lineRule="auto"/>
      </w:pPr>
      <w:bookmarkStart w:id="5" w:name="bookmark8"/>
      <w:r>
        <w:rPr>
          <w:rStyle w:val="Heading41"/>
          <w:b/>
          <w:bCs/>
        </w:rPr>
        <w:t>Doba a místo plnění</w:t>
      </w:r>
      <w:bookmarkEnd w:id="5"/>
    </w:p>
    <w:p w14:paraId="5181004E" w14:textId="77777777" w:rsidR="009C28FB" w:rsidRDefault="00000000">
      <w:pPr>
        <w:pStyle w:val="Bodytext10"/>
        <w:numPr>
          <w:ilvl w:val="0"/>
          <w:numId w:val="6"/>
        </w:numPr>
        <w:tabs>
          <w:tab w:val="left" w:pos="323"/>
        </w:tabs>
        <w:spacing w:line="240" w:lineRule="auto"/>
        <w:jc w:val="both"/>
        <w:sectPr w:rsidR="009C28FB">
          <w:type w:val="continuous"/>
          <w:pgSz w:w="11900" w:h="16840"/>
          <w:pgMar w:top="321" w:right="1318" w:bottom="1177" w:left="1567" w:header="0" w:footer="3" w:gutter="0"/>
          <w:cols w:space="720"/>
          <w:noEndnote/>
          <w:docGrid w:linePitch="360"/>
        </w:sectPr>
      </w:pPr>
      <w:r>
        <w:rPr>
          <w:rStyle w:val="Bodytext1"/>
        </w:rPr>
        <w:t xml:space="preserve">Zhotovitel se zavazuje provést dílo v celkové lhůtě do 20 kalendářních dnů od nabytí účinnosti </w:t>
      </w:r>
    </w:p>
    <w:p w14:paraId="5CF58BAC" w14:textId="77777777" w:rsidR="009C28FB" w:rsidRDefault="00000000">
      <w:pPr>
        <w:pStyle w:val="Bodytext10"/>
        <w:tabs>
          <w:tab w:val="left" w:pos="323"/>
        </w:tabs>
        <w:spacing w:line="240" w:lineRule="auto"/>
        <w:jc w:val="both"/>
      </w:pPr>
      <w:r>
        <w:rPr>
          <w:rStyle w:val="Bodytext1"/>
        </w:rPr>
        <w:lastRenderedPageBreak/>
        <w:t xml:space="preserve">smlouvy dle čl. XVII. odst. 2 této </w:t>
      </w:r>
      <w:proofErr w:type="gramStart"/>
      <w:r>
        <w:rPr>
          <w:rStyle w:val="Bodytext1"/>
        </w:rPr>
        <w:t>smlouvy</w:t>
      </w:r>
      <w:proofErr w:type="gramEnd"/>
      <w:r>
        <w:rPr>
          <w:rStyle w:val="Bodytext1"/>
        </w:rPr>
        <w:t xml:space="preserve"> resp. od předání staveniště, nejpozději však do 20.6.2024.</w:t>
      </w:r>
    </w:p>
    <w:p w14:paraId="52FC2F6F" w14:textId="77777777" w:rsidR="009C28FB" w:rsidRDefault="00000000">
      <w:pPr>
        <w:pStyle w:val="Bodytext10"/>
        <w:numPr>
          <w:ilvl w:val="0"/>
          <w:numId w:val="6"/>
        </w:numPr>
        <w:tabs>
          <w:tab w:val="left" w:pos="340"/>
        </w:tabs>
        <w:spacing w:after="740" w:line="262" w:lineRule="auto"/>
        <w:ind w:left="320" w:hanging="320"/>
      </w:pPr>
      <w:r>
        <w:rPr>
          <w:rStyle w:val="Bodytext1"/>
        </w:rPr>
        <w:t>Místem plnění je Nemocnice Havířov, příspěvková organizace se sídlem Dělnická 1132/24, Město, 736 01 Havířov.</w:t>
      </w:r>
    </w:p>
    <w:p w14:paraId="2FB48905" w14:textId="77777777" w:rsidR="009C28FB" w:rsidRDefault="009C28FB">
      <w:pPr>
        <w:pStyle w:val="Heading410"/>
        <w:keepNext/>
        <w:keepLines/>
        <w:numPr>
          <w:ilvl w:val="0"/>
          <w:numId w:val="1"/>
        </w:numPr>
        <w:spacing w:after="0"/>
      </w:pPr>
      <w:bookmarkStart w:id="6" w:name="bookmark10"/>
      <w:bookmarkEnd w:id="6"/>
    </w:p>
    <w:p w14:paraId="3BF95A89" w14:textId="77777777" w:rsidR="009C28FB" w:rsidRDefault="00000000">
      <w:pPr>
        <w:pStyle w:val="Heading410"/>
        <w:keepNext/>
        <w:keepLines/>
      </w:pPr>
      <w:r>
        <w:rPr>
          <w:rStyle w:val="Heading41"/>
          <w:b/>
          <w:bCs/>
        </w:rPr>
        <w:t>Cena za dílo</w:t>
      </w:r>
    </w:p>
    <w:p w14:paraId="68130BD0" w14:textId="77777777" w:rsidR="009C28FB" w:rsidRDefault="00000000">
      <w:pPr>
        <w:pStyle w:val="Bodytext10"/>
        <w:numPr>
          <w:ilvl w:val="0"/>
          <w:numId w:val="7"/>
        </w:numPr>
        <w:tabs>
          <w:tab w:val="left" w:pos="340"/>
        </w:tabs>
        <w:spacing w:after="220"/>
      </w:pPr>
      <w:r>
        <w:rPr>
          <w:rStyle w:val="Bodytext1"/>
        </w:rPr>
        <w:t>Cena za provedené dílo je stanovena dohodou smluvních stran a činí:</w:t>
      </w:r>
    </w:p>
    <w:p w14:paraId="3DB926CB" w14:textId="77777777" w:rsidR="009C28FB" w:rsidRDefault="00000000">
      <w:pPr>
        <w:pStyle w:val="Bodytext10"/>
        <w:tabs>
          <w:tab w:val="left" w:pos="3258"/>
        </w:tabs>
        <w:spacing w:after="220" w:line="257" w:lineRule="auto"/>
        <w:ind w:firstLine="320"/>
        <w:jc w:val="both"/>
        <w:rPr>
          <w:sz w:val="20"/>
          <w:szCs w:val="20"/>
        </w:rPr>
      </w:pPr>
      <w:r>
        <w:rPr>
          <w:rStyle w:val="Bodytext1"/>
        </w:rPr>
        <w:t>Cena bez DPH</w:t>
      </w:r>
      <w:r>
        <w:rPr>
          <w:rStyle w:val="Bodytext1"/>
        </w:rPr>
        <w:tab/>
      </w:r>
      <w:r>
        <w:rPr>
          <w:rStyle w:val="Bodytext1"/>
          <w:b/>
          <w:bCs/>
          <w:sz w:val="20"/>
          <w:szCs w:val="20"/>
        </w:rPr>
        <w:t>446 436,- Kč</w:t>
      </w:r>
    </w:p>
    <w:p w14:paraId="031219BC" w14:textId="77777777" w:rsidR="009C28FB" w:rsidRDefault="00000000">
      <w:pPr>
        <w:pStyle w:val="Bodytext10"/>
        <w:ind w:left="320" w:firstLine="40"/>
        <w:jc w:val="both"/>
      </w:pPr>
      <w:r>
        <w:rPr>
          <w:rStyle w:val="Bodytext1"/>
        </w:rPr>
        <w:t>Součástí sjednané ceny jsou veškeré práce a dodávky, poplatky a jiné náklady nezbytné pro řádné a úplné provedení díla.</w:t>
      </w:r>
    </w:p>
    <w:p w14:paraId="6871E88F" w14:textId="77777777" w:rsidR="009C28FB" w:rsidRDefault="00000000">
      <w:pPr>
        <w:pStyle w:val="Bodytext10"/>
        <w:numPr>
          <w:ilvl w:val="0"/>
          <w:numId w:val="7"/>
        </w:numPr>
        <w:tabs>
          <w:tab w:val="left" w:pos="340"/>
        </w:tabs>
        <w:spacing w:line="262" w:lineRule="auto"/>
        <w:ind w:left="320" w:hanging="320"/>
        <w:jc w:val="both"/>
      </w:pPr>
      <w:r>
        <w:rPr>
          <w:rStyle w:val="Bodytext1"/>
        </w:rPr>
        <w:t>Cena za dílo bez DPH uvedená v odst. 1 tohoto článku je cenou nejvýše přípustnou a nelze ji překročit. Cenu díla bude možné měnit pouze:</w:t>
      </w:r>
    </w:p>
    <w:p w14:paraId="74F396AE" w14:textId="77777777" w:rsidR="009C28FB" w:rsidRDefault="00000000">
      <w:pPr>
        <w:pStyle w:val="Bodytext10"/>
        <w:numPr>
          <w:ilvl w:val="0"/>
          <w:numId w:val="8"/>
        </w:numPr>
        <w:tabs>
          <w:tab w:val="left" w:pos="713"/>
        </w:tabs>
        <w:spacing w:line="271" w:lineRule="auto"/>
        <w:ind w:left="680" w:hanging="32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3FE89529" w14:textId="77777777" w:rsidR="009C28FB" w:rsidRDefault="00000000">
      <w:pPr>
        <w:pStyle w:val="Bodytext10"/>
        <w:numPr>
          <w:ilvl w:val="0"/>
          <w:numId w:val="8"/>
        </w:numPr>
        <w:tabs>
          <w:tab w:val="left" w:pos="713"/>
          <w:tab w:val="left" w:pos="2203"/>
          <w:tab w:val="left" w:pos="4077"/>
          <w:tab w:val="left" w:pos="5085"/>
        </w:tabs>
        <w:spacing w:after="0" w:line="271" w:lineRule="auto"/>
        <w:ind w:left="680" w:hanging="32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 položek a</w:t>
      </w:r>
      <w:r>
        <w:rPr>
          <w:rStyle w:val="Bodytext1"/>
        </w:rPr>
        <w:tab/>
        <w:t>nákladů</w:t>
      </w:r>
      <w:r>
        <w:rPr>
          <w:rStyle w:val="Bodytext1"/>
        </w:rPr>
        <w:tab/>
        <w:t>dle položkového rozpočtu nebo</w:t>
      </w:r>
    </w:p>
    <w:p w14:paraId="58AF1AC9" w14:textId="77777777" w:rsidR="009C28FB" w:rsidRDefault="00000000">
      <w:pPr>
        <w:pStyle w:val="Bodytext10"/>
        <w:spacing w:line="271" w:lineRule="auto"/>
        <w:ind w:left="680" w:firstLine="20"/>
        <w:jc w:val="both"/>
      </w:pPr>
      <w:r>
        <w:rPr>
          <w:rStyle w:val="Bodytext1"/>
        </w:rPr>
        <w:t>dle standardizovaných ceníků URS 2024 ve výši max. 100 % těchto standardizovaných cen, podle toho, která z těchto částek bude nižší,</w:t>
      </w:r>
    </w:p>
    <w:p w14:paraId="50A38981" w14:textId="77777777" w:rsidR="009C28FB" w:rsidRDefault="00000000">
      <w:pPr>
        <w:pStyle w:val="Bodytext10"/>
        <w:numPr>
          <w:ilvl w:val="0"/>
          <w:numId w:val="8"/>
        </w:numPr>
        <w:tabs>
          <w:tab w:val="left" w:pos="713"/>
        </w:tabs>
        <w:ind w:left="680" w:hanging="320"/>
        <w:jc w:val="both"/>
      </w:pPr>
      <w:r>
        <w:rPr>
          <w:rStyle w:val="Bodytext1"/>
        </w:rPr>
        <w:t xml:space="preserve">v případech, kdy položky víceprací nelze ocenit žádným ze způsobů uvedených v písm. b) tohoto odstavce, </w:t>
      </w:r>
      <w:proofErr w:type="gramStart"/>
      <w:r>
        <w:rPr>
          <w:rStyle w:val="Bodytext1"/>
        </w:rPr>
        <w:t>doloží</w:t>
      </w:r>
      <w:proofErr w:type="gramEnd"/>
      <w:r>
        <w:rPr>
          <w:rStyle w:val="Bodytext1"/>
        </w:rPr>
        <w:t xml:space="preserve">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2CDEF6B3" w14:textId="77777777" w:rsidR="009C28FB" w:rsidRDefault="00000000">
      <w:pPr>
        <w:pStyle w:val="Bodytext10"/>
        <w:numPr>
          <w:ilvl w:val="0"/>
          <w:numId w:val="7"/>
        </w:numPr>
        <w:tabs>
          <w:tab w:val="left" w:pos="340"/>
        </w:tabs>
        <w:spacing w:after="320"/>
        <w:ind w:left="320" w:hanging="320"/>
        <w:jc w:val="both"/>
      </w:pPr>
      <w:r>
        <w:rPr>
          <w:rStyle w:val="Bodytext1"/>
        </w:rPr>
        <w:t>Rozsah případných méněprací nebo víceprací a cena za jejich realizaci, jakož i jakékoliv překročení sjednané ceny, budou vždy sjednány dodatkem k této smlouvě.</w:t>
      </w:r>
    </w:p>
    <w:p w14:paraId="00AB0CE5" w14:textId="77777777" w:rsidR="009C28FB" w:rsidRDefault="009C28FB">
      <w:pPr>
        <w:pStyle w:val="Bodytext10"/>
        <w:numPr>
          <w:ilvl w:val="0"/>
          <w:numId w:val="1"/>
        </w:numPr>
        <w:spacing w:after="0" w:line="257" w:lineRule="auto"/>
        <w:jc w:val="center"/>
        <w:rPr>
          <w:sz w:val="20"/>
          <w:szCs w:val="20"/>
        </w:rPr>
      </w:pPr>
    </w:p>
    <w:p w14:paraId="3D1A54D4" w14:textId="77777777" w:rsidR="009C28FB" w:rsidRDefault="00000000">
      <w:pPr>
        <w:pStyle w:val="Heading410"/>
        <w:keepNext/>
        <w:keepLines/>
      </w:pPr>
      <w:bookmarkStart w:id="7" w:name="bookmark13"/>
      <w:r>
        <w:rPr>
          <w:rStyle w:val="Heading41"/>
          <w:b/>
          <w:bCs/>
        </w:rPr>
        <w:t>Platební podmínky</w:t>
      </w:r>
      <w:bookmarkEnd w:id="7"/>
    </w:p>
    <w:p w14:paraId="3635263A" w14:textId="77777777" w:rsidR="009C28FB" w:rsidRDefault="00000000">
      <w:pPr>
        <w:pStyle w:val="Bodytext10"/>
        <w:numPr>
          <w:ilvl w:val="0"/>
          <w:numId w:val="9"/>
        </w:numPr>
        <w:tabs>
          <w:tab w:val="left" w:pos="340"/>
        </w:tabs>
      </w:pPr>
      <w:r>
        <w:rPr>
          <w:rStyle w:val="Bodytext1"/>
        </w:rPr>
        <w:t>Zálohy na platby nejsou sjednány.</w:t>
      </w:r>
    </w:p>
    <w:p w14:paraId="300862E0" w14:textId="77777777" w:rsidR="009C28FB" w:rsidRDefault="00000000">
      <w:pPr>
        <w:pStyle w:val="Bodytext10"/>
        <w:numPr>
          <w:ilvl w:val="0"/>
          <w:numId w:val="9"/>
        </w:numPr>
        <w:tabs>
          <w:tab w:val="left" w:pos="340"/>
        </w:tabs>
        <w:spacing w:line="259" w:lineRule="auto"/>
        <w:ind w:left="320" w:hanging="320"/>
        <w:jc w:val="both"/>
      </w:pPr>
      <w:r>
        <w:rPr>
          <w:rStyle w:val="Bodytext1"/>
          <w:b/>
          <w:bCs/>
          <w:sz w:val="20"/>
          <w:szCs w:val="20"/>
        </w:rPr>
        <w:t xml:space="preserve">Na plnění dle této smlouvy se vztahuje režim přenesení daňové povinnosti </w:t>
      </w:r>
      <w:r>
        <w:rPr>
          <w:rStyle w:val="Bodytext1"/>
        </w:rPr>
        <w:t>dle zákona č. 235/2004 Sb., o dani z přidané hodnoty, ve znění pozdějších předpisů (dále jen „zákon o DPH"), a zhotovitelem proto budou za předmětné plnění vystaveny faktury bez uvedení daně z přidané hodnoty.</w:t>
      </w:r>
    </w:p>
    <w:p w14:paraId="4CC6031E" w14:textId="77777777" w:rsidR="009C28FB" w:rsidRDefault="00000000">
      <w:pPr>
        <w:pStyle w:val="Bodytext10"/>
        <w:numPr>
          <w:ilvl w:val="0"/>
          <w:numId w:val="9"/>
        </w:numPr>
        <w:tabs>
          <w:tab w:val="left" w:pos="340"/>
        </w:tabs>
        <w:spacing w:after="0" w:line="266" w:lineRule="auto"/>
        <w:ind w:left="320" w:hanging="32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63726446" w14:textId="77777777" w:rsidR="009C28FB" w:rsidRDefault="00000000">
      <w:pPr>
        <w:pStyle w:val="Bodytext10"/>
        <w:numPr>
          <w:ilvl w:val="0"/>
          <w:numId w:val="10"/>
        </w:numPr>
        <w:tabs>
          <w:tab w:val="left" w:pos="651"/>
        </w:tabs>
        <w:ind w:firstLine="320"/>
      </w:pPr>
      <w:r>
        <w:rPr>
          <w:rStyle w:val="Bodytext1"/>
        </w:rPr>
        <w:t>číslo smlouvy objednatele, IČ objednatele,</w:t>
      </w:r>
    </w:p>
    <w:p w14:paraId="367DAB1F" w14:textId="77777777" w:rsidR="009C28FB" w:rsidRDefault="00000000">
      <w:pPr>
        <w:pStyle w:val="Heading410"/>
        <w:keepNext/>
        <w:keepLines/>
        <w:numPr>
          <w:ilvl w:val="0"/>
          <w:numId w:val="10"/>
        </w:numPr>
        <w:tabs>
          <w:tab w:val="left" w:pos="678"/>
        </w:tabs>
        <w:spacing w:after="60"/>
        <w:ind w:left="680" w:hanging="340"/>
        <w:jc w:val="both"/>
      </w:pPr>
      <w:bookmarkStart w:id="8" w:name="bookmark15"/>
      <w:r>
        <w:rPr>
          <w:rStyle w:val="Heading41"/>
          <w:sz w:val="19"/>
          <w:szCs w:val="19"/>
        </w:rPr>
        <w:t xml:space="preserve">předmět smlouvy, tj. text </w:t>
      </w:r>
      <w:r>
        <w:rPr>
          <w:rStyle w:val="Heading41"/>
          <w:b/>
          <w:bCs/>
        </w:rPr>
        <w:t>„Stavební úpravy a demontáže pro instalaci kogenerační jednotky v kotelně",</w:t>
      </w:r>
      <w:bookmarkEnd w:id="8"/>
    </w:p>
    <w:p w14:paraId="0E1A8800" w14:textId="77777777" w:rsidR="009C28FB" w:rsidRDefault="00000000">
      <w:pPr>
        <w:pStyle w:val="Bodytext10"/>
        <w:numPr>
          <w:ilvl w:val="0"/>
          <w:numId w:val="10"/>
        </w:numPr>
        <w:tabs>
          <w:tab w:val="left" w:pos="651"/>
        </w:tabs>
        <w:spacing w:after="60"/>
        <w:ind w:firstLine="320"/>
      </w:pPr>
      <w:r>
        <w:rPr>
          <w:rStyle w:val="Bodytext1"/>
        </w:rPr>
        <w:t>označení banky a číslo zveřejněného účtu, na který musí být zaplaceno,</w:t>
      </w:r>
    </w:p>
    <w:p w14:paraId="2AE02345" w14:textId="77777777" w:rsidR="009C28FB" w:rsidRDefault="00000000">
      <w:pPr>
        <w:pStyle w:val="Bodytext10"/>
        <w:numPr>
          <w:ilvl w:val="0"/>
          <w:numId w:val="10"/>
        </w:numPr>
        <w:tabs>
          <w:tab w:val="left" w:pos="659"/>
        </w:tabs>
        <w:spacing w:after="60"/>
        <w:ind w:firstLine="320"/>
      </w:pPr>
      <w:r>
        <w:rPr>
          <w:rStyle w:val="Bodytext1"/>
        </w:rPr>
        <w:t>lhůtu splatnosti faktury,</w:t>
      </w:r>
    </w:p>
    <w:p w14:paraId="73B5DB8A" w14:textId="77777777" w:rsidR="009C28FB" w:rsidRDefault="00000000">
      <w:pPr>
        <w:pStyle w:val="Bodytext10"/>
        <w:numPr>
          <w:ilvl w:val="0"/>
          <w:numId w:val="10"/>
        </w:numPr>
        <w:tabs>
          <w:tab w:val="left" w:pos="652"/>
        </w:tabs>
        <w:spacing w:after="60"/>
        <w:ind w:firstLine="320"/>
      </w:pPr>
      <w:r>
        <w:rPr>
          <w:rStyle w:val="Bodytext1"/>
        </w:rPr>
        <w:t>označení osoby, která fakturu vyhotovila, včetně jejího podpisu a kontaktního telefonu,</w:t>
      </w:r>
    </w:p>
    <w:p w14:paraId="22B4364B" w14:textId="77777777" w:rsidR="009C28FB" w:rsidRDefault="00000000">
      <w:pPr>
        <w:pStyle w:val="Bodytext10"/>
        <w:numPr>
          <w:ilvl w:val="0"/>
          <w:numId w:val="10"/>
        </w:numPr>
        <w:tabs>
          <w:tab w:val="left" w:pos="678"/>
        </w:tabs>
        <w:ind w:left="680" w:hanging="340"/>
        <w:jc w:val="both"/>
      </w:pPr>
      <w:r>
        <w:rPr>
          <w:rStyle w:val="Bodytext1"/>
        </w:rPr>
        <w:t>přílohou jedné konečné faktury bude protokol o předání a převzetí díla dle této smlouvy, obsahující prohlášení objednatele, že dílo přejímá.</w:t>
      </w:r>
    </w:p>
    <w:p w14:paraId="7693AA25" w14:textId="77777777" w:rsidR="009C28FB" w:rsidRDefault="00000000">
      <w:pPr>
        <w:pStyle w:val="Bodytext10"/>
        <w:numPr>
          <w:ilvl w:val="0"/>
          <w:numId w:val="9"/>
        </w:numPr>
        <w:tabs>
          <w:tab w:val="left" w:pos="326"/>
        </w:tabs>
        <w:spacing w:line="264" w:lineRule="auto"/>
        <w:ind w:left="320" w:hanging="320"/>
        <w:jc w:val="both"/>
      </w:pPr>
      <w:r>
        <w:rPr>
          <w:rStyle w:val="Bodytext1"/>
        </w:rPr>
        <w:t>Konečná faktura bude vystavena po předání a převzetí dokončeného díla bez vad a nedodělků. Součástí konečné faktury bude rekapitulace veškerých provedených prací, která bude zpracována v souladu s odsouhlaseným soupisem prací.</w:t>
      </w:r>
    </w:p>
    <w:p w14:paraId="19F3318C" w14:textId="77777777" w:rsidR="009C28FB" w:rsidRDefault="00000000">
      <w:pPr>
        <w:pStyle w:val="Bodytext10"/>
        <w:numPr>
          <w:ilvl w:val="0"/>
          <w:numId w:val="9"/>
        </w:numPr>
        <w:tabs>
          <w:tab w:val="left" w:pos="326"/>
        </w:tabs>
        <w:ind w:left="320" w:hanging="320"/>
        <w:jc w:val="both"/>
      </w:pPr>
      <w:r>
        <w:rPr>
          <w:rStyle w:val="Bodytext1"/>
        </w:rPr>
        <w:lastRenderedPageBreak/>
        <w:t>V případě dodatečných prací fakturovaných na základě dodatků uzavřených k této smlouvě (méněpráce, vícepráce) bude soupis těchto prací tvořit samostatnou přílohu faktury.</w:t>
      </w:r>
    </w:p>
    <w:p w14:paraId="21C0951D" w14:textId="77777777" w:rsidR="009C28FB" w:rsidRDefault="00000000">
      <w:pPr>
        <w:pStyle w:val="Bodytext10"/>
        <w:numPr>
          <w:ilvl w:val="0"/>
          <w:numId w:val="9"/>
        </w:numPr>
        <w:tabs>
          <w:tab w:val="left" w:pos="326"/>
        </w:tabs>
        <w:spacing w:line="262" w:lineRule="auto"/>
        <w:ind w:left="320" w:hanging="320"/>
        <w:jc w:val="both"/>
      </w:pPr>
      <w:r>
        <w:rPr>
          <w:rStyle w:val="Bodytext1"/>
        </w:rPr>
        <w:t>Lhůta splatnosti jednotlivých faktur je dohodou stanovena na 30 kalendářních dnů ode dne jejich doručení objednateli.</w:t>
      </w:r>
    </w:p>
    <w:p w14:paraId="7425376C" w14:textId="77777777" w:rsidR="009C28FB" w:rsidRDefault="00000000">
      <w:pPr>
        <w:pStyle w:val="Bodytext10"/>
        <w:numPr>
          <w:ilvl w:val="0"/>
          <w:numId w:val="9"/>
        </w:numPr>
        <w:tabs>
          <w:tab w:val="left" w:pos="326"/>
        </w:tabs>
        <w:ind w:left="320" w:hanging="320"/>
        <w:jc w:val="both"/>
      </w:pPr>
      <w:r>
        <w:rPr>
          <w:rStyle w:val="Bodytext1"/>
        </w:rPr>
        <w:t>Doručení faktury se provede osobně na podatelně příspěvkové organizace oproti podpisu potvrzující převzetí nebo doručenkou prostřednictvím provozovatele poštovních služeb.</w:t>
      </w:r>
    </w:p>
    <w:p w14:paraId="52CC2BC9" w14:textId="77777777" w:rsidR="009C28FB" w:rsidRDefault="00000000">
      <w:pPr>
        <w:pStyle w:val="Bodytext10"/>
        <w:numPr>
          <w:ilvl w:val="0"/>
          <w:numId w:val="9"/>
        </w:numPr>
        <w:tabs>
          <w:tab w:val="left" w:pos="326"/>
        </w:tabs>
        <w:ind w:left="320" w:hanging="320"/>
        <w:jc w:val="both"/>
      </w:pPr>
      <w:r>
        <w:rPr>
          <w:rStyle w:val="Bodytext1"/>
        </w:rPr>
        <w:t>Zhotovitel je povinen doručit fakturu objednateli nejpozději 15. den následující po dni uskutečnění zdanitelného plnění. Nesplní-</w:t>
      </w:r>
      <w:proofErr w:type="spellStart"/>
      <w:r>
        <w:rPr>
          <w:rStyle w:val="Bodytext1"/>
        </w:rPr>
        <w:t>ll</w:t>
      </w:r>
      <w:proofErr w:type="spellEnd"/>
      <w:r>
        <w:rPr>
          <w:rStyle w:val="Bodytext1"/>
        </w:rPr>
        <w:t xml:space="preserve"> zhotovitel tuto povinnost a objednateli v důsledku toho vznikne škoda (např. uhrazením sankcí uložených příslušným správcem daně v důsledku pozdní úhrady DPH objednatelem), bude zhotovitel povinen objednateli tuto škodu v plném rozsahu uhradit.</w:t>
      </w:r>
    </w:p>
    <w:p w14:paraId="7DB89A1A" w14:textId="77777777" w:rsidR="009C28FB" w:rsidRDefault="00000000">
      <w:pPr>
        <w:pStyle w:val="Bodytext10"/>
        <w:numPr>
          <w:ilvl w:val="0"/>
          <w:numId w:val="9"/>
        </w:numPr>
        <w:tabs>
          <w:tab w:val="left" w:pos="326"/>
        </w:tabs>
        <w:spacing w:after="60" w:line="262" w:lineRule="auto"/>
        <w:ind w:left="320" w:hanging="320"/>
        <w:jc w:val="both"/>
      </w:pPr>
      <w:r>
        <w:rPr>
          <w:rStyle w:val="Bodytext1"/>
        </w:rPr>
        <w:t>Objednatel je oprávněn vadnou fakturu před uplynutím lhůty splatnosti vrátit druhé smluvní straně bez zaplacení k provedení opravy v těchto případech:</w:t>
      </w:r>
    </w:p>
    <w:p w14:paraId="2DFCE0B7" w14:textId="77777777" w:rsidR="009C28FB" w:rsidRDefault="00000000">
      <w:pPr>
        <w:pStyle w:val="Bodytext10"/>
        <w:numPr>
          <w:ilvl w:val="0"/>
          <w:numId w:val="11"/>
        </w:numPr>
        <w:tabs>
          <w:tab w:val="left" w:pos="679"/>
        </w:tabs>
        <w:spacing w:after="60" w:line="262" w:lineRule="auto"/>
        <w:ind w:left="680" w:hanging="340"/>
        <w:jc w:val="both"/>
      </w:pPr>
      <w:r>
        <w:rPr>
          <w:rStyle w:val="Bodytext1"/>
        </w:rPr>
        <w:t>nebude-li faktura obsahovat některou povinnou nebo dohodnutou náležitost nebo bude-li chybně vyúčtována cena za dílo,</w:t>
      </w:r>
    </w:p>
    <w:p w14:paraId="59459D54" w14:textId="77777777" w:rsidR="009C28FB" w:rsidRDefault="00000000">
      <w:pPr>
        <w:pStyle w:val="Bodytext10"/>
        <w:numPr>
          <w:ilvl w:val="0"/>
          <w:numId w:val="11"/>
        </w:numPr>
        <w:tabs>
          <w:tab w:val="left" w:pos="678"/>
        </w:tabs>
        <w:spacing w:line="276" w:lineRule="auto"/>
        <w:ind w:left="680" w:hanging="340"/>
        <w:jc w:val="both"/>
      </w:pPr>
      <w:r>
        <w:rPr>
          <w:rStyle w:val="Bodytext1"/>
        </w:rPr>
        <w:t>budou-li vyúčtovány práce, které nebyly provedeny či nebyly potvrzeny oprávněným zástupcem objednatele,</w:t>
      </w:r>
    </w:p>
    <w:p w14:paraId="5EB178FA" w14:textId="77777777" w:rsidR="009C28FB" w:rsidRDefault="00000000">
      <w:pPr>
        <w:pStyle w:val="Bodytext10"/>
        <w:ind w:left="320" w:firstLine="20"/>
        <w:jc w:val="both"/>
      </w:pPr>
      <w:r>
        <w:rPr>
          <w:rStyle w:val="Bodytext1"/>
        </w:rPr>
        <w:t xml:space="preserve">Ve vrácené faktuře objednatel </w:t>
      </w:r>
      <w:proofErr w:type="gramStart"/>
      <w:r>
        <w:rPr>
          <w:rStyle w:val="Bodytext1"/>
        </w:rPr>
        <w:t>vyznačí</w:t>
      </w:r>
      <w:proofErr w:type="gramEnd"/>
      <w:r>
        <w:rPr>
          <w:rStyle w:val="Bodytext1"/>
        </w:rPr>
        <w:t xml:space="preserve"> důvod vrácení. Zhotovitel provede opravu vystavením nové faktury. Vrátí-li objednatel vadnou fakturu zhotoviteli, přestává běžet původní lhůta splatnosti. Celá lhůta splatnosti </w:t>
      </w:r>
      <w:proofErr w:type="gramStart"/>
      <w:r>
        <w:rPr>
          <w:rStyle w:val="Bodytext1"/>
        </w:rPr>
        <w:t>běží</w:t>
      </w:r>
      <w:proofErr w:type="gramEnd"/>
      <w:r>
        <w:rPr>
          <w:rStyle w:val="Bodytext1"/>
        </w:rPr>
        <w:t xml:space="preserve"> opět ode dne doručení nově vyhotovené faktury objednateli. Zhotovitel je povinen doručit objednateli opravenou fakturu do 3 dnů po obdržení objednatelem vrácené vadné faktury.</w:t>
      </w:r>
    </w:p>
    <w:p w14:paraId="597B0A60" w14:textId="77777777" w:rsidR="009C28FB" w:rsidRDefault="00000000">
      <w:pPr>
        <w:pStyle w:val="Bodytext10"/>
        <w:numPr>
          <w:ilvl w:val="0"/>
          <w:numId w:val="9"/>
        </w:numPr>
        <w:tabs>
          <w:tab w:val="left" w:pos="397"/>
        </w:tabs>
      </w:pPr>
      <w:r>
        <w:rPr>
          <w:rStyle w:val="Bodytext1"/>
        </w:rPr>
        <w:t>Povinnost zaplatit cenu za dílo je splněna dnem odepsání příslušné částky z účtu objednatele.</w:t>
      </w:r>
    </w:p>
    <w:p w14:paraId="6049F2DE" w14:textId="77777777" w:rsidR="009C28FB" w:rsidRDefault="00000000">
      <w:pPr>
        <w:pStyle w:val="Bodytext10"/>
        <w:numPr>
          <w:ilvl w:val="0"/>
          <w:numId w:val="9"/>
        </w:numPr>
        <w:tabs>
          <w:tab w:val="left" w:pos="397"/>
        </w:tabs>
        <w:spacing w:after="320" w:line="276" w:lineRule="auto"/>
        <w:ind w:left="320" w:hanging="320"/>
        <w:jc w:val="both"/>
      </w:pPr>
      <w:r>
        <w:rPr>
          <w:rStyle w:val="Bodytext1"/>
        </w:rPr>
        <w:t xml:space="preserve">Objednatel je oprávněn pozastavit financování v případě, že zhotovitel bezdůvodně </w:t>
      </w:r>
      <w:proofErr w:type="gramStart"/>
      <w:r>
        <w:rPr>
          <w:rStyle w:val="Bodytext1"/>
        </w:rPr>
        <w:t>přeruší</w:t>
      </w:r>
      <w:proofErr w:type="gramEnd"/>
      <w:r>
        <w:rPr>
          <w:rStyle w:val="Bodytext1"/>
        </w:rPr>
        <w:t xml:space="preserve"> práce nebo práce bude provádět v rozporu s projektovou dokumentací, touto smlouvou nebo pokyny objednatele.</w:t>
      </w:r>
    </w:p>
    <w:p w14:paraId="0FF7215E" w14:textId="77777777" w:rsidR="009C28FB" w:rsidRDefault="009C28FB">
      <w:pPr>
        <w:pStyle w:val="Heading410"/>
        <w:keepNext/>
        <w:keepLines/>
        <w:numPr>
          <w:ilvl w:val="0"/>
          <w:numId w:val="1"/>
        </w:numPr>
        <w:spacing w:after="0"/>
      </w:pPr>
      <w:bookmarkStart w:id="9" w:name="bookmark17"/>
      <w:bookmarkEnd w:id="9"/>
    </w:p>
    <w:p w14:paraId="16C7CA26" w14:textId="77777777" w:rsidR="009C28FB" w:rsidRDefault="00000000">
      <w:pPr>
        <w:pStyle w:val="Heading410"/>
        <w:keepNext/>
        <w:keepLines/>
        <w:jc w:val="left"/>
      </w:pPr>
      <w:bookmarkStart w:id="10" w:name="bookmark19"/>
      <w:r>
        <w:rPr>
          <w:rStyle w:val="Heading41"/>
          <w:b/>
          <w:bCs/>
        </w:rPr>
        <w:t>Práva a povinnosti smluvních stran, splnění díla, vlastnické právo a nebezpečí škody</w:t>
      </w:r>
      <w:bookmarkEnd w:id="10"/>
    </w:p>
    <w:p w14:paraId="09A2D3B9" w14:textId="77777777" w:rsidR="009C28FB" w:rsidRDefault="00000000">
      <w:pPr>
        <w:pStyle w:val="Bodytext10"/>
        <w:numPr>
          <w:ilvl w:val="0"/>
          <w:numId w:val="12"/>
        </w:numPr>
        <w:tabs>
          <w:tab w:val="left" w:pos="326"/>
        </w:tabs>
        <w:spacing w:line="262" w:lineRule="auto"/>
        <w:ind w:left="320" w:hanging="320"/>
        <w:jc w:val="both"/>
      </w:pPr>
      <w:r>
        <w:rPr>
          <w:rStyle w:val="Bodytext1"/>
        </w:rPr>
        <w:t>Není-li stanoveno ve smlouvě výslovně jinak, řídí se vzájemná práva a povinnosti smluvních stran ustanoveními § 2586 a následujícími občanského zákoníku.</w:t>
      </w:r>
    </w:p>
    <w:p w14:paraId="46A1115C" w14:textId="77777777" w:rsidR="009C28FB" w:rsidRDefault="00000000">
      <w:pPr>
        <w:pStyle w:val="Bodytext10"/>
        <w:numPr>
          <w:ilvl w:val="0"/>
          <w:numId w:val="12"/>
        </w:numPr>
        <w:tabs>
          <w:tab w:val="left" w:pos="326"/>
        </w:tabs>
        <w:spacing w:line="262" w:lineRule="auto"/>
        <w:ind w:left="320" w:hanging="320"/>
        <w:jc w:val="both"/>
      </w:pPr>
      <w:r>
        <w:rPr>
          <w:rStyle w:val="Bodytext1"/>
        </w:rPr>
        <w:t>Dílo je provedeno, je-li dokončeno bez jakýchkoliv vad a nedodělků, objednateli je předvedena způsobilost díla sloužit svému účelu a dílo je objednatelem převzato.</w:t>
      </w:r>
    </w:p>
    <w:p w14:paraId="2C23D642" w14:textId="77777777" w:rsidR="009C28FB" w:rsidRDefault="00000000">
      <w:pPr>
        <w:pStyle w:val="Bodytext10"/>
        <w:numPr>
          <w:ilvl w:val="0"/>
          <w:numId w:val="12"/>
        </w:numPr>
        <w:tabs>
          <w:tab w:val="left" w:pos="326"/>
        </w:tabs>
        <w:ind w:left="320" w:hanging="320"/>
        <w:jc w:val="both"/>
        <w:sectPr w:rsidR="009C28FB">
          <w:footerReference w:type="even" r:id="rId10"/>
          <w:footerReference w:type="default" r:id="rId11"/>
          <w:footerReference w:type="first" r:id="rId12"/>
          <w:pgSz w:w="11900" w:h="16840"/>
          <w:pgMar w:top="321" w:right="1318" w:bottom="1177" w:left="1567" w:header="0" w:footer="3" w:gutter="0"/>
          <w:cols w:space="720"/>
          <w:noEndnote/>
          <w:titlePg/>
          <w:docGrid w:linePitch="360"/>
        </w:sectPr>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75DF61AA" w14:textId="77777777" w:rsidR="009C28FB" w:rsidRDefault="00000000">
      <w:pPr>
        <w:pStyle w:val="Bodytext10"/>
        <w:numPr>
          <w:ilvl w:val="0"/>
          <w:numId w:val="12"/>
        </w:numPr>
        <w:tabs>
          <w:tab w:val="left" w:pos="331"/>
        </w:tabs>
        <w:spacing w:after="720" w:line="276" w:lineRule="auto"/>
        <w:ind w:left="320" w:hanging="320"/>
        <w:jc w:val="both"/>
      </w:pPr>
      <w:r>
        <w:rPr>
          <w:rStyle w:val="Bodytext1"/>
        </w:rPr>
        <w:lastRenderedPageBreak/>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5B29FBC" w14:textId="77777777" w:rsidR="009C28FB" w:rsidRDefault="009C28FB">
      <w:pPr>
        <w:pStyle w:val="Bodytext10"/>
        <w:numPr>
          <w:ilvl w:val="0"/>
          <w:numId w:val="1"/>
        </w:numPr>
        <w:spacing w:after="0" w:line="257" w:lineRule="auto"/>
        <w:jc w:val="center"/>
        <w:rPr>
          <w:sz w:val="20"/>
          <w:szCs w:val="20"/>
        </w:rPr>
      </w:pPr>
    </w:p>
    <w:p w14:paraId="00A6B536" w14:textId="77777777" w:rsidR="009C28FB" w:rsidRDefault="00000000">
      <w:pPr>
        <w:pStyle w:val="Heading410"/>
        <w:keepNext/>
        <w:keepLines/>
      </w:pPr>
      <w:bookmarkStart w:id="11" w:name="bookmark21"/>
      <w:r>
        <w:rPr>
          <w:rStyle w:val="Heading41"/>
          <w:b/>
          <w:bCs/>
        </w:rPr>
        <w:t>Jakost díla</w:t>
      </w:r>
      <w:bookmarkEnd w:id="11"/>
    </w:p>
    <w:p w14:paraId="168277CA" w14:textId="77777777" w:rsidR="009C28FB" w:rsidRDefault="00000000">
      <w:pPr>
        <w:pStyle w:val="Bodytext10"/>
        <w:numPr>
          <w:ilvl w:val="0"/>
          <w:numId w:val="13"/>
        </w:numPr>
        <w:tabs>
          <w:tab w:val="left" w:pos="331"/>
        </w:tabs>
        <w:spacing w:line="271" w:lineRule="auto"/>
        <w:ind w:left="320" w:hanging="32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63A4971" w14:textId="77777777" w:rsidR="009C28FB" w:rsidRDefault="00000000">
      <w:pPr>
        <w:pStyle w:val="Bodytext10"/>
        <w:numPr>
          <w:ilvl w:val="0"/>
          <w:numId w:val="13"/>
        </w:numPr>
        <w:tabs>
          <w:tab w:val="left" w:pos="331"/>
        </w:tabs>
        <w:spacing w:after="340" w:line="276" w:lineRule="auto"/>
        <w:ind w:left="320" w:hanging="320"/>
        <w:jc w:val="both"/>
      </w:pPr>
      <w:r>
        <w:rPr>
          <w:rStyle w:val="Bodytext1"/>
        </w:rPr>
        <w:t>Jakost dodávaných materiálů a konstrukcí bude dokladována předepsaným způsobem při kontrolních prohlídkách a při předání a převzetí díla.</w:t>
      </w:r>
    </w:p>
    <w:p w14:paraId="252036DA" w14:textId="77777777" w:rsidR="009C28FB" w:rsidRDefault="00000000">
      <w:pPr>
        <w:pStyle w:val="Bodytext10"/>
        <w:spacing w:after="0" w:line="257" w:lineRule="auto"/>
        <w:jc w:val="center"/>
        <w:rPr>
          <w:sz w:val="20"/>
          <w:szCs w:val="20"/>
        </w:rPr>
      </w:pPr>
      <w:r>
        <w:rPr>
          <w:rStyle w:val="Bodytext1"/>
          <w:b/>
          <w:bCs/>
          <w:sz w:val="20"/>
          <w:szCs w:val="20"/>
        </w:rPr>
        <w:t>DG</w:t>
      </w:r>
    </w:p>
    <w:p w14:paraId="5FE50D44" w14:textId="77777777" w:rsidR="009C28FB" w:rsidRDefault="00000000">
      <w:pPr>
        <w:pStyle w:val="Heading410"/>
        <w:keepNext/>
        <w:keepLines/>
      </w:pPr>
      <w:bookmarkStart w:id="12" w:name="bookmark23"/>
      <w:r>
        <w:rPr>
          <w:rStyle w:val="Heading41"/>
          <w:b/>
          <w:bCs/>
        </w:rPr>
        <w:t>Pracoviště</w:t>
      </w:r>
      <w:bookmarkEnd w:id="12"/>
    </w:p>
    <w:p w14:paraId="713AD782" w14:textId="77777777" w:rsidR="009C28FB" w:rsidRDefault="00000000">
      <w:pPr>
        <w:pStyle w:val="Bodytext10"/>
        <w:numPr>
          <w:ilvl w:val="0"/>
          <w:numId w:val="14"/>
        </w:numPr>
        <w:tabs>
          <w:tab w:val="left" w:pos="331"/>
        </w:tabs>
        <w:ind w:left="320" w:hanging="320"/>
        <w:jc w:val="both"/>
      </w:pPr>
      <w:r>
        <w:rPr>
          <w:rStyle w:val="Bodytext1"/>
        </w:rPr>
        <w:t>Objednatel předá a zhotovitel převezme dané pracoviště po písemné e-mailové výzvě objednatele. O jeho předání a převzetí vyhotoví smluvní strany zápis.</w:t>
      </w:r>
    </w:p>
    <w:p w14:paraId="796A8AA9" w14:textId="77777777" w:rsidR="009C28FB" w:rsidRDefault="00000000">
      <w:pPr>
        <w:pStyle w:val="Bodytext10"/>
        <w:numPr>
          <w:ilvl w:val="0"/>
          <w:numId w:val="14"/>
        </w:numPr>
        <w:tabs>
          <w:tab w:val="left" w:pos="331"/>
        </w:tabs>
        <w:ind w:left="320" w:hanging="32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07568017" w14:textId="77777777" w:rsidR="009C28FB" w:rsidRDefault="00000000">
      <w:pPr>
        <w:pStyle w:val="Bodytext10"/>
        <w:numPr>
          <w:ilvl w:val="0"/>
          <w:numId w:val="14"/>
        </w:numPr>
        <w:tabs>
          <w:tab w:val="left" w:pos="331"/>
        </w:tabs>
        <w:spacing w:line="264" w:lineRule="auto"/>
        <w:ind w:left="320" w:hanging="32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1C7CAE3A" w14:textId="77777777" w:rsidR="009C28FB" w:rsidRDefault="00000000">
      <w:pPr>
        <w:pStyle w:val="Bodytext10"/>
        <w:numPr>
          <w:ilvl w:val="0"/>
          <w:numId w:val="14"/>
        </w:numPr>
        <w:tabs>
          <w:tab w:val="left" w:pos="331"/>
        </w:tabs>
        <w:spacing w:after="340" w:line="264" w:lineRule="auto"/>
        <w:ind w:left="320" w:hanging="32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76349F90" w14:textId="77777777" w:rsidR="009C28FB" w:rsidRDefault="009C28FB">
      <w:pPr>
        <w:pStyle w:val="Heading410"/>
        <w:keepNext/>
        <w:keepLines/>
        <w:numPr>
          <w:ilvl w:val="0"/>
          <w:numId w:val="15"/>
        </w:numPr>
        <w:spacing w:after="0"/>
      </w:pPr>
      <w:bookmarkStart w:id="13" w:name="bookmark25"/>
      <w:bookmarkEnd w:id="13"/>
    </w:p>
    <w:p w14:paraId="5BDA55DD" w14:textId="77777777" w:rsidR="009C28FB" w:rsidRDefault="00000000">
      <w:pPr>
        <w:pStyle w:val="Heading410"/>
        <w:keepNext/>
        <w:keepLines/>
      </w:pPr>
      <w:r>
        <w:rPr>
          <w:rStyle w:val="Heading41"/>
          <w:b/>
          <w:bCs/>
        </w:rPr>
        <w:t>Provádění díla</w:t>
      </w:r>
    </w:p>
    <w:p w14:paraId="621CF78B" w14:textId="77777777" w:rsidR="009C28FB" w:rsidRDefault="00000000">
      <w:pPr>
        <w:pStyle w:val="Bodytext10"/>
        <w:numPr>
          <w:ilvl w:val="0"/>
          <w:numId w:val="16"/>
        </w:numPr>
        <w:tabs>
          <w:tab w:val="left" w:pos="331"/>
        </w:tabs>
        <w:spacing w:after="0" w:line="271" w:lineRule="auto"/>
        <w:jc w:val="both"/>
      </w:pPr>
      <w:r>
        <w:rPr>
          <w:rStyle w:val="Bodytext1"/>
        </w:rPr>
        <w:t>Zhotovitel je povinen:</w:t>
      </w:r>
    </w:p>
    <w:p w14:paraId="0C517DCB" w14:textId="77777777" w:rsidR="009C28FB" w:rsidRDefault="00000000">
      <w:pPr>
        <w:pStyle w:val="Bodytext10"/>
        <w:numPr>
          <w:ilvl w:val="0"/>
          <w:numId w:val="17"/>
        </w:numPr>
        <w:tabs>
          <w:tab w:val="left" w:pos="693"/>
        </w:tabs>
        <w:spacing w:after="0"/>
        <w:ind w:left="660" w:hanging="32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 se k provedení díla a umožňovat užívání, k němuž bylo určeno a zhotoveno,</w:t>
      </w:r>
    </w:p>
    <w:p w14:paraId="2D53969C" w14:textId="77777777" w:rsidR="009C28FB" w:rsidRDefault="00000000">
      <w:pPr>
        <w:pStyle w:val="Bodytext10"/>
        <w:numPr>
          <w:ilvl w:val="0"/>
          <w:numId w:val="17"/>
        </w:numPr>
        <w:tabs>
          <w:tab w:val="left" w:pos="693"/>
        </w:tabs>
        <w:spacing w:after="0" w:line="240" w:lineRule="auto"/>
        <w:ind w:left="660" w:hanging="320"/>
        <w:jc w:val="both"/>
      </w:pPr>
      <w:r>
        <w:rPr>
          <w:rStyle w:val="Bodytext1"/>
        </w:rPr>
        <w:t>dodržovat při provádění díla ujednání této smlouvy, řídit se podklady a pokyny objednatele a poskytnout mu požadovanou dokumentaci a informace,</w:t>
      </w:r>
    </w:p>
    <w:p w14:paraId="7AC5AB8C" w14:textId="77777777" w:rsidR="009C28FB" w:rsidRDefault="00000000">
      <w:pPr>
        <w:pStyle w:val="Bodytext10"/>
        <w:numPr>
          <w:ilvl w:val="0"/>
          <w:numId w:val="17"/>
        </w:numPr>
        <w:tabs>
          <w:tab w:val="left" w:pos="693"/>
        </w:tabs>
        <w:spacing w:after="0" w:line="286" w:lineRule="auto"/>
        <w:ind w:left="660" w:hanging="320"/>
        <w:jc w:val="both"/>
      </w:pPr>
      <w:r>
        <w:rPr>
          <w:rStyle w:val="Bodytext1"/>
        </w:rPr>
        <w:t>účastnit se na základě pozvánky objednatele všech jednání týkajících se předmětného díla,</w:t>
      </w:r>
    </w:p>
    <w:p w14:paraId="0C5301A3" w14:textId="77777777" w:rsidR="009C28FB" w:rsidRDefault="00000000">
      <w:pPr>
        <w:pStyle w:val="Bodytext10"/>
        <w:numPr>
          <w:ilvl w:val="0"/>
          <w:numId w:val="17"/>
        </w:numPr>
        <w:tabs>
          <w:tab w:val="left" w:pos="693"/>
        </w:tabs>
        <w:spacing w:line="271" w:lineRule="auto"/>
        <w:ind w:left="660" w:hanging="32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677293B8" w14:textId="77777777" w:rsidR="009C28FB" w:rsidRDefault="00000000">
      <w:pPr>
        <w:pStyle w:val="Bodytext10"/>
        <w:numPr>
          <w:ilvl w:val="0"/>
          <w:numId w:val="17"/>
        </w:numPr>
        <w:tabs>
          <w:tab w:val="left" w:pos="713"/>
        </w:tabs>
        <w:spacing w:after="0" w:line="271" w:lineRule="auto"/>
        <w:ind w:left="680" w:hanging="320"/>
      </w:pPr>
      <w:r>
        <w:rPr>
          <w:rStyle w:val="Bodytext1"/>
        </w:rPr>
        <w:t>doložit platné atesty či certifikáty, případně další dokumenty prokazující splnění požadovaných technických a kvalitativních parametrů používaných výrobků a materiálů.</w:t>
      </w:r>
    </w:p>
    <w:p w14:paraId="3199DAF4" w14:textId="77777777" w:rsidR="009C28FB" w:rsidRDefault="00000000">
      <w:pPr>
        <w:pStyle w:val="Bodytext10"/>
        <w:spacing w:line="271" w:lineRule="auto"/>
        <w:ind w:left="320" w:firstLine="4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13" w:history="1">
        <w:r>
          <w:rPr>
            <w:rStyle w:val="Bodytext1"/>
            <w:u w:val="single"/>
            <w:lang w:val="en-US" w:eastAsia="en-US" w:bidi="en-US"/>
          </w:rPr>
          <w:t>lenka.hnizdova@nemhav.cz</w:t>
        </w:r>
      </w:hyperlink>
    </w:p>
    <w:p w14:paraId="767185B3" w14:textId="77777777" w:rsidR="009C28FB" w:rsidRDefault="00000000">
      <w:pPr>
        <w:pStyle w:val="Bodytext10"/>
        <w:spacing w:after="40"/>
        <w:ind w:firstLine="320"/>
      </w:pPr>
      <w:r>
        <w:rPr>
          <w:rStyle w:val="Bodytext1"/>
        </w:rPr>
        <w:t>a následně písemně. Zhotovitel je povinen informovat objednatele zejména:</w:t>
      </w:r>
    </w:p>
    <w:p w14:paraId="7C2313AB" w14:textId="77777777" w:rsidR="009C28FB" w:rsidRDefault="00000000">
      <w:pPr>
        <w:pStyle w:val="Bodytext10"/>
        <w:numPr>
          <w:ilvl w:val="0"/>
          <w:numId w:val="18"/>
        </w:numPr>
        <w:tabs>
          <w:tab w:val="left" w:pos="713"/>
        </w:tabs>
        <w:spacing w:after="40"/>
        <w:ind w:left="680" w:hanging="320"/>
        <w:jc w:val="both"/>
      </w:pPr>
      <w:r>
        <w:rPr>
          <w:rStyle w:val="Bodytext1"/>
        </w:rPr>
        <w:t>zjistí-li při provádění díla skryté překážky bránící řádnému provedení díla. Zhotovitel je povinen navrhnout objednateli další postup,</w:t>
      </w:r>
    </w:p>
    <w:p w14:paraId="68B679D6" w14:textId="77777777" w:rsidR="009C28FB" w:rsidRDefault="00000000">
      <w:pPr>
        <w:pStyle w:val="Bodytext10"/>
        <w:numPr>
          <w:ilvl w:val="0"/>
          <w:numId w:val="18"/>
        </w:numPr>
        <w:tabs>
          <w:tab w:val="left" w:pos="663"/>
        </w:tabs>
        <w:spacing w:after="40"/>
        <w:ind w:firstLine="320"/>
      </w:pPr>
      <w:r>
        <w:rPr>
          <w:rStyle w:val="Bodytext1"/>
        </w:rPr>
        <w:t>o případné nevhodnosti realizace vyžadovaných prací,</w:t>
      </w:r>
    </w:p>
    <w:p w14:paraId="3B6CE42E" w14:textId="77777777" w:rsidR="009C28FB" w:rsidRDefault="00000000">
      <w:pPr>
        <w:pStyle w:val="Bodytext10"/>
        <w:numPr>
          <w:ilvl w:val="0"/>
          <w:numId w:val="18"/>
        </w:numPr>
        <w:tabs>
          <w:tab w:val="left" w:pos="713"/>
        </w:tabs>
        <w:spacing w:line="266" w:lineRule="auto"/>
        <w:ind w:left="680" w:hanging="320"/>
        <w:jc w:val="both"/>
      </w:pPr>
      <w:r>
        <w:rPr>
          <w:rStyle w:val="Bodytext1"/>
        </w:rPr>
        <w:t xml:space="preserve">zjistí-li v projektové dokumentaci dle této smlouvy vady. Objednatel se na základě informace </w:t>
      </w:r>
      <w:r>
        <w:rPr>
          <w:rStyle w:val="Bodytext1"/>
        </w:rPr>
        <w:lastRenderedPageBreak/>
        <w:t xml:space="preserve">zhotovitele </w:t>
      </w:r>
      <w:proofErr w:type="gramStart"/>
      <w:r>
        <w:rPr>
          <w:rStyle w:val="Bodytext1"/>
        </w:rPr>
        <w:t>vyjádří</w:t>
      </w:r>
      <w:proofErr w:type="gramEnd"/>
      <w:r>
        <w:rPr>
          <w:rStyle w:val="Bodytext1"/>
        </w:rPr>
        <w:t>,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5B7A7F97" w14:textId="77777777" w:rsidR="009C28FB" w:rsidRDefault="00000000">
      <w:pPr>
        <w:pStyle w:val="Bodytext10"/>
        <w:numPr>
          <w:ilvl w:val="0"/>
          <w:numId w:val="16"/>
        </w:numPr>
        <w:tabs>
          <w:tab w:val="left" w:pos="335"/>
        </w:tabs>
        <w:spacing w:line="266" w:lineRule="auto"/>
        <w:ind w:left="320" w:hanging="32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057DBD9E" w14:textId="77777777" w:rsidR="009C28FB" w:rsidRDefault="00000000">
      <w:pPr>
        <w:pStyle w:val="Bodytext10"/>
        <w:numPr>
          <w:ilvl w:val="0"/>
          <w:numId w:val="16"/>
        </w:numPr>
        <w:tabs>
          <w:tab w:val="left" w:pos="335"/>
        </w:tabs>
        <w:ind w:left="320" w:hanging="320"/>
        <w:jc w:val="both"/>
      </w:pPr>
      <w:r>
        <w:rPr>
          <w:rStyle w:val="Bodytext1"/>
        </w:rPr>
        <w:t>Zhotovitel se zavazuje realizovat práce vyžadující zvláštní způsobilost nebo povolení podle příslušných předpisů osobami, které tuto podmínku splňují.</w:t>
      </w:r>
    </w:p>
    <w:p w14:paraId="43E0103E" w14:textId="77777777" w:rsidR="009C28FB" w:rsidRDefault="00000000">
      <w:pPr>
        <w:pStyle w:val="Bodytext10"/>
        <w:numPr>
          <w:ilvl w:val="0"/>
          <w:numId w:val="16"/>
        </w:numPr>
        <w:tabs>
          <w:tab w:val="left" w:pos="335"/>
        </w:tabs>
        <w:spacing w:line="262" w:lineRule="auto"/>
        <w:ind w:left="320" w:hanging="320"/>
        <w:jc w:val="both"/>
      </w:pPr>
      <w:r>
        <w:rPr>
          <w:rStyle w:val="Bodytext1"/>
        </w:rPr>
        <w:t>Zhotovitel je povinen přizpůsobit se s realizací díla aktuálním provozním podmínkám jednotlivých oddělení.</w:t>
      </w:r>
    </w:p>
    <w:p w14:paraId="05DBFD0F" w14:textId="77777777" w:rsidR="009C28FB" w:rsidRDefault="00000000">
      <w:pPr>
        <w:pStyle w:val="Bodytext10"/>
        <w:numPr>
          <w:ilvl w:val="0"/>
          <w:numId w:val="16"/>
        </w:numPr>
        <w:tabs>
          <w:tab w:val="left" w:pos="335"/>
        </w:tabs>
        <w:spacing w:line="276" w:lineRule="auto"/>
        <w:ind w:left="320" w:hanging="32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6387D674" w14:textId="77777777" w:rsidR="009C28FB" w:rsidRDefault="00000000">
      <w:pPr>
        <w:pStyle w:val="Bodytext10"/>
        <w:numPr>
          <w:ilvl w:val="0"/>
          <w:numId w:val="16"/>
        </w:numPr>
        <w:tabs>
          <w:tab w:val="left" w:pos="335"/>
        </w:tabs>
        <w:spacing w:after="320"/>
      </w:pPr>
      <w:r>
        <w:rPr>
          <w:rStyle w:val="Bodytext1"/>
        </w:rPr>
        <w:t>Zápisem ve stavebním deníku nelze obsah této smlouvy měnit.</w:t>
      </w:r>
    </w:p>
    <w:p w14:paraId="6D3B0E35" w14:textId="77777777" w:rsidR="009C28FB" w:rsidRDefault="009C28FB">
      <w:pPr>
        <w:pStyle w:val="Bodytext10"/>
        <w:numPr>
          <w:ilvl w:val="0"/>
          <w:numId w:val="15"/>
        </w:numPr>
        <w:spacing w:after="0" w:line="257" w:lineRule="auto"/>
        <w:jc w:val="center"/>
        <w:rPr>
          <w:sz w:val="20"/>
          <w:szCs w:val="20"/>
        </w:rPr>
      </w:pPr>
    </w:p>
    <w:p w14:paraId="0D9D00F1" w14:textId="77777777" w:rsidR="009C28FB" w:rsidRDefault="00000000">
      <w:pPr>
        <w:pStyle w:val="Heading410"/>
        <w:keepNext/>
        <w:keepLines/>
      </w:pPr>
      <w:bookmarkStart w:id="14" w:name="bookmark28"/>
      <w:r>
        <w:rPr>
          <w:rStyle w:val="Heading41"/>
          <w:b/>
          <w:bCs/>
        </w:rPr>
        <w:t>Předání díla</w:t>
      </w:r>
      <w:bookmarkEnd w:id="14"/>
    </w:p>
    <w:p w14:paraId="5B39D06D" w14:textId="77777777" w:rsidR="009C28FB" w:rsidRDefault="00000000">
      <w:pPr>
        <w:pStyle w:val="Bodytext10"/>
        <w:numPr>
          <w:ilvl w:val="0"/>
          <w:numId w:val="19"/>
        </w:numPr>
        <w:tabs>
          <w:tab w:val="left" w:pos="335"/>
        </w:tabs>
        <w:spacing w:line="276" w:lineRule="auto"/>
        <w:ind w:left="320" w:hanging="3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53FDCC40" w14:textId="77777777" w:rsidR="009C28FB" w:rsidRDefault="00000000">
      <w:pPr>
        <w:pStyle w:val="Bodytext10"/>
        <w:numPr>
          <w:ilvl w:val="0"/>
          <w:numId w:val="19"/>
        </w:numPr>
        <w:tabs>
          <w:tab w:val="left" w:pos="335"/>
        </w:tabs>
        <w:ind w:left="320" w:hanging="320"/>
        <w:jc w:val="both"/>
      </w:pPr>
      <w:r>
        <w:rPr>
          <w:rStyle w:val="Bodytext1"/>
        </w:rPr>
        <w:t>O předání a převzetí díla bude sepsán protokol mezi objednatelem a zhotovitelem. Protokol připraví a sepíše osoba vykonávající technický dozor stavebníka.</w:t>
      </w:r>
    </w:p>
    <w:p w14:paraId="4A91873F" w14:textId="77777777" w:rsidR="009C28FB" w:rsidRDefault="00000000">
      <w:pPr>
        <w:pStyle w:val="Bodytext10"/>
        <w:spacing w:after="40"/>
        <w:ind w:firstLine="320"/>
      </w:pPr>
      <w:r>
        <w:rPr>
          <w:rStyle w:val="Bodytext1"/>
        </w:rPr>
        <w:t>Protokol bude obsahovat:</w:t>
      </w:r>
    </w:p>
    <w:p w14:paraId="4BFE471D" w14:textId="77777777" w:rsidR="009C28FB" w:rsidRDefault="00000000">
      <w:pPr>
        <w:pStyle w:val="Bodytext10"/>
        <w:numPr>
          <w:ilvl w:val="0"/>
          <w:numId w:val="20"/>
        </w:numPr>
        <w:tabs>
          <w:tab w:val="left" w:pos="660"/>
        </w:tabs>
        <w:spacing w:after="40"/>
        <w:ind w:firstLine="320"/>
      </w:pPr>
      <w:r>
        <w:rPr>
          <w:rStyle w:val="Bodytext1"/>
        </w:rPr>
        <w:t>označení předmětu díla,</w:t>
      </w:r>
    </w:p>
    <w:p w14:paraId="74FB0B75" w14:textId="77777777" w:rsidR="009C28FB" w:rsidRDefault="00000000">
      <w:pPr>
        <w:pStyle w:val="Bodytext10"/>
        <w:numPr>
          <w:ilvl w:val="0"/>
          <w:numId w:val="20"/>
        </w:numPr>
        <w:tabs>
          <w:tab w:val="left" w:pos="660"/>
        </w:tabs>
        <w:spacing w:after="40"/>
        <w:ind w:firstLine="320"/>
      </w:pPr>
      <w:r>
        <w:rPr>
          <w:rStyle w:val="Bodytext1"/>
        </w:rPr>
        <w:t>označení objednatele a zhotovitele díla,</w:t>
      </w:r>
    </w:p>
    <w:p w14:paraId="5DF3853B" w14:textId="77777777" w:rsidR="009C28FB" w:rsidRDefault="00000000">
      <w:pPr>
        <w:pStyle w:val="Bodytext10"/>
        <w:numPr>
          <w:ilvl w:val="0"/>
          <w:numId w:val="20"/>
        </w:numPr>
        <w:tabs>
          <w:tab w:val="left" w:pos="660"/>
        </w:tabs>
        <w:spacing w:after="40"/>
        <w:ind w:firstLine="320"/>
      </w:pPr>
      <w:r>
        <w:rPr>
          <w:rStyle w:val="Bodytext1"/>
        </w:rPr>
        <w:t>číslo a datum uzavření smlouvy o dílo včetně čísel a dat uzavření jejích dodatků,</w:t>
      </w:r>
    </w:p>
    <w:p w14:paraId="624B20D7" w14:textId="77777777" w:rsidR="009C28FB" w:rsidRDefault="00000000">
      <w:pPr>
        <w:pStyle w:val="Bodytext10"/>
        <w:numPr>
          <w:ilvl w:val="0"/>
          <w:numId w:val="20"/>
        </w:numPr>
        <w:tabs>
          <w:tab w:val="left" w:pos="663"/>
        </w:tabs>
        <w:spacing w:after="40"/>
        <w:ind w:firstLine="320"/>
      </w:pPr>
      <w:r>
        <w:rPr>
          <w:rStyle w:val="Bodytext1"/>
        </w:rPr>
        <w:t>datum ukončení záruky za jakost na dílo,</w:t>
      </w:r>
    </w:p>
    <w:p w14:paraId="7737D455" w14:textId="77777777" w:rsidR="009C28FB" w:rsidRDefault="00000000">
      <w:pPr>
        <w:pStyle w:val="Bodytext10"/>
        <w:numPr>
          <w:ilvl w:val="0"/>
          <w:numId w:val="20"/>
        </w:numPr>
        <w:tabs>
          <w:tab w:val="left" w:pos="660"/>
        </w:tabs>
        <w:spacing w:after="40"/>
        <w:ind w:firstLine="320"/>
      </w:pPr>
      <w:r>
        <w:rPr>
          <w:rStyle w:val="Bodytext1"/>
        </w:rPr>
        <w:t>soupis nákladů od zahájení po dokončení díla,</w:t>
      </w:r>
    </w:p>
    <w:p w14:paraId="33D9C73A" w14:textId="77777777" w:rsidR="009C28FB" w:rsidRDefault="00000000">
      <w:pPr>
        <w:pStyle w:val="Bodytext10"/>
        <w:numPr>
          <w:ilvl w:val="0"/>
          <w:numId w:val="20"/>
        </w:numPr>
        <w:tabs>
          <w:tab w:val="left" w:pos="660"/>
        </w:tabs>
        <w:spacing w:after="40"/>
        <w:ind w:firstLine="320"/>
      </w:pPr>
      <w:r>
        <w:rPr>
          <w:rStyle w:val="Bodytext1"/>
        </w:rPr>
        <w:t>termín zahájení a dokončení prací na zhotovovaném díle,</w:t>
      </w:r>
    </w:p>
    <w:p w14:paraId="44BCC9C5" w14:textId="77777777" w:rsidR="009C28FB" w:rsidRDefault="00000000">
      <w:pPr>
        <w:pStyle w:val="Bodytext10"/>
        <w:numPr>
          <w:ilvl w:val="0"/>
          <w:numId w:val="20"/>
        </w:numPr>
        <w:tabs>
          <w:tab w:val="left" w:pos="663"/>
        </w:tabs>
        <w:spacing w:after="80"/>
        <w:ind w:firstLine="320"/>
        <w:sectPr w:rsidR="009C28FB">
          <w:footerReference w:type="even" r:id="rId14"/>
          <w:footerReference w:type="default" r:id="rId15"/>
          <w:footerReference w:type="first" r:id="rId16"/>
          <w:pgSz w:w="11900" w:h="16840"/>
          <w:pgMar w:top="321" w:right="1318" w:bottom="1177" w:left="1567" w:header="0" w:footer="3" w:gutter="0"/>
          <w:cols w:space="720"/>
          <w:noEndnote/>
          <w:titlePg/>
          <w:docGrid w:linePitch="360"/>
        </w:sectPr>
      </w:pPr>
      <w:r>
        <w:rPr>
          <w:rStyle w:val="Bodytext1"/>
        </w:rPr>
        <w:t>seznam převzaté dokumentace,</w:t>
      </w:r>
    </w:p>
    <w:p w14:paraId="19957245" w14:textId="77777777" w:rsidR="009C28FB" w:rsidRDefault="00000000">
      <w:pPr>
        <w:pStyle w:val="Bodytext10"/>
        <w:numPr>
          <w:ilvl w:val="0"/>
          <w:numId w:val="20"/>
        </w:numPr>
        <w:tabs>
          <w:tab w:val="left" w:pos="664"/>
        </w:tabs>
        <w:spacing w:after="40"/>
        <w:ind w:firstLine="320"/>
      </w:pPr>
      <w:r>
        <w:rPr>
          <w:rStyle w:val="Bodytext1"/>
        </w:rPr>
        <w:t>prohlášení objednatele, že dílo přejímá (nepřejímá),</w:t>
      </w:r>
    </w:p>
    <w:p w14:paraId="154D8388" w14:textId="77777777" w:rsidR="009C28FB" w:rsidRDefault="00000000">
      <w:pPr>
        <w:pStyle w:val="Bodytext10"/>
        <w:spacing w:after="40"/>
        <w:ind w:firstLine="320"/>
        <w:jc w:val="both"/>
      </w:pPr>
      <w:r>
        <w:rPr>
          <w:rStyle w:val="Bodytext1"/>
        </w:rPr>
        <w:t>I) datum a místo sepsání protokolu,</w:t>
      </w:r>
    </w:p>
    <w:p w14:paraId="59BBB04D" w14:textId="77777777" w:rsidR="009C28FB" w:rsidRDefault="00000000">
      <w:pPr>
        <w:pStyle w:val="Bodytext10"/>
        <w:numPr>
          <w:ilvl w:val="0"/>
          <w:numId w:val="21"/>
        </w:numPr>
        <w:tabs>
          <w:tab w:val="left" w:pos="698"/>
        </w:tabs>
        <w:spacing w:after="40" w:line="276" w:lineRule="auto"/>
        <w:ind w:left="740" w:hanging="38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10676725" w14:textId="77777777" w:rsidR="009C28FB" w:rsidRDefault="00000000">
      <w:pPr>
        <w:pStyle w:val="Bodytext10"/>
        <w:numPr>
          <w:ilvl w:val="0"/>
          <w:numId w:val="21"/>
        </w:numPr>
        <w:tabs>
          <w:tab w:val="left" w:pos="698"/>
        </w:tabs>
        <w:ind w:left="740" w:hanging="380"/>
        <w:jc w:val="both"/>
      </w:pPr>
      <w:r>
        <w:rPr>
          <w:rStyle w:val="Bodytext1"/>
        </w:rPr>
        <w:t>jména a podpisy zástupců objednatele, zhotovitele, uživatele a osoby vykonávající technický dozor stavebníka.</w:t>
      </w:r>
    </w:p>
    <w:p w14:paraId="69ECC2DE" w14:textId="77777777" w:rsidR="009C28FB" w:rsidRDefault="00000000">
      <w:pPr>
        <w:pStyle w:val="Bodytext10"/>
        <w:numPr>
          <w:ilvl w:val="0"/>
          <w:numId w:val="19"/>
        </w:numPr>
        <w:tabs>
          <w:tab w:val="left" w:pos="335"/>
        </w:tabs>
        <w:ind w:left="320" w:hanging="320"/>
        <w:jc w:val="both"/>
      </w:pPr>
      <w:r>
        <w:rPr>
          <w:rStyle w:val="Bodytext1"/>
        </w:rPr>
        <w:t>Zhotovitel je povinen provést předepsané zkoušky dle platných právních předpisů a technických norem. Úspěšné provedení těchto zkoušek je podmínkou převzetí díla.</w:t>
      </w:r>
    </w:p>
    <w:p w14:paraId="3AFCA2FA" w14:textId="77777777" w:rsidR="009C28FB" w:rsidRDefault="00000000">
      <w:pPr>
        <w:pStyle w:val="Bodytext10"/>
        <w:numPr>
          <w:ilvl w:val="0"/>
          <w:numId w:val="19"/>
        </w:numPr>
        <w:tabs>
          <w:tab w:val="left" w:pos="335"/>
        </w:tabs>
        <w:spacing w:after="320" w:line="271" w:lineRule="auto"/>
        <w:ind w:left="320" w:hanging="32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090532FB" w14:textId="77777777" w:rsidR="009C28FB" w:rsidRDefault="009C28FB">
      <w:pPr>
        <w:pStyle w:val="Bodytext10"/>
        <w:numPr>
          <w:ilvl w:val="0"/>
          <w:numId w:val="15"/>
        </w:numPr>
        <w:spacing w:after="0" w:line="257" w:lineRule="auto"/>
        <w:jc w:val="center"/>
        <w:rPr>
          <w:sz w:val="20"/>
          <w:szCs w:val="20"/>
        </w:rPr>
      </w:pPr>
    </w:p>
    <w:p w14:paraId="278178B7" w14:textId="77777777" w:rsidR="009C28FB" w:rsidRDefault="00000000">
      <w:pPr>
        <w:pStyle w:val="Heading410"/>
        <w:keepNext/>
        <w:keepLines/>
      </w:pPr>
      <w:bookmarkStart w:id="15" w:name="bookmark30"/>
      <w:r>
        <w:rPr>
          <w:rStyle w:val="Heading41"/>
          <w:b/>
          <w:bCs/>
        </w:rPr>
        <w:t>Práva z vadného plnění, záruka za jakost</w:t>
      </w:r>
      <w:bookmarkEnd w:id="15"/>
    </w:p>
    <w:p w14:paraId="2D00BA6E" w14:textId="77777777" w:rsidR="009C28FB" w:rsidRDefault="00000000">
      <w:pPr>
        <w:pStyle w:val="Bodytext10"/>
        <w:numPr>
          <w:ilvl w:val="0"/>
          <w:numId w:val="22"/>
        </w:numPr>
        <w:tabs>
          <w:tab w:val="left" w:pos="335"/>
        </w:tabs>
      </w:pPr>
      <w:r>
        <w:rPr>
          <w:rStyle w:val="Bodytext1"/>
        </w:rPr>
        <w:t>Dílo má vadu, jestliže neodpovídá požadavkům uvedeným v této smlouvě.</w:t>
      </w:r>
    </w:p>
    <w:p w14:paraId="0FFCDF69" w14:textId="77777777" w:rsidR="009C28FB" w:rsidRDefault="00000000">
      <w:pPr>
        <w:pStyle w:val="Bodytext10"/>
        <w:numPr>
          <w:ilvl w:val="0"/>
          <w:numId w:val="22"/>
        </w:numPr>
        <w:tabs>
          <w:tab w:val="left" w:pos="335"/>
        </w:tabs>
        <w:spacing w:line="271" w:lineRule="auto"/>
        <w:ind w:left="320" w:hanging="32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731383A0" w14:textId="77777777" w:rsidR="009C28FB" w:rsidRDefault="00000000">
      <w:pPr>
        <w:pStyle w:val="Bodytext10"/>
        <w:numPr>
          <w:ilvl w:val="0"/>
          <w:numId w:val="22"/>
        </w:numPr>
        <w:tabs>
          <w:tab w:val="left" w:pos="335"/>
        </w:tabs>
        <w:ind w:left="320" w:hanging="320"/>
        <w:jc w:val="both"/>
      </w:pPr>
      <w:r>
        <w:rPr>
          <w:rStyle w:val="Bodytext1"/>
        </w:rPr>
        <w:lastRenderedPageBreak/>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4EAD9213" w14:textId="77777777" w:rsidR="009C28FB" w:rsidRDefault="00000000">
      <w:pPr>
        <w:pStyle w:val="Bodytext10"/>
        <w:ind w:left="320" w:firstLine="4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73C9D3F7" w14:textId="77777777" w:rsidR="009C28FB" w:rsidRDefault="00000000">
      <w:pPr>
        <w:pStyle w:val="Bodytext10"/>
        <w:numPr>
          <w:ilvl w:val="0"/>
          <w:numId w:val="22"/>
        </w:numPr>
        <w:tabs>
          <w:tab w:val="left" w:pos="335"/>
        </w:tabs>
        <w:spacing w:line="276" w:lineRule="auto"/>
        <w:ind w:left="320" w:hanging="320"/>
        <w:jc w:val="both"/>
      </w:pPr>
      <w:r>
        <w:rPr>
          <w:rStyle w:val="Bodytext1"/>
        </w:rPr>
        <w:t>Vady a nedodělky díla z vadného plnění a dále také vady, které se projeví během záruční doby, budou zhotovitelem odstraněny bezplatně.</w:t>
      </w:r>
    </w:p>
    <w:p w14:paraId="20D5AE9B" w14:textId="77777777" w:rsidR="009C28FB" w:rsidRDefault="00000000">
      <w:pPr>
        <w:pStyle w:val="Bodytext10"/>
        <w:numPr>
          <w:ilvl w:val="0"/>
          <w:numId w:val="22"/>
        </w:numPr>
        <w:tabs>
          <w:tab w:val="left" w:pos="335"/>
        </w:tabs>
        <w:spacing w:after="40" w:line="271" w:lineRule="auto"/>
        <w:ind w:left="320" w:hanging="32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40983E29" w14:textId="77777777" w:rsidR="009C28FB" w:rsidRDefault="00000000">
      <w:pPr>
        <w:pStyle w:val="Bodytext10"/>
        <w:numPr>
          <w:ilvl w:val="0"/>
          <w:numId w:val="23"/>
        </w:numPr>
        <w:tabs>
          <w:tab w:val="left" w:pos="664"/>
        </w:tabs>
        <w:spacing w:after="40"/>
        <w:ind w:firstLine="320"/>
      </w:pPr>
      <w:r>
        <w:rPr>
          <w:rStyle w:val="Bodytext1"/>
        </w:rPr>
        <w:t xml:space="preserve">e-mail: </w:t>
      </w:r>
      <w:hyperlink r:id="rId17" w:history="1">
        <w:r>
          <w:rPr>
            <w:rStyle w:val="Bodytext1"/>
            <w:lang w:val="en-US" w:eastAsia="en-US" w:bidi="en-US"/>
          </w:rPr>
          <w:t>drzik@drzik.cz</w:t>
        </w:r>
      </w:hyperlink>
      <w:r>
        <w:rPr>
          <w:rStyle w:val="Bodytext1"/>
          <w:lang w:val="en-US" w:eastAsia="en-US" w:bidi="en-US"/>
        </w:rPr>
        <w:t xml:space="preserve">, </w:t>
      </w:r>
      <w:r>
        <w:rPr>
          <w:rStyle w:val="Bodytext1"/>
        </w:rPr>
        <w:t>nebo</w:t>
      </w:r>
    </w:p>
    <w:p w14:paraId="2B957A2C" w14:textId="77777777" w:rsidR="009C28FB" w:rsidRDefault="00000000">
      <w:pPr>
        <w:pStyle w:val="Bodytext10"/>
        <w:numPr>
          <w:ilvl w:val="0"/>
          <w:numId w:val="23"/>
        </w:numPr>
        <w:tabs>
          <w:tab w:val="left" w:pos="664"/>
        </w:tabs>
        <w:spacing w:after="40"/>
        <w:ind w:firstLine="320"/>
        <w:jc w:val="both"/>
      </w:pPr>
      <w:r>
        <w:rPr>
          <w:rStyle w:val="Bodytext1"/>
        </w:rPr>
        <w:t>adresu: Lidická 250/</w:t>
      </w:r>
      <w:proofErr w:type="gramStart"/>
      <w:r>
        <w:rPr>
          <w:rStyle w:val="Bodytext1"/>
        </w:rPr>
        <w:t>46a</w:t>
      </w:r>
      <w:proofErr w:type="gramEnd"/>
      <w:r>
        <w:rPr>
          <w:rStyle w:val="Bodytext1"/>
        </w:rPr>
        <w:t>, 703 00, Ostrava Vítkovice, nebo</w:t>
      </w:r>
    </w:p>
    <w:p w14:paraId="207CA435" w14:textId="77777777" w:rsidR="009C28FB" w:rsidRDefault="00000000">
      <w:pPr>
        <w:pStyle w:val="Bodytext10"/>
        <w:numPr>
          <w:ilvl w:val="0"/>
          <w:numId w:val="23"/>
        </w:numPr>
        <w:tabs>
          <w:tab w:val="left" w:pos="664"/>
        </w:tabs>
        <w:ind w:firstLine="320"/>
      </w:pPr>
      <w:r>
        <w:rPr>
          <w:rStyle w:val="Bodytext1"/>
        </w:rPr>
        <w:t>do datové schránky: yfp2y9p</w:t>
      </w:r>
    </w:p>
    <w:p w14:paraId="68B43DE6" w14:textId="77777777" w:rsidR="009C28FB" w:rsidRDefault="00000000">
      <w:pPr>
        <w:pStyle w:val="Bodytext10"/>
        <w:spacing w:line="264" w:lineRule="auto"/>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65B786AE" w14:textId="77777777" w:rsidR="009C28FB" w:rsidRDefault="00000000">
      <w:pPr>
        <w:pStyle w:val="Bodytext10"/>
        <w:numPr>
          <w:ilvl w:val="0"/>
          <w:numId w:val="22"/>
        </w:numPr>
        <w:tabs>
          <w:tab w:val="left" w:pos="334"/>
        </w:tabs>
        <w:ind w:left="380" w:hanging="380"/>
        <w:jc w:val="both"/>
      </w:pPr>
      <w:r>
        <w:rPr>
          <w:rStyle w:val="Bodytext1"/>
        </w:rPr>
        <w:t>Vzhledem k charakteru prací započne zhotovitel s odstraněním vady do 24 hodin od doručení oznámení o vadě, pokud se smluvní strany písemně nedohodnou jinak.</w:t>
      </w:r>
    </w:p>
    <w:p w14:paraId="4CB6B127" w14:textId="77777777" w:rsidR="009C28FB" w:rsidRDefault="00000000">
      <w:pPr>
        <w:pStyle w:val="Bodytext10"/>
        <w:numPr>
          <w:ilvl w:val="0"/>
          <w:numId w:val="22"/>
        </w:numPr>
        <w:tabs>
          <w:tab w:val="left" w:pos="334"/>
        </w:tabs>
        <w:spacing w:after="340"/>
        <w:ind w:left="380" w:hanging="380"/>
        <w:jc w:val="both"/>
      </w:pPr>
      <w:r>
        <w:rPr>
          <w:rStyle w:val="Bodytext1"/>
        </w:rPr>
        <w:t>Provedenou opravu vady zhotovitel objednateli předá písemně. Na provedenou opravu poskytne zhotovitel záruku za jakost v délce shodné s délkou sjednané záruky na dílo dle této smlouvy.</w:t>
      </w:r>
    </w:p>
    <w:p w14:paraId="17B70D3F" w14:textId="77777777" w:rsidR="009C28FB" w:rsidRDefault="009C28FB">
      <w:pPr>
        <w:pStyle w:val="Bodytext10"/>
        <w:numPr>
          <w:ilvl w:val="0"/>
          <w:numId w:val="15"/>
        </w:numPr>
        <w:spacing w:after="0" w:line="257" w:lineRule="auto"/>
        <w:jc w:val="center"/>
        <w:rPr>
          <w:sz w:val="20"/>
          <w:szCs w:val="20"/>
        </w:rPr>
      </w:pPr>
    </w:p>
    <w:p w14:paraId="6483E8D3" w14:textId="77777777" w:rsidR="009C28FB" w:rsidRDefault="00000000">
      <w:pPr>
        <w:pStyle w:val="Heading410"/>
        <w:keepNext/>
        <w:keepLines/>
      </w:pPr>
      <w:bookmarkStart w:id="16" w:name="bookmark32"/>
      <w:r>
        <w:rPr>
          <w:rStyle w:val="Heading41"/>
          <w:b/>
          <w:bCs/>
        </w:rPr>
        <w:t>Nebezpečí škody</w:t>
      </w:r>
      <w:bookmarkEnd w:id="16"/>
    </w:p>
    <w:p w14:paraId="3387D6AC" w14:textId="77777777" w:rsidR="009C28FB" w:rsidRDefault="00000000">
      <w:pPr>
        <w:pStyle w:val="Bodytext10"/>
        <w:numPr>
          <w:ilvl w:val="0"/>
          <w:numId w:val="24"/>
        </w:numPr>
        <w:tabs>
          <w:tab w:val="left" w:pos="334"/>
        </w:tabs>
        <w:ind w:left="380" w:hanging="380"/>
        <w:jc w:val="both"/>
      </w:pPr>
      <w:r>
        <w:rPr>
          <w:rStyle w:val="Bodytext1"/>
        </w:rPr>
        <w:t>Nebezpečí škody na zhotovovaném díle nese zhotovitel v plném rozsahu až do dne převzetí díla objednatelem.</w:t>
      </w:r>
    </w:p>
    <w:p w14:paraId="7D434D29" w14:textId="77777777" w:rsidR="009C28FB" w:rsidRDefault="00000000">
      <w:pPr>
        <w:pStyle w:val="Bodytext10"/>
        <w:numPr>
          <w:ilvl w:val="0"/>
          <w:numId w:val="24"/>
        </w:numPr>
        <w:tabs>
          <w:tab w:val="left" w:pos="334"/>
        </w:tabs>
        <w:ind w:left="380" w:hanging="380"/>
        <w:jc w:val="both"/>
      </w:pPr>
      <w:r>
        <w:rPr>
          <w:rStyle w:val="Bodytext1"/>
        </w:rPr>
        <w:t>Zhotovitel nese odpovědnost původce odpadů, zavazuje se nezpůsobovat únik ropných, toxických či jiných škodlivých látek na stavbě.</w:t>
      </w:r>
    </w:p>
    <w:p w14:paraId="19F42571" w14:textId="77777777" w:rsidR="009C28FB" w:rsidRDefault="00000000">
      <w:pPr>
        <w:pStyle w:val="Bodytext10"/>
        <w:numPr>
          <w:ilvl w:val="0"/>
          <w:numId w:val="24"/>
        </w:numPr>
        <w:tabs>
          <w:tab w:val="left" w:pos="334"/>
        </w:tabs>
        <w:ind w:left="380" w:hanging="380"/>
        <w:jc w:val="both"/>
      </w:pPr>
      <w:r>
        <w:rPr>
          <w:rStyle w:val="Bodytext1"/>
        </w:rPr>
        <w:t>Zhotovitel je povinen učinit veškerá opatření potřebná k odvrácení škody nebo k jejímu zmírnění.</w:t>
      </w:r>
    </w:p>
    <w:p w14:paraId="464D2A28" w14:textId="77777777" w:rsidR="009C28FB" w:rsidRDefault="00000000">
      <w:pPr>
        <w:pStyle w:val="Bodytext10"/>
        <w:numPr>
          <w:ilvl w:val="0"/>
          <w:numId w:val="24"/>
        </w:numPr>
        <w:tabs>
          <w:tab w:val="left" w:pos="334"/>
        </w:tabs>
        <w:ind w:left="380" w:hanging="38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19570CA9" w14:textId="77777777" w:rsidR="009C28FB" w:rsidRDefault="00000000">
      <w:pPr>
        <w:pStyle w:val="Bodytext10"/>
        <w:numPr>
          <w:ilvl w:val="0"/>
          <w:numId w:val="24"/>
        </w:numPr>
        <w:tabs>
          <w:tab w:val="left" w:pos="334"/>
        </w:tabs>
        <w:ind w:left="380" w:hanging="38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3B8D77DA" w14:textId="77777777" w:rsidR="009C28FB" w:rsidRDefault="00000000">
      <w:pPr>
        <w:pStyle w:val="Bodytext10"/>
        <w:numPr>
          <w:ilvl w:val="0"/>
          <w:numId w:val="24"/>
        </w:numPr>
        <w:tabs>
          <w:tab w:val="left" w:pos="334"/>
        </w:tabs>
        <w:spacing w:after="340"/>
        <w:ind w:left="380" w:hanging="38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existencí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3D3BB279" w14:textId="77777777" w:rsidR="009C28FB" w:rsidRDefault="009C28FB">
      <w:pPr>
        <w:pStyle w:val="Bodytext10"/>
        <w:numPr>
          <w:ilvl w:val="0"/>
          <w:numId w:val="15"/>
        </w:numPr>
        <w:spacing w:after="0" w:line="257" w:lineRule="auto"/>
        <w:jc w:val="center"/>
        <w:rPr>
          <w:sz w:val="20"/>
          <w:szCs w:val="20"/>
        </w:rPr>
      </w:pPr>
    </w:p>
    <w:p w14:paraId="363AA25A" w14:textId="77777777" w:rsidR="009C28FB" w:rsidRDefault="00000000">
      <w:pPr>
        <w:pStyle w:val="Heading410"/>
        <w:keepNext/>
        <w:keepLines/>
      </w:pPr>
      <w:bookmarkStart w:id="17" w:name="bookmark34"/>
      <w:r>
        <w:rPr>
          <w:rStyle w:val="Heading41"/>
          <w:b/>
          <w:bCs/>
        </w:rPr>
        <w:t>Sankční ujednání</w:t>
      </w:r>
      <w:bookmarkEnd w:id="17"/>
    </w:p>
    <w:p w14:paraId="02731ABC" w14:textId="77777777" w:rsidR="009C28FB" w:rsidRDefault="00000000">
      <w:pPr>
        <w:pStyle w:val="Bodytext10"/>
        <w:numPr>
          <w:ilvl w:val="0"/>
          <w:numId w:val="25"/>
        </w:numPr>
        <w:tabs>
          <w:tab w:val="left" w:pos="334"/>
        </w:tabs>
        <w:ind w:left="380" w:hanging="38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14D54F14" w14:textId="77777777" w:rsidR="009C28FB" w:rsidRDefault="00000000">
      <w:pPr>
        <w:pStyle w:val="Bodytext10"/>
        <w:numPr>
          <w:ilvl w:val="0"/>
          <w:numId w:val="25"/>
        </w:numPr>
        <w:tabs>
          <w:tab w:val="left" w:pos="334"/>
        </w:tabs>
        <w:spacing w:line="276" w:lineRule="auto"/>
        <w:ind w:left="380" w:hanging="380"/>
        <w:jc w:val="both"/>
      </w:pPr>
      <w:r>
        <w:rPr>
          <w:rStyle w:val="Bodytext1"/>
        </w:rPr>
        <w:t>Pro případ prodlení se zaplacením ceny za dílo sjednávají smluvní strany úrok z prodlení ve výši stanovené občanskoprávními předpisy.</w:t>
      </w:r>
    </w:p>
    <w:p w14:paraId="56476F42" w14:textId="77777777" w:rsidR="009C28FB" w:rsidRDefault="00000000">
      <w:pPr>
        <w:pStyle w:val="Bodytext10"/>
        <w:numPr>
          <w:ilvl w:val="0"/>
          <w:numId w:val="25"/>
        </w:numPr>
        <w:tabs>
          <w:tab w:val="left" w:pos="334"/>
        </w:tabs>
        <w:ind w:left="380" w:hanging="38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0D842247" w14:textId="77777777" w:rsidR="009C28FB" w:rsidRDefault="00000000">
      <w:pPr>
        <w:pStyle w:val="Bodytext10"/>
        <w:numPr>
          <w:ilvl w:val="0"/>
          <w:numId w:val="25"/>
        </w:numPr>
        <w:tabs>
          <w:tab w:val="left" w:pos="334"/>
        </w:tabs>
        <w:ind w:left="380" w:hanging="380"/>
        <w:jc w:val="both"/>
      </w:pPr>
      <w:r>
        <w:rPr>
          <w:rStyle w:val="Bodytext1"/>
        </w:rPr>
        <w:lastRenderedPageBreak/>
        <w:t>V případě porušení povinnosti zhotovitele plnit požadavky dotčených orgánů a organizací související s realizací, se zhotovitel zavazuje uhradit objednateli smluvní pokutu ve výši 0,1 % z ceny za dílo bez DPH za každý zjištěný případ.</w:t>
      </w:r>
    </w:p>
    <w:p w14:paraId="2123B578" w14:textId="77777777" w:rsidR="009C28FB" w:rsidRDefault="00000000">
      <w:pPr>
        <w:pStyle w:val="Bodytext10"/>
        <w:numPr>
          <w:ilvl w:val="0"/>
          <w:numId w:val="25"/>
        </w:numPr>
        <w:tabs>
          <w:tab w:val="left" w:pos="334"/>
        </w:tabs>
        <w:spacing w:line="264" w:lineRule="auto"/>
        <w:ind w:left="380" w:hanging="38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71F56E7E" w14:textId="77777777" w:rsidR="009C28FB" w:rsidRDefault="00000000">
      <w:pPr>
        <w:pStyle w:val="Bodytext10"/>
        <w:numPr>
          <w:ilvl w:val="0"/>
          <w:numId w:val="25"/>
        </w:numPr>
        <w:tabs>
          <w:tab w:val="left" w:pos="334"/>
        </w:tabs>
        <w:spacing w:after="1380" w:line="262" w:lineRule="auto"/>
        <w:ind w:left="380" w:hanging="38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F9CD6ED" w14:textId="77777777" w:rsidR="009C28FB" w:rsidRDefault="00000000">
      <w:pPr>
        <w:pStyle w:val="Heading210"/>
        <w:keepNext/>
        <w:keepLines/>
        <w:sectPr w:rsidR="009C28FB">
          <w:footerReference w:type="even" r:id="rId18"/>
          <w:footerReference w:type="default" r:id="rId19"/>
          <w:type w:val="continuous"/>
          <w:pgSz w:w="11900" w:h="16840"/>
          <w:pgMar w:top="321" w:right="1318" w:bottom="1177" w:left="1567" w:header="0" w:footer="3" w:gutter="0"/>
          <w:cols w:space="720"/>
          <w:noEndnote/>
          <w:docGrid w:linePitch="360"/>
        </w:sectPr>
      </w:pPr>
      <w:bookmarkStart w:id="18" w:name="bookmark36"/>
      <w:r>
        <w:rPr>
          <w:rStyle w:val="Heading21"/>
        </w:rPr>
        <w:t>Ir</w:t>
      </w:r>
      <w:bookmarkEnd w:id="18"/>
    </w:p>
    <w:p w14:paraId="6EEE2560" w14:textId="77777777" w:rsidR="009C28FB" w:rsidRDefault="00000000">
      <w:pPr>
        <w:pStyle w:val="Bodytext10"/>
        <w:numPr>
          <w:ilvl w:val="0"/>
          <w:numId w:val="25"/>
        </w:numPr>
        <w:tabs>
          <w:tab w:val="left" w:pos="323"/>
        </w:tabs>
        <w:spacing w:after="120"/>
        <w:ind w:left="320" w:hanging="320"/>
      </w:pPr>
      <w:r>
        <w:rPr>
          <w:rStyle w:val="Bodytext1"/>
        </w:rPr>
        <w:t>Sjednané smluvní pokuty zaplatí povinná strana nezávisle na zavinění a na tom, zda a v jaké výši vznikne druhé straně škoda.</w:t>
      </w:r>
    </w:p>
    <w:p w14:paraId="411CC7A4" w14:textId="77777777" w:rsidR="009C28FB" w:rsidRDefault="00000000">
      <w:pPr>
        <w:pStyle w:val="Bodytext10"/>
        <w:numPr>
          <w:ilvl w:val="0"/>
          <w:numId w:val="25"/>
        </w:numPr>
        <w:tabs>
          <w:tab w:val="left" w:pos="323"/>
        </w:tabs>
        <w:spacing w:after="340"/>
        <w:ind w:left="320" w:hanging="320"/>
      </w:pPr>
      <w:r>
        <w:rPr>
          <w:rStyle w:val="Bodytext1"/>
        </w:rPr>
        <w:t>Smluvní pokuty se nezapočítávají na náhradu případně vzniklé škody. Náhradu škody lze vymáhat samostatně vedle smluvní pokuty v plné výši,</w:t>
      </w:r>
    </w:p>
    <w:p w14:paraId="0823AA7C" w14:textId="77777777" w:rsidR="009C28FB" w:rsidRDefault="009C28FB">
      <w:pPr>
        <w:pStyle w:val="Bodytext10"/>
        <w:numPr>
          <w:ilvl w:val="0"/>
          <w:numId w:val="26"/>
        </w:numPr>
        <w:spacing w:after="0" w:line="257" w:lineRule="auto"/>
        <w:jc w:val="center"/>
        <w:rPr>
          <w:sz w:val="20"/>
          <w:szCs w:val="20"/>
        </w:rPr>
      </w:pPr>
    </w:p>
    <w:p w14:paraId="5B500A99" w14:textId="77777777" w:rsidR="009C28FB" w:rsidRDefault="00000000">
      <w:pPr>
        <w:pStyle w:val="Heading410"/>
        <w:keepNext/>
        <w:keepLines/>
        <w:spacing w:after="120"/>
      </w:pPr>
      <w:bookmarkStart w:id="19" w:name="bookmark38"/>
      <w:r>
        <w:rPr>
          <w:rStyle w:val="Heading41"/>
          <w:b/>
          <w:bCs/>
        </w:rPr>
        <w:t>Zánik smlouvy</w:t>
      </w:r>
      <w:bookmarkEnd w:id="19"/>
    </w:p>
    <w:p w14:paraId="28B36839" w14:textId="77777777" w:rsidR="009C28FB" w:rsidRDefault="00000000">
      <w:pPr>
        <w:pStyle w:val="Bodytext10"/>
        <w:numPr>
          <w:ilvl w:val="0"/>
          <w:numId w:val="27"/>
        </w:numPr>
        <w:tabs>
          <w:tab w:val="left" w:pos="330"/>
        </w:tabs>
        <w:spacing w:after="120" w:line="257" w:lineRule="auto"/>
      </w:pPr>
      <w:r>
        <w:rPr>
          <w:rStyle w:val="Bodytext1"/>
        </w:rPr>
        <w:t>Smluvní strany mohou ukončit smluvní vztah písemnou dohodou.</w:t>
      </w:r>
    </w:p>
    <w:p w14:paraId="05B227FB" w14:textId="77777777" w:rsidR="009C28FB" w:rsidRDefault="00000000">
      <w:pPr>
        <w:pStyle w:val="Bodytext10"/>
        <w:numPr>
          <w:ilvl w:val="0"/>
          <w:numId w:val="27"/>
        </w:numPr>
        <w:tabs>
          <w:tab w:val="left" w:pos="330"/>
        </w:tabs>
        <w:spacing w:after="60" w:line="262" w:lineRule="auto"/>
        <w:ind w:left="320" w:hanging="320"/>
      </w:pPr>
      <w:r>
        <w:rPr>
          <w:rStyle w:val="Bodytext1"/>
        </w:rPr>
        <w:t>Smluvní strany jsou oprávněny odstoupit od smlouvy v případě jejího podstatného porušení druhou smluvní stranou, přičemž podstatným porušením smlouvy se rozumí zejména:</w:t>
      </w:r>
    </w:p>
    <w:p w14:paraId="1EB4706C" w14:textId="77777777" w:rsidR="009C28FB" w:rsidRDefault="00000000">
      <w:pPr>
        <w:pStyle w:val="Bodytext10"/>
        <w:numPr>
          <w:ilvl w:val="0"/>
          <w:numId w:val="28"/>
        </w:numPr>
        <w:tabs>
          <w:tab w:val="left" w:pos="672"/>
        </w:tabs>
        <w:spacing w:after="60"/>
        <w:ind w:firstLine="320"/>
        <w:jc w:val="both"/>
      </w:pPr>
      <w:r>
        <w:rPr>
          <w:rStyle w:val="Bodytext1"/>
        </w:rPr>
        <w:t>neprovedení díla v době plnění dle čl. IV odst. 1 této smlouvy,</w:t>
      </w:r>
    </w:p>
    <w:p w14:paraId="0B49A778" w14:textId="77777777" w:rsidR="009C28FB" w:rsidRDefault="00000000">
      <w:pPr>
        <w:pStyle w:val="Bodytext10"/>
        <w:numPr>
          <w:ilvl w:val="0"/>
          <w:numId w:val="28"/>
        </w:numPr>
        <w:tabs>
          <w:tab w:val="left" w:pos="712"/>
        </w:tabs>
        <w:spacing w:after="60"/>
        <w:ind w:left="680" w:hanging="320"/>
        <w:jc w:val="both"/>
      </w:pPr>
      <w:r>
        <w:rPr>
          <w:rStyle w:val="Bodytext1"/>
        </w:rPr>
        <w:t>nepředání kopie pojistné smlouvy na požadované pojištění dle této smlouvy do 10 dnů od nabytí účinnosti smlouvy objednateli,</w:t>
      </w:r>
    </w:p>
    <w:p w14:paraId="23AA5DF8" w14:textId="77777777" w:rsidR="009C28FB" w:rsidRDefault="00000000">
      <w:pPr>
        <w:pStyle w:val="Bodytext10"/>
        <w:numPr>
          <w:ilvl w:val="0"/>
          <w:numId w:val="28"/>
        </w:numPr>
        <w:tabs>
          <w:tab w:val="left" w:pos="703"/>
        </w:tabs>
        <w:spacing w:after="60"/>
        <w:ind w:left="680" w:hanging="320"/>
        <w:jc w:val="both"/>
      </w:pPr>
      <w:r>
        <w:rPr>
          <w:rStyle w:val="Bodytext1"/>
        </w:rPr>
        <w:t>nepřevzetí pracoviště zhotovitelem na výzvu objednatele (s výjimkou případů, kdy převzetí brání důvody na straně objednatele),</w:t>
      </w:r>
    </w:p>
    <w:p w14:paraId="59E3AF7C" w14:textId="77777777" w:rsidR="009C28FB" w:rsidRDefault="00000000">
      <w:pPr>
        <w:pStyle w:val="Bodytext10"/>
        <w:numPr>
          <w:ilvl w:val="0"/>
          <w:numId w:val="28"/>
        </w:numPr>
        <w:tabs>
          <w:tab w:val="left" w:pos="712"/>
        </w:tabs>
        <w:spacing w:after="60"/>
        <w:ind w:left="680" w:hanging="320"/>
        <w:jc w:val="both"/>
      </w:pPr>
      <w:r>
        <w:rPr>
          <w:rStyle w:val="Bodytext1"/>
        </w:rPr>
        <w:t>nedodržení pokynů objednatele, právních předpisů nebo technických norem týkajících se provádění díla,</w:t>
      </w:r>
    </w:p>
    <w:p w14:paraId="0ED01153" w14:textId="77777777" w:rsidR="009C28FB" w:rsidRDefault="00000000">
      <w:pPr>
        <w:pStyle w:val="Bodytext10"/>
        <w:numPr>
          <w:ilvl w:val="0"/>
          <w:numId w:val="28"/>
        </w:numPr>
        <w:tabs>
          <w:tab w:val="left" w:pos="672"/>
        </w:tabs>
        <w:spacing w:after="60"/>
        <w:ind w:firstLine="320"/>
      </w:pPr>
      <w:r>
        <w:rPr>
          <w:rStyle w:val="Bodytext1"/>
        </w:rPr>
        <w:t>nedodržení smluvních ujednání o záruce za jakost,</w:t>
      </w:r>
    </w:p>
    <w:p w14:paraId="5F35587E" w14:textId="77777777" w:rsidR="009C28FB" w:rsidRDefault="00000000">
      <w:pPr>
        <w:pStyle w:val="Bodytext10"/>
        <w:numPr>
          <w:ilvl w:val="0"/>
          <w:numId w:val="28"/>
        </w:numPr>
        <w:tabs>
          <w:tab w:val="left" w:pos="703"/>
        </w:tabs>
        <w:spacing w:after="120"/>
        <w:ind w:left="680" w:hanging="320"/>
        <w:jc w:val="both"/>
      </w:pPr>
      <w:r>
        <w:rPr>
          <w:rStyle w:val="Bodytext1"/>
        </w:rPr>
        <w:t>neuhrazení ceny za dílo objednatelem podruhé výzvě zhotovitele k uhrazení dlužné částky, přičemž druhá výzva nesmí následovat dříve než 30 dnů po doručení první výzvy,</w:t>
      </w:r>
    </w:p>
    <w:p w14:paraId="1C90D495" w14:textId="77777777" w:rsidR="009C28FB" w:rsidRDefault="00000000">
      <w:pPr>
        <w:pStyle w:val="Bodytext10"/>
        <w:numPr>
          <w:ilvl w:val="0"/>
          <w:numId w:val="27"/>
        </w:numPr>
        <w:tabs>
          <w:tab w:val="left" w:pos="344"/>
        </w:tabs>
        <w:spacing w:after="60" w:line="257" w:lineRule="auto"/>
      </w:pPr>
      <w:r>
        <w:rPr>
          <w:rStyle w:val="Bodytext1"/>
        </w:rPr>
        <w:t>Objednatel je dále oprávněn od této smlouvy odstoupit v těchto případech:</w:t>
      </w:r>
    </w:p>
    <w:p w14:paraId="7B3826CD" w14:textId="77777777" w:rsidR="009C28FB" w:rsidRDefault="00000000">
      <w:pPr>
        <w:pStyle w:val="Bodytext10"/>
        <w:numPr>
          <w:ilvl w:val="0"/>
          <w:numId w:val="29"/>
        </w:numPr>
        <w:tabs>
          <w:tab w:val="left" w:pos="726"/>
        </w:tabs>
        <w:spacing w:after="60" w:line="264" w:lineRule="auto"/>
        <w:ind w:left="680" w:hanging="32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34357C09" w14:textId="77777777" w:rsidR="009C28FB" w:rsidRDefault="00000000">
      <w:pPr>
        <w:pStyle w:val="Bodytext10"/>
        <w:numPr>
          <w:ilvl w:val="0"/>
          <w:numId w:val="29"/>
        </w:numPr>
        <w:tabs>
          <w:tab w:val="left" w:pos="726"/>
        </w:tabs>
        <w:spacing w:after="60"/>
        <w:ind w:left="680" w:hanging="32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2E43EF6" w14:textId="77777777" w:rsidR="009C28FB" w:rsidRDefault="00000000">
      <w:pPr>
        <w:pStyle w:val="Bodytext10"/>
        <w:numPr>
          <w:ilvl w:val="0"/>
          <w:numId w:val="29"/>
        </w:numPr>
        <w:tabs>
          <w:tab w:val="left" w:pos="672"/>
        </w:tabs>
        <w:spacing w:after="120"/>
        <w:ind w:firstLine="320"/>
        <w:jc w:val="both"/>
      </w:pPr>
      <w:r>
        <w:rPr>
          <w:rStyle w:val="Bodytext1"/>
        </w:rPr>
        <w:t>podá-li zhotovitel sám na sebe insolvenční návrh.</w:t>
      </w:r>
    </w:p>
    <w:p w14:paraId="0950271B" w14:textId="77777777" w:rsidR="009C28FB" w:rsidRDefault="00000000">
      <w:pPr>
        <w:pStyle w:val="Bodytext10"/>
        <w:numPr>
          <w:ilvl w:val="0"/>
          <w:numId w:val="27"/>
        </w:numPr>
        <w:tabs>
          <w:tab w:val="left" w:pos="337"/>
        </w:tabs>
        <w:spacing w:after="120" w:line="266" w:lineRule="auto"/>
        <w:ind w:left="320" w:hanging="32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2F8F214" w14:textId="77777777" w:rsidR="009C28FB" w:rsidRDefault="00000000">
      <w:pPr>
        <w:pStyle w:val="Bodytext10"/>
        <w:numPr>
          <w:ilvl w:val="0"/>
          <w:numId w:val="27"/>
        </w:numPr>
        <w:tabs>
          <w:tab w:val="left" w:pos="344"/>
        </w:tabs>
        <w:spacing w:after="340" w:line="271" w:lineRule="auto"/>
        <w:ind w:left="320" w:hanging="320"/>
        <w:jc w:val="both"/>
      </w:pPr>
      <w:r>
        <w:rPr>
          <w:rStyle w:val="Bodytext1"/>
        </w:rPr>
        <w:t>Pro účely této smlouvy se pod pojmem „bez zbytečného odkladu" dle § 2002 občanského zákoníku rozumí „nejpozději do 14 dnů".</w:t>
      </w:r>
    </w:p>
    <w:p w14:paraId="036BCDBD" w14:textId="77777777" w:rsidR="009C28FB" w:rsidRDefault="009C28FB">
      <w:pPr>
        <w:pStyle w:val="Bodytext10"/>
        <w:numPr>
          <w:ilvl w:val="0"/>
          <w:numId w:val="26"/>
        </w:numPr>
        <w:spacing w:after="0" w:line="257" w:lineRule="auto"/>
        <w:jc w:val="center"/>
        <w:rPr>
          <w:sz w:val="20"/>
          <w:szCs w:val="20"/>
        </w:rPr>
      </w:pPr>
    </w:p>
    <w:p w14:paraId="59C0861A" w14:textId="77777777" w:rsidR="009C28FB" w:rsidRDefault="00000000">
      <w:pPr>
        <w:pStyle w:val="Heading410"/>
        <w:keepNext/>
        <w:keepLines/>
        <w:spacing w:after="120"/>
      </w:pPr>
      <w:bookmarkStart w:id="20" w:name="bookmark40"/>
      <w:r>
        <w:rPr>
          <w:rStyle w:val="Heading41"/>
          <w:b/>
          <w:bCs/>
        </w:rPr>
        <w:lastRenderedPageBreak/>
        <w:t>Závěrečná ujednání</w:t>
      </w:r>
      <w:bookmarkEnd w:id="20"/>
    </w:p>
    <w:p w14:paraId="49E5875C" w14:textId="77777777" w:rsidR="009C28FB" w:rsidRDefault="00000000">
      <w:pPr>
        <w:pStyle w:val="Bodytext10"/>
        <w:numPr>
          <w:ilvl w:val="0"/>
          <w:numId w:val="30"/>
        </w:numPr>
        <w:tabs>
          <w:tab w:val="left" w:pos="323"/>
        </w:tabs>
        <w:spacing w:after="60" w:line="276" w:lineRule="auto"/>
        <w:ind w:left="320" w:hanging="32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0586AE31" w14:textId="77777777" w:rsidR="009C28FB" w:rsidRDefault="00000000">
      <w:pPr>
        <w:pStyle w:val="Bodytext10"/>
        <w:numPr>
          <w:ilvl w:val="0"/>
          <w:numId w:val="30"/>
        </w:numPr>
        <w:tabs>
          <w:tab w:val="left" w:pos="323"/>
        </w:tabs>
        <w:spacing w:after="60" w:line="257" w:lineRule="auto"/>
        <w:ind w:left="320" w:hanging="32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1AD53225" w14:textId="77777777" w:rsidR="009C28FB" w:rsidRDefault="00000000">
      <w:pPr>
        <w:pStyle w:val="Bodytext10"/>
        <w:numPr>
          <w:ilvl w:val="0"/>
          <w:numId w:val="30"/>
        </w:numPr>
        <w:tabs>
          <w:tab w:val="left" w:pos="323"/>
        </w:tabs>
        <w:spacing w:after="0" w:line="276" w:lineRule="auto"/>
        <w:ind w:left="320" w:hanging="320"/>
        <w:jc w:val="both"/>
      </w:pPr>
      <w:r>
        <w:rPr>
          <w:rStyle w:val="Bodytext1"/>
        </w:rPr>
        <w:t xml:space="preserve">Tato smlouva je vyhotovena ve třech stejnopisech s platností originálu, přičemž objednatel </w:t>
      </w:r>
      <w:proofErr w:type="gramStart"/>
      <w:r>
        <w:rPr>
          <w:rStyle w:val="Bodytext1"/>
        </w:rPr>
        <w:t>obdrží</w:t>
      </w:r>
      <w:proofErr w:type="gramEnd"/>
      <w:r>
        <w:rPr>
          <w:rStyle w:val="Bodytext1"/>
        </w:rPr>
        <w:t xml:space="preserve"> dvě a zhotovitel jedno vyhotovení.</w:t>
      </w:r>
    </w:p>
    <w:p w14:paraId="7FF16C96" w14:textId="77777777" w:rsidR="009C28FB" w:rsidRDefault="00000000">
      <w:pPr>
        <w:pStyle w:val="Bodytext10"/>
        <w:numPr>
          <w:ilvl w:val="0"/>
          <w:numId w:val="30"/>
        </w:numPr>
        <w:pBdr>
          <w:bottom w:val="single" w:sz="4" w:space="0" w:color="auto"/>
        </w:pBdr>
        <w:tabs>
          <w:tab w:val="left" w:pos="345"/>
          <w:tab w:val="left" w:leader="hyphen" w:pos="1253"/>
          <w:tab w:val="left" w:pos="3686"/>
        </w:tabs>
        <w:spacing w:line="720" w:lineRule="exact"/>
        <w:jc w:val="both"/>
      </w:pPr>
      <w:r>
        <w:rPr>
          <w:rStyle w:val="Bodytext1"/>
        </w:rPr>
        <w:t xml:space="preserve">Na základě individuálních požadavků objednatele je možno provádět změny věcné a cenové </w:t>
      </w:r>
      <w:r>
        <w:rPr>
          <w:rStyle w:val="Bodytext1"/>
        </w:rPr>
        <w:tab/>
        <w:t xml:space="preserve"> </w:t>
      </w:r>
      <w:r>
        <w:rPr>
          <w:rStyle w:val="Bodytext1"/>
        </w:rPr>
        <w:tab/>
        <w:t>-————————————— ——</w:t>
      </w:r>
      <w:r>
        <w:rPr>
          <w:rStyle w:val="Bodytext1"/>
        </w:rPr>
        <w:br w:type="page"/>
      </w:r>
      <w:r>
        <w:rPr>
          <w:rStyle w:val="Bodytext1"/>
        </w:rPr>
        <w:lastRenderedPageBreak/>
        <w:t>specifikace, pokud tak objednatel učiní v době, kdy lze tuto změnu ze strany zhotovitele provést, vždy formou písemné dohody smluvních stran.</w:t>
      </w:r>
    </w:p>
    <w:p w14:paraId="6BDFAAB4" w14:textId="77777777" w:rsidR="009C28FB" w:rsidRDefault="00000000">
      <w:pPr>
        <w:pStyle w:val="Bodytext10"/>
        <w:numPr>
          <w:ilvl w:val="0"/>
          <w:numId w:val="30"/>
        </w:numPr>
        <w:tabs>
          <w:tab w:val="left" w:pos="317"/>
        </w:tabs>
        <w:spacing w:line="262" w:lineRule="auto"/>
        <w:ind w:left="340" w:hanging="340"/>
        <w:jc w:val="both"/>
      </w:pPr>
      <w:r>
        <w:rPr>
          <w:rStyle w:val="Bodytext1"/>
        </w:rPr>
        <w:t>Zhotovitel nemůže bez souhlasu objednatele postoupit svá práva a povinnosti plynoucí z této smlouvy třetí osobě.</w:t>
      </w:r>
    </w:p>
    <w:p w14:paraId="7EA4B119" w14:textId="77777777" w:rsidR="009C28FB" w:rsidRDefault="00000000">
      <w:pPr>
        <w:pStyle w:val="Bodytext10"/>
        <w:numPr>
          <w:ilvl w:val="0"/>
          <w:numId w:val="30"/>
        </w:numPr>
        <w:tabs>
          <w:tab w:val="left" w:pos="317"/>
        </w:tabs>
        <w:spacing w:line="271" w:lineRule="auto"/>
        <w:ind w:left="340" w:hanging="34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F2B1A13" w14:textId="77777777" w:rsidR="009C28FB" w:rsidRDefault="00000000">
      <w:pPr>
        <w:pStyle w:val="Bodytext10"/>
        <w:numPr>
          <w:ilvl w:val="0"/>
          <w:numId w:val="30"/>
        </w:numPr>
        <w:tabs>
          <w:tab w:val="left" w:pos="317"/>
        </w:tabs>
        <w:ind w:left="340" w:hanging="340"/>
        <w:jc w:val="both"/>
      </w:pPr>
      <w:r>
        <w:rPr>
          <w:rStyle w:val="Bodytext1"/>
        </w:rPr>
        <w:t>Smluvní strany se dohodly, že uveřejnění v registru smluv provede, v souladu se zákonem, objednatel.</w:t>
      </w:r>
    </w:p>
    <w:p w14:paraId="03940679" w14:textId="77777777" w:rsidR="009C28FB" w:rsidRDefault="00000000">
      <w:pPr>
        <w:pStyle w:val="Bodytext10"/>
        <w:numPr>
          <w:ilvl w:val="0"/>
          <w:numId w:val="30"/>
        </w:numPr>
        <w:tabs>
          <w:tab w:val="left" w:pos="317"/>
        </w:tabs>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60C912F1" w14:textId="77777777" w:rsidR="009C28FB" w:rsidRDefault="00000000">
      <w:pPr>
        <w:pStyle w:val="Bodytext10"/>
        <w:numPr>
          <w:ilvl w:val="0"/>
          <w:numId w:val="30"/>
        </w:numPr>
        <w:tabs>
          <w:tab w:val="left" w:pos="317"/>
        </w:tabs>
        <w:spacing w:line="307" w:lineRule="auto"/>
        <w:ind w:left="340" w:hanging="34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Nemocníce při zpracovávání osobních údajů dodržuje platné právní předpisy. Podrobné informace o ochraně osobních údajů jsou uvedeny na oficiálních webových stránkách nemocnice - </w:t>
      </w:r>
      <w:hyperlink r:id="rId20" w:history="1">
        <w:r>
          <w:rPr>
            <w:rStyle w:val="Bodytext1"/>
            <w:lang w:val="en-US" w:eastAsia="en-US" w:bidi="en-US"/>
          </w:rPr>
          <w:t>www.nsphav.cz</w:t>
        </w:r>
      </w:hyperlink>
    </w:p>
    <w:p w14:paraId="1CE8903A" w14:textId="77777777" w:rsidR="009C28FB" w:rsidRDefault="00000000">
      <w:pPr>
        <w:pStyle w:val="Bodytext10"/>
        <w:numPr>
          <w:ilvl w:val="0"/>
          <w:numId w:val="30"/>
        </w:numPr>
        <w:tabs>
          <w:tab w:val="left" w:pos="387"/>
        </w:tabs>
        <w:spacing w:line="271" w:lineRule="auto"/>
      </w:pPr>
      <w:r>
        <w:rPr>
          <w:rStyle w:val="Bodytext1"/>
        </w:rPr>
        <w:t>Nedílnou součástí smlouvy jsou tyto přílohy:</w:t>
      </w:r>
    </w:p>
    <w:p w14:paraId="20F1D165" w14:textId="77777777" w:rsidR="009C28FB" w:rsidRDefault="00000000">
      <w:pPr>
        <w:pStyle w:val="Bodytext10"/>
        <w:spacing w:after="620" w:line="271" w:lineRule="auto"/>
        <w:ind w:firstLine="340"/>
      </w:pPr>
      <w:r>
        <w:rPr>
          <w:rStyle w:val="Bodytext1"/>
        </w:rPr>
        <w:t>Příloha č. 1: Rozpočet a Projektová dokumentace</w:t>
      </w:r>
    </w:p>
    <w:p w14:paraId="6E3FEAB3" w14:textId="77777777" w:rsidR="009C28FB" w:rsidRDefault="00000000">
      <w:pPr>
        <w:pStyle w:val="Bodytext10"/>
        <w:tabs>
          <w:tab w:val="left" w:pos="4754"/>
        </w:tabs>
        <w:spacing w:after="580" w:line="180" w:lineRule="auto"/>
        <w:ind w:firstLine="340"/>
      </w:pPr>
      <w:r>
        <w:rPr>
          <w:rStyle w:val="Bodytext1"/>
        </w:rPr>
        <w:t xml:space="preserve">V </w:t>
      </w:r>
      <w:proofErr w:type="spellStart"/>
      <w:r>
        <w:rPr>
          <w:rStyle w:val="Bodytext1"/>
        </w:rPr>
        <w:t>Havířově^dne</w:t>
      </w:r>
      <w:proofErr w:type="spellEnd"/>
      <w:r>
        <w:rPr>
          <w:rStyle w:val="Bodytext1"/>
        </w:rPr>
        <w:tab/>
        <w:t>V Ostravě dne: 20.5.2024</w:t>
      </w:r>
    </w:p>
    <w:p w14:paraId="34B6ADE0" w14:textId="54AA5125" w:rsidR="009C28FB" w:rsidRDefault="00000000">
      <w:pPr>
        <w:pStyle w:val="Bodytext10"/>
        <w:spacing w:after="0" w:line="240" w:lineRule="auto"/>
        <w:ind w:firstLine="560"/>
        <w:sectPr w:rsidR="009C28FB">
          <w:footerReference w:type="even" r:id="rId21"/>
          <w:footerReference w:type="default" r:id="rId22"/>
          <w:type w:val="continuous"/>
          <w:pgSz w:w="11900" w:h="16840"/>
          <w:pgMar w:top="321" w:right="1318" w:bottom="1177" w:left="1567" w:header="0" w:footer="3" w:gutter="0"/>
          <w:cols w:space="720"/>
          <w:noEndnote/>
          <w:docGrid w:linePitch="360"/>
        </w:sectPr>
      </w:pPr>
      <w:r>
        <w:rPr>
          <w:noProof/>
        </w:rPr>
        <mc:AlternateContent>
          <mc:Choice Requires="wps">
            <w:drawing>
              <wp:anchor distT="466090" distB="0" distL="114300" distR="585470" simplePos="0" relativeHeight="125829390" behindDoc="0" locked="0" layoutInCell="1" allowOverlap="1" wp14:anchorId="37C226FF" wp14:editId="24F7E0F8">
                <wp:simplePos x="0" y="0"/>
                <wp:positionH relativeFrom="page">
                  <wp:posOffset>4606925</wp:posOffset>
                </wp:positionH>
                <wp:positionV relativeFrom="margin">
                  <wp:posOffset>6325870</wp:posOffset>
                </wp:positionV>
                <wp:extent cx="800100" cy="160020"/>
                <wp:effectExtent l="0" t="0" r="0" b="0"/>
                <wp:wrapSquare wrapText="left"/>
                <wp:docPr id="50" name="Shape 50"/>
                <wp:cNvGraphicFramePr/>
                <a:graphic xmlns:a="http://schemas.openxmlformats.org/drawingml/2006/main">
                  <a:graphicData uri="http://schemas.microsoft.com/office/word/2010/wordprocessingShape">
                    <wps:wsp>
                      <wps:cNvSpPr txBox="1"/>
                      <wps:spPr>
                        <a:xfrm>
                          <a:off x="0" y="0"/>
                          <a:ext cx="800100" cy="160020"/>
                        </a:xfrm>
                        <a:prstGeom prst="rect">
                          <a:avLst/>
                        </a:prstGeom>
                        <a:noFill/>
                      </wps:spPr>
                      <wps:txbx>
                        <w:txbxContent>
                          <w:p w14:paraId="44538BBD" w14:textId="77777777" w:rsidR="009C28FB" w:rsidRDefault="00000000">
                            <w:pPr>
                              <w:pStyle w:val="Bodytext10"/>
                              <w:spacing w:after="0" w:line="240" w:lineRule="auto"/>
                            </w:pPr>
                            <w:r>
                              <w:rPr>
                                <w:rStyle w:val="Bodytext1"/>
                              </w:rPr>
                              <w:t>za zhotovitele</w:t>
                            </w:r>
                          </w:p>
                        </w:txbxContent>
                      </wps:txbx>
                      <wps:bodyPr wrap="none" lIns="0" tIns="0" rIns="0" bIns="0"/>
                    </wps:wsp>
                  </a:graphicData>
                </a:graphic>
              </wp:anchor>
            </w:drawing>
          </mc:Choice>
          <mc:Fallback>
            <w:pict>
              <v:shape w14:anchorId="37C226FF" id="Shape 50" o:spid="_x0000_s1031" type="#_x0000_t202" style="position:absolute;left:0;text-align:left;margin-left:362.75pt;margin-top:498.1pt;width:63pt;height:12.6pt;z-index:125829390;visibility:visible;mso-wrap-style:none;mso-wrap-distance-left:9pt;mso-wrap-distance-top:36.7pt;mso-wrap-distance-right:46.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" filled="f" stroked="f">
                <v:textbox inset="0,0,0,0">
                  <w:txbxContent>
                    <w:p w14:paraId="44538BBD" w14:textId="77777777" w:rsidR="009C28FB" w:rsidRDefault="00000000">
                      <w:pPr>
                        <w:pStyle w:val="Bodytext10"/>
                        <w:spacing w:after="0" w:line="240" w:lineRule="auto"/>
                      </w:pPr>
                      <w:r>
                        <w:rPr>
                          <w:rStyle w:val="Bodytext1"/>
                        </w:rPr>
                        <w:t>za zhotovitele</w:t>
                      </w:r>
                    </w:p>
                  </w:txbxContent>
                </v:textbox>
                <w10:wrap type="square" side="left" anchorx="page" anchory="margin"/>
              </v:shape>
            </w:pict>
          </mc:Fallback>
        </mc:AlternateContent>
      </w:r>
      <w:r>
        <w:rPr>
          <w:rStyle w:val="Bodytext1"/>
        </w:rPr>
        <w:t>za objednatele</w:t>
      </w:r>
    </w:p>
    <w:p w14:paraId="5F393D3E" w14:textId="77777777" w:rsidR="009C28FB" w:rsidRDefault="009C28FB">
      <w:pPr>
        <w:spacing w:before="85" w:after="85" w:line="240" w:lineRule="exact"/>
        <w:rPr>
          <w:sz w:val="19"/>
          <w:szCs w:val="19"/>
        </w:rPr>
      </w:pPr>
    </w:p>
    <w:p w14:paraId="31EF6FAE" w14:textId="77777777" w:rsidR="009C28FB" w:rsidRDefault="009C28FB">
      <w:pPr>
        <w:spacing w:line="1" w:lineRule="exact"/>
        <w:sectPr w:rsidR="009C28FB">
          <w:type w:val="continuous"/>
          <w:pgSz w:w="11900" w:h="16840"/>
          <w:pgMar w:top="1586" w:right="0" w:bottom="3333" w:left="0" w:header="0" w:footer="3" w:gutter="0"/>
          <w:cols w:space="720"/>
          <w:noEndnote/>
          <w:docGrid w:linePitch="360"/>
        </w:sectPr>
      </w:pPr>
    </w:p>
    <w:p w14:paraId="0A3265D2" w14:textId="77777777" w:rsidR="009C28FB" w:rsidRDefault="00000000">
      <w:pPr>
        <w:spacing w:line="1" w:lineRule="exact"/>
        <w:rPr>
          <w:sz w:val="2"/>
          <w:szCs w:val="2"/>
        </w:rPr>
      </w:pPr>
      <w:r>
        <w:br w:type="column"/>
      </w:r>
    </w:p>
    <w:p w14:paraId="4A78E349" w14:textId="6236DF06" w:rsidR="009C28FB" w:rsidRDefault="00000000">
      <w:pPr>
        <w:pStyle w:val="Bodytext10"/>
        <w:spacing w:after="0" w:line="240" w:lineRule="auto"/>
        <w:sectPr w:rsidR="009C28FB">
          <w:type w:val="continuous"/>
          <w:pgSz w:w="11900" w:h="16840"/>
          <w:pgMar w:top="1586" w:right="2515" w:bottom="3333" w:left="1689" w:header="0" w:footer="3" w:gutter="0"/>
          <w:cols w:num="2" w:space="720" w:equalWidth="0">
            <w:col w:w="3348" w:space="1404"/>
            <w:col w:w="2945"/>
          </w:cols>
          <w:noEndnote/>
          <w:docGrid w:linePitch="360"/>
        </w:sectPr>
      </w:pPr>
      <w:r>
        <w:rPr>
          <w:rStyle w:val="Bodytext1"/>
        </w:rPr>
        <w:t>jednatel společnosti</w:t>
      </w:r>
    </w:p>
    <w:p w14:paraId="1AB431A0" w14:textId="77777777" w:rsidR="009C28FB" w:rsidRDefault="009C28FB">
      <w:pPr>
        <w:spacing w:line="207" w:lineRule="exact"/>
        <w:rPr>
          <w:sz w:val="17"/>
          <w:szCs w:val="17"/>
        </w:rPr>
      </w:pPr>
    </w:p>
    <w:p w14:paraId="0DE09341" w14:textId="77777777" w:rsidR="009C28FB" w:rsidRDefault="009C28FB">
      <w:pPr>
        <w:spacing w:line="1" w:lineRule="exact"/>
        <w:sectPr w:rsidR="009C28FB">
          <w:type w:val="continuous"/>
          <w:pgSz w:w="11900" w:h="16840"/>
          <w:pgMar w:top="1586" w:right="0" w:bottom="1586" w:left="0" w:header="0" w:footer="3" w:gutter="0"/>
          <w:cols w:space="720"/>
          <w:noEndnote/>
          <w:docGrid w:linePitch="360"/>
        </w:sectPr>
      </w:pPr>
    </w:p>
    <w:p w14:paraId="1B238043" w14:textId="6E16C843" w:rsidR="009C28FB" w:rsidRDefault="009C28FB" w:rsidP="00555B27">
      <w:pPr>
        <w:pStyle w:val="Heading110"/>
        <w:keepNext/>
        <w:keepLines/>
        <w:spacing w:after="120"/>
        <w:rPr>
          <w:sz w:val="20"/>
          <w:szCs w:val="20"/>
        </w:rPr>
      </w:pPr>
    </w:p>
    <w:sectPr w:rsidR="009C28FB">
      <w:type w:val="continuous"/>
      <w:pgSz w:w="11900" w:h="16840"/>
      <w:pgMar w:top="1586" w:right="2082" w:bottom="1586" w:left="6829"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4DDD6" w14:textId="77777777" w:rsidR="00C50D60" w:rsidRDefault="00C50D60">
      <w:r>
        <w:separator/>
      </w:r>
    </w:p>
  </w:endnote>
  <w:endnote w:type="continuationSeparator" w:id="0">
    <w:p w14:paraId="388F1355" w14:textId="77777777" w:rsidR="00C50D60" w:rsidRDefault="00C5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2FDD" w14:textId="77777777" w:rsidR="009C28FB" w:rsidRDefault="00000000">
    <w:pPr>
      <w:spacing w:line="1" w:lineRule="exact"/>
    </w:pPr>
    <w:r>
      <w:rPr>
        <w:noProof/>
      </w:rPr>
      <mc:AlternateContent>
        <mc:Choice Requires="wps">
          <w:drawing>
            <wp:anchor distT="0" distB="0" distL="0" distR="0" simplePos="0" relativeHeight="251653120" behindDoc="1" locked="0" layoutInCell="1" allowOverlap="1" wp14:anchorId="133F3052" wp14:editId="7A2D871D">
              <wp:simplePos x="0" y="0"/>
              <wp:positionH relativeFrom="page">
                <wp:posOffset>6490970</wp:posOffset>
              </wp:positionH>
              <wp:positionV relativeFrom="page">
                <wp:posOffset>10009505</wp:posOffset>
              </wp:positionV>
              <wp:extent cx="50165"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205C34E7"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133F3052" id="_x0000_t202" coordsize="21600,21600" o:spt="202" path="m,l,21600r21600,l21600,xe">
              <v:stroke joinstyle="miter"/>
              <v:path gradientshapeok="t" o:connecttype="rect"/>
            </v:shapetype>
            <v:shape id="Shape 5" o:spid="_x0000_s1032" type="#_x0000_t202" style="position:absolute;margin-left:511.1pt;margin-top:788.15pt;width:3.95pt;height:6.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ddgAEAAP0CAAAOAAAAZHJzL2Uyb0RvYy54bWysUsFqwzAMvQ/2D8b3NWmh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" filled="f" stroked="f">
              <v:textbox style="mso-fit-shape-to-text:t" inset="0,0,0,0">
                <w:txbxContent>
                  <w:p w14:paraId="205C34E7"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3FA54EC2" wp14:editId="43CB3F9E">
              <wp:simplePos x="0" y="0"/>
              <wp:positionH relativeFrom="page">
                <wp:posOffset>7162800</wp:posOffset>
              </wp:positionH>
              <wp:positionV relativeFrom="page">
                <wp:posOffset>10173970</wp:posOffset>
              </wp:positionV>
              <wp:extent cx="242570" cy="237490"/>
              <wp:effectExtent l="0" t="0" r="0" b="0"/>
              <wp:wrapNone/>
              <wp:docPr id="7" name="Shape 7"/>
              <wp:cNvGraphicFramePr/>
              <a:graphic xmlns:a="http://schemas.openxmlformats.org/drawingml/2006/main">
                <a:graphicData uri="http://schemas.microsoft.com/office/word/2010/wordprocessingShape">
                  <wps:wsp>
                    <wps:cNvSpPr txBox="1"/>
                    <wps:spPr>
                      <a:xfrm>
                        <a:off x="0" y="0"/>
                        <a:ext cx="242570" cy="237490"/>
                      </a:xfrm>
                      <a:prstGeom prst="rect">
                        <a:avLst/>
                      </a:prstGeom>
                      <a:noFill/>
                    </wps:spPr>
                    <wps:txbx>
                      <w:txbxContent>
                        <w:p w14:paraId="4D091C97" w14:textId="77777777" w:rsidR="009C28FB" w:rsidRDefault="009C28FB"/>
                      </w:txbxContent>
                    </wps:txbx>
                    <wps:bodyPr wrap="none" lIns="0" tIns="0" rIns="0" bIns="0">
                      <a:spAutoFit/>
                    </wps:bodyPr>
                  </wps:wsp>
                </a:graphicData>
              </a:graphic>
            </wp:anchor>
          </w:drawing>
        </mc:Choice>
        <mc:Fallback>
          <w:pict>
            <v:shape w14:anchorId="3FA54EC2" id="Shape 7" o:spid="_x0000_s1033" type="#_x0000_t202" style="position:absolute;margin-left:564pt;margin-top:801.1pt;width:19.1pt;height:18.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" filled="f" stroked="f">
              <v:textbox style="mso-fit-shape-to-text:t" inset="0,0,0,0">
                <w:txbxContent>
                  <w:p w14:paraId="4D091C97" w14:textId="77777777" w:rsidR="009C28FB" w:rsidRDefault="009C28FB"/>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5D32" w14:textId="77777777" w:rsidR="009C28FB" w:rsidRDefault="00000000">
    <w:pPr>
      <w:spacing w:line="1" w:lineRule="exact"/>
    </w:pPr>
    <w:r>
      <w:rPr>
        <w:noProof/>
      </w:rPr>
      <mc:AlternateContent>
        <mc:Choice Requires="wps">
          <w:drawing>
            <wp:anchor distT="0" distB="0" distL="0" distR="0" simplePos="0" relativeHeight="251665408" behindDoc="1" locked="0" layoutInCell="1" allowOverlap="1" wp14:anchorId="07BEEC79" wp14:editId="428292A2">
              <wp:simplePos x="0" y="0"/>
              <wp:positionH relativeFrom="page">
                <wp:posOffset>6477000</wp:posOffset>
              </wp:positionH>
              <wp:positionV relativeFrom="page">
                <wp:posOffset>10009505</wp:posOffset>
              </wp:positionV>
              <wp:extent cx="50165" cy="77470"/>
              <wp:effectExtent l="0" t="0" r="0" b="0"/>
              <wp:wrapNone/>
              <wp:docPr id="41" name="Shape 41"/>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42E71138"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07BEEC79" id="_x0000_t202" coordsize="21600,21600" o:spt="202" path="m,l,21600r21600,l21600,xe">
              <v:stroke joinstyle="miter"/>
              <v:path gradientshapeok="t" o:connecttype="rect"/>
            </v:shapetype>
            <v:shape id="Shape 41" o:spid="_x0000_s1045" type="#_x0000_t202" style="position:absolute;margin-left:510pt;margin-top:788.15pt;width:3.95pt;height:6.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" filled="f" stroked="f">
              <v:textbox style="mso-fit-shape-to-text:t" inset="0,0,0,0">
                <w:txbxContent>
                  <w:p w14:paraId="42E71138"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26401EEE" wp14:editId="04EF4E48">
              <wp:simplePos x="0" y="0"/>
              <wp:positionH relativeFrom="page">
                <wp:posOffset>1013460</wp:posOffset>
              </wp:positionH>
              <wp:positionV relativeFrom="page">
                <wp:posOffset>9988550</wp:posOffset>
              </wp:positionV>
              <wp:extent cx="5632450" cy="0"/>
              <wp:effectExtent l="0" t="0" r="0" b="0"/>
              <wp:wrapNone/>
              <wp:docPr id="43" name="Shape 43"/>
              <wp:cNvGraphicFramePr/>
              <a:graphic xmlns:a="http://schemas.openxmlformats.org/drawingml/2006/main">
                <a:graphicData uri="http://schemas.microsoft.com/office/word/2010/wordprocessingShape">
                  <wps:wsp>
                    <wps:cNvCnPr/>
                    <wps:spPr>
                      <a:xfrm>
                        <a:off x="0" y="0"/>
                        <a:ext cx="5632450" cy="0"/>
                      </a:xfrm>
                      <a:prstGeom prst="straightConnector1">
                        <a:avLst/>
                      </a:prstGeom>
                      <a:ln w="12700">
                        <a:solidFill/>
                      </a:ln>
                    </wps:spPr>
                    <wps:bodyPr/>
                  </wps:wsp>
                </a:graphicData>
              </a:graphic>
            </wp:anchor>
          </w:drawing>
        </mc:Choice>
        <mc:Fallback>
          <w:pict>
            <v:shape o:spt="32" o:oned="true" path="m,l21600,21600e" style="position:absolute;margin-left:79.799999999999997pt;margin-top:786.5pt;width:443.5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1539" w14:textId="77777777" w:rsidR="009C28FB" w:rsidRDefault="00000000">
    <w:pPr>
      <w:spacing w:line="1" w:lineRule="exact"/>
    </w:pPr>
    <w:r>
      <w:rPr>
        <w:noProof/>
      </w:rPr>
      <mc:AlternateContent>
        <mc:Choice Requires="wps">
          <w:drawing>
            <wp:anchor distT="0" distB="0" distL="0" distR="0" simplePos="0" relativeHeight="251664384" behindDoc="1" locked="0" layoutInCell="1" allowOverlap="1" wp14:anchorId="6B9ACE03" wp14:editId="2CDE2939">
              <wp:simplePos x="0" y="0"/>
              <wp:positionH relativeFrom="page">
                <wp:posOffset>6477000</wp:posOffset>
              </wp:positionH>
              <wp:positionV relativeFrom="page">
                <wp:posOffset>10009505</wp:posOffset>
              </wp:positionV>
              <wp:extent cx="50165" cy="77470"/>
              <wp:effectExtent l="0" t="0" r="0" b="0"/>
              <wp:wrapNone/>
              <wp:docPr id="38" name="Shape 38"/>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5C3F23D4"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6B9ACE03" id="_x0000_t202" coordsize="21600,21600" o:spt="202" path="m,l,21600r21600,l21600,xe">
              <v:stroke joinstyle="miter"/>
              <v:path gradientshapeok="t" o:connecttype="rect"/>
            </v:shapetype>
            <v:shape id="Shape 38" o:spid="_x0000_s1046" type="#_x0000_t202" style="position:absolute;margin-left:510pt;margin-top:788.15pt;width:3.95pt;height:6.1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" filled="f" stroked="f">
              <v:textbox style="mso-fit-shape-to-text:t" inset="0,0,0,0">
                <w:txbxContent>
                  <w:p w14:paraId="5C3F23D4"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61E04B58" wp14:editId="74B74E6D">
              <wp:simplePos x="0" y="0"/>
              <wp:positionH relativeFrom="page">
                <wp:posOffset>1013460</wp:posOffset>
              </wp:positionH>
              <wp:positionV relativeFrom="page">
                <wp:posOffset>9988550</wp:posOffset>
              </wp:positionV>
              <wp:extent cx="5632450" cy="0"/>
              <wp:effectExtent l="0" t="0" r="0" b="0"/>
              <wp:wrapNone/>
              <wp:docPr id="40" name="Shape 40"/>
              <wp:cNvGraphicFramePr/>
              <a:graphic xmlns:a="http://schemas.openxmlformats.org/drawingml/2006/main">
                <a:graphicData uri="http://schemas.microsoft.com/office/word/2010/wordprocessingShape">
                  <wps:wsp>
                    <wps:cNvCnPr/>
                    <wps:spPr>
                      <a:xfrm>
                        <a:off x="0" y="0"/>
                        <a:ext cx="5632450" cy="0"/>
                      </a:xfrm>
                      <a:prstGeom prst="straightConnector1">
                        <a:avLst/>
                      </a:prstGeom>
                      <a:ln w="12700">
                        <a:solidFill/>
                      </a:ln>
                    </wps:spPr>
                    <wps:bodyPr/>
                  </wps:wsp>
                </a:graphicData>
              </a:graphic>
            </wp:anchor>
          </w:drawing>
        </mc:Choice>
        <mc:Fallback>
          <w:pict>
            <v:shape o:spt="32" o:oned="true" path="m,l21600,21600e" style="position:absolute;margin-left:79.799999999999997pt;margin-top:786.5pt;width:443.5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BBA80" w14:textId="77777777" w:rsidR="009C28FB" w:rsidRDefault="00000000">
    <w:pPr>
      <w:spacing w:line="1" w:lineRule="exact"/>
    </w:pPr>
    <w:r>
      <w:rPr>
        <w:noProof/>
      </w:rPr>
      <mc:AlternateContent>
        <mc:Choice Requires="wps">
          <w:drawing>
            <wp:anchor distT="0" distB="0" distL="0" distR="0" simplePos="0" relativeHeight="251667456" behindDoc="1" locked="0" layoutInCell="1" allowOverlap="1" wp14:anchorId="3748952C" wp14:editId="768F9046">
              <wp:simplePos x="0" y="0"/>
              <wp:positionH relativeFrom="page">
                <wp:posOffset>7094220</wp:posOffset>
              </wp:positionH>
              <wp:positionV relativeFrom="page">
                <wp:posOffset>10009505</wp:posOffset>
              </wp:positionV>
              <wp:extent cx="278765" cy="201295"/>
              <wp:effectExtent l="0" t="0" r="0" b="0"/>
              <wp:wrapNone/>
              <wp:docPr id="46" name="Shape 46"/>
              <wp:cNvGraphicFramePr/>
              <a:graphic xmlns:a="http://schemas.openxmlformats.org/drawingml/2006/main">
                <a:graphicData uri="http://schemas.microsoft.com/office/word/2010/wordprocessingShape">
                  <wps:wsp>
                    <wps:cNvSpPr txBox="1"/>
                    <wps:spPr>
                      <a:xfrm>
                        <a:off x="0" y="0"/>
                        <a:ext cx="278765" cy="201295"/>
                      </a:xfrm>
                      <a:prstGeom prst="rect">
                        <a:avLst/>
                      </a:prstGeom>
                      <a:noFill/>
                    </wps:spPr>
                    <wps:txbx>
                      <w:txbxContent>
                        <w:p w14:paraId="71CD0033" w14:textId="77777777" w:rsidR="009C28FB" w:rsidRDefault="009C28FB"/>
                      </w:txbxContent>
                    </wps:txbx>
                    <wps:bodyPr wrap="none" lIns="0" tIns="0" rIns="0" bIns="0">
                      <a:spAutoFit/>
                    </wps:bodyPr>
                  </wps:wsp>
                </a:graphicData>
              </a:graphic>
            </wp:anchor>
          </w:drawing>
        </mc:Choice>
        <mc:Fallback>
          <w:pict>
            <v:shapetype w14:anchorId="3748952C" id="_x0000_t202" coordsize="21600,21600" o:spt="202" path="m,l,21600r21600,l21600,xe">
              <v:stroke joinstyle="miter"/>
              <v:path gradientshapeok="t" o:connecttype="rect"/>
            </v:shapetype>
            <v:shape id="Shape 46" o:spid="_x0000_s1047" type="#_x0000_t202" style="position:absolute;margin-left:558.6pt;margin-top:788.15pt;width:21.95pt;height:15.8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" filled="f" stroked="f">
              <v:textbox style="mso-fit-shape-to-text:t" inset="0,0,0,0">
                <w:txbxContent>
                  <w:p w14:paraId="71CD0033" w14:textId="77777777" w:rsidR="009C28FB" w:rsidRDefault="009C28FB"/>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89EA" w14:textId="77777777" w:rsidR="009C28FB" w:rsidRDefault="00000000">
    <w:pPr>
      <w:spacing w:line="1" w:lineRule="exact"/>
    </w:pPr>
    <w:r>
      <w:rPr>
        <w:noProof/>
      </w:rPr>
      <mc:AlternateContent>
        <mc:Choice Requires="wps">
          <w:drawing>
            <wp:anchor distT="0" distB="0" distL="0" distR="0" simplePos="0" relativeHeight="251666432" behindDoc="1" locked="0" layoutInCell="1" allowOverlap="1" wp14:anchorId="7C9EBEB8" wp14:editId="71078B42">
              <wp:simplePos x="0" y="0"/>
              <wp:positionH relativeFrom="page">
                <wp:posOffset>259080</wp:posOffset>
              </wp:positionH>
              <wp:positionV relativeFrom="page">
                <wp:posOffset>10009505</wp:posOffset>
              </wp:positionV>
              <wp:extent cx="448310" cy="274320"/>
              <wp:effectExtent l="0" t="0" r="0" b="0"/>
              <wp:wrapNone/>
              <wp:docPr id="44" name="Shape 44"/>
              <wp:cNvGraphicFramePr/>
              <a:graphic xmlns:a="http://schemas.openxmlformats.org/drawingml/2006/main">
                <a:graphicData uri="http://schemas.microsoft.com/office/word/2010/wordprocessingShape">
                  <wps:wsp>
                    <wps:cNvSpPr txBox="1"/>
                    <wps:spPr>
                      <a:xfrm>
                        <a:off x="0" y="0"/>
                        <a:ext cx="448310" cy="274320"/>
                      </a:xfrm>
                      <a:prstGeom prst="rect">
                        <a:avLst/>
                      </a:prstGeom>
                      <a:noFill/>
                    </wps:spPr>
                    <wps:txbx>
                      <w:txbxContent>
                        <w:p w14:paraId="681DEE8D" w14:textId="77777777" w:rsidR="009C28FB" w:rsidRDefault="00000000">
                          <w:pPr>
                            <w:pStyle w:val="Headerorfooter20"/>
                            <w:rPr>
                              <w:sz w:val="24"/>
                              <w:szCs w:val="24"/>
                            </w:rPr>
                          </w:pPr>
                          <w:r>
                            <w:rPr>
                              <w:rStyle w:val="Headerorfooter2"/>
                              <w:sz w:val="24"/>
                              <w:szCs w:val="24"/>
                            </w:rPr>
                            <w:t>^&gt;4</w:t>
                          </w:r>
                        </w:p>
                      </w:txbxContent>
                    </wps:txbx>
                    <wps:bodyPr wrap="none" lIns="0" tIns="0" rIns="0" bIns="0">
                      <a:spAutoFit/>
                    </wps:bodyPr>
                  </wps:wsp>
                </a:graphicData>
              </a:graphic>
            </wp:anchor>
          </w:drawing>
        </mc:Choice>
        <mc:Fallback>
          <w:pict>
            <v:shapetype w14:anchorId="7C9EBEB8" id="_x0000_t202" coordsize="21600,21600" o:spt="202" path="m,l,21600r21600,l21600,xe">
              <v:stroke joinstyle="miter"/>
              <v:path gradientshapeok="t" o:connecttype="rect"/>
            </v:shapetype>
            <v:shape id="Shape 44" o:spid="_x0000_s1048" type="#_x0000_t202" style="position:absolute;margin-left:20.4pt;margin-top:788.15pt;width:35.3pt;height:21.6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" filled="f" stroked="f">
              <v:textbox style="mso-fit-shape-to-text:t" inset="0,0,0,0">
                <w:txbxContent>
                  <w:p w14:paraId="681DEE8D" w14:textId="77777777" w:rsidR="009C28FB" w:rsidRDefault="00000000">
                    <w:pPr>
                      <w:pStyle w:val="Headerorfooter20"/>
                      <w:rPr>
                        <w:sz w:val="24"/>
                        <w:szCs w:val="24"/>
                      </w:rPr>
                    </w:pPr>
                    <w:r>
                      <w:rPr>
                        <w:rStyle w:val="Headerorfooter2"/>
                        <w:sz w:val="24"/>
                        <w:szCs w:val="24"/>
                      </w:rPr>
                      <w:t>^&gt;4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475A" w14:textId="77777777" w:rsidR="009C28FB" w:rsidRDefault="00000000">
    <w:pPr>
      <w:spacing w:line="1" w:lineRule="exact"/>
    </w:pPr>
    <w:r>
      <w:rPr>
        <w:noProof/>
      </w:rPr>
      <mc:AlternateContent>
        <mc:Choice Requires="wps">
          <w:drawing>
            <wp:anchor distT="0" distB="0" distL="0" distR="0" simplePos="0" relativeHeight="251651072" behindDoc="1" locked="0" layoutInCell="1" allowOverlap="1" wp14:anchorId="675473C0" wp14:editId="2DE98769">
              <wp:simplePos x="0" y="0"/>
              <wp:positionH relativeFrom="page">
                <wp:posOffset>6490970</wp:posOffset>
              </wp:positionH>
              <wp:positionV relativeFrom="page">
                <wp:posOffset>10009505</wp:posOffset>
              </wp:positionV>
              <wp:extent cx="50165"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602E3DB6"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675473C0" id="_x0000_t202" coordsize="21600,21600" o:spt="202" path="m,l,21600r21600,l21600,xe">
              <v:stroke joinstyle="miter"/>
              <v:path gradientshapeok="t" o:connecttype="rect"/>
            </v:shapetype>
            <v:shape id="Shape 1" o:spid="_x0000_s1034" type="#_x0000_t202" style="position:absolute;margin-left:511.1pt;margin-top:788.15pt;width:3.95pt;height:6.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" filled="f" stroked="f">
              <v:textbox style="mso-fit-shape-to-text:t" inset="0,0,0,0">
                <w:txbxContent>
                  <w:p w14:paraId="602E3DB6"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2FC87E1" wp14:editId="5CF5C08B">
              <wp:simplePos x="0" y="0"/>
              <wp:positionH relativeFrom="page">
                <wp:posOffset>7162800</wp:posOffset>
              </wp:positionH>
              <wp:positionV relativeFrom="page">
                <wp:posOffset>10173970</wp:posOffset>
              </wp:positionV>
              <wp:extent cx="242570" cy="237490"/>
              <wp:effectExtent l="0" t="0" r="0" b="0"/>
              <wp:wrapNone/>
              <wp:docPr id="3" name="Shape 3"/>
              <wp:cNvGraphicFramePr/>
              <a:graphic xmlns:a="http://schemas.openxmlformats.org/drawingml/2006/main">
                <a:graphicData uri="http://schemas.microsoft.com/office/word/2010/wordprocessingShape">
                  <wps:wsp>
                    <wps:cNvSpPr txBox="1"/>
                    <wps:spPr>
                      <a:xfrm>
                        <a:off x="0" y="0"/>
                        <a:ext cx="242570" cy="237490"/>
                      </a:xfrm>
                      <a:prstGeom prst="rect">
                        <a:avLst/>
                      </a:prstGeom>
                      <a:noFill/>
                    </wps:spPr>
                    <wps:txbx>
                      <w:txbxContent>
                        <w:p w14:paraId="1A9E2F2F" w14:textId="77777777" w:rsidR="009C28FB" w:rsidRDefault="009C28FB"/>
                      </w:txbxContent>
                    </wps:txbx>
                    <wps:bodyPr wrap="none" lIns="0" tIns="0" rIns="0" bIns="0">
                      <a:spAutoFit/>
                    </wps:bodyPr>
                  </wps:wsp>
                </a:graphicData>
              </a:graphic>
            </wp:anchor>
          </w:drawing>
        </mc:Choice>
        <mc:Fallback>
          <w:pict>
            <v:shape w14:anchorId="72FC87E1" id="Shape 3" o:spid="_x0000_s1035" type="#_x0000_t202" style="position:absolute;margin-left:564pt;margin-top:801.1pt;width:19.1pt;height:18.7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" filled="f" stroked="f">
              <v:textbox style="mso-fit-shape-to-text:t" inset="0,0,0,0">
                <w:txbxContent>
                  <w:p w14:paraId="1A9E2F2F" w14:textId="77777777" w:rsidR="009C28FB" w:rsidRDefault="009C28FB"/>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23413" w14:textId="77777777" w:rsidR="009C28FB" w:rsidRDefault="009C28FB">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254A9" w14:textId="77777777" w:rsidR="009C28FB" w:rsidRDefault="00000000">
    <w:pPr>
      <w:spacing w:line="1" w:lineRule="exact"/>
    </w:pPr>
    <w:r>
      <w:rPr>
        <w:noProof/>
      </w:rPr>
      <mc:AlternateContent>
        <mc:Choice Requires="wps">
          <w:drawing>
            <wp:anchor distT="0" distB="0" distL="0" distR="0" simplePos="0" relativeHeight="251657216" behindDoc="1" locked="0" layoutInCell="1" allowOverlap="1" wp14:anchorId="5AE86D6F" wp14:editId="21BB2C78">
              <wp:simplePos x="0" y="0"/>
              <wp:positionH relativeFrom="page">
                <wp:posOffset>7125970</wp:posOffset>
              </wp:positionH>
              <wp:positionV relativeFrom="page">
                <wp:posOffset>10009505</wp:posOffset>
              </wp:positionV>
              <wp:extent cx="201295" cy="205740"/>
              <wp:effectExtent l="0" t="0" r="0" b="0"/>
              <wp:wrapNone/>
              <wp:docPr id="23" name="Shape 23"/>
              <wp:cNvGraphicFramePr/>
              <a:graphic xmlns:a="http://schemas.openxmlformats.org/drawingml/2006/main">
                <a:graphicData uri="http://schemas.microsoft.com/office/word/2010/wordprocessingShape">
                  <wps:wsp>
                    <wps:cNvSpPr txBox="1"/>
                    <wps:spPr>
                      <a:xfrm>
                        <a:off x="0" y="0"/>
                        <a:ext cx="201295" cy="205740"/>
                      </a:xfrm>
                      <a:prstGeom prst="rect">
                        <a:avLst/>
                      </a:prstGeom>
                      <a:noFill/>
                    </wps:spPr>
                    <wps:txbx>
                      <w:txbxContent>
                        <w:p w14:paraId="037A9337" w14:textId="77777777" w:rsidR="009C28FB" w:rsidRDefault="009C28FB"/>
                      </w:txbxContent>
                    </wps:txbx>
                    <wps:bodyPr wrap="none" lIns="0" tIns="0" rIns="0" bIns="0">
                      <a:spAutoFit/>
                    </wps:bodyPr>
                  </wps:wsp>
                </a:graphicData>
              </a:graphic>
            </wp:anchor>
          </w:drawing>
        </mc:Choice>
        <mc:Fallback>
          <w:pict>
            <v:shapetype w14:anchorId="5AE86D6F" id="_x0000_t202" coordsize="21600,21600" o:spt="202" path="m,l,21600r21600,l21600,xe">
              <v:stroke joinstyle="miter"/>
              <v:path gradientshapeok="t" o:connecttype="rect"/>
            </v:shapetype>
            <v:shape id="Shape 23" o:spid="_x0000_s1036" type="#_x0000_t202" style="position:absolute;margin-left:561.1pt;margin-top:788.15pt;width:15.85pt;height:16.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" filled="f" stroked="f">
              <v:textbox style="mso-fit-shape-to-text:t" inset="0,0,0,0">
                <w:txbxContent>
                  <w:p w14:paraId="037A9337" w14:textId="77777777" w:rsidR="009C28FB" w:rsidRDefault="009C28FB"/>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4A5B5B6" wp14:editId="0438D0DA">
              <wp:simplePos x="0" y="0"/>
              <wp:positionH relativeFrom="page">
                <wp:posOffset>103505</wp:posOffset>
              </wp:positionH>
              <wp:positionV relativeFrom="page">
                <wp:posOffset>10329545</wp:posOffset>
              </wp:positionV>
              <wp:extent cx="873125" cy="292735"/>
              <wp:effectExtent l="0" t="0" r="0" b="0"/>
              <wp:wrapNone/>
              <wp:docPr id="25" name="Shape 25"/>
              <wp:cNvGraphicFramePr/>
              <a:graphic xmlns:a="http://schemas.openxmlformats.org/drawingml/2006/main">
                <a:graphicData uri="http://schemas.microsoft.com/office/word/2010/wordprocessingShape">
                  <wps:wsp>
                    <wps:cNvSpPr txBox="1"/>
                    <wps:spPr>
                      <a:xfrm>
                        <a:off x="0" y="0"/>
                        <a:ext cx="873125" cy="292735"/>
                      </a:xfrm>
                      <a:prstGeom prst="rect">
                        <a:avLst/>
                      </a:prstGeom>
                      <a:noFill/>
                    </wps:spPr>
                    <wps:txbx>
                      <w:txbxContent>
                        <w:p w14:paraId="7469B07E" w14:textId="77777777" w:rsidR="009C28FB" w:rsidRDefault="009C28FB"/>
                      </w:txbxContent>
                    </wps:txbx>
                    <wps:bodyPr wrap="none" lIns="0" tIns="0" rIns="0" bIns="0">
                      <a:spAutoFit/>
                    </wps:bodyPr>
                  </wps:wsp>
                </a:graphicData>
              </a:graphic>
            </wp:anchor>
          </w:drawing>
        </mc:Choice>
        <mc:Fallback>
          <w:pict>
            <v:shape w14:anchorId="24A5B5B6" id="Shape 25" o:spid="_x0000_s1037" type="#_x0000_t202" style="position:absolute;margin-left:8.15pt;margin-top:813.35pt;width:68.75pt;height:23.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" filled="f" stroked="f">
              <v:textbox style="mso-fit-shape-to-text:t" inset="0,0,0,0">
                <w:txbxContent>
                  <w:p w14:paraId="7469B07E" w14:textId="77777777" w:rsidR="009C28FB" w:rsidRDefault="009C28FB"/>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B0A4" w14:textId="77777777" w:rsidR="009C28FB" w:rsidRDefault="00000000">
    <w:pPr>
      <w:spacing w:line="1" w:lineRule="exact"/>
    </w:pPr>
    <w:r>
      <w:rPr>
        <w:noProof/>
      </w:rPr>
      <mc:AlternateContent>
        <mc:Choice Requires="wps">
          <w:drawing>
            <wp:anchor distT="0" distB="0" distL="0" distR="0" simplePos="0" relativeHeight="251655168" behindDoc="1" locked="0" layoutInCell="1" allowOverlap="1" wp14:anchorId="12B0E47C" wp14:editId="273A1FBF">
              <wp:simplePos x="0" y="0"/>
              <wp:positionH relativeFrom="page">
                <wp:posOffset>7125970</wp:posOffset>
              </wp:positionH>
              <wp:positionV relativeFrom="page">
                <wp:posOffset>10009505</wp:posOffset>
              </wp:positionV>
              <wp:extent cx="201295" cy="205740"/>
              <wp:effectExtent l="0" t="0" r="0" b="0"/>
              <wp:wrapNone/>
              <wp:docPr id="19" name="Shape 19"/>
              <wp:cNvGraphicFramePr/>
              <a:graphic xmlns:a="http://schemas.openxmlformats.org/drawingml/2006/main">
                <a:graphicData uri="http://schemas.microsoft.com/office/word/2010/wordprocessingShape">
                  <wps:wsp>
                    <wps:cNvSpPr txBox="1"/>
                    <wps:spPr>
                      <a:xfrm>
                        <a:off x="0" y="0"/>
                        <a:ext cx="201295" cy="205740"/>
                      </a:xfrm>
                      <a:prstGeom prst="rect">
                        <a:avLst/>
                      </a:prstGeom>
                      <a:noFill/>
                    </wps:spPr>
                    <wps:txbx>
                      <w:txbxContent>
                        <w:p w14:paraId="53FFB796" w14:textId="77777777" w:rsidR="009C28FB" w:rsidRDefault="009C28FB"/>
                      </w:txbxContent>
                    </wps:txbx>
                    <wps:bodyPr wrap="none" lIns="0" tIns="0" rIns="0" bIns="0">
                      <a:spAutoFit/>
                    </wps:bodyPr>
                  </wps:wsp>
                </a:graphicData>
              </a:graphic>
            </wp:anchor>
          </w:drawing>
        </mc:Choice>
        <mc:Fallback>
          <w:pict>
            <v:shapetype w14:anchorId="12B0E47C" id="_x0000_t202" coordsize="21600,21600" o:spt="202" path="m,l,21600r21600,l21600,xe">
              <v:stroke joinstyle="miter"/>
              <v:path gradientshapeok="t" o:connecttype="rect"/>
            </v:shapetype>
            <v:shape id="Shape 19" o:spid="_x0000_s1038" type="#_x0000_t202" style="position:absolute;margin-left:561.1pt;margin-top:788.15pt;width:15.85pt;height:16.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" filled="f" stroked="f">
              <v:textbox style="mso-fit-shape-to-text:t" inset="0,0,0,0">
                <w:txbxContent>
                  <w:p w14:paraId="53FFB796" w14:textId="77777777" w:rsidR="009C28FB" w:rsidRDefault="009C28FB"/>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BE0ACCA" wp14:editId="7551A961">
              <wp:simplePos x="0" y="0"/>
              <wp:positionH relativeFrom="page">
                <wp:posOffset>103505</wp:posOffset>
              </wp:positionH>
              <wp:positionV relativeFrom="page">
                <wp:posOffset>10329545</wp:posOffset>
              </wp:positionV>
              <wp:extent cx="873125" cy="292735"/>
              <wp:effectExtent l="0" t="0" r="0" b="0"/>
              <wp:wrapNone/>
              <wp:docPr id="21" name="Shape 21"/>
              <wp:cNvGraphicFramePr/>
              <a:graphic xmlns:a="http://schemas.openxmlformats.org/drawingml/2006/main">
                <a:graphicData uri="http://schemas.microsoft.com/office/word/2010/wordprocessingShape">
                  <wps:wsp>
                    <wps:cNvSpPr txBox="1"/>
                    <wps:spPr>
                      <a:xfrm>
                        <a:off x="0" y="0"/>
                        <a:ext cx="873125" cy="292735"/>
                      </a:xfrm>
                      <a:prstGeom prst="rect">
                        <a:avLst/>
                      </a:prstGeom>
                      <a:noFill/>
                    </wps:spPr>
                    <wps:txbx>
                      <w:txbxContent>
                        <w:p w14:paraId="7E372B4E" w14:textId="77777777" w:rsidR="009C28FB" w:rsidRDefault="009C28FB"/>
                      </w:txbxContent>
                    </wps:txbx>
                    <wps:bodyPr wrap="none" lIns="0" tIns="0" rIns="0" bIns="0">
                      <a:spAutoFit/>
                    </wps:bodyPr>
                  </wps:wsp>
                </a:graphicData>
              </a:graphic>
            </wp:anchor>
          </w:drawing>
        </mc:Choice>
        <mc:Fallback>
          <w:pict>
            <v:shape w14:anchorId="7BE0ACCA" id="Shape 21" o:spid="_x0000_s1039" type="#_x0000_t202" style="position:absolute;margin-left:8.15pt;margin-top:813.35pt;width:68.75pt;height:23.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" filled="f" stroked="f">
              <v:textbox style="mso-fit-shape-to-text:t" inset="0,0,0,0">
                <w:txbxContent>
                  <w:p w14:paraId="7E372B4E" w14:textId="77777777" w:rsidR="009C28FB" w:rsidRDefault="009C28FB"/>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8B238" w14:textId="77777777" w:rsidR="009C28FB" w:rsidRDefault="00000000">
    <w:pPr>
      <w:spacing w:line="1" w:lineRule="exact"/>
    </w:pPr>
    <w:r>
      <w:rPr>
        <w:noProof/>
      </w:rPr>
      <mc:AlternateContent>
        <mc:Choice Requires="wps">
          <w:drawing>
            <wp:anchor distT="0" distB="0" distL="0" distR="0" simplePos="0" relativeHeight="251659264" behindDoc="1" locked="0" layoutInCell="1" allowOverlap="1" wp14:anchorId="58DBF2EF" wp14:editId="0903AF0B">
              <wp:simplePos x="0" y="0"/>
              <wp:positionH relativeFrom="page">
                <wp:posOffset>6463030</wp:posOffset>
              </wp:positionH>
              <wp:positionV relativeFrom="page">
                <wp:posOffset>10009505</wp:posOffset>
              </wp:positionV>
              <wp:extent cx="45720" cy="77470"/>
              <wp:effectExtent l="0" t="0" r="0" b="0"/>
              <wp:wrapNone/>
              <wp:docPr id="27" name="Shape 27"/>
              <wp:cNvGraphicFramePr/>
              <a:graphic xmlns:a="http://schemas.openxmlformats.org/drawingml/2006/main">
                <a:graphicData uri="http://schemas.microsoft.com/office/word/2010/wordprocessingShape">
                  <wps:wsp>
                    <wps:cNvSpPr txBox="1"/>
                    <wps:spPr>
                      <a:xfrm>
                        <a:off x="0" y="0"/>
                        <a:ext cx="45720" cy="77470"/>
                      </a:xfrm>
                      <a:prstGeom prst="rect">
                        <a:avLst/>
                      </a:prstGeom>
                      <a:noFill/>
                    </wps:spPr>
                    <wps:txbx>
                      <w:txbxContent>
                        <w:p w14:paraId="6CBF70AB"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58DBF2EF" id="_x0000_t202" coordsize="21600,21600" o:spt="202" path="m,l,21600r21600,l21600,xe">
              <v:stroke joinstyle="miter"/>
              <v:path gradientshapeok="t" o:connecttype="rect"/>
            </v:shapetype>
            <v:shape id="Shape 27" o:spid="_x0000_s1040" type="#_x0000_t202" style="position:absolute;margin-left:508.9pt;margin-top:788.15pt;width:3.6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" filled="f" stroked="f">
              <v:textbox style="mso-fit-shape-to-text:t" inset="0,0,0,0">
                <w:txbxContent>
                  <w:p w14:paraId="6CBF70AB"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D5EE1E8" wp14:editId="6C0D61DD">
              <wp:simplePos x="0" y="0"/>
              <wp:positionH relativeFrom="page">
                <wp:posOffset>94615</wp:posOffset>
              </wp:positionH>
              <wp:positionV relativeFrom="page">
                <wp:posOffset>10228580</wp:posOffset>
              </wp:positionV>
              <wp:extent cx="7113905" cy="306070"/>
              <wp:effectExtent l="0" t="0" r="0" b="0"/>
              <wp:wrapNone/>
              <wp:docPr id="29" name="Shape 29"/>
              <wp:cNvGraphicFramePr/>
              <a:graphic xmlns:a="http://schemas.openxmlformats.org/drawingml/2006/main">
                <a:graphicData uri="http://schemas.microsoft.com/office/word/2010/wordprocessingShape">
                  <wps:wsp>
                    <wps:cNvSpPr txBox="1"/>
                    <wps:spPr>
                      <a:xfrm>
                        <a:off x="0" y="0"/>
                        <a:ext cx="7113905" cy="306070"/>
                      </a:xfrm>
                      <a:prstGeom prst="rect">
                        <a:avLst/>
                      </a:prstGeom>
                      <a:noFill/>
                    </wps:spPr>
                    <wps:txbx>
                      <w:txbxContent>
                        <w:p w14:paraId="7ABDFF08" w14:textId="77777777" w:rsidR="009C28FB" w:rsidRDefault="00000000">
                          <w:pPr>
                            <w:pStyle w:val="Headerorfooter20"/>
                            <w:tabs>
                              <w:tab w:val="right" w:pos="11203"/>
                            </w:tabs>
                            <w:rPr>
                              <w:sz w:val="28"/>
                              <w:szCs w:val="28"/>
                            </w:rPr>
                          </w:pPr>
                          <w:r>
                            <w:rPr>
                              <w:rStyle w:val="Headerorfooter2"/>
                            </w:rPr>
                            <w:tab/>
                          </w:r>
                          <w:r>
                            <w:rPr>
                              <w:rStyle w:val="Headerorfooter2"/>
                              <w:rFonts w:ascii="Arial" w:eastAsia="Arial" w:hAnsi="Arial" w:cs="Arial"/>
                              <w:sz w:val="28"/>
                              <w:szCs w:val="28"/>
                            </w:rPr>
                            <w:t>44</w:t>
                          </w:r>
                        </w:p>
                      </w:txbxContent>
                    </wps:txbx>
                    <wps:bodyPr lIns="0" tIns="0" rIns="0" bIns="0">
                      <a:spAutoFit/>
                    </wps:bodyPr>
                  </wps:wsp>
                </a:graphicData>
              </a:graphic>
            </wp:anchor>
          </w:drawing>
        </mc:Choice>
        <mc:Fallback>
          <w:pict>
            <v:shape w14:anchorId="6D5EE1E8" id="Shape 29" o:spid="_x0000_s1041" type="#_x0000_t202" style="position:absolute;margin-left:7.45pt;margin-top:805.4pt;width:560.15pt;height:24.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" filled="f" stroked="f">
              <v:textbox style="mso-fit-shape-to-text:t" inset="0,0,0,0">
                <w:txbxContent>
                  <w:p w14:paraId="7ABDFF08" w14:textId="77777777" w:rsidR="009C28FB" w:rsidRDefault="00000000">
                    <w:pPr>
                      <w:pStyle w:val="Headerorfooter20"/>
                      <w:tabs>
                        <w:tab w:val="right" w:pos="11203"/>
                      </w:tabs>
                      <w:rPr>
                        <w:sz w:val="28"/>
                        <w:szCs w:val="28"/>
                      </w:rPr>
                    </w:pPr>
                    <w:r>
                      <w:rPr>
                        <w:rStyle w:val="Headerorfooter2"/>
                      </w:rPr>
                      <w:tab/>
                    </w:r>
                    <w:r>
                      <w:rPr>
                        <w:rStyle w:val="Headerorfooter2"/>
                        <w:rFonts w:ascii="Arial" w:eastAsia="Arial" w:hAnsi="Arial" w:cs="Arial"/>
                        <w:sz w:val="28"/>
                        <w:szCs w:val="28"/>
                      </w:rPr>
                      <w:t>44</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58703A5E" wp14:editId="647C1551">
              <wp:simplePos x="0" y="0"/>
              <wp:positionH relativeFrom="page">
                <wp:posOffset>1017905</wp:posOffset>
              </wp:positionH>
              <wp:positionV relativeFrom="page">
                <wp:posOffset>9991090</wp:posOffset>
              </wp:positionV>
              <wp:extent cx="5614670" cy="0"/>
              <wp:effectExtent l="0" t="0" r="0" b="0"/>
              <wp:wrapNone/>
              <wp:docPr id="31" name="Shape 31"/>
              <wp:cNvGraphicFramePr/>
              <a:graphic xmlns:a="http://schemas.openxmlformats.org/drawingml/2006/main">
                <a:graphicData uri="http://schemas.microsoft.com/office/word/2010/wordprocessingShape">
                  <wps:wsp>
                    <wps:cNvCnPr/>
                    <wps:spPr>
                      <a:xfrm>
                        <a:off x="0" y="0"/>
                        <a:ext cx="5614670" cy="0"/>
                      </a:xfrm>
                      <a:prstGeom prst="straightConnector1">
                        <a:avLst/>
                      </a:prstGeom>
                      <a:ln w="12700">
                        <a:solidFill/>
                      </a:ln>
                    </wps:spPr>
                    <wps:bodyPr/>
                  </wps:wsp>
                </a:graphicData>
              </a:graphic>
            </wp:anchor>
          </w:drawing>
        </mc:Choice>
        <mc:Fallback>
          <w:pict>
            <v:shape o:spt="32" o:oned="true" path="m,l21600,21600e" style="position:absolute;margin-left:80.150000000000006pt;margin-top:786.70000000000005pt;width:442.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BE09" w14:textId="77777777" w:rsidR="009C28FB" w:rsidRDefault="00000000">
    <w:pPr>
      <w:spacing w:line="1" w:lineRule="exact"/>
    </w:pPr>
    <w:r>
      <w:rPr>
        <w:noProof/>
      </w:rPr>
      <mc:AlternateContent>
        <mc:Choice Requires="wps">
          <w:drawing>
            <wp:anchor distT="0" distB="0" distL="0" distR="0" simplePos="0" relativeHeight="251662336" behindDoc="1" locked="0" layoutInCell="1" allowOverlap="1" wp14:anchorId="074AB738" wp14:editId="58639D4F">
              <wp:simplePos x="0" y="0"/>
              <wp:positionH relativeFrom="page">
                <wp:posOffset>6426835</wp:posOffset>
              </wp:positionH>
              <wp:positionV relativeFrom="page">
                <wp:posOffset>10009505</wp:posOffset>
              </wp:positionV>
              <wp:extent cx="45720" cy="77470"/>
              <wp:effectExtent l="0" t="0" r="0" b="0"/>
              <wp:wrapNone/>
              <wp:docPr id="34" name="Shape 34"/>
              <wp:cNvGraphicFramePr/>
              <a:graphic xmlns:a="http://schemas.openxmlformats.org/drawingml/2006/main">
                <a:graphicData uri="http://schemas.microsoft.com/office/word/2010/wordprocessingShape">
                  <wps:wsp>
                    <wps:cNvSpPr txBox="1"/>
                    <wps:spPr>
                      <a:xfrm>
                        <a:off x="0" y="0"/>
                        <a:ext cx="45720" cy="77470"/>
                      </a:xfrm>
                      <a:prstGeom prst="rect">
                        <a:avLst/>
                      </a:prstGeom>
                      <a:noFill/>
                    </wps:spPr>
                    <wps:txbx>
                      <w:txbxContent>
                        <w:p w14:paraId="1C6D62F7" w14:textId="77777777" w:rsidR="009C28FB"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vertAlign w:val="subscript"/>
                            </w:rPr>
                            <w:t>#</w:t>
                          </w:r>
                          <w:r>
                            <w:rPr>
                              <w:rStyle w:val="Headerorfooter2"/>
                              <w:rFonts w:ascii="Arial" w:eastAsia="Arial" w:hAnsi="Arial" w:cs="Arial"/>
                              <w:sz w:val="11"/>
                              <w:szCs w:val="11"/>
                              <w:vertAlign w:val="subscript"/>
                            </w:rPr>
                            <w:fldChar w:fldCharType="end"/>
                          </w:r>
                        </w:p>
                      </w:txbxContent>
                    </wps:txbx>
                    <wps:bodyPr wrap="none" lIns="0" tIns="0" rIns="0" bIns="0">
                      <a:spAutoFit/>
                    </wps:bodyPr>
                  </wps:wsp>
                </a:graphicData>
              </a:graphic>
            </wp:anchor>
          </w:drawing>
        </mc:Choice>
        <mc:Fallback>
          <w:pict>
            <v:shapetype w14:anchorId="074AB738" id="_x0000_t202" coordsize="21600,21600" o:spt="202" path="m,l,21600r21600,l21600,xe">
              <v:stroke joinstyle="miter"/>
              <v:path gradientshapeok="t" o:connecttype="rect"/>
            </v:shapetype>
            <v:shape id="Shape 34" o:spid="_x0000_s1042" type="#_x0000_t202" style="position:absolute;margin-left:506.05pt;margin-top:788.15pt;width:3.6pt;height:6.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" filled="f" stroked="f">
              <v:textbox style="mso-fit-shape-to-text:t" inset="0,0,0,0">
                <w:txbxContent>
                  <w:p w14:paraId="1C6D62F7" w14:textId="77777777" w:rsidR="009C28FB"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vertAlign w:val="subscript"/>
                      </w:rPr>
                      <w:t>#</w:t>
                    </w:r>
                    <w:r>
                      <w:rPr>
                        <w:rStyle w:val="Headerorfooter2"/>
                        <w:rFonts w:ascii="Arial" w:eastAsia="Arial" w:hAnsi="Arial" w:cs="Arial"/>
                        <w:sz w:val="11"/>
                        <w:szCs w:val="11"/>
                        <w:vertAlign w:val="subscript"/>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B2B1" w14:textId="77777777" w:rsidR="009C28FB" w:rsidRDefault="00000000">
    <w:pPr>
      <w:spacing w:line="1" w:lineRule="exact"/>
    </w:pPr>
    <w:r>
      <w:rPr>
        <w:noProof/>
      </w:rPr>
      <mc:AlternateContent>
        <mc:Choice Requires="wps">
          <w:drawing>
            <wp:anchor distT="0" distB="0" distL="0" distR="0" simplePos="0" relativeHeight="251661312" behindDoc="1" locked="0" layoutInCell="1" allowOverlap="1" wp14:anchorId="0096C1DC" wp14:editId="3297C673">
              <wp:simplePos x="0" y="0"/>
              <wp:positionH relativeFrom="page">
                <wp:posOffset>6426835</wp:posOffset>
              </wp:positionH>
              <wp:positionV relativeFrom="page">
                <wp:posOffset>10009505</wp:posOffset>
              </wp:positionV>
              <wp:extent cx="45720" cy="77470"/>
              <wp:effectExtent l="0" t="0" r="0" b="0"/>
              <wp:wrapNone/>
              <wp:docPr id="32" name="Shape 32"/>
              <wp:cNvGraphicFramePr/>
              <a:graphic xmlns:a="http://schemas.openxmlformats.org/drawingml/2006/main">
                <a:graphicData uri="http://schemas.microsoft.com/office/word/2010/wordprocessingShape">
                  <wps:wsp>
                    <wps:cNvSpPr txBox="1"/>
                    <wps:spPr>
                      <a:xfrm>
                        <a:off x="0" y="0"/>
                        <a:ext cx="45720" cy="77470"/>
                      </a:xfrm>
                      <a:prstGeom prst="rect">
                        <a:avLst/>
                      </a:prstGeom>
                      <a:noFill/>
                    </wps:spPr>
                    <wps:txbx>
                      <w:txbxContent>
                        <w:p w14:paraId="7163D4AC" w14:textId="77777777" w:rsidR="009C28FB"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vertAlign w:val="subscript"/>
                            </w:rPr>
                            <w:t>#</w:t>
                          </w:r>
                          <w:r>
                            <w:rPr>
                              <w:rStyle w:val="Headerorfooter2"/>
                              <w:rFonts w:ascii="Arial" w:eastAsia="Arial" w:hAnsi="Arial" w:cs="Arial"/>
                              <w:sz w:val="11"/>
                              <w:szCs w:val="11"/>
                              <w:vertAlign w:val="subscript"/>
                            </w:rPr>
                            <w:fldChar w:fldCharType="end"/>
                          </w:r>
                        </w:p>
                      </w:txbxContent>
                    </wps:txbx>
                    <wps:bodyPr wrap="none" lIns="0" tIns="0" rIns="0" bIns="0">
                      <a:spAutoFit/>
                    </wps:bodyPr>
                  </wps:wsp>
                </a:graphicData>
              </a:graphic>
            </wp:anchor>
          </w:drawing>
        </mc:Choice>
        <mc:Fallback>
          <w:pict>
            <v:shapetype w14:anchorId="0096C1DC" id="_x0000_t202" coordsize="21600,21600" o:spt="202" path="m,l,21600r21600,l21600,xe">
              <v:stroke joinstyle="miter"/>
              <v:path gradientshapeok="t" o:connecttype="rect"/>
            </v:shapetype>
            <v:shape id="Shape 32" o:spid="_x0000_s1043" type="#_x0000_t202" style="position:absolute;margin-left:506.05pt;margin-top:788.15pt;width:3.6pt;height:6.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" filled="f" stroked="f">
              <v:textbox style="mso-fit-shape-to-text:t" inset="0,0,0,0">
                <w:txbxContent>
                  <w:p w14:paraId="7163D4AC" w14:textId="77777777" w:rsidR="009C28FB"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vertAlign w:val="subscript"/>
                      </w:rPr>
                      <w:t>#</w:t>
                    </w:r>
                    <w:r>
                      <w:rPr>
                        <w:rStyle w:val="Headerorfooter2"/>
                        <w:rFonts w:ascii="Arial" w:eastAsia="Arial" w:hAnsi="Arial" w:cs="Arial"/>
                        <w:sz w:val="11"/>
                        <w:szCs w:val="11"/>
                        <w:vertAlign w:val="subscript"/>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6A4F7" w14:textId="77777777" w:rsidR="009C28FB" w:rsidRDefault="00000000">
    <w:pPr>
      <w:spacing w:line="1" w:lineRule="exact"/>
    </w:pPr>
    <w:r>
      <w:rPr>
        <w:noProof/>
      </w:rPr>
      <mc:AlternateContent>
        <mc:Choice Requires="wps">
          <w:drawing>
            <wp:anchor distT="0" distB="0" distL="0" distR="0" simplePos="0" relativeHeight="251663360" behindDoc="1" locked="0" layoutInCell="1" allowOverlap="1" wp14:anchorId="03A50618" wp14:editId="6CE77D4D">
              <wp:simplePos x="0" y="0"/>
              <wp:positionH relativeFrom="page">
                <wp:posOffset>6458585</wp:posOffset>
              </wp:positionH>
              <wp:positionV relativeFrom="page">
                <wp:posOffset>10009505</wp:posOffset>
              </wp:positionV>
              <wp:extent cx="41275" cy="77470"/>
              <wp:effectExtent l="0" t="0" r="0" b="0"/>
              <wp:wrapNone/>
              <wp:docPr id="36" name="Shape 36"/>
              <wp:cNvGraphicFramePr/>
              <a:graphic xmlns:a="http://schemas.openxmlformats.org/drawingml/2006/main">
                <a:graphicData uri="http://schemas.microsoft.com/office/word/2010/wordprocessingShape">
                  <wps:wsp>
                    <wps:cNvSpPr txBox="1"/>
                    <wps:spPr>
                      <a:xfrm>
                        <a:off x="0" y="0"/>
                        <a:ext cx="41275" cy="77470"/>
                      </a:xfrm>
                      <a:prstGeom prst="rect">
                        <a:avLst/>
                      </a:prstGeom>
                      <a:noFill/>
                    </wps:spPr>
                    <wps:txbx>
                      <w:txbxContent>
                        <w:p w14:paraId="11C32AD0"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w14:anchorId="03A50618" id="_x0000_t202" coordsize="21600,21600" o:spt="202" path="m,l,21600r21600,l21600,xe">
              <v:stroke joinstyle="miter"/>
              <v:path gradientshapeok="t" o:connecttype="rect"/>
            </v:shapetype>
            <v:shape id="Shape 36" o:spid="_x0000_s1044" type="#_x0000_t202" style="position:absolute;margin-left:508.55pt;margin-top:788.15pt;width:3.25pt;height:6.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" filled="f" stroked="f">
              <v:textbox style="mso-fit-shape-to-text:t" inset="0,0,0,0">
                <w:txbxContent>
                  <w:p w14:paraId="11C32AD0" w14:textId="77777777" w:rsidR="009C28FB"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DCD5D" w14:textId="77777777" w:rsidR="00C50D60" w:rsidRDefault="00C50D60"/>
  </w:footnote>
  <w:footnote w:type="continuationSeparator" w:id="0">
    <w:p w14:paraId="0312CE22" w14:textId="77777777" w:rsidR="00C50D60" w:rsidRDefault="00C50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266F"/>
    <w:multiLevelType w:val="multilevel"/>
    <w:tmpl w:val="371ED9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A1297"/>
    <w:multiLevelType w:val="multilevel"/>
    <w:tmpl w:val="AE3E2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765DB"/>
    <w:multiLevelType w:val="multilevel"/>
    <w:tmpl w:val="C478B2D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864DE"/>
    <w:multiLevelType w:val="multilevel"/>
    <w:tmpl w:val="DA8A7E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E6BB3"/>
    <w:multiLevelType w:val="multilevel"/>
    <w:tmpl w:val="1194AE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F25C4"/>
    <w:multiLevelType w:val="multilevel"/>
    <w:tmpl w:val="FCEA5A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2E5B08"/>
    <w:multiLevelType w:val="multilevel"/>
    <w:tmpl w:val="091A7734"/>
    <w:lvl w:ilvl="0">
      <w:start w:val="1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72569"/>
    <w:multiLevelType w:val="multilevel"/>
    <w:tmpl w:val="B85E639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74DC9"/>
    <w:multiLevelType w:val="multilevel"/>
    <w:tmpl w:val="BA40CB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DD1182"/>
    <w:multiLevelType w:val="multilevel"/>
    <w:tmpl w:val="91B675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E363B"/>
    <w:multiLevelType w:val="multilevel"/>
    <w:tmpl w:val="81D8D9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0A1EC8"/>
    <w:multiLevelType w:val="multilevel"/>
    <w:tmpl w:val="179C13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0E398E"/>
    <w:multiLevelType w:val="multilevel"/>
    <w:tmpl w:val="8A683EA6"/>
    <w:lvl w:ilvl="0">
      <w:start w:val="10"/>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DB5124"/>
    <w:multiLevelType w:val="multilevel"/>
    <w:tmpl w:val="0FCED8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4C1BEC"/>
    <w:multiLevelType w:val="multilevel"/>
    <w:tmpl w:val="BE3456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D015D3"/>
    <w:multiLevelType w:val="multilevel"/>
    <w:tmpl w:val="CE5E85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8E0D31"/>
    <w:multiLevelType w:val="multilevel"/>
    <w:tmpl w:val="81066B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A4359E"/>
    <w:multiLevelType w:val="multilevel"/>
    <w:tmpl w:val="363ADD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A7224D"/>
    <w:multiLevelType w:val="multilevel"/>
    <w:tmpl w:val="2FEA98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D853D0"/>
    <w:multiLevelType w:val="multilevel"/>
    <w:tmpl w:val="3C6AF9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DE24F9"/>
    <w:multiLevelType w:val="multilevel"/>
    <w:tmpl w:val="2092CD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5E46D6"/>
    <w:multiLevelType w:val="multilevel"/>
    <w:tmpl w:val="86502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E20E5B"/>
    <w:multiLevelType w:val="multilevel"/>
    <w:tmpl w:val="D9E00A5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163ABA"/>
    <w:multiLevelType w:val="multilevel"/>
    <w:tmpl w:val="7E96C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994CFF"/>
    <w:multiLevelType w:val="multilevel"/>
    <w:tmpl w:val="20861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F532BC"/>
    <w:multiLevelType w:val="multilevel"/>
    <w:tmpl w:val="2A78C2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FF1309"/>
    <w:multiLevelType w:val="multilevel"/>
    <w:tmpl w:val="C25E33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377C22"/>
    <w:multiLevelType w:val="multilevel"/>
    <w:tmpl w:val="F26CE2A6"/>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D75A49"/>
    <w:multiLevelType w:val="multilevel"/>
    <w:tmpl w:val="C7B61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E46FFE"/>
    <w:multiLevelType w:val="multilevel"/>
    <w:tmpl w:val="88C6AFAE"/>
    <w:lvl w:ilvl="0">
      <w:start w:val="10"/>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1518463">
    <w:abstractNumId w:val="7"/>
  </w:num>
  <w:num w:numId="2" w16cid:durableId="1073699526">
    <w:abstractNumId w:val="22"/>
  </w:num>
  <w:num w:numId="3" w16cid:durableId="650866821">
    <w:abstractNumId w:val="23"/>
  </w:num>
  <w:num w:numId="4" w16cid:durableId="15471561">
    <w:abstractNumId w:val="25"/>
  </w:num>
  <w:num w:numId="5" w16cid:durableId="1434518929">
    <w:abstractNumId w:val="16"/>
  </w:num>
  <w:num w:numId="6" w16cid:durableId="1466462128">
    <w:abstractNumId w:val="8"/>
  </w:num>
  <w:num w:numId="7" w16cid:durableId="747771558">
    <w:abstractNumId w:val="1"/>
  </w:num>
  <w:num w:numId="8" w16cid:durableId="124740571">
    <w:abstractNumId w:val="5"/>
  </w:num>
  <w:num w:numId="9" w16cid:durableId="1479296674">
    <w:abstractNumId w:val="15"/>
  </w:num>
  <w:num w:numId="10" w16cid:durableId="556670927">
    <w:abstractNumId w:val="9"/>
  </w:num>
  <w:num w:numId="11" w16cid:durableId="1996062426">
    <w:abstractNumId w:val="20"/>
  </w:num>
  <w:num w:numId="12" w16cid:durableId="1551189652">
    <w:abstractNumId w:val="10"/>
  </w:num>
  <w:num w:numId="13" w16cid:durableId="1204513856">
    <w:abstractNumId w:val="28"/>
  </w:num>
  <w:num w:numId="14" w16cid:durableId="749741234">
    <w:abstractNumId w:val="3"/>
  </w:num>
  <w:num w:numId="15" w16cid:durableId="1004741501">
    <w:abstractNumId w:val="29"/>
  </w:num>
  <w:num w:numId="16" w16cid:durableId="1639258745">
    <w:abstractNumId w:val="0"/>
  </w:num>
  <w:num w:numId="17" w16cid:durableId="1680960503">
    <w:abstractNumId w:val="13"/>
  </w:num>
  <w:num w:numId="18" w16cid:durableId="1618565609">
    <w:abstractNumId w:val="17"/>
  </w:num>
  <w:num w:numId="19" w16cid:durableId="1035690512">
    <w:abstractNumId w:val="24"/>
  </w:num>
  <w:num w:numId="20" w16cid:durableId="1817380704">
    <w:abstractNumId w:val="19"/>
  </w:num>
  <w:num w:numId="21" w16cid:durableId="490025119">
    <w:abstractNumId w:val="12"/>
  </w:num>
  <w:num w:numId="22" w16cid:durableId="1225330824">
    <w:abstractNumId w:val="11"/>
  </w:num>
  <w:num w:numId="23" w16cid:durableId="1124809250">
    <w:abstractNumId w:val="27"/>
  </w:num>
  <w:num w:numId="24" w16cid:durableId="46295354">
    <w:abstractNumId w:val="18"/>
  </w:num>
  <w:num w:numId="25" w16cid:durableId="667906513">
    <w:abstractNumId w:val="21"/>
  </w:num>
  <w:num w:numId="26" w16cid:durableId="1809005340">
    <w:abstractNumId w:val="6"/>
  </w:num>
  <w:num w:numId="27" w16cid:durableId="859051163">
    <w:abstractNumId w:val="2"/>
  </w:num>
  <w:num w:numId="28" w16cid:durableId="1565918579">
    <w:abstractNumId w:val="14"/>
  </w:num>
  <w:num w:numId="29" w16cid:durableId="286199524">
    <w:abstractNumId w:val="26"/>
  </w:num>
  <w:num w:numId="30" w16cid:durableId="1315985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FB"/>
    <w:rsid w:val="00555B27"/>
    <w:rsid w:val="009C28FB"/>
    <w:rsid w:val="00C50D60"/>
    <w:rsid w:val="00E71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C950"/>
  <w15:docId w15:val="{87EB7C8E-DB01-4C69-B61C-671A43E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41">
    <w:name w:val="Heading #4|1_"/>
    <w:basedOn w:val="Standardnpsmoodstavce"/>
    <w:link w:val="Heading410"/>
    <w:rPr>
      <w:rFonts w:ascii="Arial" w:eastAsia="Arial" w:hAnsi="Arial" w:cs="Arial"/>
      <w:b/>
      <w:bCs/>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Bodytext5">
    <w:name w:val="Body text|5_"/>
    <w:basedOn w:val="Standardnpsmoodstavce"/>
    <w:link w:val="Bodytext50"/>
    <w:rPr>
      <w:b w:val="0"/>
      <w:bCs w:val="0"/>
      <w:i w:val="0"/>
      <w:iCs w:val="0"/>
      <w:smallCaps w:val="0"/>
      <w:strike w:val="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1"/>
      <w:szCs w:val="11"/>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8"/>
      <w:szCs w:val="28"/>
      <w:u w:val="none"/>
    </w:rPr>
  </w:style>
  <w:style w:type="character" w:customStyle="1" w:styleId="Heading31">
    <w:name w:val="Heading #3|1_"/>
    <w:basedOn w:val="Standardnpsmoodstavce"/>
    <w:link w:val="Heading310"/>
    <w:rPr>
      <w:b w:val="0"/>
      <w:bCs w:val="0"/>
      <w:i w:val="0"/>
      <w:iCs w:val="0"/>
      <w:smallCaps w:val="0"/>
      <w:strike w:val="0"/>
      <w:u w:val="none"/>
    </w:rPr>
  </w:style>
  <w:style w:type="character" w:customStyle="1" w:styleId="Bodytext3">
    <w:name w:val="Body text|3_"/>
    <w:basedOn w:val="Standardnpsmoodstavce"/>
    <w:link w:val="Bodytext30"/>
    <w:rPr>
      <w:b w:val="0"/>
      <w:bCs w:val="0"/>
      <w:i w:val="0"/>
      <w:iCs w:val="0"/>
      <w:smallCaps w:val="0"/>
      <w:strike w:val="0"/>
      <w:sz w:val="11"/>
      <w:szCs w:val="11"/>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4"/>
      <w:szCs w:val="44"/>
      <w:u w:val="none"/>
    </w:rPr>
  </w:style>
  <w:style w:type="paragraph" w:customStyle="1" w:styleId="Heading410">
    <w:name w:val="Heading #4|1"/>
    <w:basedOn w:val="Normln"/>
    <w:link w:val="Heading41"/>
    <w:pPr>
      <w:spacing w:after="100" w:line="257" w:lineRule="auto"/>
      <w:jc w:val="center"/>
      <w:outlineLvl w:val="3"/>
    </w:pPr>
    <w:rPr>
      <w:rFonts w:ascii="Arial" w:eastAsia="Arial" w:hAnsi="Arial" w:cs="Arial"/>
      <w:b/>
      <w:bCs/>
      <w:sz w:val="20"/>
      <w:szCs w:val="20"/>
    </w:rPr>
  </w:style>
  <w:style w:type="paragraph" w:customStyle="1" w:styleId="Bodytext20">
    <w:name w:val="Body text|2"/>
    <w:basedOn w:val="Normln"/>
    <w:link w:val="Bodytext2"/>
    <w:rPr>
      <w:rFonts w:ascii="Arial" w:eastAsia="Arial" w:hAnsi="Arial" w:cs="Arial"/>
      <w:sz w:val="14"/>
      <w:szCs w:val="14"/>
    </w:rPr>
  </w:style>
  <w:style w:type="paragraph" w:customStyle="1" w:styleId="Bodytext10">
    <w:name w:val="Body text|1"/>
    <w:basedOn w:val="Normln"/>
    <w:link w:val="Bodytext1"/>
    <w:pPr>
      <w:spacing w:after="100" w:line="269" w:lineRule="auto"/>
    </w:pPr>
    <w:rPr>
      <w:rFonts w:ascii="Arial" w:eastAsia="Arial" w:hAnsi="Arial" w:cs="Arial"/>
      <w:sz w:val="19"/>
      <w:szCs w:val="19"/>
    </w:rPr>
  </w:style>
  <w:style w:type="paragraph" w:customStyle="1" w:styleId="Bodytext50">
    <w:name w:val="Body text|5"/>
    <w:basedOn w:val="Normln"/>
    <w:link w:val="Bodytext5"/>
    <w:pPr>
      <w:jc w:val="right"/>
    </w:pPr>
  </w:style>
  <w:style w:type="paragraph" w:customStyle="1" w:styleId="Bodytext40">
    <w:name w:val="Body text|4"/>
    <w:basedOn w:val="Normln"/>
    <w:link w:val="Bodytext4"/>
    <w:rPr>
      <w:rFonts w:ascii="Arial" w:eastAsia="Arial" w:hAnsi="Arial" w:cs="Arial"/>
      <w:sz w:val="11"/>
      <w:szCs w:val="11"/>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100"/>
      <w:ind w:hanging="780"/>
      <w:outlineLvl w:val="1"/>
    </w:pPr>
    <w:rPr>
      <w:rFonts w:ascii="Arial" w:eastAsia="Arial" w:hAnsi="Arial" w:cs="Arial"/>
      <w:sz w:val="28"/>
      <w:szCs w:val="28"/>
    </w:rPr>
  </w:style>
  <w:style w:type="paragraph" w:customStyle="1" w:styleId="Heading310">
    <w:name w:val="Heading #3|1"/>
    <w:basedOn w:val="Normln"/>
    <w:link w:val="Heading31"/>
    <w:pPr>
      <w:ind w:left="1980"/>
      <w:outlineLvl w:val="2"/>
    </w:pPr>
  </w:style>
  <w:style w:type="paragraph" w:customStyle="1" w:styleId="Bodytext30">
    <w:name w:val="Body text|3"/>
    <w:basedOn w:val="Normln"/>
    <w:link w:val="Bodytext3"/>
    <w:pPr>
      <w:spacing w:after="440" w:line="331" w:lineRule="auto"/>
      <w:jc w:val="center"/>
    </w:pPr>
    <w:rPr>
      <w:sz w:val="11"/>
      <w:szCs w:val="11"/>
    </w:rPr>
  </w:style>
  <w:style w:type="paragraph" w:customStyle="1" w:styleId="Heading110">
    <w:name w:val="Heading #1|1"/>
    <w:basedOn w:val="Normln"/>
    <w:link w:val="Heading11"/>
    <w:pPr>
      <w:spacing w:after="60"/>
      <w:outlineLvl w:val="0"/>
    </w:pPr>
    <w:rPr>
      <w:rFonts w:ascii="Arial" w:eastAsia="Arial" w:hAnsi="Arial" w:cs="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lenka.hnizdova@nemhav.cz" TargetMode="Externa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mailto:drzik@drzik.cz" TargetMode="Externa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yperlink" Target="http://www.nspha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4019</Words>
  <Characters>23717</Characters>
  <Application>Microsoft Office Word</Application>
  <DocSecurity>0</DocSecurity>
  <Lines>197</Lines>
  <Paragraphs>55</Paragraphs>
  <ScaleCrop>false</ScaleCrop>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2024-06-21T09:50:00Z</dcterms:created>
  <dcterms:modified xsi:type="dcterms:W3CDTF">2024-06-21T09:50:00Z</dcterms:modified>
</cp:coreProperties>
</file>