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FB" w:rsidRPr="00EA75A9" w:rsidRDefault="00C05BFB" w:rsidP="00C05BFB">
      <w:pPr>
        <w:pStyle w:val="Nadpis2"/>
      </w:pPr>
      <w:bookmarkStart w:id="0" w:name="_Toc384386119"/>
      <w:r>
        <w:t>XV.</w:t>
      </w:r>
      <w:r w:rsidRPr="00EA75A9">
        <w:t xml:space="preserve"> Ř</w:t>
      </w:r>
      <w:r>
        <w:t>ÍZENÍ KVALITY, OCHRANY ŽIVOTNÍHO PROSTŘEDÍ</w:t>
      </w:r>
      <w:r w:rsidRPr="00EA75A9">
        <w:t xml:space="preserve">, BOZP </w:t>
      </w:r>
      <w:r>
        <w:t>A</w:t>
      </w:r>
      <w:r w:rsidRPr="00EA75A9">
        <w:t xml:space="preserve"> PO</w:t>
      </w:r>
      <w:bookmarkEnd w:id="0"/>
    </w:p>
    <w:p w:rsidR="00C05BFB" w:rsidRPr="00EA75A9" w:rsidRDefault="00C05BFB" w:rsidP="00C05BFB">
      <w:pPr>
        <w:keepNext/>
        <w:keepLines/>
        <w:tabs>
          <w:tab w:val="left" w:pos="284"/>
        </w:tabs>
        <w:spacing w:before="120" w:after="120"/>
        <w:jc w:val="both"/>
        <w:rPr>
          <w:rFonts w:ascii="Arial" w:hAnsi="Arial" w:cs="Arial"/>
          <w:b/>
          <w:i/>
        </w:rPr>
      </w:pPr>
      <w:r w:rsidRPr="00EA75A9">
        <w:rPr>
          <w:rFonts w:ascii="Arial" w:hAnsi="Arial" w:cs="Arial"/>
          <w:sz w:val="18"/>
          <w:szCs w:val="18"/>
        </w:rPr>
        <w:t>Zhotovitel bere na vědomí, že objednatel má zaveden, udržován a zlepšován Integrovaný systém řízení odpovídající požadavkům ČSN EN ISO 9001, ČSN EN ISO 14001, ČSN EN 18001 a ČSN ISO/IEC 27001 podporovaný programy „EMAS“</w:t>
      </w:r>
      <w:r>
        <w:rPr>
          <w:rFonts w:ascii="Arial" w:hAnsi="Arial" w:cs="Arial"/>
          <w:sz w:val="18"/>
          <w:szCs w:val="18"/>
        </w:rPr>
        <w:t xml:space="preserve"> a</w:t>
      </w:r>
      <w:r w:rsidRPr="00EA75A9">
        <w:rPr>
          <w:rFonts w:ascii="Arial" w:hAnsi="Arial" w:cs="Arial"/>
          <w:sz w:val="18"/>
          <w:szCs w:val="18"/>
        </w:rPr>
        <w:t xml:space="preserve"> „Bezpečný podnik“.</w:t>
      </w:r>
    </w:p>
    <w:p w:rsidR="00C05BFB" w:rsidRPr="00EA75A9" w:rsidRDefault="00C05BFB" w:rsidP="00C05BFB">
      <w:pPr>
        <w:keepNext/>
        <w:keepLines/>
        <w:tabs>
          <w:tab w:val="left" w:pos="284"/>
        </w:tabs>
        <w:spacing w:before="120" w:after="120"/>
        <w:jc w:val="center"/>
        <w:rPr>
          <w:rFonts w:ascii="Arial" w:hAnsi="Arial" w:cs="Arial"/>
        </w:rPr>
      </w:pPr>
      <w:r w:rsidRPr="00015BD2">
        <w:rPr>
          <w:rFonts w:ascii="Arial" w:hAnsi="Arial" w:cs="Arial"/>
          <w:b/>
          <w:i/>
        </w:rPr>
        <w:t>ŘÍZ</w:t>
      </w:r>
      <w:r w:rsidRPr="00EA75A9">
        <w:rPr>
          <w:rFonts w:ascii="Arial" w:hAnsi="Arial" w:cs="Arial"/>
          <w:b/>
          <w:i/>
        </w:rPr>
        <w:t>ENÍ KVALITY</w:t>
      </w:r>
    </w:p>
    <w:p w:rsidR="00C05BFB" w:rsidRPr="00EA75A9" w:rsidRDefault="00C05BFB" w:rsidP="00C05BFB">
      <w:pPr>
        <w:keepNext/>
        <w:keepLines/>
        <w:numPr>
          <w:ilvl w:val="2"/>
          <w:numId w:val="4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EA75A9">
        <w:rPr>
          <w:rFonts w:ascii="Arial" w:hAnsi="Arial" w:cs="Arial"/>
          <w:sz w:val="18"/>
          <w:szCs w:val="18"/>
        </w:rPr>
        <w:t>Zhotovitel provede dílo v souladu s podmínkami pravomocného stavebního povolení, předanou projektovou dokumentací, platnými ČSN, v souladu se sta</w:t>
      </w:r>
      <w:r>
        <w:rPr>
          <w:rFonts w:ascii="Arial" w:hAnsi="Arial" w:cs="Arial"/>
          <w:sz w:val="18"/>
          <w:szCs w:val="18"/>
        </w:rPr>
        <w:t>vebním zákonem č. 183/2006 Sb.,</w:t>
      </w:r>
      <w:r w:rsidRPr="00EA75A9">
        <w:rPr>
          <w:rFonts w:ascii="Arial" w:hAnsi="Arial" w:cs="Arial"/>
          <w:sz w:val="18"/>
          <w:szCs w:val="18"/>
        </w:rPr>
        <w:t xml:space="preserve"> v platném znění a jeho prováděcími vyhláškami. Zhotovitel umožní objednateli průběžnou kontrolu prací, dodržování právních předpisů a ČSN jakož i pokynů výrobců stavebních materiálů a výrobků. </w:t>
      </w:r>
    </w:p>
    <w:p w:rsidR="00C05BFB" w:rsidRPr="00EA75A9" w:rsidRDefault="00C05BFB" w:rsidP="00C05BFB">
      <w:pPr>
        <w:keepNext/>
        <w:keepLines/>
        <w:numPr>
          <w:ilvl w:val="2"/>
          <w:numId w:val="4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EA75A9">
        <w:rPr>
          <w:rFonts w:ascii="Arial" w:hAnsi="Arial" w:cs="Arial"/>
          <w:sz w:val="18"/>
          <w:szCs w:val="18"/>
        </w:rPr>
        <w:t xml:space="preserve">Zjistí-li objednatel použití nekvalitních materiálů, výrobků nebo prací, vyzve zhotovitele k provedení okamžité nápravy, popř. provedení zkoušek. Veškeré náklady s tím spojené nese zhotovitel. </w:t>
      </w:r>
    </w:p>
    <w:p w:rsidR="00C05BFB" w:rsidRPr="00EA75A9" w:rsidRDefault="00C05BFB" w:rsidP="00C05BFB">
      <w:pPr>
        <w:keepNext/>
        <w:keepLines/>
        <w:numPr>
          <w:ilvl w:val="2"/>
          <w:numId w:val="4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EA75A9">
        <w:rPr>
          <w:rFonts w:ascii="Arial" w:hAnsi="Arial" w:cs="Arial"/>
          <w:sz w:val="18"/>
          <w:szCs w:val="18"/>
        </w:rPr>
        <w:t xml:space="preserve">Pokud zhotovitel v určené lhůtě vady/nedostatky neodstraní, je objednatel oprávněn vady odstranit sám nebo je nechat odstranit třetí osobou na náklady zhotovitele. Za neodstranění vady/nedostatku v určené lhůtě je objednatel oprávněn vůči zhotoviteli uplatnit smluvní pokutu ve výši 10.000,- Kč za každý den prodlení a každou vadu/nedostatek. Do doby odstranění zjištěných vad/nedostatků je objednatel oprávněn pozdržet platbu faktur, aniž by se tím dostal do prodlení. </w:t>
      </w:r>
    </w:p>
    <w:p w:rsidR="00C05BFB" w:rsidRDefault="00C05BFB" w:rsidP="00C05BFB">
      <w:pPr>
        <w:keepNext/>
        <w:keepLines/>
        <w:numPr>
          <w:ilvl w:val="2"/>
          <w:numId w:val="4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EA75A9">
        <w:rPr>
          <w:rFonts w:ascii="Arial" w:hAnsi="Arial" w:cs="Arial"/>
          <w:sz w:val="18"/>
          <w:szCs w:val="18"/>
        </w:rPr>
        <w:t xml:space="preserve">Zhotovitel dodá k zabudovaným materiálům a výrobkům příslušné doklady o kvalitě </w:t>
      </w:r>
      <w:r>
        <w:rPr>
          <w:rFonts w:ascii="Arial" w:hAnsi="Arial" w:cs="Arial"/>
          <w:sz w:val="18"/>
          <w:szCs w:val="18"/>
        </w:rPr>
        <w:t>-</w:t>
      </w:r>
      <w:r w:rsidRPr="00EA75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EA75A9">
        <w:rPr>
          <w:rFonts w:ascii="Arial" w:hAnsi="Arial" w:cs="Arial"/>
          <w:sz w:val="18"/>
          <w:szCs w:val="18"/>
        </w:rPr>
        <w:t xml:space="preserve">rohlášení o shodě dle </w:t>
      </w:r>
      <w:r w:rsidRPr="00015BD2">
        <w:rPr>
          <w:rFonts w:ascii="Arial" w:hAnsi="Arial" w:cs="Arial"/>
          <w:sz w:val="18"/>
          <w:szCs w:val="18"/>
        </w:rPr>
        <w:t>zák</w:t>
      </w:r>
      <w:r>
        <w:rPr>
          <w:rFonts w:ascii="Arial" w:hAnsi="Arial" w:cs="Arial"/>
          <w:sz w:val="18"/>
          <w:szCs w:val="18"/>
        </w:rPr>
        <w:t>ona č.</w:t>
      </w:r>
      <w:r w:rsidRPr="00015BD2">
        <w:rPr>
          <w:rFonts w:ascii="Arial" w:hAnsi="Arial" w:cs="Arial"/>
          <w:sz w:val="18"/>
          <w:szCs w:val="18"/>
        </w:rPr>
        <w:t xml:space="preserve"> 22/1997 Sb., v platném znění, atesty, certifikáty výrobků, bezpečnostní listy, apod.</w:t>
      </w:r>
    </w:p>
    <w:p w:rsidR="00C05BFB" w:rsidRDefault="00C05BFB" w:rsidP="00C05BFB">
      <w:pPr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C05BFB" w:rsidRPr="00015BD2" w:rsidRDefault="00C05BFB" w:rsidP="00C05BFB">
      <w:pPr>
        <w:pStyle w:val="Nadpis3"/>
      </w:pPr>
      <w:r w:rsidRPr="00015BD2">
        <w:t xml:space="preserve"> </w:t>
      </w:r>
      <w:bookmarkStart w:id="1" w:name="_Toc384386120"/>
      <w:r w:rsidRPr="00015BD2">
        <w:t>ŘÍZENÍ OCHRANY ŽIVOTNÍHO PROSTŘEDÍ</w:t>
      </w:r>
      <w:bookmarkEnd w:id="1"/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015BD2">
        <w:rPr>
          <w:rFonts w:ascii="Arial" w:hAnsi="Arial" w:cs="Arial"/>
          <w:sz w:val="18"/>
          <w:szCs w:val="18"/>
        </w:rPr>
        <w:t>Zhotovitel při provádění díla provede v souladu s právními předpisy veškerá potřebná opatření, která zamezí nežádoucím vlivům stavby na okolní prostředí</w:t>
      </w:r>
      <w:r>
        <w:rPr>
          <w:rFonts w:ascii="Arial" w:hAnsi="Arial" w:cs="Arial"/>
          <w:sz w:val="18"/>
          <w:szCs w:val="18"/>
        </w:rPr>
        <w:t>,</w:t>
      </w:r>
      <w:r w:rsidRPr="00015BD2">
        <w:rPr>
          <w:rFonts w:ascii="Arial" w:hAnsi="Arial" w:cs="Arial"/>
          <w:sz w:val="18"/>
          <w:szCs w:val="18"/>
        </w:rPr>
        <w:t xml:space="preserve"> přičemž se zavazuje respektovat zásady certifikovaného </w:t>
      </w:r>
      <w:r w:rsidRPr="00B420EC">
        <w:rPr>
          <w:rFonts w:ascii="Arial" w:hAnsi="Arial" w:cs="Arial"/>
          <w:sz w:val="18"/>
          <w:szCs w:val="18"/>
        </w:rPr>
        <w:t>environmentálního řízení objednatele.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>Zhotovitel se zavazuje dodržovat v obecné rovině zákon č.183/2006 Sb. o územním plánování a stavebním řádu v platném znění, zákon č.17/1992 Sb. o životním prostředí v platném znění, zákon č.114/1992 Sb. o ochraně přírody a krajiny v platném znění, zákon č.123/1998 Sb. o právu na informace o životním prostředí, NV č. 9/2002 Sb. kterým se stanoví technické požadavky na výrobky z hlediska emisí hluku, zákon č. 477/2001 Sb. o obalech a o změně některých zákonů v platném znění.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 xml:space="preserve">Zhotovitel se zavazuje dodržovat v oblasti vodního hospodářství zákon č.254/2001 Sb. o vodách v platném znění, zákon č.274/2001 Sb. o vodovodech a kanalizacích v platném znění, vyhlášku č.450/2005 Sb. o náležitostech nakládání se závadnými látkami a náležitostech havarijního plánu, vyhlášku č. </w:t>
      </w:r>
      <w:r>
        <w:rPr>
          <w:rFonts w:ascii="Arial" w:hAnsi="Arial" w:cs="Arial"/>
          <w:sz w:val="18"/>
          <w:szCs w:val="18"/>
        </w:rPr>
        <w:t>401/2015</w:t>
      </w:r>
      <w:r w:rsidRPr="00B420EC">
        <w:rPr>
          <w:rFonts w:ascii="Arial" w:hAnsi="Arial" w:cs="Arial"/>
          <w:sz w:val="18"/>
          <w:szCs w:val="18"/>
        </w:rPr>
        <w:t xml:space="preserve"> Sb. o hodnotách přípu</w:t>
      </w:r>
      <w:r>
        <w:rPr>
          <w:rFonts w:ascii="Arial" w:hAnsi="Arial" w:cs="Arial"/>
          <w:sz w:val="18"/>
          <w:szCs w:val="18"/>
        </w:rPr>
        <w:t>stného znečištění povrchových a</w:t>
      </w:r>
      <w:r w:rsidRPr="00B420EC">
        <w:rPr>
          <w:rFonts w:ascii="Arial" w:hAnsi="Arial" w:cs="Arial"/>
          <w:sz w:val="18"/>
          <w:szCs w:val="18"/>
        </w:rPr>
        <w:t xml:space="preserve"> odpadních vod.</w:t>
      </w:r>
    </w:p>
    <w:p w:rsidR="00C05BFB" w:rsidRPr="00B420EC" w:rsidRDefault="00C05BFB" w:rsidP="00C05BFB">
      <w:pPr>
        <w:keepNext/>
        <w:keepLines/>
        <w:ind w:left="993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>Zhotovitel v souladu se zákonem 254/2001 Sb. o vodách v platném znění zabrání úkapům či únikům ropných látek z vozidel a mechanismů a případné úkapy bude zachycovat a odstraňovat. Bude skladovat látky závadné vodám včetně ropných látek tak, aby byly zabezpečeny proti úniku do životního prostředí nebo před jinými nežádoucími účinky zdraví osob či kvalitu ŽP.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>Zhotovitel se zavazuje dodržovat v oblasti ochrany ovzduší zákon č.</w:t>
      </w:r>
      <w:r>
        <w:rPr>
          <w:rFonts w:ascii="Arial" w:hAnsi="Arial" w:cs="Arial"/>
          <w:sz w:val="18"/>
          <w:szCs w:val="18"/>
        </w:rPr>
        <w:t xml:space="preserve"> 201/2012</w:t>
      </w:r>
      <w:r w:rsidRPr="00B420EC">
        <w:rPr>
          <w:rFonts w:ascii="Arial" w:hAnsi="Arial" w:cs="Arial"/>
          <w:sz w:val="18"/>
          <w:szCs w:val="18"/>
        </w:rPr>
        <w:t xml:space="preserve"> Sb. o ochraně ovzduší v platném znění</w:t>
      </w:r>
      <w:r>
        <w:rPr>
          <w:rFonts w:ascii="Arial" w:hAnsi="Arial" w:cs="Arial"/>
          <w:sz w:val="18"/>
          <w:szCs w:val="18"/>
        </w:rPr>
        <w:t xml:space="preserve"> včetně jeho prováděcích předpisů</w:t>
      </w:r>
      <w:r w:rsidRPr="00B420EC">
        <w:rPr>
          <w:rFonts w:ascii="Arial" w:hAnsi="Arial" w:cs="Arial"/>
          <w:sz w:val="18"/>
          <w:szCs w:val="18"/>
        </w:rPr>
        <w:t>.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>Zhotovitel se zavazuje dodržovat v oblasti nakládání s nebezpečnými chem. látkami a přípravky zákon č.350/2011 Sb. o chemických látkách a chemických přípravcích, nařízení ES č.1907/2006 Reach, kterým je stanoven podrobný obsah bezpečnostního listu k nebezpečné chemické látce a chemickému přípravku,</w:t>
      </w:r>
      <w:r>
        <w:rPr>
          <w:rFonts w:ascii="Arial" w:hAnsi="Arial" w:cs="Arial"/>
          <w:sz w:val="18"/>
          <w:szCs w:val="18"/>
        </w:rPr>
        <w:t xml:space="preserve"> nařízení ES 1207/2008 CPL, z</w:t>
      </w:r>
      <w:r w:rsidRPr="00B420EC">
        <w:rPr>
          <w:rFonts w:ascii="Arial" w:hAnsi="Arial" w:cs="Arial"/>
          <w:sz w:val="18"/>
          <w:szCs w:val="18"/>
        </w:rPr>
        <w:t>ákon č.</w:t>
      </w:r>
      <w:r>
        <w:rPr>
          <w:rFonts w:ascii="Arial" w:hAnsi="Arial" w:cs="Arial"/>
          <w:sz w:val="18"/>
          <w:szCs w:val="18"/>
        </w:rPr>
        <w:t xml:space="preserve"> 224</w:t>
      </w:r>
      <w:r w:rsidRPr="00B420E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2015</w:t>
      </w:r>
      <w:r w:rsidRPr="00B420EC">
        <w:rPr>
          <w:rFonts w:ascii="Arial" w:hAnsi="Arial" w:cs="Arial"/>
          <w:sz w:val="18"/>
          <w:szCs w:val="18"/>
        </w:rPr>
        <w:t xml:space="preserve"> Sb. o prevenci závažných havárií způsobených vybranými nebezpečnými chemickými látkami nebo </w:t>
      </w:r>
      <w:r>
        <w:rPr>
          <w:rFonts w:ascii="Arial" w:hAnsi="Arial" w:cs="Arial"/>
          <w:sz w:val="18"/>
          <w:szCs w:val="18"/>
        </w:rPr>
        <w:t>chemickými směsmi</w:t>
      </w:r>
      <w:r w:rsidRPr="00B420EC">
        <w:rPr>
          <w:rFonts w:ascii="Arial" w:hAnsi="Arial" w:cs="Arial"/>
          <w:sz w:val="18"/>
          <w:szCs w:val="18"/>
        </w:rPr>
        <w:t xml:space="preserve"> v platném znění, zákon č.258/2000 Sb. o ochraně veřejného zdraví díl 8 – Nakládání s nebezpečnými chemickými látkami a přípravky.</w:t>
      </w:r>
    </w:p>
    <w:p w:rsidR="00C05BFB" w:rsidRPr="00B420EC" w:rsidRDefault="00C05BFB" w:rsidP="00C05BFB">
      <w:pPr>
        <w:keepNext/>
        <w:keepLines/>
        <w:ind w:left="993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>Zhotovitel musí mít při realizaci díla na stavbě (v místě nakládání) pro všechny chemické látky nebo chemické přípravky k dispozici platný bezpečnostní list a na vyžádání objednatele je povinen poskytnout seznam používaných chemických látek či přípravků viz.</w:t>
      </w:r>
      <w:r>
        <w:rPr>
          <w:rFonts w:ascii="Arial" w:hAnsi="Arial" w:cs="Arial"/>
          <w:sz w:val="18"/>
          <w:szCs w:val="18"/>
        </w:rPr>
        <w:t xml:space="preserve"> z</w:t>
      </w:r>
      <w:r w:rsidRPr="00B420EC">
        <w:rPr>
          <w:rFonts w:ascii="Arial" w:hAnsi="Arial" w:cs="Arial"/>
          <w:sz w:val="18"/>
          <w:szCs w:val="18"/>
        </w:rPr>
        <w:t>ákon o chemických látkách a chemických přípravcích a o změně některých zákonů č. 350/2011 Sb., v platném znění a nařízení ES 1907/2006 Reach, kterým je stanoven podrobný obsah bezpečnostního listu k nebezpečné chemické látce a chemickému přípravku.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 xml:space="preserve">Zhotovitel je v oblasti odpadového hospodářství povinen vést evidenci o všech vznikajících odpadech v souladu se zákonem č. 185/2001 Sb., o odpadech a vyhlášek MŽP č. </w:t>
      </w:r>
      <w:r>
        <w:rPr>
          <w:rFonts w:ascii="Arial" w:hAnsi="Arial" w:cs="Arial"/>
          <w:sz w:val="18"/>
          <w:szCs w:val="18"/>
        </w:rPr>
        <w:t>93/2016</w:t>
      </w:r>
      <w:r w:rsidRPr="00B420EC">
        <w:rPr>
          <w:rFonts w:ascii="Arial" w:hAnsi="Arial" w:cs="Arial"/>
          <w:sz w:val="18"/>
          <w:szCs w:val="18"/>
        </w:rPr>
        <w:t xml:space="preserve"> Sb., katalog odpadů, č.383/2001 Sb., o podrobnostech nakládání s odpady, č. 294/2005 Sb. MŽP ČR, o podmínkách ukládání odpadů na skládky a jejich využívání na povrchu terénu Žádný odpad nebude spalován na stavbě. 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lastRenderedPageBreak/>
        <w:t xml:space="preserve">Zhotovitel je povinen shromažďovat a třídit vzniklé odpady podle druhu a kategorie a zabezpečit je před nežádoucím znehodnocením, zneužitím, odcizením, smícháním s jinými odpady nebo únikem ohrožujícím zdraví lidí nebo ŽP v souladu se zákonem 185/2001 Sb. o odpadech v platném znění, vyhláškou MŽP 383/2001 Sb. o podrobnostech nakládání s odpady v platném znění a vyhláškou MŽP č. </w:t>
      </w:r>
      <w:r>
        <w:rPr>
          <w:rFonts w:ascii="Arial" w:hAnsi="Arial" w:cs="Arial"/>
          <w:sz w:val="18"/>
          <w:szCs w:val="18"/>
        </w:rPr>
        <w:t>94/2016</w:t>
      </w:r>
      <w:r w:rsidRPr="00B420EC">
        <w:rPr>
          <w:rFonts w:ascii="Arial" w:hAnsi="Arial" w:cs="Arial"/>
          <w:sz w:val="18"/>
          <w:szCs w:val="18"/>
        </w:rPr>
        <w:t xml:space="preserve"> Sb., o hodnocení nebezpečných vlastností odpadů, zákonem. Odpad je možné předávat pouze oprávněným osobám dle zákona o odpadech.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>Místa shromažďování či uložení odpadů budou označeny v souladu s uvedenými právními předpisy, v případě nebezpečných odpadů katalogovým číslem odpadu, názvem odpadu, odpovědnou osobou a symbolem nebezpečnosti a v blízkosti shromažďovací nádoby musí být umístěny identifikační listy shromažďovaných nebezpečných odpadů.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>Zhotovitel odpovídá za dodržování zákona ČNR č. 114/1992 Sb., o ochraně přírody a krajiny v platném znění a při provádění díla nepoškodí dřeviny ani případné porosty v obvodu stavby, je li to vhodné zajistí ochranu vegetace před poškozením v souladu s ČSN 83 9061. Povolení ke kácení dřevin projedná s příslušnými orgány.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 xml:space="preserve">Zhotovitel bude okamžitě informovat objednatele o všech negativních dopadech nebo vlivech na životní prostředí, které vznikly při jeho činnosti, v případě úniku závadných látek do životního prostředí zajistí okamžitě na své náklady nápravu (sanaci, apod.). 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>Zhotovitel zabezpečí všechna pracoviště adekvátními prostředky pro zdolávání ekologických nehod a havárií např. pro únik závadných látek do životního prostředí (úkapové polštáře, záchytné vany, havarijní sady apod.). Zvláště zajistí vybavení mechanizace a skladů uvedenými prostředky.</w:t>
      </w:r>
    </w:p>
    <w:p w:rsidR="00C05BFB" w:rsidRPr="00B420EC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>Zhotovitel zajistí očistění vozidla nebo mechanizmu před výjezdem na veřejnou komunikaci a očistí komunikaci, pokud ji znečistil svojí činností.</w:t>
      </w:r>
    </w:p>
    <w:p w:rsidR="00C05BFB" w:rsidRDefault="00C05BFB" w:rsidP="00C05BFB">
      <w:pPr>
        <w:keepNext/>
        <w:keepLines/>
        <w:numPr>
          <w:ilvl w:val="2"/>
          <w:numId w:val="5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B420EC">
        <w:rPr>
          <w:rFonts w:ascii="Arial" w:hAnsi="Arial" w:cs="Arial"/>
          <w:sz w:val="18"/>
          <w:szCs w:val="18"/>
        </w:rPr>
        <w:t xml:space="preserve">Za porušení uvedených povinností může objednatel vůči zhotoviteli uplatnit smluvní pokutu ve výši 5 000 </w:t>
      </w:r>
      <w:r>
        <w:rPr>
          <w:rFonts w:ascii="Arial" w:hAnsi="Arial" w:cs="Arial"/>
          <w:sz w:val="18"/>
          <w:szCs w:val="18"/>
        </w:rPr>
        <w:t>až</w:t>
      </w:r>
      <w:r w:rsidRPr="00B420EC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 </w:t>
      </w:r>
      <w:r w:rsidRPr="00B420EC"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</w:rPr>
        <w:t>,-</w:t>
      </w:r>
      <w:r w:rsidRPr="00B420EC">
        <w:rPr>
          <w:rFonts w:ascii="Arial" w:hAnsi="Arial" w:cs="Arial"/>
          <w:sz w:val="18"/>
          <w:szCs w:val="18"/>
        </w:rPr>
        <w:t xml:space="preserve"> Kč za každý případ a den neodstraněné závady v závislosti na závažnosti příslušného pochybení až do sjednání nápravy. </w:t>
      </w:r>
    </w:p>
    <w:p w:rsidR="00C05BFB" w:rsidRPr="00B420EC" w:rsidRDefault="00C05BFB" w:rsidP="00C05BFB">
      <w:pPr>
        <w:keepNext/>
        <w:keepLines/>
        <w:ind w:left="284"/>
        <w:jc w:val="both"/>
        <w:rPr>
          <w:rFonts w:ascii="Arial" w:hAnsi="Arial" w:cs="Arial"/>
          <w:sz w:val="18"/>
          <w:szCs w:val="18"/>
        </w:rPr>
      </w:pPr>
    </w:p>
    <w:p w:rsidR="00C05BFB" w:rsidRPr="00492102" w:rsidRDefault="00C05BFB" w:rsidP="00C05BFB">
      <w:pPr>
        <w:pStyle w:val="Nadpis3"/>
      </w:pPr>
      <w:r w:rsidRPr="00492102">
        <w:t xml:space="preserve"> </w:t>
      </w:r>
      <w:bookmarkStart w:id="2" w:name="_Toc384386121"/>
      <w:r w:rsidRPr="00492102">
        <w:t xml:space="preserve">ŘÍZENÍ BOZP </w:t>
      </w:r>
      <w:r>
        <w:t>A</w:t>
      </w:r>
      <w:r w:rsidRPr="00492102">
        <w:t xml:space="preserve"> PO</w:t>
      </w:r>
      <w:bookmarkEnd w:id="2"/>
    </w:p>
    <w:p w:rsidR="00C05BFB" w:rsidRPr="00C86C52" w:rsidRDefault="00C05BFB" w:rsidP="00C05BFB">
      <w:pPr>
        <w:keepNext/>
        <w:keepLines/>
        <w:numPr>
          <w:ilvl w:val="2"/>
          <w:numId w:val="6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Zhotovitel je povinen při provádění díla dodržovat veškeré platné právní předpisy v oblasti BOZP, PO, Hygieny práce </w:t>
      </w:r>
      <w:r>
        <w:rPr>
          <w:rFonts w:ascii="Arial" w:hAnsi="Arial" w:cs="Arial"/>
          <w:sz w:val="18"/>
          <w:szCs w:val="18"/>
        </w:rPr>
        <w:t xml:space="preserve">a interní dokumentace zhotovitele vydaná pro staveniště, </w:t>
      </w:r>
      <w:r w:rsidRPr="00C86C52">
        <w:rPr>
          <w:rFonts w:ascii="Arial" w:hAnsi="Arial" w:cs="Arial"/>
          <w:sz w:val="18"/>
          <w:szCs w:val="18"/>
        </w:rPr>
        <w:t>zejména pak řídit se podmínkami bezpečnosti práce obsaženými v Zákoníku práce a v da</w:t>
      </w:r>
      <w:r>
        <w:rPr>
          <w:rFonts w:ascii="Arial" w:hAnsi="Arial" w:cs="Arial"/>
          <w:sz w:val="18"/>
          <w:szCs w:val="18"/>
        </w:rPr>
        <w:t>lších právních a technických předpisech např.</w:t>
      </w:r>
      <w:r w:rsidRPr="00C86C52">
        <w:rPr>
          <w:rFonts w:ascii="Arial" w:hAnsi="Arial" w:cs="Arial"/>
          <w:sz w:val="18"/>
          <w:szCs w:val="18"/>
        </w:rPr>
        <w:t>:</w:t>
      </w:r>
    </w:p>
    <w:p w:rsidR="00C05BFB" w:rsidRDefault="00C05BFB" w:rsidP="00C05BFB">
      <w:pPr>
        <w:keepNext/>
        <w:keepLines/>
        <w:ind w:left="1559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Zák</w:t>
      </w:r>
      <w:r>
        <w:rPr>
          <w:rFonts w:ascii="Arial" w:hAnsi="Arial" w:cs="Arial"/>
          <w:sz w:val="18"/>
          <w:szCs w:val="18"/>
        </w:rPr>
        <w:t>on č.</w:t>
      </w:r>
      <w:r w:rsidRPr="00C86C52">
        <w:rPr>
          <w:rFonts w:ascii="Arial" w:hAnsi="Arial" w:cs="Arial"/>
          <w:sz w:val="18"/>
          <w:szCs w:val="18"/>
        </w:rPr>
        <w:t xml:space="preserve"> 309/2006 Sb.</w:t>
      </w:r>
      <w:r>
        <w:rPr>
          <w:rFonts w:ascii="Arial" w:hAnsi="Arial" w:cs="Arial"/>
          <w:sz w:val="18"/>
          <w:szCs w:val="18"/>
        </w:rPr>
        <w:tab/>
        <w:t xml:space="preserve">   z</w:t>
      </w:r>
      <w:r w:rsidRPr="00C86C52">
        <w:rPr>
          <w:rFonts w:ascii="Arial" w:hAnsi="Arial" w:cs="Arial"/>
          <w:sz w:val="18"/>
          <w:szCs w:val="18"/>
        </w:rPr>
        <w:t xml:space="preserve">ákon o </w:t>
      </w:r>
      <w:r>
        <w:rPr>
          <w:rFonts w:ascii="Arial" w:hAnsi="Arial" w:cs="Arial"/>
          <w:sz w:val="18"/>
          <w:szCs w:val="18"/>
        </w:rPr>
        <w:t>BOZP</w:t>
      </w:r>
    </w:p>
    <w:p w:rsidR="00C05BFB" w:rsidRDefault="00C05BFB" w:rsidP="00C05BFB">
      <w:pPr>
        <w:keepNext/>
        <w:keepLines/>
        <w:ind w:left="155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Zákon č. 258/2000 Sb.</w:t>
      </w:r>
      <w:r>
        <w:rPr>
          <w:rFonts w:ascii="Arial" w:hAnsi="Arial" w:cs="Arial"/>
          <w:sz w:val="18"/>
          <w:szCs w:val="18"/>
        </w:rPr>
        <w:tab/>
        <w:t xml:space="preserve">   o ochraně veřejného zdraví</w:t>
      </w:r>
    </w:p>
    <w:p w:rsidR="00C05BFB" w:rsidRDefault="00C05BFB" w:rsidP="00C05BFB">
      <w:pPr>
        <w:keepNext/>
        <w:keepLines/>
        <w:ind w:left="155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Zákon č. 379/2005 Sb.</w:t>
      </w:r>
      <w:r>
        <w:rPr>
          <w:rFonts w:ascii="Arial" w:hAnsi="Arial" w:cs="Arial"/>
          <w:sz w:val="18"/>
          <w:szCs w:val="18"/>
        </w:rPr>
        <w:tab/>
        <w:t xml:space="preserve">   o ochraně před tabákem, alkoholem a jinými návykovými látkami</w:t>
      </w:r>
    </w:p>
    <w:p w:rsidR="00C05BFB" w:rsidRDefault="00C05BFB" w:rsidP="00C05BFB">
      <w:pPr>
        <w:keepNext/>
        <w:keepLines/>
        <w:ind w:left="1559" w:hanging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NV č. 361/2007 Sb.</w:t>
      </w:r>
      <w:r>
        <w:rPr>
          <w:rFonts w:ascii="Arial" w:hAnsi="Arial" w:cs="Arial"/>
          <w:sz w:val="18"/>
          <w:szCs w:val="18"/>
        </w:rPr>
        <w:tab/>
        <w:t xml:space="preserve">   o podmínkách ochrany zdraví při práci</w:t>
      </w:r>
    </w:p>
    <w:p w:rsidR="00C05BFB" w:rsidRDefault="00C05BFB" w:rsidP="00C05BFB">
      <w:pPr>
        <w:keepNext/>
        <w:keepLines/>
        <w:ind w:left="1559" w:hanging="283"/>
        <w:jc w:val="both"/>
        <w:rPr>
          <w:rFonts w:ascii="Arial" w:hAnsi="Arial" w:cs="Arial"/>
          <w:sz w:val="18"/>
          <w:szCs w:val="18"/>
        </w:rPr>
      </w:pPr>
      <w:r w:rsidRPr="007C4A00">
        <w:rPr>
          <w:rFonts w:ascii="Arial" w:hAnsi="Arial" w:cs="Arial"/>
          <w:sz w:val="18"/>
          <w:szCs w:val="18"/>
        </w:rPr>
        <w:t>NV č. 495/2001 Sb.</w:t>
      </w:r>
      <w:r w:rsidRPr="007C4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C4A00">
        <w:rPr>
          <w:rFonts w:ascii="Arial" w:hAnsi="Arial" w:cs="Arial"/>
          <w:sz w:val="18"/>
          <w:szCs w:val="18"/>
        </w:rPr>
        <w:t>o podmínkách poskytování OOPP a MČDP</w:t>
      </w:r>
    </w:p>
    <w:p w:rsidR="00C05BFB" w:rsidRDefault="00C05BFB" w:rsidP="00C05BFB">
      <w:pPr>
        <w:keepNext/>
        <w:keepLines/>
        <w:ind w:left="155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NV č. 201/2010 Sb.</w:t>
      </w:r>
      <w:r>
        <w:rPr>
          <w:rFonts w:ascii="Arial" w:hAnsi="Arial" w:cs="Arial"/>
          <w:sz w:val="18"/>
          <w:szCs w:val="18"/>
        </w:rPr>
        <w:tab/>
        <w:t xml:space="preserve">   o způsobu evidence úrazů, hlášení a zasílání</w:t>
      </w:r>
    </w:p>
    <w:p w:rsidR="00C05BFB" w:rsidRDefault="00C05BFB" w:rsidP="00C05BFB">
      <w:pPr>
        <w:keepNext/>
        <w:keepLines/>
        <w:tabs>
          <w:tab w:val="left" w:pos="3686"/>
        </w:tabs>
        <w:ind w:left="1276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NV </w:t>
      </w:r>
      <w:r>
        <w:rPr>
          <w:rFonts w:ascii="Arial" w:hAnsi="Arial" w:cs="Arial"/>
          <w:sz w:val="18"/>
          <w:szCs w:val="18"/>
        </w:rPr>
        <w:t xml:space="preserve">č. 101/2005 Sb. </w:t>
      </w:r>
      <w:r>
        <w:rPr>
          <w:rFonts w:ascii="Arial" w:hAnsi="Arial" w:cs="Arial"/>
          <w:sz w:val="18"/>
          <w:szCs w:val="18"/>
        </w:rPr>
        <w:tab/>
      </w:r>
      <w:r w:rsidRPr="00C86C52">
        <w:rPr>
          <w:rFonts w:ascii="Arial" w:hAnsi="Arial" w:cs="Arial"/>
          <w:sz w:val="18"/>
          <w:szCs w:val="18"/>
        </w:rPr>
        <w:t xml:space="preserve">o podrobnějších požadavcích na pracoviště a pracovní prostředí </w:t>
      </w:r>
    </w:p>
    <w:p w:rsidR="00C05BFB" w:rsidRDefault="00C05BFB" w:rsidP="00C05BFB">
      <w:pPr>
        <w:keepNext/>
        <w:keepLines/>
        <w:tabs>
          <w:tab w:val="left" w:pos="3686"/>
        </w:tabs>
        <w:ind w:left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NV č. 11/2002 Sb.</w:t>
      </w:r>
      <w:r>
        <w:rPr>
          <w:rFonts w:ascii="Arial" w:hAnsi="Arial" w:cs="Arial"/>
          <w:sz w:val="18"/>
          <w:szCs w:val="18"/>
        </w:rPr>
        <w:tab/>
        <w:t>o vzhledu a umístění bezpečnostních značek a signálů</w:t>
      </w:r>
    </w:p>
    <w:p w:rsidR="00C05BFB" w:rsidRPr="00C86C52" w:rsidRDefault="00C05BFB" w:rsidP="00C05BFB">
      <w:pPr>
        <w:keepNext/>
        <w:keepLines/>
        <w:tabs>
          <w:tab w:val="left" w:pos="3686"/>
        </w:tabs>
        <w:ind w:left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vyhl. č. 50/1978 Sb.</w:t>
      </w:r>
      <w:r>
        <w:rPr>
          <w:rFonts w:ascii="Arial" w:hAnsi="Arial" w:cs="Arial"/>
          <w:sz w:val="18"/>
          <w:szCs w:val="18"/>
        </w:rPr>
        <w:tab/>
        <w:t>o odborné způsobilosti v elektrotechnice</w:t>
      </w:r>
    </w:p>
    <w:p w:rsidR="00C05BFB" w:rsidRPr="00C86C52" w:rsidRDefault="00C05BFB" w:rsidP="00C05BFB">
      <w:pPr>
        <w:keepNext/>
        <w:keepLines/>
        <w:ind w:left="1276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b/>
          <w:i/>
          <w:sz w:val="18"/>
          <w:szCs w:val="18"/>
        </w:rPr>
        <w:t>při stavebních činnostech</w:t>
      </w:r>
      <w:r w:rsidRPr="00C86C52">
        <w:rPr>
          <w:rFonts w:ascii="Arial" w:hAnsi="Arial" w:cs="Arial"/>
          <w:sz w:val="18"/>
          <w:szCs w:val="18"/>
        </w:rPr>
        <w:t xml:space="preserve"> </w:t>
      </w:r>
    </w:p>
    <w:p w:rsidR="00C05BFB" w:rsidRPr="00C86C52" w:rsidRDefault="00C05BFB" w:rsidP="00C05BFB">
      <w:pPr>
        <w:keepNext/>
        <w:keepLines/>
        <w:tabs>
          <w:tab w:val="left" w:pos="3686"/>
        </w:tabs>
        <w:ind w:left="1276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NV č. 591/2006 Sb. </w:t>
      </w:r>
      <w:r w:rsidRPr="00C86C52">
        <w:rPr>
          <w:rFonts w:ascii="Arial" w:hAnsi="Arial" w:cs="Arial"/>
          <w:sz w:val="18"/>
          <w:szCs w:val="18"/>
        </w:rPr>
        <w:tab/>
        <w:t>o bližších minimálních požadavcích na BOZP na staveništích</w:t>
      </w:r>
    </w:p>
    <w:p w:rsidR="00C05BFB" w:rsidRPr="00C86C52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NV č. 362/2005  Sb. </w:t>
      </w:r>
      <w:r w:rsidRPr="00C86C52">
        <w:rPr>
          <w:rFonts w:ascii="Arial" w:hAnsi="Arial" w:cs="Arial"/>
          <w:sz w:val="18"/>
          <w:szCs w:val="18"/>
        </w:rPr>
        <w:tab/>
        <w:t>o bližších požadavcích na BOZP na pracovištích s nebezpečím pádu z výšky nebo do hloubky</w:t>
      </w:r>
    </w:p>
    <w:p w:rsidR="00C05BFB" w:rsidRPr="00663DD8" w:rsidRDefault="00C05BFB" w:rsidP="00C05BFB">
      <w:pPr>
        <w:keepNext/>
        <w:keepLines/>
        <w:ind w:left="1276"/>
        <w:jc w:val="both"/>
        <w:rPr>
          <w:rFonts w:ascii="Arial" w:hAnsi="Arial" w:cs="Arial"/>
          <w:sz w:val="18"/>
          <w:szCs w:val="18"/>
        </w:rPr>
      </w:pPr>
      <w:r w:rsidRPr="00663DD8">
        <w:rPr>
          <w:rFonts w:ascii="Arial" w:hAnsi="Arial" w:cs="Arial"/>
          <w:sz w:val="18"/>
          <w:szCs w:val="18"/>
        </w:rPr>
        <w:t>NV č. 378/2001 Sb.</w:t>
      </w:r>
      <w:r w:rsidRPr="00663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663DD8">
        <w:rPr>
          <w:rFonts w:ascii="Arial" w:hAnsi="Arial" w:cs="Arial"/>
          <w:sz w:val="18"/>
          <w:szCs w:val="18"/>
        </w:rPr>
        <w:t>o bezpečném provozu a používání strojů, zařízení, přístrojů a nářadí</w:t>
      </w:r>
    </w:p>
    <w:p w:rsidR="00C05BFB" w:rsidRPr="00663DD8" w:rsidRDefault="00C05BFB" w:rsidP="00C05BFB">
      <w:pPr>
        <w:keepNext/>
        <w:keepLines/>
        <w:ind w:left="1276"/>
        <w:jc w:val="both"/>
        <w:rPr>
          <w:rFonts w:ascii="Arial" w:hAnsi="Arial" w:cs="Arial"/>
          <w:sz w:val="18"/>
          <w:szCs w:val="18"/>
        </w:rPr>
      </w:pPr>
      <w:r w:rsidRPr="00663DD8">
        <w:rPr>
          <w:rFonts w:ascii="Arial" w:hAnsi="Arial" w:cs="Arial"/>
          <w:sz w:val="18"/>
          <w:szCs w:val="18"/>
        </w:rPr>
        <w:t>NV č. 272/2011 Sb.</w:t>
      </w:r>
      <w:r w:rsidRPr="00663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663DD8">
        <w:rPr>
          <w:rFonts w:ascii="Arial" w:hAnsi="Arial" w:cs="Arial"/>
          <w:sz w:val="18"/>
          <w:szCs w:val="18"/>
        </w:rPr>
        <w:t>o ochraně zdraví před hlukem a vibracemi</w:t>
      </w:r>
    </w:p>
    <w:p w:rsidR="00C05BFB" w:rsidRPr="00663DD8" w:rsidRDefault="00C05BFB" w:rsidP="00C05BFB">
      <w:pPr>
        <w:keepNext/>
        <w:keepLines/>
        <w:ind w:left="1276"/>
        <w:jc w:val="both"/>
        <w:rPr>
          <w:rFonts w:ascii="Arial" w:hAnsi="Arial" w:cs="Arial"/>
          <w:sz w:val="18"/>
          <w:szCs w:val="18"/>
        </w:rPr>
      </w:pPr>
      <w:r w:rsidRPr="00663DD8">
        <w:rPr>
          <w:rFonts w:ascii="Arial" w:hAnsi="Arial" w:cs="Arial"/>
          <w:sz w:val="18"/>
          <w:szCs w:val="18"/>
        </w:rPr>
        <w:t>ČSN 73 8101</w:t>
      </w:r>
      <w:r w:rsidRPr="00663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63DD8">
        <w:rPr>
          <w:rFonts w:ascii="Arial" w:hAnsi="Arial" w:cs="Arial"/>
          <w:sz w:val="18"/>
          <w:szCs w:val="18"/>
        </w:rPr>
        <w:t>lešení – společná ustanovení</w:t>
      </w:r>
    </w:p>
    <w:p w:rsidR="00C05BFB" w:rsidRPr="00663DD8" w:rsidRDefault="00C05BFB" w:rsidP="00C05BFB">
      <w:pPr>
        <w:keepNext/>
        <w:keepLines/>
        <w:ind w:left="1276"/>
        <w:jc w:val="both"/>
        <w:rPr>
          <w:rFonts w:ascii="Arial" w:hAnsi="Arial" w:cs="Arial"/>
          <w:sz w:val="18"/>
          <w:szCs w:val="18"/>
        </w:rPr>
      </w:pPr>
      <w:r w:rsidRPr="00663DD8">
        <w:rPr>
          <w:rFonts w:ascii="Arial" w:hAnsi="Arial" w:cs="Arial"/>
          <w:sz w:val="18"/>
          <w:szCs w:val="18"/>
        </w:rPr>
        <w:t>ČSN ISO 12 480-1,3</w:t>
      </w:r>
      <w:r w:rsidRPr="00663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663DD8">
        <w:rPr>
          <w:rFonts w:ascii="Arial" w:hAnsi="Arial" w:cs="Arial"/>
          <w:sz w:val="18"/>
          <w:szCs w:val="18"/>
        </w:rPr>
        <w:t>jeřáby – bezpečné používání, věžové jeřáby</w:t>
      </w:r>
    </w:p>
    <w:p w:rsidR="00C05BFB" w:rsidRPr="00C86C52" w:rsidRDefault="00C05BFB" w:rsidP="00C05BFB">
      <w:pPr>
        <w:keepNext/>
        <w:keepLines/>
        <w:ind w:left="1276"/>
        <w:jc w:val="both"/>
        <w:rPr>
          <w:rFonts w:ascii="Arial" w:hAnsi="Arial" w:cs="Arial"/>
          <w:b/>
          <w:i/>
          <w:sz w:val="18"/>
          <w:szCs w:val="18"/>
        </w:rPr>
      </w:pPr>
      <w:r w:rsidRPr="00C86C52">
        <w:rPr>
          <w:rFonts w:ascii="Arial" w:hAnsi="Arial" w:cs="Arial"/>
          <w:b/>
          <w:i/>
          <w:sz w:val="18"/>
          <w:szCs w:val="18"/>
        </w:rPr>
        <w:t>při činnostech v prostorách SŽDC</w:t>
      </w:r>
    </w:p>
    <w:p w:rsidR="00C05BFB" w:rsidRPr="00C86C52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Směrnici SŽDC-ČD </w:t>
      </w:r>
      <w:r w:rsidRPr="005567E3">
        <w:rPr>
          <w:rFonts w:ascii="Arial" w:hAnsi="Arial" w:cs="Arial"/>
          <w:sz w:val="18"/>
          <w:szCs w:val="18"/>
        </w:rPr>
        <w:t>Bp1</w:t>
      </w:r>
      <w:r>
        <w:rPr>
          <w:rFonts w:ascii="Arial" w:hAnsi="Arial" w:cs="Arial"/>
          <w:sz w:val="18"/>
          <w:szCs w:val="18"/>
        </w:rPr>
        <w:tab/>
        <w:t xml:space="preserve">předpis </w:t>
      </w:r>
      <w:r w:rsidRPr="00C86C52">
        <w:rPr>
          <w:rFonts w:ascii="Arial" w:hAnsi="Arial" w:cs="Arial"/>
          <w:sz w:val="18"/>
          <w:szCs w:val="18"/>
        </w:rPr>
        <w:t>o bezpečnosti a ochraně zdraví při práci</w:t>
      </w:r>
    </w:p>
    <w:p w:rsidR="00C05BFB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Směrnice </w:t>
      </w:r>
      <w:r>
        <w:rPr>
          <w:rFonts w:ascii="Arial" w:hAnsi="Arial" w:cs="Arial"/>
          <w:sz w:val="18"/>
          <w:szCs w:val="18"/>
        </w:rPr>
        <w:t>S</w:t>
      </w:r>
      <w:r w:rsidRPr="00C86C52">
        <w:rPr>
          <w:rFonts w:ascii="Arial" w:hAnsi="Arial" w:cs="Arial"/>
          <w:sz w:val="18"/>
          <w:szCs w:val="18"/>
        </w:rPr>
        <w:t>ŽDC č. 50</w:t>
      </w:r>
      <w:r w:rsidRPr="00C86C52">
        <w:rPr>
          <w:rFonts w:ascii="Arial" w:hAnsi="Arial" w:cs="Arial"/>
          <w:sz w:val="18"/>
          <w:szCs w:val="18"/>
        </w:rPr>
        <w:tab/>
        <w:t>požadavky na odbornou způsobilost dodavatelů při činnostech na dráhách</w:t>
      </w:r>
      <w:r>
        <w:rPr>
          <w:rFonts w:ascii="Arial" w:hAnsi="Arial" w:cs="Arial"/>
          <w:sz w:val="18"/>
          <w:szCs w:val="18"/>
        </w:rPr>
        <w:t xml:space="preserve"> </w:t>
      </w:r>
      <w:r w:rsidRPr="00C86C52">
        <w:rPr>
          <w:rFonts w:ascii="Arial" w:hAnsi="Arial" w:cs="Arial"/>
          <w:sz w:val="18"/>
          <w:szCs w:val="18"/>
        </w:rPr>
        <w:t>provozovaných  SO Správa železniční do</w:t>
      </w:r>
      <w:r>
        <w:rPr>
          <w:rFonts w:ascii="Arial" w:hAnsi="Arial" w:cs="Arial"/>
          <w:sz w:val="18"/>
          <w:szCs w:val="18"/>
        </w:rPr>
        <w:t>pravní cesty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b/>
          <w:i/>
          <w:sz w:val="18"/>
          <w:szCs w:val="18"/>
        </w:rPr>
      </w:pPr>
      <w:r w:rsidRPr="00EE1D9D">
        <w:rPr>
          <w:rFonts w:ascii="Arial" w:hAnsi="Arial" w:cs="Arial"/>
          <w:b/>
          <w:i/>
          <w:sz w:val="18"/>
          <w:szCs w:val="18"/>
        </w:rPr>
        <w:t>při práci pro ŘSD, na komunikacích a při provozování dopravy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 xml:space="preserve">NV 168/2002 Sb. </w:t>
      </w:r>
      <w:r w:rsidRPr="00EE1D9D">
        <w:rPr>
          <w:rFonts w:ascii="Arial" w:hAnsi="Arial" w:cs="Arial"/>
          <w:sz w:val="18"/>
          <w:szCs w:val="18"/>
        </w:rPr>
        <w:tab/>
        <w:t>o způsobu organizace práce při provozování dopravy dopravními prostředky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>SGŘ ŘSD ČR č. 4/2007</w:t>
      </w:r>
      <w:r w:rsidRPr="00EE1D9D">
        <w:rPr>
          <w:rFonts w:ascii="Arial" w:hAnsi="Arial" w:cs="Arial"/>
          <w:sz w:val="18"/>
          <w:szCs w:val="18"/>
        </w:rPr>
        <w:tab/>
        <w:t>Pravidla bezpečnosti práce na dálnicích a silnicích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>Zákon č. 361/200</w:t>
      </w:r>
      <w:r>
        <w:rPr>
          <w:rFonts w:ascii="Arial" w:hAnsi="Arial" w:cs="Arial"/>
          <w:sz w:val="18"/>
          <w:szCs w:val="18"/>
        </w:rPr>
        <w:t>0</w:t>
      </w:r>
      <w:r w:rsidRPr="00EE1D9D">
        <w:rPr>
          <w:rFonts w:ascii="Arial" w:hAnsi="Arial" w:cs="Arial"/>
          <w:sz w:val="18"/>
          <w:szCs w:val="18"/>
        </w:rPr>
        <w:t xml:space="preserve"> Sb.</w:t>
      </w:r>
      <w:r w:rsidRPr="00EE1D9D">
        <w:rPr>
          <w:rFonts w:ascii="Arial" w:hAnsi="Arial" w:cs="Arial"/>
          <w:sz w:val="18"/>
          <w:szCs w:val="18"/>
        </w:rPr>
        <w:tab/>
        <w:t xml:space="preserve">o </w:t>
      </w:r>
      <w:r>
        <w:rPr>
          <w:rFonts w:ascii="Arial" w:hAnsi="Arial" w:cs="Arial"/>
          <w:sz w:val="18"/>
          <w:szCs w:val="18"/>
        </w:rPr>
        <w:t xml:space="preserve">silničním </w:t>
      </w:r>
      <w:r w:rsidRPr="00EE1D9D">
        <w:rPr>
          <w:rFonts w:ascii="Arial" w:hAnsi="Arial" w:cs="Arial"/>
          <w:sz w:val="18"/>
          <w:szCs w:val="18"/>
        </w:rPr>
        <w:t>provozu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b/>
          <w:i/>
          <w:sz w:val="18"/>
          <w:szCs w:val="18"/>
        </w:rPr>
      </w:pPr>
      <w:r w:rsidRPr="00EE1D9D">
        <w:rPr>
          <w:rFonts w:ascii="Arial" w:hAnsi="Arial" w:cs="Arial"/>
          <w:b/>
          <w:i/>
          <w:sz w:val="18"/>
          <w:szCs w:val="18"/>
        </w:rPr>
        <w:t>při činnostech prováděných hornickým způsobem (ČPHZ)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 xml:space="preserve">Zákon č. 61/1988 Sb. </w:t>
      </w:r>
      <w:r w:rsidRPr="00EE1D9D">
        <w:rPr>
          <w:rFonts w:ascii="Arial" w:hAnsi="Arial" w:cs="Arial"/>
          <w:sz w:val="18"/>
          <w:szCs w:val="18"/>
        </w:rPr>
        <w:tab/>
        <w:t>o hornické činnosti, výbušninách a o státní báňské správě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 xml:space="preserve">Vyhl. č. 55/1996 Sb. </w:t>
      </w:r>
      <w:r w:rsidRPr="00EE1D9D">
        <w:rPr>
          <w:rFonts w:ascii="Arial" w:hAnsi="Arial" w:cs="Arial"/>
          <w:sz w:val="18"/>
          <w:szCs w:val="18"/>
        </w:rPr>
        <w:tab/>
        <w:t>o požadavcích k zajištění BOZP a bezpečnosti provozu při ČPHZ v podzemí ve znění pozdějších předpisů</w:t>
      </w:r>
    </w:p>
    <w:p w:rsidR="00C05BFB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>Vyhl. č. 202/1995 Sb.</w:t>
      </w:r>
      <w:r w:rsidRPr="00EE1D9D">
        <w:rPr>
          <w:rFonts w:ascii="Arial" w:hAnsi="Arial" w:cs="Arial"/>
          <w:sz w:val="18"/>
          <w:szCs w:val="18"/>
        </w:rPr>
        <w:tab/>
        <w:t xml:space="preserve">o </w:t>
      </w:r>
      <w:r>
        <w:rPr>
          <w:rFonts w:ascii="Arial" w:hAnsi="Arial" w:cs="Arial"/>
          <w:sz w:val="18"/>
          <w:szCs w:val="18"/>
        </w:rPr>
        <w:t xml:space="preserve">požadavcích k </w:t>
      </w:r>
      <w:r w:rsidRPr="00EE1D9D">
        <w:rPr>
          <w:rFonts w:ascii="Arial" w:hAnsi="Arial" w:cs="Arial"/>
          <w:sz w:val="18"/>
          <w:szCs w:val="18"/>
        </w:rPr>
        <w:t>zajištění BOZP při obsluze a práci na el. zařízeních při ČPHZ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>Vyhl. č. 75/2002 Sb.</w:t>
      </w:r>
      <w:r w:rsidRPr="00EE1D9D">
        <w:rPr>
          <w:rFonts w:ascii="Arial" w:hAnsi="Arial" w:cs="Arial"/>
          <w:sz w:val="18"/>
          <w:szCs w:val="18"/>
        </w:rPr>
        <w:tab/>
        <w:t xml:space="preserve">o bezpečnosti provozu elektrických technických zařízeních </w:t>
      </w:r>
      <w:r>
        <w:rPr>
          <w:rFonts w:ascii="Arial" w:hAnsi="Arial" w:cs="Arial"/>
          <w:sz w:val="18"/>
          <w:szCs w:val="18"/>
        </w:rPr>
        <w:t xml:space="preserve">používaných </w:t>
      </w:r>
      <w:r w:rsidRPr="00EE1D9D">
        <w:rPr>
          <w:rFonts w:ascii="Arial" w:hAnsi="Arial" w:cs="Arial"/>
          <w:sz w:val="18"/>
          <w:szCs w:val="18"/>
        </w:rPr>
        <w:t xml:space="preserve">při </w:t>
      </w:r>
      <w:r>
        <w:rPr>
          <w:rFonts w:ascii="Arial" w:hAnsi="Arial" w:cs="Arial"/>
          <w:sz w:val="18"/>
          <w:szCs w:val="18"/>
        </w:rPr>
        <w:t xml:space="preserve">hornické činnosti </w:t>
      </w:r>
      <w:r w:rsidRPr="00EE1D9D">
        <w:rPr>
          <w:rFonts w:ascii="Arial" w:hAnsi="Arial" w:cs="Arial"/>
          <w:sz w:val="18"/>
          <w:szCs w:val="18"/>
        </w:rPr>
        <w:t>ČPHZ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lastRenderedPageBreak/>
        <w:t>Vyhl. č. 447/2002 Sb.</w:t>
      </w:r>
      <w:r w:rsidRPr="00EE1D9D">
        <w:rPr>
          <w:rFonts w:ascii="Arial" w:hAnsi="Arial" w:cs="Arial"/>
          <w:sz w:val="18"/>
          <w:szCs w:val="18"/>
        </w:rPr>
        <w:tab/>
        <w:t>o hlášení závažných událostí</w:t>
      </w:r>
      <w:r>
        <w:rPr>
          <w:rFonts w:ascii="Arial" w:hAnsi="Arial" w:cs="Arial"/>
          <w:sz w:val="18"/>
          <w:szCs w:val="18"/>
        </w:rPr>
        <w:t xml:space="preserve"> a nebezpečných stavů, závažných provozních </w:t>
      </w:r>
      <w:r w:rsidRPr="00EE1D9D">
        <w:rPr>
          <w:rFonts w:ascii="Arial" w:hAnsi="Arial" w:cs="Arial"/>
          <w:sz w:val="18"/>
          <w:szCs w:val="18"/>
        </w:rPr>
        <w:t>nehod</w:t>
      </w:r>
      <w:r>
        <w:rPr>
          <w:rFonts w:ascii="Arial" w:hAnsi="Arial" w:cs="Arial"/>
          <w:sz w:val="18"/>
          <w:szCs w:val="18"/>
        </w:rPr>
        <w:t xml:space="preserve"> (havárií), závažných pracovních úrazů a </w:t>
      </w:r>
      <w:r w:rsidRPr="00EE1D9D">
        <w:rPr>
          <w:rFonts w:ascii="Arial" w:hAnsi="Arial" w:cs="Arial"/>
          <w:sz w:val="18"/>
          <w:szCs w:val="18"/>
        </w:rPr>
        <w:t xml:space="preserve">poruch </w:t>
      </w:r>
      <w:r>
        <w:rPr>
          <w:rFonts w:ascii="Arial" w:hAnsi="Arial" w:cs="Arial"/>
          <w:sz w:val="18"/>
          <w:szCs w:val="18"/>
        </w:rPr>
        <w:t>technických zařízení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>Vyhl. č. 392/2003 Sb.</w:t>
      </w:r>
      <w:r w:rsidRPr="00EE1D9D">
        <w:rPr>
          <w:rFonts w:ascii="Arial" w:hAnsi="Arial" w:cs="Arial"/>
          <w:sz w:val="18"/>
          <w:szCs w:val="18"/>
        </w:rPr>
        <w:tab/>
        <w:t xml:space="preserve">o bezpečnosti provozu technických zařízení </w:t>
      </w:r>
      <w:r>
        <w:rPr>
          <w:rFonts w:ascii="Arial" w:hAnsi="Arial" w:cs="Arial"/>
          <w:sz w:val="18"/>
          <w:szCs w:val="18"/>
        </w:rPr>
        <w:t>a o požadavcích na vyhrazená technická zařízení tlaková, zdvihací a plynová při hornické činnosti a</w:t>
      </w:r>
      <w:r w:rsidRPr="00EE1D9D">
        <w:rPr>
          <w:rFonts w:ascii="Arial" w:hAnsi="Arial" w:cs="Arial"/>
          <w:sz w:val="18"/>
          <w:szCs w:val="18"/>
        </w:rPr>
        <w:t xml:space="preserve"> ČPHZ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>Vyhl. č. 415/2003 Sb.</w:t>
      </w:r>
      <w:r w:rsidRPr="00EE1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kterou se stanoví podmínky k zajištění bezpečnosti a ochrany zdraví při práci a bezpečnosti provozu při svislé dopravě a chůzi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</w:t>
      </w:r>
      <w:r w:rsidRPr="00EE1D9D">
        <w:rPr>
          <w:rFonts w:ascii="Arial" w:hAnsi="Arial" w:cs="Arial"/>
          <w:b/>
          <w:i/>
          <w:sz w:val="18"/>
          <w:szCs w:val="18"/>
        </w:rPr>
        <w:t>ožární předpisy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 xml:space="preserve">Zákon č. 133/1985 Sb. </w:t>
      </w:r>
      <w:r w:rsidRPr="00EE1D9D">
        <w:rPr>
          <w:rFonts w:ascii="Arial" w:hAnsi="Arial" w:cs="Arial"/>
          <w:sz w:val="18"/>
          <w:szCs w:val="18"/>
        </w:rPr>
        <w:tab/>
        <w:t>o požární ochraně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>Vyhl. č. 246/2001 Sb.</w:t>
      </w:r>
      <w:r w:rsidRPr="00EE1D9D">
        <w:rPr>
          <w:rFonts w:ascii="Arial" w:hAnsi="Arial" w:cs="Arial"/>
          <w:sz w:val="18"/>
          <w:szCs w:val="18"/>
        </w:rPr>
        <w:tab/>
        <w:t>o požární prevenci</w:t>
      </w:r>
    </w:p>
    <w:p w:rsidR="00C05BFB" w:rsidRPr="00EE1D9D" w:rsidRDefault="00C05BFB" w:rsidP="00C05BFB">
      <w:pPr>
        <w:keepNext/>
        <w:keepLines/>
        <w:tabs>
          <w:tab w:val="left" w:pos="3686"/>
        </w:tabs>
        <w:ind w:left="3686" w:hanging="2410"/>
        <w:jc w:val="both"/>
        <w:rPr>
          <w:rFonts w:ascii="Arial" w:hAnsi="Arial" w:cs="Arial"/>
          <w:sz w:val="18"/>
          <w:szCs w:val="18"/>
        </w:rPr>
      </w:pPr>
      <w:r w:rsidRPr="00EE1D9D">
        <w:rPr>
          <w:rFonts w:ascii="Arial" w:hAnsi="Arial" w:cs="Arial"/>
          <w:sz w:val="18"/>
          <w:szCs w:val="18"/>
        </w:rPr>
        <w:t>Vyhl. č. 87/2000 Sb.</w:t>
      </w:r>
      <w:r w:rsidRPr="00EE1D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kterou se stanoví podmínky požární bezpečnosti při svařování a nahřívání živic v tavných nádobách</w:t>
      </w:r>
    </w:p>
    <w:p w:rsidR="00C05BFB" w:rsidRPr="000965C1" w:rsidRDefault="00C05BFB" w:rsidP="00C05BFB">
      <w:pPr>
        <w:keepNext/>
        <w:keepLines/>
        <w:numPr>
          <w:ilvl w:val="2"/>
          <w:numId w:val="6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Před zahájením provádění sjednaných prací je </w:t>
      </w:r>
      <w:r>
        <w:rPr>
          <w:rFonts w:ascii="Arial" w:hAnsi="Arial" w:cs="Arial"/>
          <w:sz w:val="18"/>
          <w:szCs w:val="18"/>
        </w:rPr>
        <w:t xml:space="preserve">zhotovitel </w:t>
      </w:r>
      <w:r w:rsidRPr="00C86C52">
        <w:rPr>
          <w:rFonts w:ascii="Arial" w:hAnsi="Arial" w:cs="Arial"/>
          <w:sz w:val="18"/>
          <w:szCs w:val="18"/>
        </w:rPr>
        <w:t xml:space="preserve">povinen </w:t>
      </w:r>
      <w:r>
        <w:rPr>
          <w:rFonts w:ascii="Arial" w:hAnsi="Arial" w:cs="Arial"/>
          <w:sz w:val="18"/>
          <w:szCs w:val="18"/>
        </w:rPr>
        <w:t xml:space="preserve">od objednatele </w:t>
      </w:r>
      <w:r w:rsidRPr="00C86C52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řevzít bezpečnostní dokumentaci (Opatření proti působení rizik OHL ŽS, Typová opatření, Plán prevence BOZP a PO, apod.)</w:t>
      </w:r>
      <w:r w:rsidRPr="00C86C52">
        <w:rPr>
          <w:rFonts w:ascii="Arial" w:hAnsi="Arial" w:cs="Arial"/>
          <w:sz w:val="18"/>
          <w:szCs w:val="18"/>
        </w:rPr>
        <w:t xml:space="preserve"> a dodržovat </w:t>
      </w:r>
      <w:r>
        <w:rPr>
          <w:rFonts w:ascii="Arial" w:hAnsi="Arial" w:cs="Arial"/>
          <w:sz w:val="18"/>
          <w:szCs w:val="18"/>
        </w:rPr>
        <w:t>ji</w:t>
      </w:r>
      <w:r w:rsidRPr="00C86C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2C1589">
        <w:rPr>
          <w:rFonts w:ascii="Arial" w:hAnsi="Arial" w:cs="Arial"/>
          <w:sz w:val="18"/>
          <w:szCs w:val="18"/>
        </w:rPr>
        <w:t xml:space="preserve">Zhotovitel je povinen objednateli </w:t>
      </w:r>
      <w:r>
        <w:rPr>
          <w:rFonts w:ascii="Arial" w:hAnsi="Arial" w:cs="Arial"/>
          <w:sz w:val="18"/>
          <w:szCs w:val="18"/>
        </w:rPr>
        <w:t xml:space="preserve">(a v případě, že se na stavbě vyskytují i zaměstnanci dalších zhotovitelů, tak i těmto zhotovitelům) </w:t>
      </w:r>
      <w:r w:rsidRPr="002C1589">
        <w:rPr>
          <w:rFonts w:ascii="Arial" w:hAnsi="Arial" w:cs="Arial"/>
          <w:sz w:val="18"/>
          <w:szCs w:val="18"/>
        </w:rPr>
        <w:t>před zahájením prací (a dále při každé změně mající vliv na bezpečnost) předat analýzu všech nebezpečí a rizik, kterými by mohl</w:t>
      </w:r>
      <w:r>
        <w:rPr>
          <w:rFonts w:ascii="Arial" w:hAnsi="Arial" w:cs="Arial"/>
          <w:sz w:val="18"/>
          <w:szCs w:val="18"/>
        </w:rPr>
        <w:t>i</w:t>
      </w:r>
      <w:r w:rsidRPr="002C1589">
        <w:rPr>
          <w:rFonts w:ascii="Arial" w:hAnsi="Arial" w:cs="Arial"/>
          <w:sz w:val="18"/>
          <w:szCs w:val="18"/>
        </w:rPr>
        <w:t xml:space="preserve"> být ohroženi</w:t>
      </w:r>
      <w:r>
        <w:rPr>
          <w:rFonts w:ascii="Arial" w:hAnsi="Arial" w:cs="Arial"/>
          <w:sz w:val="18"/>
          <w:szCs w:val="18"/>
        </w:rPr>
        <w:t xml:space="preserve"> </w:t>
      </w:r>
      <w:r w:rsidRPr="002C1589">
        <w:rPr>
          <w:rFonts w:ascii="Arial" w:hAnsi="Arial" w:cs="Arial"/>
          <w:sz w:val="18"/>
          <w:szCs w:val="18"/>
        </w:rPr>
        <w:t xml:space="preserve">zaměstnanci objednatele nebo jeho dodavatelů </w:t>
      </w:r>
      <w:r>
        <w:rPr>
          <w:rFonts w:ascii="Arial" w:hAnsi="Arial" w:cs="Arial"/>
          <w:sz w:val="18"/>
          <w:szCs w:val="18"/>
        </w:rPr>
        <w:t xml:space="preserve">a jiných zhotovitelů </w:t>
      </w:r>
      <w:r w:rsidRPr="002C1589">
        <w:rPr>
          <w:rFonts w:ascii="Arial" w:hAnsi="Arial" w:cs="Arial"/>
          <w:sz w:val="18"/>
          <w:szCs w:val="18"/>
        </w:rPr>
        <w:t>na pracovišti.</w:t>
      </w:r>
      <w:r>
        <w:rPr>
          <w:rFonts w:ascii="Arial" w:hAnsi="Arial" w:cs="Arial"/>
          <w:sz w:val="18"/>
          <w:szCs w:val="18"/>
        </w:rPr>
        <w:t xml:space="preserve"> </w:t>
      </w:r>
      <w:r w:rsidRPr="000965C1">
        <w:rPr>
          <w:rFonts w:ascii="Arial" w:hAnsi="Arial" w:cs="Arial"/>
          <w:sz w:val="18"/>
          <w:szCs w:val="18"/>
        </w:rPr>
        <w:t>Zhotovitel je povinen se na výzvu objednatele či stavebníka účastnit kontrolních dnů či porad, na které je přizván nebo tato povinnost vyplývá z legislativy.</w:t>
      </w:r>
    </w:p>
    <w:p w:rsidR="00C05BFB" w:rsidRPr="00C86C52" w:rsidRDefault="00C05BFB" w:rsidP="00C05BFB">
      <w:pPr>
        <w:keepNext/>
        <w:keepLines/>
        <w:numPr>
          <w:ilvl w:val="2"/>
          <w:numId w:val="6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Z výše uvedeného zhotoviteli vyplývají zejména následující povinnosti:</w:t>
      </w:r>
    </w:p>
    <w:p w:rsidR="00C05BFB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práce budou prováděny vozidly a stavebními stroji v odpovídajícím technickém stavu s platnou technickou prohlídkou a vyhovujícím os</w:t>
      </w:r>
      <w:r>
        <w:rPr>
          <w:rFonts w:ascii="Arial" w:hAnsi="Arial" w:cs="Arial"/>
          <w:sz w:val="18"/>
          <w:szCs w:val="18"/>
        </w:rPr>
        <w:t>vědčením o měření emisí jakož i</w:t>
      </w:r>
      <w:r w:rsidRPr="00C86C52">
        <w:rPr>
          <w:rFonts w:ascii="Arial" w:hAnsi="Arial" w:cs="Arial"/>
          <w:sz w:val="18"/>
          <w:szCs w:val="18"/>
        </w:rPr>
        <w:t xml:space="preserve"> odborně a zdravotně způsobilými zaměstnanci (tyto skutečnosti zhotovitel doloží platnými kopiemi dokladů</w:t>
      </w:r>
      <w:r w:rsidRPr="008429D3">
        <w:rPr>
          <w:rFonts w:ascii="Arial" w:hAnsi="Arial" w:cs="Arial"/>
          <w:sz w:val="18"/>
          <w:szCs w:val="18"/>
        </w:rPr>
        <w:t xml:space="preserve"> nebo formou čestného prohlášení podepsané statutárním zástupcem nebo osobou uvedenou a pověřenou ve smlouvě o dílo</w:t>
      </w:r>
      <w:r w:rsidRPr="00C86C52">
        <w:rPr>
          <w:rFonts w:ascii="Arial" w:hAnsi="Arial" w:cs="Arial"/>
          <w:sz w:val="18"/>
          <w:szCs w:val="18"/>
        </w:rPr>
        <w:t>),</w:t>
      </w:r>
    </w:p>
    <w:p w:rsidR="00C05BFB" w:rsidRPr="005C61E0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5C61E0">
        <w:rPr>
          <w:rFonts w:ascii="Arial" w:hAnsi="Arial" w:cs="Arial"/>
          <w:sz w:val="18"/>
          <w:szCs w:val="18"/>
        </w:rPr>
        <w:t>veškerá technická zařízení, přístroje, stroje, nářadí a technologická zařízení, která zhotovitel používá na staveništi, musí mít platné revize, zkoušky, prohlídky a kontroly a tyto zařízení nevykazují závady nebo poruchy (tyto skutečnosti zhotovitel doloží platnými kopiemi dokladů nebo formou čestného prohlášení podepsané statutárním zástupcem nebo osobou uvedenou a pověřenou ve smlouvě o dílo),</w:t>
      </w:r>
    </w:p>
    <w:p w:rsidR="00C05BFB" w:rsidRPr="005C61E0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5C61E0">
        <w:rPr>
          <w:rFonts w:ascii="Arial" w:hAnsi="Arial" w:cs="Arial"/>
          <w:sz w:val="18"/>
          <w:szCs w:val="18"/>
        </w:rPr>
        <w:t>všichni zaměstnanci zhotovitele podílející se na realizaci budou mít v den nástupu na pracoviště a poté po celou dobu platnou zdravotní způsobilost pro výkon práce na stavbě, úspěšně absolvovali vstupní a periodická školení z právních a ostatních předpisů BOZP a PO,</w:t>
      </w:r>
    </w:p>
    <w:p w:rsidR="00C05BFB" w:rsidRPr="00C86C52" w:rsidRDefault="00C05BFB" w:rsidP="00C05BFB">
      <w:pPr>
        <w:keepNext/>
        <w:keepLines/>
        <w:numPr>
          <w:ilvl w:val="0"/>
          <w:numId w:val="1"/>
        </w:numPr>
        <w:tabs>
          <w:tab w:val="clear" w:pos="1080"/>
          <w:tab w:val="num" w:pos="72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zhotovitel předloží objednateli technologický</w:t>
      </w:r>
      <w:r>
        <w:rPr>
          <w:rFonts w:ascii="Arial" w:hAnsi="Arial" w:cs="Arial"/>
          <w:sz w:val="18"/>
          <w:szCs w:val="18"/>
        </w:rPr>
        <w:t>/pracovní/montážní</w:t>
      </w:r>
      <w:r w:rsidRPr="00C86C52">
        <w:rPr>
          <w:rFonts w:ascii="Arial" w:hAnsi="Arial" w:cs="Arial"/>
          <w:sz w:val="18"/>
          <w:szCs w:val="18"/>
        </w:rPr>
        <w:t xml:space="preserve"> postup v minimálním rozsahu podle platných právních předpisů, který bude objednatelem zaevidován; při provádění podpovrchových prací a prací prováděných hornickým způsobem předložit objednateli technologický postup v rozsahu podle § 23 Vyhlášky ČÚBP č.55/1996 Sb. ve znění pozdějších předpisů.; tyto technologické</w:t>
      </w:r>
      <w:r>
        <w:rPr>
          <w:rFonts w:ascii="Arial" w:hAnsi="Arial" w:cs="Arial"/>
          <w:sz w:val="18"/>
          <w:szCs w:val="18"/>
        </w:rPr>
        <w:t>/pracovní/montážní</w:t>
      </w:r>
      <w:r w:rsidRPr="00C86C52">
        <w:rPr>
          <w:rFonts w:ascii="Arial" w:hAnsi="Arial" w:cs="Arial"/>
          <w:sz w:val="18"/>
          <w:szCs w:val="18"/>
        </w:rPr>
        <w:t xml:space="preserve"> postupy bude dodržovat,</w:t>
      </w:r>
      <w:r>
        <w:rPr>
          <w:rFonts w:ascii="Arial" w:hAnsi="Arial" w:cs="Arial"/>
          <w:sz w:val="18"/>
          <w:szCs w:val="18"/>
        </w:rPr>
        <w:t xml:space="preserve"> </w:t>
      </w:r>
      <w:r w:rsidRPr="00E24A45">
        <w:rPr>
          <w:rFonts w:ascii="Arial" w:hAnsi="Arial" w:cs="Arial"/>
          <w:sz w:val="18"/>
          <w:szCs w:val="18"/>
        </w:rPr>
        <w:t>postupy budou podepsány statutárním zástupcem nebo osobou pověřenou podpisem a všichni zaměstnanci provádějící činnost dle těchto dokumentů budou s nimi prokazatelně seznámeni, což stvrdí svým podpisem</w:t>
      </w:r>
    </w:p>
    <w:p w:rsidR="00C05BFB" w:rsidRPr="00C86C52" w:rsidRDefault="00C05BFB" w:rsidP="00C05BFB">
      <w:pPr>
        <w:keepNext/>
        <w:keepLines/>
        <w:numPr>
          <w:ilvl w:val="0"/>
          <w:numId w:val="1"/>
        </w:numPr>
        <w:tabs>
          <w:tab w:val="clear" w:pos="1080"/>
          <w:tab w:val="num" w:pos="72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jmenovat odpovědnou osobu zhotovitele ve věcech prováděného díla odpovědného za:</w:t>
      </w:r>
    </w:p>
    <w:p w:rsidR="00C05BFB" w:rsidRPr="00C86C52" w:rsidRDefault="00C05BFB" w:rsidP="00C05BFB">
      <w:pPr>
        <w:keepNext/>
        <w:keepLines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styk s objednatelem a přebírání jeho příkazů, pokynů apod., </w:t>
      </w:r>
    </w:p>
    <w:p w:rsidR="00C05BFB" w:rsidRPr="00C86C52" w:rsidRDefault="00C05BFB" w:rsidP="00C05BFB">
      <w:pPr>
        <w:keepNext/>
        <w:keepLines/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provádění díla podle platných právních předpisů o </w:t>
      </w:r>
      <w:r>
        <w:rPr>
          <w:rFonts w:ascii="Arial" w:hAnsi="Arial" w:cs="Arial"/>
          <w:sz w:val="18"/>
          <w:szCs w:val="18"/>
        </w:rPr>
        <w:t>BOZP</w:t>
      </w:r>
      <w:r w:rsidRPr="00C86C52">
        <w:rPr>
          <w:rFonts w:ascii="Arial" w:hAnsi="Arial" w:cs="Arial"/>
          <w:sz w:val="18"/>
          <w:szCs w:val="18"/>
        </w:rPr>
        <w:t xml:space="preserve"> a technických zařízení při stavebních pracích </w:t>
      </w:r>
    </w:p>
    <w:p w:rsidR="00C05BFB" w:rsidRPr="00C86C52" w:rsidRDefault="00C05BFB" w:rsidP="00C05BFB">
      <w:pPr>
        <w:keepNext/>
        <w:keepLines/>
        <w:tabs>
          <w:tab w:val="num" w:pos="720"/>
        </w:tabs>
        <w:ind w:left="708" w:firstLine="708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a zajistit jeho trvalou přítomnost na stavbě,</w:t>
      </w:r>
    </w:p>
    <w:p w:rsidR="00C05BFB" w:rsidRPr="00C86C52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v případě zaměstnanců cizích národností zajistit vedoucího zaměstnance, který ovládá český jazyk, popř. tlumočníka pro přebírání příkazů, pokynů od objednatele apod.,</w:t>
      </w:r>
    </w:p>
    <w:p w:rsidR="00C05BFB" w:rsidRPr="00C86C52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vybavit řádně své zaměstnance předepsanými OOPP podle NV č. 495/2001 Sb.,</w:t>
      </w:r>
    </w:p>
    <w:p w:rsidR="00C05BFB" w:rsidRPr="00C86C52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vést prokazatelným způsobem evidenci docházky svých zaměstnanců od počátku až do konce směny tak, aby byl u každého pracovníka vyznačen přesný příchod a odchod z pracoviště a počet odpracovaných hodin za den,</w:t>
      </w:r>
    </w:p>
    <w:p w:rsidR="00C05BFB" w:rsidRPr="00C86C52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zajistit bezpečnost pracoviště a zaměstnanců při provádění prací ve výškách, v hloubkách, při bouracích pracích a jiných nebezpečných činnostech,</w:t>
      </w:r>
    </w:p>
    <w:p w:rsidR="00C05BFB" w:rsidRPr="00C86C52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umožnit vstup odpovědných </w:t>
      </w:r>
      <w:r>
        <w:rPr>
          <w:rFonts w:ascii="Arial" w:hAnsi="Arial" w:cs="Arial"/>
          <w:sz w:val="18"/>
          <w:szCs w:val="18"/>
        </w:rPr>
        <w:t xml:space="preserve">a pověřených </w:t>
      </w:r>
      <w:r w:rsidRPr="00C86C52">
        <w:rPr>
          <w:rFonts w:ascii="Arial" w:hAnsi="Arial" w:cs="Arial"/>
          <w:sz w:val="18"/>
          <w:szCs w:val="18"/>
        </w:rPr>
        <w:t>zaměstnanců objednatele na pracoviště zhotovitele za účelem kontroly dodržování předpisů o BOZP a PO,</w:t>
      </w:r>
    </w:p>
    <w:p w:rsidR="00C05BFB" w:rsidRPr="00C86C52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pravidelně kontrolovat stav sousedících objektů, </w:t>
      </w:r>
    </w:p>
    <w:p w:rsidR="00C05BFB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 xml:space="preserve">při úrazu při provádění díla nebo při činnostech souvisejících s prováděním díla je povinen zabezpečit vyšetření úrazu </w:t>
      </w:r>
      <w:r w:rsidRPr="006F1F1B">
        <w:rPr>
          <w:rFonts w:ascii="Arial" w:hAnsi="Arial" w:cs="Arial"/>
          <w:sz w:val="18"/>
          <w:szCs w:val="18"/>
        </w:rPr>
        <w:t>v součinnosti s objednatelem a oznámit závěry šetření úrazu objednateli</w:t>
      </w:r>
      <w:r>
        <w:rPr>
          <w:rFonts w:ascii="Arial" w:hAnsi="Arial" w:cs="Arial"/>
          <w:sz w:val="18"/>
          <w:szCs w:val="18"/>
        </w:rPr>
        <w:t>,</w:t>
      </w:r>
    </w:p>
    <w:p w:rsidR="00C05BFB" w:rsidRPr="00C86C52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969C8">
        <w:rPr>
          <w:rFonts w:ascii="Arial" w:hAnsi="Arial" w:cs="Arial"/>
          <w:sz w:val="18"/>
          <w:szCs w:val="18"/>
        </w:rPr>
        <w:t>zhotovitel bude v případě mimořádné události na staveništi postupovat v souladu s havarijním plánem stavby, povodňovým plánem stavby, požární poplachovou směrnicí, evakuačním plánem, traumatologickým plánem a příkazy hlavního stavbyvedoucího (dle situace) do příjezdu záchranných složek</w:t>
      </w:r>
      <w:r>
        <w:rPr>
          <w:rFonts w:ascii="Arial" w:hAnsi="Arial" w:cs="Arial"/>
          <w:sz w:val="18"/>
          <w:szCs w:val="18"/>
        </w:rPr>
        <w:t>,</w:t>
      </w:r>
    </w:p>
    <w:p w:rsidR="00C05BFB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lastRenderedPageBreak/>
        <w:t>zajistit následný dozor po ukončení prací s otevřeným ohněm a ukončení prací se zvýšeným rizikem vzniku požáru v souladu s požadavky vyhlášky MV č. 87/2000 Sb. a v souladu s platnými ČSN</w:t>
      </w:r>
      <w:r>
        <w:rPr>
          <w:rFonts w:ascii="Arial" w:hAnsi="Arial" w:cs="Arial"/>
          <w:sz w:val="18"/>
          <w:szCs w:val="18"/>
        </w:rPr>
        <w:t>,</w:t>
      </w:r>
    </w:p>
    <w:p w:rsidR="00C05BFB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zajistit, aby jeho činnosti a práce jeho zaměstnanců byly organizovány, koordinovány a prováděny tak, aby současně byli chráněni také zaměstnanci jiných zhotovitelů provádějících stavbu</w:t>
      </w:r>
    </w:p>
    <w:p w:rsidR="00C05BFB" w:rsidRPr="008E1E41" w:rsidRDefault="00C05BFB" w:rsidP="00C05BFB">
      <w:pPr>
        <w:keepNext/>
        <w:keepLines/>
        <w:numPr>
          <w:ilvl w:val="0"/>
          <w:numId w:val="1"/>
        </w:numPr>
        <w:tabs>
          <w:tab w:val="clear" w:pos="1080"/>
        </w:tabs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spolupracovat při zajišťování BOZP s ostatními zhotoviteli provádějícími stavbu</w:t>
      </w:r>
      <w:r w:rsidRPr="008E1E41">
        <w:rPr>
          <w:rFonts w:ascii="Arial" w:hAnsi="Arial" w:cs="Arial"/>
          <w:sz w:val="18"/>
          <w:szCs w:val="18"/>
        </w:rPr>
        <w:t>.</w:t>
      </w:r>
    </w:p>
    <w:p w:rsidR="00C05BFB" w:rsidRPr="00C86C52" w:rsidRDefault="00C05BFB" w:rsidP="00C05BFB">
      <w:pPr>
        <w:keepNext/>
        <w:keepLines/>
        <w:numPr>
          <w:ilvl w:val="2"/>
          <w:numId w:val="6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Na pracovišti platí zákaz používání alkoholických nápojů nebo jiných psychotropních</w:t>
      </w:r>
      <w:r>
        <w:rPr>
          <w:rFonts w:ascii="Arial" w:hAnsi="Arial" w:cs="Arial"/>
          <w:sz w:val="18"/>
          <w:szCs w:val="18"/>
        </w:rPr>
        <w:t>, omamných a návykových</w:t>
      </w:r>
      <w:r w:rsidRPr="00C86C52">
        <w:rPr>
          <w:rFonts w:ascii="Arial" w:hAnsi="Arial" w:cs="Arial"/>
          <w:sz w:val="18"/>
          <w:szCs w:val="18"/>
        </w:rPr>
        <w:t xml:space="preserve"> látek </w:t>
      </w:r>
      <w:r>
        <w:rPr>
          <w:rFonts w:ascii="Arial" w:hAnsi="Arial" w:cs="Arial"/>
          <w:sz w:val="18"/>
          <w:szCs w:val="18"/>
        </w:rPr>
        <w:t xml:space="preserve">(dále „drog“) </w:t>
      </w:r>
      <w:r w:rsidRPr="00C86C52">
        <w:rPr>
          <w:rFonts w:ascii="Arial" w:hAnsi="Arial" w:cs="Arial"/>
          <w:sz w:val="18"/>
          <w:szCs w:val="18"/>
        </w:rPr>
        <w:t>i zákaz pod vlivem těchto látek na pracoviště vstupovat, což bude kontrolováno dechovými zkouškami</w:t>
      </w:r>
      <w:r>
        <w:rPr>
          <w:rFonts w:ascii="Arial" w:hAnsi="Arial" w:cs="Arial"/>
          <w:sz w:val="18"/>
          <w:szCs w:val="18"/>
        </w:rPr>
        <w:t xml:space="preserve"> nebo testy na přítomnost těchto látek v těle</w:t>
      </w:r>
      <w:r w:rsidRPr="00C86C52">
        <w:rPr>
          <w:rFonts w:ascii="Arial" w:hAnsi="Arial" w:cs="Arial"/>
          <w:sz w:val="18"/>
          <w:szCs w:val="18"/>
        </w:rPr>
        <w:t>. Odmítne-li pracovník zhotovitel</w:t>
      </w:r>
      <w:r>
        <w:rPr>
          <w:rFonts w:ascii="Arial" w:hAnsi="Arial" w:cs="Arial"/>
          <w:sz w:val="18"/>
          <w:szCs w:val="18"/>
        </w:rPr>
        <w:t>e</w:t>
      </w:r>
      <w:r w:rsidRPr="00C86C52">
        <w:rPr>
          <w:rFonts w:ascii="Arial" w:hAnsi="Arial" w:cs="Arial"/>
          <w:sz w:val="18"/>
          <w:szCs w:val="18"/>
        </w:rPr>
        <w:t xml:space="preserve"> podstoupit dechovou zkoušku</w:t>
      </w:r>
      <w:r>
        <w:rPr>
          <w:rFonts w:ascii="Arial" w:hAnsi="Arial" w:cs="Arial"/>
          <w:sz w:val="18"/>
          <w:szCs w:val="18"/>
        </w:rPr>
        <w:t xml:space="preserve"> nebo test na přítomnost drog</w:t>
      </w:r>
      <w:r w:rsidRPr="00C86C52">
        <w:rPr>
          <w:rFonts w:ascii="Arial" w:hAnsi="Arial" w:cs="Arial"/>
          <w:sz w:val="18"/>
          <w:szCs w:val="18"/>
        </w:rPr>
        <w:t xml:space="preserve">, bude </w:t>
      </w:r>
      <w:r>
        <w:rPr>
          <w:rFonts w:ascii="Arial" w:hAnsi="Arial" w:cs="Arial"/>
          <w:sz w:val="18"/>
          <w:szCs w:val="18"/>
        </w:rPr>
        <w:t xml:space="preserve">vedoucím zaměstnancem nebo </w:t>
      </w:r>
      <w:r w:rsidRPr="00C86C52">
        <w:rPr>
          <w:rFonts w:ascii="Arial" w:hAnsi="Arial" w:cs="Arial"/>
          <w:sz w:val="18"/>
          <w:szCs w:val="18"/>
        </w:rPr>
        <w:t xml:space="preserve">kontrolním orgánem </w:t>
      </w:r>
      <w:r>
        <w:rPr>
          <w:rFonts w:ascii="Arial" w:hAnsi="Arial" w:cs="Arial"/>
          <w:sz w:val="18"/>
          <w:szCs w:val="18"/>
        </w:rPr>
        <w:t xml:space="preserve">objednatele </w:t>
      </w:r>
      <w:r w:rsidRPr="00C86C52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pracoviště</w:t>
      </w:r>
      <w:r w:rsidRPr="00C86C52">
        <w:rPr>
          <w:rFonts w:ascii="Arial" w:hAnsi="Arial" w:cs="Arial"/>
          <w:sz w:val="18"/>
          <w:szCs w:val="18"/>
        </w:rPr>
        <w:t xml:space="preserve"> vykázán a bude s ním vedeno další řízení</w:t>
      </w:r>
      <w:r>
        <w:rPr>
          <w:rFonts w:ascii="Arial" w:hAnsi="Arial" w:cs="Arial"/>
          <w:sz w:val="18"/>
          <w:szCs w:val="18"/>
        </w:rPr>
        <w:t xml:space="preserve"> v souladu s platnou legislativou nebo smlouvou o dílo</w:t>
      </w:r>
      <w:r w:rsidRPr="00C86C52">
        <w:rPr>
          <w:rFonts w:ascii="Arial" w:hAnsi="Arial" w:cs="Arial"/>
          <w:sz w:val="18"/>
          <w:szCs w:val="18"/>
        </w:rPr>
        <w:t>.</w:t>
      </w:r>
    </w:p>
    <w:p w:rsidR="00C05BFB" w:rsidRPr="00C86C52" w:rsidRDefault="00C05BFB" w:rsidP="00C05BFB">
      <w:pPr>
        <w:keepNext/>
        <w:keepLines/>
        <w:numPr>
          <w:ilvl w:val="2"/>
          <w:numId w:val="6"/>
        </w:numPr>
        <w:tabs>
          <w:tab w:val="clear" w:pos="720"/>
          <w:tab w:val="num" w:pos="993"/>
        </w:tabs>
        <w:ind w:left="993" w:hanging="709"/>
        <w:jc w:val="both"/>
        <w:rPr>
          <w:rFonts w:ascii="Arial" w:hAnsi="Arial" w:cs="Arial"/>
          <w:sz w:val="18"/>
          <w:szCs w:val="18"/>
        </w:rPr>
      </w:pPr>
      <w:r w:rsidRPr="00C86C52">
        <w:rPr>
          <w:rFonts w:ascii="Arial" w:hAnsi="Arial" w:cs="Arial"/>
          <w:sz w:val="18"/>
          <w:szCs w:val="18"/>
        </w:rPr>
        <w:t>Za nedodržování předpisů o BOZP a PO zaměstnanci zhotovitele je objednatel oprávněn vůči zhotoviteli uplatnit smluvní pokuty podle následujících pravidel až do výše:</w:t>
      </w:r>
    </w:p>
    <w:p w:rsidR="00C05BFB" w:rsidRPr="00C86C52" w:rsidRDefault="00C05BFB" w:rsidP="00C05BFB">
      <w:pPr>
        <w:pStyle w:val="Odrka1"/>
        <w:keepNext/>
        <w:keepLines/>
        <w:tabs>
          <w:tab w:val="clear" w:pos="1597"/>
          <w:tab w:val="num" w:pos="1418"/>
          <w:tab w:val="left" w:pos="6946"/>
        </w:tabs>
        <w:spacing w:before="0" w:line="240" w:lineRule="auto"/>
        <w:ind w:left="1417" w:hanging="425"/>
        <w:rPr>
          <w:color w:val="auto"/>
          <w:sz w:val="18"/>
          <w:szCs w:val="18"/>
        </w:rPr>
      </w:pPr>
      <w:r w:rsidRPr="00C86C52">
        <w:rPr>
          <w:bCs/>
          <w:color w:val="auto"/>
          <w:sz w:val="18"/>
          <w:szCs w:val="18"/>
        </w:rPr>
        <w:t>nepoužívání oc</w:t>
      </w:r>
      <w:r w:rsidR="00D517FE">
        <w:rPr>
          <w:bCs/>
          <w:color w:val="auto"/>
          <w:sz w:val="18"/>
          <w:szCs w:val="18"/>
        </w:rPr>
        <w:t>hranné přilby zaměstnanci</w:t>
      </w:r>
      <w:r w:rsidR="00D517FE">
        <w:rPr>
          <w:bCs/>
          <w:color w:val="auto"/>
          <w:sz w:val="18"/>
          <w:szCs w:val="18"/>
        </w:rPr>
        <w:tab/>
      </w:r>
      <w:r w:rsidR="00176AC8">
        <w:rPr>
          <w:bCs/>
          <w:color w:val="auto"/>
          <w:sz w:val="18"/>
          <w:szCs w:val="18"/>
        </w:rPr>
        <w:t>xxx</w:t>
      </w:r>
      <w:r w:rsidRPr="00C86C52">
        <w:rPr>
          <w:bCs/>
          <w:color w:val="auto"/>
          <w:sz w:val="18"/>
          <w:szCs w:val="18"/>
        </w:rPr>
        <w:t>,- Kč/ zaměstnanec</w:t>
      </w:r>
    </w:p>
    <w:p w:rsidR="00C05BFB" w:rsidRPr="00E65205" w:rsidRDefault="00C05BFB" w:rsidP="00C05BFB">
      <w:pPr>
        <w:pStyle w:val="Odrka1"/>
        <w:keepNext/>
        <w:keepLines/>
        <w:tabs>
          <w:tab w:val="clear" w:pos="1597"/>
          <w:tab w:val="num" w:pos="1418"/>
          <w:tab w:val="left" w:pos="6946"/>
        </w:tabs>
        <w:spacing w:before="0" w:line="240" w:lineRule="auto"/>
        <w:ind w:left="1417" w:hanging="425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nepoužívání jiných OOPP (mimo</w:t>
      </w:r>
      <w:r w:rsidR="00D517FE">
        <w:rPr>
          <w:bCs/>
          <w:color w:val="auto"/>
          <w:sz w:val="18"/>
          <w:szCs w:val="18"/>
        </w:rPr>
        <w:t xml:space="preserve"> přilby)</w:t>
      </w:r>
      <w:r w:rsidR="00D517FE">
        <w:rPr>
          <w:bCs/>
          <w:color w:val="auto"/>
          <w:sz w:val="18"/>
          <w:szCs w:val="18"/>
        </w:rPr>
        <w:tab/>
      </w:r>
      <w:r w:rsidR="00176AC8">
        <w:rPr>
          <w:bCs/>
          <w:color w:val="auto"/>
          <w:sz w:val="18"/>
          <w:szCs w:val="18"/>
        </w:rPr>
        <w:t>xxx</w:t>
      </w:r>
      <w:r w:rsidRPr="00C86C52">
        <w:rPr>
          <w:bCs/>
          <w:color w:val="auto"/>
          <w:sz w:val="18"/>
          <w:szCs w:val="18"/>
        </w:rPr>
        <w:t>,- Kč/zaměstnanec</w:t>
      </w:r>
    </w:p>
    <w:p w:rsidR="00C05BFB" w:rsidRPr="00E65205" w:rsidRDefault="00C05BFB" w:rsidP="00C05BFB">
      <w:pPr>
        <w:pStyle w:val="Odrka1"/>
        <w:keepNext/>
        <w:keepLines/>
        <w:tabs>
          <w:tab w:val="clear" w:pos="1597"/>
          <w:tab w:val="num" w:pos="1418"/>
          <w:tab w:val="left" w:pos="6946"/>
        </w:tabs>
        <w:spacing w:before="0" w:line="240" w:lineRule="auto"/>
        <w:ind w:left="1417" w:hanging="425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práce pod vlivem alkoholu nebo drog na pracovišti</w:t>
      </w:r>
      <w:r w:rsidR="00D517FE">
        <w:rPr>
          <w:bCs/>
          <w:color w:val="auto"/>
          <w:sz w:val="18"/>
          <w:szCs w:val="18"/>
        </w:rPr>
        <w:t xml:space="preserve"> </w:t>
      </w:r>
      <w:r w:rsidR="00D517FE">
        <w:rPr>
          <w:bCs/>
          <w:color w:val="auto"/>
          <w:sz w:val="18"/>
          <w:szCs w:val="18"/>
        </w:rPr>
        <w:tab/>
      </w:r>
      <w:r w:rsidR="00176AC8">
        <w:rPr>
          <w:bCs/>
          <w:color w:val="auto"/>
          <w:sz w:val="18"/>
          <w:szCs w:val="18"/>
        </w:rPr>
        <w:t>xxx</w:t>
      </w:r>
      <w:r w:rsidRPr="00E65205">
        <w:rPr>
          <w:bCs/>
          <w:color w:val="auto"/>
          <w:sz w:val="18"/>
          <w:szCs w:val="18"/>
        </w:rPr>
        <w:t>,- Kč</w:t>
      </w:r>
    </w:p>
    <w:p w:rsidR="00BB2B77" w:rsidRDefault="00BB2B77">
      <w:bookmarkStart w:id="3" w:name="_GoBack"/>
      <w:bookmarkEnd w:id="3"/>
    </w:p>
    <w:sectPr w:rsidR="00BB2B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FFB" w:rsidRDefault="00A50FFB" w:rsidP="00C05BFB">
      <w:r>
        <w:separator/>
      </w:r>
    </w:p>
  </w:endnote>
  <w:endnote w:type="continuationSeparator" w:id="0">
    <w:p w:rsidR="00A50FFB" w:rsidRDefault="00A50FFB" w:rsidP="00C0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986752"/>
      <w:docPartObj>
        <w:docPartGallery w:val="Page Numbers (Bottom of Page)"/>
        <w:docPartUnique/>
      </w:docPartObj>
    </w:sdtPr>
    <w:sdtEndPr/>
    <w:sdtContent>
      <w:p w:rsidR="00C05BFB" w:rsidRDefault="00C05B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D3">
          <w:rPr>
            <w:noProof/>
          </w:rPr>
          <w:t>1</w:t>
        </w:r>
        <w:r>
          <w:fldChar w:fldCharType="end"/>
        </w:r>
      </w:p>
    </w:sdtContent>
  </w:sdt>
  <w:p w:rsidR="00C05BFB" w:rsidRDefault="00C05B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FFB" w:rsidRDefault="00A50FFB" w:rsidP="00C05BFB">
      <w:r>
        <w:separator/>
      </w:r>
    </w:p>
  </w:footnote>
  <w:footnote w:type="continuationSeparator" w:id="0">
    <w:p w:rsidR="00A50FFB" w:rsidRDefault="00A50FFB" w:rsidP="00C0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FE" w:rsidRDefault="00D517FE">
    <w:pPr>
      <w:pStyle w:val="Zhlav"/>
    </w:pPr>
    <w:r>
      <w:t xml:space="preserve">Příloha č.2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418F6"/>
    <w:multiLevelType w:val="multilevel"/>
    <w:tmpl w:val="130069BC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FB60B13"/>
    <w:multiLevelType w:val="multilevel"/>
    <w:tmpl w:val="9964195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12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56F1C71"/>
    <w:multiLevelType w:val="hybridMultilevel"/>
    <w:tmpl w:val="C974F1C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4A1D86"/>
    <w:multiLevelType w:val="singleLevel"/>
    <w:tmpl w:val="CBBC964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AD5234"/>
    <w:multiLevelType w:val="hybridMultilevel"/>
    <w:tmpl w:val="A7784DE6"/>
    <w:lvl w:ilvl="0" w:tplc="FFFFFFFF">
      <w:start w:val="1"/>
      <w:numFmt w:val="bullet"/>
      <w:pStyle w:val="Odrka1"/>
      <w:lvlText w:val=""/>
      <w:lvlJc w:val="left"/>
      <w:pPr>
        <w:tabs>
          <w:tab w:val="num" w:pos="1597"/>
        </w:tabs>
        <w:ind w:left="1597" w:hanging="397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5" w15:restartNumberingAfterBreak="0">
    <w:nsid w:val="7A6B2045"/>
    <w:multiLevelType w:val="multilevel"/>
    <w:tmpl w:val="CA2EDE34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2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99"/>
    <w:rsid w:val="00176AC8"/>
    <w:rsid w:val="00283DA2"/>
    <w:rsid w:val="003D7A09"/>
    <w:rsid w:val="0060585F"/>
    <w:rsid w:val="00A50FFB"/>
    <w:rsid w:val="00BB2B77"/>
    <w:rsid w:val="00C05BFB"/>
    <w:rsid w:val="00C37A06"/>
    <w:rsid w:val="00CB18D3"/>
    <w:rsid w:val="00D517FE"/>
    <w:rsid w:val="00D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4515"/>
  <w15:docId w15:val="{11D21498-778D-4C8A-8A8C-7DA9DB3B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05BFB"/>
    <w:pPr>
      <w:keepNext/>
      <w:keepLines/>
      <w:tabs>
        <w:tab w:val="left" w:pos="0"/>
        <w:tab w:val="left" w:pos="284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after="120"/>
      <w:ind w:left="357"/>
      <w:jc w:val="center"/>
      <w:outlineLvl w:val="1"/>
    </w:pPr>
    <w:rPr>
      <w:rFonts w:ascii="Arial" w:hAnsi="Arial"/>
      <w:b/>
      <w:i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C05BFB"/>
    <w:pPr>
      <w:keepNext/>
      <w:keepLines/>
      <w:tabs>
        <w:tab w:val="left" w:pos="284"/>
      </w:tabs>
      <w:spacing w:before="120" w:after="120"/>
      <w:jc w:val="center"/>
      <w:outlineLvl w:val="2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05BFB"/>
    <w:rPr>
      <w:rFonts w:ascii="Arial" w:eastAsia="Times New Roman" w:hAnsi="Arial" w:cs="Times New Roman"/>
      <w:b/>
      <w:i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05BFB"/>
    <w:rPr>
      <w:rFonts w:ascii="Arial" w:eastAsia="Times New Roman" w:hAnsi="Arial" w:cs="Times New Roman"/>
      <w:b/>
      <w:i/>
      <w:sz w:val="20"/>
      <w:szCs w:val="20"/>
      <w:lang w:eastAsia="cs-CZ"/>
    </w:rPr>
  </w:style>
  <w:style w:type="paragraph" w:customStyle="1" w:styleId="Odrka1">
    <w:name w:val="Odrážka 1"/>
    <w:basedOn w:val="Normln"/>
    <w:rsid w:val="00C05BFB"/>
    <w:pPr>
      <w:widowControl w:val="0"/>
      <w:numPr>
        <w:numId w:val="3"/>
      </w:numPr>
      <w:autoSpaceDE w:val="0"/>
      <w:autoSpaceDN w:val="0"/>
      <w:adjustRightInd w:val="0"/>
      <w:spacing w:before="60" w:line="240" w:lineRule="atLeast"/>
    </w:pPr>
    <w:rPr>
      <w:rFonts w:ascii="Arial" w:hAnsi="Arial" w:cs="Arial"/>
      <w:color w:val="000000"/>
      <w:szCs w:val="22"/>
      <w:lang w:eastAsia="es-ES"/>
    </w:rPr>
  </w:style>
  <w:style w:type="paragraph" w:styleId="Zhlav">
    <w:name w:val="header"/>
    <w:basedOn w:val="Normln"/>
    <w:link w:val="ZhlavChar"/>
    <w:uiPriority w:val="99"/>
    <w:unhideWhenUsed/>
    <w:rsid w:val="00C05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B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5B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B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C05BFB"/>
  </w:style>
  <w:style w:type="paragraph" w:styleId="Textbubliny">
    <w:name w:val="Balloon Text"/>
    <w:basedOn w:val="Normln"/>
    <w:link w:val="TextbublinyChar"/>
    <w:uiPriority w:val="99"/>
    <w:semiHidden/>
    <w:unhideWhenUsed/>
    <w:rsid w:val="00C05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BF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AFF6-9535-440C-9A41-11D09359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2203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Jannová Petra</dc:creator>
  <cp:keywords/>
  <dc:description/>
  <cp:lastModifiedBy>user</cp:lastModifiedBy>
  <cp:revision>2</cp:revision>
  <dcterms:created xsi:type="dcterms:W3CDTF">2017-07-12T12:05:00Z</dcterms:created>
  <dcterms:modified xsi:type="dcterms:W3CDTF">2017-07-12T12:05:00Z</dcterms:modified>
</cp:coreProperties>
</file>