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3B5D5D7A" w:rsidR="002D32FC" w:rsidRDefault="00472D04" w:rsidP="00496CB3">
      <w:pPr>
        <w:pStyle w:val="0Nzevsmlouvy-nejvyssirove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1 </w:t>
      </w:r>
      <w:r w:rsidR="00760EF7">
        <w:rPr>
          <w:rFonts w:ascii="Arial" w:hAnsi="Arial" w:cs="Arial"/>
          <w:sz w:val="28"/>
          <w:szCs w:val="28"/>
        </w:rPr>
        <w:t>ke s</w:t>
      </w:r>
      <w:r w:rsidR="00862CA2" w:rsidRPr="00862CA2">
        <w:rPr>
          <w:rFonts w:ascii="Arial" w:hAnsi="Arial" w:cs="Arial"/>
          <w:sz w:val="28"/>
          <w:szCs w:val="28"/>
        </w:rPr>
        <w:t>mlouvě č. SML/0417/23 o poskytování služeb monitoring vozového parku, souvisejících</w:t>
      </w:r>
      <w:r w:rsidR="00862CA2">
        <w:rPr>
          <w:rFonts w:ascii="Arial" w:hAnsi="Arial" w:cs="Arial"/>
          <w:sz w:val="28"/>
          <w:szCs w:val="28"/>
        </w:rPr>
        <w:t xml:space="preserve"> služeb a dodávek HW komponentů</w:t>
      </w:r>
      <w:r>
        <w:rPr>
          <w:rFonts w:ascii="Arial" w:hAnsi="Arial" w:cs="Arial"/>
          <w:sz w:val="28"/>
          <w:szCs w:val="28"/>
        </w:rPr>
        <w:t xml:space="preserve"> ze dne </w:t>
      </w:r>
      <w:r w:rsidR="00862CA2">
        <w:rPr>
          <w:rFonts w:ascii="Arial" w:hAnsi="Arial" w:cs="Arial"/>
          <w:sz w:val="28"/>
          <w:szCs w:val="28"/>
        </w:rPr>
        <w:t>19</w:t>
      </w:r>
      <w:r w:rsidR="00AA1A75">
        <w:rPr>
          <w:rFonts w:ascii="Arial" w:hAnsi="Arial" w:cs="Arial"/>
          <w:sz w:val="28"/>
          <w:szCs w:val="28"/>
        </w:rPr>
        <w:t>. 2. 2024</w:t>
      </w:r>
    </w:p>
    <w:p w14:paraId="2FD9B076" w14:textId="77777777" w:rsidR="000514D3" w:rsidRPr="000514D3" w:rsidRDefault="000514D3" w:rsidP="000514D3"/>
    <w:p w14:paraId="66D126EF" w14:textId="2373A69C" w:rsidR="00862CA2" w:rsidRPr="000514D3" w:rsidRDefault="00862CA2" w:rsidP="00862CA2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 w:rsidRPr="000514D3">
        <w:rPr>
          <w:rFonts w:ascii="Arial" w:hAnsi="Arial" w:cs="Arial"/>
        </w:rPr>
        <w:t>uzavřené podle ustanovení § 1746 odst. 2 zákona č. 89/2012 Sb., občanský zákoník, ve znění pozdějších předpisů mezi</w:t>
      </w:r>
    </w:p>
    <w:p w14:paraId="4351F2E0" w14:textId="77777777" w:rsidR="000514D3" w:rsidRDefault="000514D3" w:rsidP="00862CA2">
      <w:pPr>
        <w:pStyle w:val="text"/>
        <w:jc w:val="center"/>
        <w:rPr>
          <w:rFonts w:ascii="Arial" w:hAnsi="Arial" w:cs="Arial"/>
        </w:rPr>
      </w:pPr>
    </w:p>
    <w:p w14:paraId="2884779E" w14:textId="5652D8BF" w:rsidR="00F57B97" w:rsidRPr="000514D3" w:rsidRDefault="002D32FC" w:rsidP="00862CA2">
      <w:pPr>
        <w:pStyle w:val="text"/>
        <w:jc w:val="center"/>
        <w:rPr>
          <w:rFonts w:ascii="Arial" w:hAnsi="Arial" w:cs="Arial"/>
        </w:rPr>
      </w:pPr>
      <w:r w:rsidRPr="000514D3">
        <w:rPr>
          <w:rFonts w:ascii="Arial" w:hAnsi="Arial" w:cs="Arial"/>
        </w:rPr>
        <w:t>(dále jen „</w:t>
      </w:r>
      <w:r w:rsidR="00E11125" w:rsidRPr="000514D3">
        <w:rPr>
          <w:rFonts w:ascii="Arial" w:hAnsi="Arial" w:cs="Arial"/>
        </w:rPr>
        <w:t>dodatek</w:t>
      </w:r>
      <w:r w:rsidRPr="000514D3">
        <w:rPr>
          <w:rFonts w:ascii="Arial" w:hAnsi="Arial" w:cs="Arial"/>
        </w:rPr>
        <w:t>“)</w:t>
      </w:r>
    </w:p>
    <w:p w14:paraId="68A64993" w14:textId="4DA4414A" w:rsidR="00F57B97" w:rsidRPr="000514D3" w:rsidRDefault="002D32FC" w:rsidP="00765EDE">
      <w:pPr>
        <w:pStyle w:val="text"/>
        <w:rPr>
          <w:rFonts w:ascii="Arial" w:hAnsi="Arial" w:cs="Arial"/>
        </w:rPr>
      </w:pPr>
      <w:r w:rsidRPr="000514D3">
        <w:rPr>
          <w:rFonts w:ascii="Arial" w:hAnsi="Arial" w:cs="Arial"/>
        </w:rPr>
        <w:t xml:space="preserve">číslo </w:t>
      </w:r>
      <w:r w:rsidR="00862CA2" w:rsidRPr="000514D3">
        <w:rPr>
          <w:rFonts w:ascii="Arial" w:hAnsi="Arial" w:cs="Arial"/>
        </w:rPr>
        <w:t>dodatku</w:t>
      </w:r>
      <w:r w:rsidRPr="000514D3">
        <w:rPr>
          <w:rFonts w:ascii="Arial" w:hAnsi="Arial" w:cs="Arial"/>
        </w:rPr>
        <w:t xml:space="preserve"> Brněnské vodárny a kanalizace, a.s.:  </w:t>
      </w:r>
      <w:r w:rsidR="000552DD" w:rsidRPr="000514D3">
        <w:rPr>
          <w:rFonts w:ascii="Arial" w:hAnsi="Arial" w:cs="Arial"/>
        </w:rPr>
        <w:t>SML/</w:t>
      </w:r>
      <w:r w:rsidR="00862CA2" w:rsidRPr="000514D3">
        <w:rPr>
          <w:rFonts w:ascii="Arial" w:hAnsi="Arial" w:cs="Arial"/>
        </w:rPr>
        <w:t>0417</w:t>
      </w:r>
      <w:r w:rsidR="000552DD" w:rsidRPr="000514D3">
        <w:rPr>
          <w:rFonts w:ascii="Arial" w:hAnsi="Arial" w:cs="Arial"/>
        </w:rPr>
        <w:t>/</w:t>
      </w:r>
      <w:r w:rsidR="00862CA2" w:rsidRPr="000514D3">
        <w:rPr>
          <w:rFonts w:ascii="Arial" w:hAnsi="Arial" w:cs="Arial"/>
        </w:rPr>
        <w:t>23</w:t>
      </w:r>
      <w:r w:rsidR="00472D04" w:rsidRPr="000514D3">
        <w:rPr>
          <w:rFonts w:ascii="Arial" w:hAnsi="Arial" w:cs="Arial"/>
        </w:rPr>
        <w:t>-1</w:t>
      </w:r>
    </w:p>
    <w:p w14:paraId="6F9EAF2C" w14:textId="0B7A29E7" w:rsidR="002D32FC" w:rsidRPr="000514D3" w:rsidRDefault="002D32FC" w:rsidP="005D4FF0">
      <w:pPr>
        <w:pStyle w:val="11uroven"/>
        <w:numPr>
          <w:ilvl w:val="0"/>
          <w:numId w:val="0"/>
        </w:numPr>
        <w:ind w:left="360"/>
        <w:rPr>
          <w:rFonts w:ascii="Arial" w:hAnsi="Arial" w:cs="Arial"/>
        </w:rPr>
      </w:pPr>
      <w:r w:rsidRPr="000514D3">
        <w:rPr>
          <w:rFonts w:ascii="Arial" w:hAnsi="Arial" w:cs="Arial"/>
        </w:rPr>
        <w:t>Smluvní strany</w:t>
      </w:r>
    </w:p>
    <w:p w14:paraId="6C6E8A19" w14:textId="77777777" w:rsidR="0043780E" w:rsidRPr="000514D3" w:rsidRDefault="0043780E" w:rsidP="0043780E">
      <w:pPr>
        <w:pStyle w:val="22uroven"/>
        <w:numPr>
          <w:ilvl w:val="0"/>
          <w:numId w:val="0"/>
        </w:numPr>
        <w:ind w:left="705"/>
        <w:rPr>
          <w:rFonts w:ascii="Arial" w:hAnsi="Arial" w:cs="Arial"/>
        </w:rPr>
      </w:pPr>
      <w:r w:rsidRPr="000514D3">
        <w:rPr>
          <w:rFonts w:ascii="Arial" w:hAnsi="Arial" w:cs="Arial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43780E" w:rsidRPr="000514D3" w14:paraId="5DEF595D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67B4CD34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8" w:type="dxa"/>
            <w:shd w:val="clear" w:color="auto" w:fill="auto"/>
          </w:tcPr>
          <w:p w14:paraId="1E3121EE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Brněnské vodárny a kanalizace, a.s.</w:t>
            </w:r>
          </w:p>
        </w:tc>
      </w:tr>
      <w:tr w:rsidR="0043780E" w:rsidRPr="000514D3" w14:paraId="1972EE08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42441D93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Sídlo:</w:t>
            </w:r>
          </w:p>
        </w:tc>
        <w:tc>
          <w:tcPr>
            <w:tcW w:w="7418" w:type="dxa"/>
            <w:shd w:val="clear" w:color="auto" w:fill="auto"/>
          </w:tcPr>
          <w:p w14:paraId="4A2F739B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Pisárecká 555/1a, Pisárky, 603 00 Brno</w:t>
            </w:r>
          </w:p>
        </w:tc>
      </w:tr>
      <w:tr w:rsidR="0043780E" w:rsidRPr="000514D3" w14:paraId="6977E828" w14:textId="77777777" w:rsidTr="003C090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692271E2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Subjekt je zapsán v OR u Krajského soudu v Brně, spisová značka B 783</w:t>
            </w:r>
          </w:p>
        </w:tc>
      </w:tr>
      <w:tr w:rsidR="0043780E" w:rsidRPr="000514D3" w14:paraId="241E9B9C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38122671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IČO:</w:t>
            </w:r>
          </w:p>
        </w:tc>
        <w:tc>
          <w:tcPr>
            <w:tcW w:w="7418" w:type="dxa"/>
            <w:shd w:val="clear" w:color="auto" w:fill="auto"/>
          </w:tcPr>
          <w:p w14:paraId="2B5983B6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46347275</w:t>
            </w:r>
          </w:p>
        </w:tc>
      </w:tr>
      <w:tr w:rsidR="0043780E" w:rsidRPr="000514D3" w14:paraId="1DD6DC61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454475E1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DIČ:</w:t>
            </w:r>
          </w:p>
        </w:tc>
        <w:tc>
          <w:tcPr>
            <w:tcW w:w="7418" w:type="dxa"/>
            <w:shd w:val="clear" w:color="auto" w:fill="auto"/>
          </w:tcPr>
          <w:p w14:paraId="6E6B1A24" w14:textId="77777777" w:rsidR="0043780E" w:rsidRPr="000514D3" w:rsidRDefault="0043780E" w:rsidP="00582A60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CZ46347275</w:t>
            </w:r>
          </w:p>
        </w:tc>
      </w:tr>
      <w:tr w:rsidR="0043780E" w:rsidRPr="000514D3" w14:paraId="31E2BCD8" w14:textId="77777777" w:rsidTr="003C090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56D12E1C" w14:textId="45CFC8E2" w:rsidR="003C0902" w:rsidRPr="000514D3" w:rsidRDefault="0043780E" w:rsidP="0045025E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 xml:space="preserve">Zastoupen: </w:t>
            </w:r>
            <w:r w:rsidR="0045025E"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="00862CA2" w:rsidRPr="000514D3">
              <w:rPr>
                <w:rFonts w:ascii="Arial" w:hAnsi="Arial" w:cs="Arial"/>
              </w:rPr>
              <w:t>, jednajícím na základě zmocnění ze dne 16.12.2022</w:t>
            </w:r>
          </w:p>
        </w:tc>
      </w:tr>
    </w:tbl>
    <w:p w14:paraId="35B30DD1" w14:textId="19C1877D" w:rsidR="002D32FC" w:rsidRPr="000514D3" w:rsidRDefault="00862CA2" w:rsidP="005D4FF0">
      <w:pPr>
        <w:pStyle w:val="22uroven"/>
        <w:numPr>
          <w:ilvl w:val="0"/>
          <w:numId w:val="0"/>
        </w:numPr>
        <w:ind w:left="705"/>
        <w:rPr>
          <w:rFonts w:ascii="Arial" w:hAnsi="Arial" w:cs="Arial"/>
        </w:rPr>
      </w:pPr>
      <w:r w:rsidRPr="000514D3">
        <w:rPr>
          <w:rFonts w:ascii="Arial" w:hAnsi="Arial" w:cs="Arial"/>
        </w:rPr>
        <w:t>Poskytovatel</w:t>
      </w:r>
      <w:r w:rsidR="002D32FC" w:rsidRPr="000514D3">
        <w:rPr>
          <w:rFonts w:ascii="Arial" w:hAnsi="Arial" w:cs="Arial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862CA2" w:rsidRPr="000514D3" w14:paraId="07DEC8D6" w14:textId="77777777" w:rsidTr="000E733C">
        <w:tc>
          <w:tcPr>
            <w:tcW w:w="1121" w:type="dxa"/>
          </w:tcPr>
          <w:p w14:paraId="0E7DE787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7" w:type="dxa"/>
          </w:tcPr>
          <w:p w14:paraId="0F27E091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RADIUM s.r.o.</w:t>
            </w:r>
          </w:p>
        </w:tc>
      </w:tr>
      <w:tr w:rsidR="00862CA2" w:rsidRPr="000514D3" w14:paraId="62907BF7" w14:textId="77777777" w:rsidTr="000E733C">
        <w:tc>
          <w:tcPr>
            <w:tcW w:w="1121" w:type="dxa"/>
            <w:hideMark/>
          </w:tcPr>
          <w:p w14:paraId="08CB6907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</w:tcPr>
          <w:p w14:paraId="7E88D641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  <w:noProof/>
              </w:rPr>
              <w:t>náměstí Chuchelských bojovníků 18/1, Velká Chuchle, 159 00 Praha 5</w:t>
            </w:r>
          </w:p>
        </w:tc>
      </w:tr>
      <w:tr w:rsidR="00862CA2" w:rsidRPr="000514D3" w14:paraId="372DC4A0" w14:textId="77777777" w:rsidTr="000E733C">
        <w:tc>
          <w:tcPr>
            <w:tcW w:w="8538" w:type="dxa"/>
            <w:gridSpan w:val="2"/>
            <w:hideMark/>
          </w:tcPr>
          <w:p w14:paraId="5BF0926A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 xml:space="preserve">Subjekt je zapsán </w:t>
            </w:r>
            <w:r w:rsidRPr="000514D3">
              <w:rPr>
                <w:rFonts w:ascii="Arial" w:hAnsi="Arial" w:cs="Arial"/>
                <w:noProof/>
              </w:rPr>
              <w:t xml:space="preserve">v obchodním rejstříku u Městského soudu v Praze, oddíl C, vložka 28682 </w:t>
            </w:r>
          </w:p>
        </w:tc>
      </w:tr>
      <w:tr w:rsidR="00862CA2" w:rsidRPr="000514D3" w14:paraId="08876ED4" w14:textId="77777777" w:rsidTr="000E733C">
        <w:tc>
          <w:tcPr>
            <w:tcW w:w="1121" w:type="dxa"/>
            <w:hideMark/>
          </w:tcPr>
          <w:p w14:paraId="71DCF8FA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</w:tcPr>
          <w:p w14:paraId="45487A44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61247685</w:t>
            </w:r>
          </w:p>
        </w:tc>
      </w:tr>
      <w:tr w:rsidR="00862CA2" w:rsidRPr="000514D3" w14:paraId="306C13CB" w14:textId="77777777" w:rsidTr="000E733C">
        <w:tc>
          <w:tcPr>
            <w:tcW w:w="1121" w:type="dxa"/>
            <w:hideMark/>
          </w:tcPr>
          <w:p w14:paraId="4EB3729D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</w:tcPr>
          <w:p w14:paraId="5540C255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CZ61247685</w:t>
            </w:r>
          </w:p>
        </w:tc>
      </w:tr>
      <w:tr w:rsidR="00862CA2" w:rsidRPr="000514D3" w14:paraId="5D947ADC" w14:textId="77777777" w:rsidTr="000E733C">
        <w:tc>
          <w:tcPr>
            <w:tcW w:w="8538" w:type="dxa"/>
            <w:gridSpan w:val="2"/>
            <w:hideMark/>
          </w:tcPr>
          <w:p w14:paraId="3D400F37" w14:textId="47BB54AF" w:rsidR="00862CA2" w:rsidRPr="000514D3" w:rsidRDefault="00862CA2" w:rsidP="0045025E">
            <w:pPr>
              <w:pStyle w:val="text"/>
              <w:rPr>
                <w:rFonts w:ascii="Arial" w:hAnsi="Arial" w:cs="Arial"/>
                <w:noProof/>
              </w:rPr>
            </w:pPr>
            <w:r w:rsidRPr="000514D3">
              <w:rPr>
                <w:rFonts w:ascii="Arial" w:hAnsi="Arial" w:cs="Arial"/>
              </w:rPr>
              <w:t xml:space="preserve">Zastoupený: </w:t>
            </w:r>
            <w:r w:rsidR="0045025E">
              <w:rPr>
                <w:rFonts w:ascii="Arial" w:hAnsi="Arial" w:cs="Arial"/>
              </w:rPr>
              <w:t>XXX</w:t>
            </w:r>
            <w:r w:rsidR="004868A8" w:rsidRPr="000514D3">
              <w:rPr>
                <w:rFonts w:ascii="Arial" w:hAnsi="Arial" w:cs="Arial"/>
              </w:rPr>
              <w:t xml:space="preserve">, jednajícím na základě </w:t>
            </w:r>
            <w:r w:rsidR="001F62F5" w:rsidRPr="000514D3">
              <w:rPr>
                <w:rFonts w:ascii="Arial" w:hAnsi="Arial" w:cs="Arial"/>
              </w:rPr>
              <w:t>plné moci</w:t>
            </w:r>
            <w:r w:rsidR="004868A8" w:rsidRPr="000514D3">
              <w:rPr>
                <w:rFonts w:ascii="Arial" w:hAnsi="Arial" w:cs="Arial"/>
              </w:rPr>
              <w:t xml:space="preserve"> ze dne 24. 1. 2024</w:t>
            </w:r>
          </w:p>
        </w:tc>
      </w:tr>
      <w:tr w:rsidR="00862CA2" w:rsidRPr="000514D3" w14:paraId="0EF555DB" w14:textId="77777777" w:rsidTr="000E733C">
        <w:tc>
          <w:tcPr>
            <w:tcW w:w="8538" w:type="dxa"/>
            <w:gridSpan w:val="2"/>
          </w:tcPr>
          <w:p w14:paraId="243A2782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(dále jako „poskytovatel“ nebo také „dodavatel“)</w:t>
            </w:r>
          </w:p>
          <w:p w14:paraId="660A7B0B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</w:p>
          <w:p w14:paraId="3B1F4683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objednatel a poskytovatel také společně jako „smluvní strany“,</w:t>
            </w:r>
          </w:p>
          <w:p w14:paraId="39E0F08C" w14:textId="77777777" w:rsidR="00862CA2" w:rsidRPr="000514D3" w:rsidRDefault="00862CA2" w:rsidP="000E733C">
            <w:pPr>
              <w:pStyle w:val="text"/>
              <w:rPr>
                <w:rFonts w:ascii="Arial" w:hAnsi="Arial" w:cs="Arial"/>
              </w:rPr>
            </w:pPr>
          </w:p>
          <w:p w14:paraId="28CA508B" w14:textId="77777777" w:rsidR="00862CA2" w:rsidRDefault="00862CA2" w:rsidP="000E733C">
            <w:pPr>
              <w:pStyle w:val="text"/>
              <w:rPr>
                <w:rFonts w:ascii="Arial" w:hAnsi="Arial" w:cs="Arial"/>
              </w:rPr>
            </w:pPr>
            <w:r w:rsidRPr="000514D3">
              <w:rPr>
                <w:rFonts w:ascii="Arial" w:hAnsi="Arial" w:cs="Arial"/>
              </w:rPr>
              <w:t>(dále také „smlouva“).</w:t>
            </w:r>
          </w:p>
          <w:p w14:paraId="1C3AE760" w14:textId="77777777" w:rsidR="000514D3" w:rsidRDefault="000514D3" w:rsidP="000E733C">
            <w:pPr>
              <w:pStyle w:val="text"/>
              <w:rPr>
                <w:rFonts w:ascii="Arial" w:hAnsi="Arial" w:cs="Arial"/>
              </w:rPr>
            </w:pPr>
          </w:p>
          <w:p w14:paraId="0579065A" w14:textId="04FA9536" w:rsidR="000514D3" w:rsidRPr="000514D3" w:rsidRDefault="000514D3" w:rsidP="000E733C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23FA7B9A" w14:textId="1049436E" w:rsidR="002D32FC" w:rsidRPr="000514D3" w:rsidRDefault="002D32FC" w:rsidP="00FA6341">
      <w:pPr>
        <w:pStyle w:val="11uroven"/>
        <w:rPr>
          <w:rFonts w:ascii="Arial" w:hAnsi="Arial" w:cs="Arial"/>
        </w:rPr>
      </w:pPr>
      <w:r w:rsidRPr="000514D3">
        <w:rPr>
          <w:rFonts w:ascii="Arial" w:hAnsi="Arial" w:cs="Arial"/>
        </w:rPr>
        <w:lastRenderedPageBreak/>
        <w:t xml:space="preserve">Podklady k uzavření </w:t>
      </w:r>
      <w:r w:rsidR="00472D04" w:rsidRPr="000514D3">
        <w:rPr>
          <w:rFonts w:ascii="Arial" w:hAnsi="Arial" w:cs="Arial"/>
        </w:rPr>
        <w:t>dodatku</w:t>
      </w:r>
    </w:p>
    <w:p w14:paraId="6BBEE0EA" w14:textId="77777777" w:rsidR="00815BD6" w:rsidRPr="000514D3" w:rsidRDefault="00472D04" w:rsidP="005D3B48">
      <w:pPr>
        <w:pStyle w:val="22uroven"/>
        <w:ind w:left="567" w:hanging="567"/>
        <w:rPr>
          <w:rFonts w:ascii="Arial" w:hAnsi="Arial" w:cs="Arial"/>
        </w:rPr>
      </w:pPr>
      <w:r w:rsidRPr="000514D3">
        <w:rPr>
          <w:rFonts w:ascii="Arial" w:hAnsi="Arial" w:cs="Arial"/>
        </w:rPr>
        <w:t>S</w:t>
      </w:r>
      <w:r w:rsidR="0036210B" w:rsidRPr="000514D3">
        <w:rPr>
          <w:rFonts w:ascii="Arial" w:hAnsi="Arial" w:cs="Arial"/>
        </w:rPr>
        <w:t>mluvní strany uzavřely dne 19.2.2024 smlouvu na dodávku vozidlového HW a HW mechanismů, poskytování služby esledovani.cz – FLEETWARE WEB cloudová verze, pronájmu programovacího SW – CP Win a servisních služeb</w:t>
      </w:r>
      <w:r w:rsidR="00EC0834" w:rsidRPr="000514D3">
        <w:rPr>
          <w:rFonts w:ascii="Arial" w:hAnsi="Arial" w:cs="Arial"/>
        </w:rPr>
        <w:t xml:space="preserve"> (dále jako „smlouva“)</w:t>
      </w:r>
      <w:r w:rsidR="0036210B" w:rsidRPr="000514D3">
        <w:rPr>
          <w:rFonts w:ascii="Arial" w:hAnsi="Arial" w:cs="Arial"/>
        </w:rPr>
        <w:t xml:space="preserve">. </w:t>
      </w:r>
    </w:p>
    <w:p w14:paraId="79CF042A" w14:textId="421BF383" w:rsidR="0036210B" w:rsidRPr="000514D3" w:rsidRDefault="0036210B" w:rsidP="005D3B48">
      <w:pPr>
        <w:pStyle w:val="22uroven"/>
        <w:ind w:left="567" w:hanging="567"/>
        <w:rPr>
          <w:rFonts w:ascii="Arial" w:hAnsi="Arial" w:cs="Arial"/>
        </w:rPr>
      </w:pPr>
      <w:r w:rsidRPr="000514D3">
        <w:rPr>
          <w:rFonts w:ascii="Arial" w:hAnsi="Arial" w:cs="Arial"/>
        </w:rPr>
        <w:t>Smluvní strany si v </w:t>
      </w:r>
      <w:r w:rsidR="008306BB" w:rsidRPr="000514D3">
        <w:rPr>
          <w:rFonts w:ascii="Arial" w:hAnsi="Arial" w:cs="Arial"/>
        </w:rPr>
        <w:t>bodě</w:t>
      </w:r>
      <w:r w:rsidRPr="000514D3">
        <w:rPr>
          <w:rFonts w:ascii="Arial" w:hAnsi="Arial" w:cs="Arial"/>
        </w:rPr>
        <w:t xml:space="preserve"> 2.2 smlouvy vyhradily, že pokud v průběhu plnění smlouvy bude potřeba rozšířit předmět plnění o nové služby s ohledem na nabídku nových funkcionalit od poskytovatele, sjednají o tomto smluvní strany dodatek. Smluvní strany se</w:t>
      </w:r>
      <w:r w:rsidR="00106308" w:rsidRPr="000514D3">
        <w:rPr>
          <w:rFonts w:ascii="Arial" w:hAnsi="Arial" w:cs="Arial"/>
        </w:rPr>
        <w:t xml:space="preserve"> </w:t>
      </w:r>
      <w:r w:rsidRPr="000514D3">
        <w:rPr>
          <w:rFonts w:ascii="Arial" w:hAnsi="Arial" w:cs="Arial"/>
        </w:rPr>
        <w:t>dohodly na rozšíření předmětu plnění</w:t>
      </w:r>
      <w:r w:rsidR="005D3B48" w:rsidRPr="000514D3">
        <w:rPr>
          <w:rFonts w:ascii="Arial" w:hAnsi="Arial" w:cs="Arial"/>
        </w:rPr>
        <w:t xml:space="preserve"> o novou funkcionalitu spočívající v možnosti </w:t>
      </w:r>
      <w:r w:rsidRPr="000514D3">
        <w:rPr>
          <w:rFonts w:ascii="Arial" w:hAnsi="Arial" w:cs="Arial"/>
        </w:rPr>
        <w:t>dálkové</w:t>
      </w:r>
      <w:r w:rsidR="005D3B48" w:rsidRPr="000514D3">
        <w:rPr>
          <w:rFonts w:ascii="Arial" w:hAnsi="Arial" w:cs="Arial"/>
        </w:rPr>
        <w:t>ho</w:t>
      </w:r>
      <w:r w:rsidRPr="000514D3">
        <w:rPr>
          <w:rFonts w:ascii="Arial" w:hAnsi="Arial" w:cs="Arial"/>
        </w:rPr>
        <w:t xml:space="preserve"> vyčítání tachografů a digitálních paměťových karet řidiče</w:t>
      </w:r>
      <w:r w:rsidR="005D3B48" w:rsidRPr="000514D3">
        <w:rPr>
          <w:rFonts w:ascii="Arial" w:hAnsi="Arial" w:cs="Arial"/>
        </w:rPr>
        <w:t>.</w:t>
      </w:r>
    </w:p>
    <w:p w14:paraId="06FF10BD" w14:textId="1F234051" w:rsidR="00472D04" w:rsidRPr="000514D3" w:rsidRDefault="00472D04" w:rsidP="00A113DB">
      <w:pPr>
        <w:pStyle w:val="22uroven"/>
        <w:ind w:left="567" w:hanging="567"/>
        <w:rPr>
          <w:rFonts w:ascii="Arial" w:hAnsi="Arial" w:cs="Arial"/>
        </w:rPr>
      </w:pPr>
      <w:r w:rsidRPr="000514D3">
        <w:rPr>
          <w:rFonts w:ascii="Arial" w:hAnsi="Arial" w:cs="Arial"/>
        </w:rPr>
        <w:t>Z uvedeného důvodu uzavírají smluvní strany dodatek v následujícím znění.</w:t>
      </w:r>
    </w:p>
    <w:p w14:paraId="3D640241" w14:textId="490E5291" w:rsidR="002D32FC" w:rsidRPr="000514D3" w:rsidRDefault="002D32FC" w:rsidP="00A51C5B">
      <w:pPr>
        <w:pStyle w:val="11uroven"/>
        <w:rPr>
          <w:rFonts w:ascii="Arial" w:hAnsi="Arial" w:cs="Arial"/>
        </w:rPr>
      </w:pPr>
      <w:r w:rsidRPr="000514D3">
        <w:rPr>
          <w:rFonts w:ascii="Arial" w:hAnsi="Arial" w:cs="Arial"/>
        </w:rPr>
        <w:t xml:space="preserve">Předmět </w:t>
      </w:r>
      <w:r w:rsidR="006A281C" w:rsidRPr="000514D3">
        <w:rPr>
          <w:rFonts w:ascii="Arial" w:hAnsi="Arial" w:cs="Arial"/>
        </w:rPr>
        <w:t>dodatku</w:t>
      </w:r>
    </w:p>
    <w:p w14:paraId="0EF50698" w14:textId="595349B9" w:rsidR="00216ABD" w:rsidRPr="000514D3" w:rsidRDefault="00216ABD" w:rsidP="00216ABD">
      <w:pPr>
        <w:pStyle w:val="22uroven"/>
        <w:rPr>
          <w:rFonts w:ascii="Arial" w:hAnsi="Arial" w:cs="Arial"/>
          <w:b/>
        </w:rPr>
      </w:pPr>
      <w:r w:rsidRPr="000514D3">
        <w:rPr>
          <w:rFonts w:ascii="Arial" w:hAnsi="Arial" w:cs="Arial"/>
          <w:b/>
        </w:rPr>
        <w:t>Tímto dodatkem se mění čl. 2 Předmět smlouvy</w:t>
      </w:r>
      <w:r w:rsidR="00E802D6" w:rsidRPr="000514D3">
        <w:rPr>
          <w:rFonts w:ascii="Arial" w:hAnsi="Arial" w:cs="Arial"/>
          <w:b/>
        </w:rPr>
        <w:t xml:space="preserve"> </w:t>
      </w:r>
      <w:r w:rsidR="00003D32" w:rsidRPr="000514D3">
        <w:rPr>
          <w:rFonts w:ascii="Arial" w:hAnsi="Arial" w:cs="Arial"/>
          <w:b/>
        </w:rPr>
        <w:t>tak</w:t>
      </w:r>
      <w:r w:rsidRPr="000514D3">
        <w:rPr>
          <w:rFonts w:ascii="Arial" w:hAnsi="Arial" w:cs="Arial"/>
          <w:b/>
        </w:rPr>
        <w:t xml:space="preserve">, </w:t>
      </w:r>
      <w:r w:rsidR="00E802D6" w:rsidRPr="000514D3">
        <w:rPr>
          <w:rFonts w:ascii="Arial" w:hAnsi="Arial" w:cs="Arial"/>
          <w:b/>
        </w:rPr>
        <w:t>že</w:t>
      </w:r>
      <w:r w:rsidRPr="000514D3">
        <w:rPr>
          <w:rFonts w:ascii="Arial" w:hAnsi="Arial" w:cs="Arial"/>
          <w:b/>
        </w:rPr>
        <w:t xml:space="preserve"> se </w:t>
      </w:r>
      <w:r w:rsidR="00E802D6" w:rsidRPr="000514D3">
        <w:rPr>
          <w:rFonts w:ascii="Arial" w:hAnsi="Arial" w:cs="Arial"/>
          <w:b/>
        </w:rPr>
        <w:t>do</w:t>
      </w:r>
      <w:r w:rsidRPr="000514D3">
        <w:rPr>
          <w:rFonts w:ascii="Arial" w:hAnsi="Arial" w:cs="Arial"/>
          <w:b/>
        </w:rPr>
        <w:t xml:space="preserve"> bod</w:t>
      </w:r>
      <w:r w:rsidR="00E802D6" w:rsidRPr="000514D3">
        <w:rPr>
          <w:rFonts w:ascii="Arial" w:hAnsi="Arial" w:cs="Arial"/>
          <w:b/>
        </w:rPr>
        <w:t>u</w:t>
      </w:r>
      <w:r w:rsidRPr="000514D3">
        <w:rPr>
          <w:rFonts w:ascii="Arial" w:hAnsi="Arial" w:cs="Arial"/>
          <w:b/>
        </w:rPr>
        <w:t xml:space="preserve"> 2.1.2.1. </w:t>
      </w:r>
      <w:r w:rsidR="00E802D6" w:rsidRPr="000514D3">
        <w:rPr>
          <w:rFonts w:ascii="Arial" w:hAnsi="Arial" w:cs="Arial"/>
          <w:b/>
        </w:rPr>
        <w:t>doplňuje</w:t>
      </w:r>
      <w:r w:rsidRPr="000514D3">
        <w:rPr>
          <w:rFonts w:ascii="Arial" w:hAnsi="Arial" w:cs="Arial"/>
          <w:b/>
        </w:rPr>
        <w:t xml:space="preserve"> následující </w:t>
      </w:r>
      <w:r w:rsidR="00E802D6" w:rsidRPr="000514D3">
        <w:rPr>
          <w:rFonts w:ascii="Arial" w:hAnsi="Arial" w:cs="Arial"/>
          <w:b/>
        </w:rPr>
        <w:t>ustanovení</w:t>
      </w:r>
      <w:r w:rsidRPr="000514D3">
        <w:rPr>
          <w:rFonts w:ascii="Arial" w:hAnsi="Arial" w:cs="Arial"/>
          <w:b/>
        </w:rPr>
        <w:t>:</w:t>
      </w:r>
    </w:p>
    <w:p w14:paraId="4372564D" w14:textId="54D55F34" w:rsidR="00216ABD" w:rsidRPr="000514D3" w:rsidRDefault="00216ABD" w:rsidP="00216ABD">
      <w:pPr>
        <w:pStyle w:val="22uroven"/>
        <w:numPr>
          <w:ilvl w:val="0"/>
          <w:numId w:val="39"/>
        </w:numPr>
        <w:rPr>
          <w:rFonts w:ascii="Arial" w:hAnsi="Arial" w:cs="Arial"/>
        </w:rPr>
      </w:pPr>
      <w:r w:rsidRPr="000514D3">
        <w:rPr>
          <w:rFonts w:ascii="Arial" w:hAnsi="Arial" w:cs="Arial"/>
        </w:rPr>
        <w:t>služba 3) pronájem licence SW modulu - dálkové stahování tachografu,</w:t>
      </w:r>
    </w:p>
    <w:p w14:paraId="4DF54A97" w14:textId="11A87549" w:rsidR="00216ABD" w:rsidRPr="000514D3" w:rsidRDefault="00216ABD" w:rsidP="00216ABD">
      <w:pPr>
        <w:pStyle w:val="22uroven"/>
        <w:rPr>
          <w:rFonts w:ascii="Arial" w:hAnsi="Arial" w:cs="Arial"/>
          <w:b/>
        </w:rPr>
      </w:pPr>
      <w:r w:rsidRPr="000514D3">
        <w:rPr>
          <w:rFonts w:ascii="Arial" w:hAnsi="Arial" w:cs="Arial"/>
          <w:b/>
        </w:rPr>
        <w:t>Tímto dodatkem se dále mění čl. 5 Cena, který se rozšiřuje o bod 5.2.3., který zní:</w:t>
      </w:r>
    </w:p>
    <w:p w14:paraId="563B738C" w14:textId="7A92BD1E" w:rsidR="00216ABD" w:rsidRPr="000514D3" w:rsidRDefault="00216ABD" w:rsidP="00216AB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0514D3">
        <w:rPr>
          <w:rFonts w:ascii="Arial" w:hAnsi="Arial" w:cs="Arial"/>
        </w:rPr>
        <w:t>cena služby 3) pronájem licence SW modulu - dálkové stahování tachografu je sjednána v částce 40,- Kč/vozidlo/měsíc,</w:t>
      </w:r>
    </w:p>
    <w:p w14:paraId="41CCA2E4" w14:textId="6C72249C" w:rsidR="00216ABD" w:rsidRPr="000514D3" w:rsidRDefault="00216ABD" w:rsidP="00216ABD">
      <w:pPr>
        <w:pStyle w:val="22uroven"/>
        <w:rPr>
          <w:rFonts w:ascii="Arial" w:hAnsi="Arial" w:cs="Arial"/>
          <w:b/>
        </w:rPr>
      </w:pPr>
      <w:r w:rsidRPr="000514D3">
        <w:rPr>
          <w:rFonts w:ascii="Arial" w:hAnsi="Arial" w:cs="Arial"/>
          <w:b/>
        </w:rPr>
        <w:t xml:space="preserve">Tímto dodatkem se příloha č. 1 </w:t>
      </w:r>
      <w:r w:rsidR="00932704" w:rsidRPr="000514D3">
        <w:rPr>
          <w:rFonts w:ascii="Arial" w:hAnsi="Arial" w:cs="Arial"/>
          <w:b/>
        </w:rPr>
        <w:t xml:space="preserve">smlouvy ruší a nahrazuje se novým zněním přílohy č. 1 </w:t>
      </w:r>
      <w:r w:rsidRPr="000514D3">
        <w:rPr>
          <w:rFonts w:ascii="Arial" w:hAnsi="Arial" w:cs="Arial"/>
          <w:b/>
        </w:rPr>
        <w:t>– specifikace zboží a cenové ujednání.</w:t>
      </w:r>
    </w:p>
    <w:p w14:paraId="6DF7318F" w14:textId="00FCFF9C" w:rsidR="00216ABD" w:rsidRPr="000514D3" w:rsidRDefault="00216ABD" w:rsidP="00216ABD">
      <w:pPr>
        <w:pStyle w:val="22uroven"/>
        <w:rPr>
          <w:rFonts w:ascii="Arial" w:hAnsi="Arial" w:cs="Arial"/>
          <w:b/>
        </w:rPr>
      </w:pPr>
      <w:r w:rsidRPr="000514D3">
        <w:rPr>
          <w:rFonts w:ascii="Arial" w:hAnsi="Arial" w:cs="Arial"/>
          <w:b/>
        </w:rPr>
        <w:t>Tímto dodatkem se příloha č. 2</w:t>
      </w:r>
      <w:r w:rsidR="00932704" w:rsidRPr="000514D3">
        <w:rPr>
          <w:rFonts w:ascii="Arial" w:hAnsi="Arial" w:cs="Arial"/>
          <w:b/>
        </w:rPr>
        <w:t xml:space="preserve"> smlouvy ruší a nahrazuje se novým zněním přílohy č. 2 </w:t>
      </w:r>
      <w:r w:rsidRPr="000514D3">
        <w:rPr>
          <w:rFonts w:ascii="Arial" w:hAnsi="Arial" w:cs="Arial"/>
          <w:b/>
        </w:rPr>
        <w:t>– specifikace servisních služeb a cenové ujednání.</w:t>
      </w:r>
    </w:p>
    <w:p w14:paraId="3B8893D4" w14:textId="32977699" w:rsidR="008F20B1" w:rsidRPr="000514D3" w:rsidRDefault="008F20B1" w:rsidP="008F20B1">
      <w:pPr>
        <w:pStyle w:val="11uroven"/>
        <w:rPr>
          <w:rFonts w:ascii="Arial" w:hAnsi="Arial" w:cs="Arial"/>
        </w:rPr>
      </w:pPr>
      <w:r w:rsidRPr="000514D3">
        <w:rPr>
          <w:rFonts w:ascii="Arial" w:hAnsi="Arial" w:cs="Arial"/>
        </w:rPr>
        <w:t>Závěrečná ujednání</w:t>
      </w:r>
    </w:p>
    <w:p w14:paraId="05A56F29" w14:textId="52906534" w:rsidR="003125A9" w:rsidRPr="000514D3" w:rsidRDefault="003125A9" w:rsidP="003125A9">
      <w:pPr>
        <w:pStyle w:val="22uroven"/>
        <w:rPr>
          <w:rFonts w:ascii="Arial" w:hAnsi="Arial" w:cs="Arial"/>
        </w:rPr>
      </w:pPr>
      <w:r w:rsidRPr="000514D3">
        <w:rPr>
          <w:rFonts w:ascii="Arial" w:hAnsi="Arial" w:cs="Arial"/>
        </w:rPr>
        <w:t xml:space="preserve">Ostatní ustanovení smlouvy zůstávají nezměněna. </w:t>
      </w:r>
    </w:p>
    <w:p w14:paraId="3E5548DB" w14:textId="57ABDF82" w:rsidR="006A281C" w:rsidRPr="000514D3" w:rsidRDefault="006A281C" w:rsidP="006A281C">
      <w:pPr>
        <w:pStyle w:val="22uroven"/>
        <w:rPr>
          <w:rFonts w:ascii="Arial" w:hAnsi="Arial" w:cs="Arial"/>
        </w:rPr>
      </w:pPr>
      <w:r w:rsidRPr="000514D3">
        <w:rPr>
          <w:rFonts w:ascii="Arial" w:hAnsi="Arial" w:cs="Arial"/>
        </w:rPr>
        <w:t>Tento dodatek je uzavřen dnem podpisu obou smluvních stran.</w:t>
      </w:r>
    </w:p>
    <w:p w14:paraId="77AA60E7" w14:textId="6DD4D818" w:rsidR="00932704" w:rsidRPr="000514D3" w:rsidRDefault="00932704" w:rsidP="006A281C">
      <w:pPr>
        <w:pStyle w:val="22uroven"/>
        <w:rPr>
          <w:rFonts w:ascii="Arial" w:hAnsi="Arial" w:cs="Arial"/>
        </w:rPr>
      </w:pPr>
      <w:r w:rsidRPr="000514D3">
        <w:rPr>
          <w:rFonts w:ascii="Arial" w:hAnsi="Arial" w:cs="Arial"/>
        </w:rPr>
        <w:t xml:space="preserve">Nedílnou součástí tohoto dodatku je rovněž příloha č. 1 – specifikace zboží a cenové ujednání a příloha č. 2 – specifikace servisních služeb a cenové ujednání. </w:t>
      </w:r>
    </w:p>
    <w:p w14:paraId="60CE2640" w14:textId="4117BFEA" w:rsidR="006A281C" w:rsidRPr="000514D3" w:rsidRDefault="006A281C" w:rsidP="006A281C">
      <w:pPr>
        <w:pStyle w:val="22uroven"/>
        <w:rPr>
          <w:rFonts w:ascii="Arial" w:hAnsi="Arial" w:cs="Arial"/>
        </w:rPr>
      </w:pPr>
      <w:r w:rsidRPr="000514D3">
        <w:rPr>
          <w:rFonts w:ascii="Arial" w:hAnsi="Arial" w:cs="Arial"/>
        </w:rPr>
        <w:t xml:space="preserve">Dodatek je vyhotoven ve 2 stejnopisech, z nichž 1 obdrží </w:t>
      </w:r>
      <w:r w:rsidR="00216ABD" w:rsidRPr="000514D3">
        <w:rPr>
          <w:rFonts w:ascii="Arial" w:hAnsi="Arial" w:cs="Arial"/>
        </w:rPr>
        <w:t>pos</w:t>
      </w:r>
      <w:r w:rsidR="009A0025" w:rsidRPr="000514D3">
        <w:rPr>
          <w:rFonts w:ascii="Arial" w:hAnsi="Arial" w:cs="Arial"/>
        </w:rPr>
        <w:t>ky</w:t>
      </w:r>
      <w:r w:rsidR="00216ABD" w:rsidRPr="000514D3">
        <w:rPr>
          <w:rFonts w:ascii="Arial" w:hAnsi="Arial" w:cs="Arial"/>
        </w:rPr>
        <w:t>tovatel</w:t>
      </w:r>
      <w:r w:rsidRPr="000514D3">
        <w:rPr>
          <w:rFonts w:ascii="Arial" w:hAnsi="Arial" w:cs="Arial"/>
        </w:rPr>
        <w:t xml:space="preserve"> a 1 objednatel.</w:t>
      </w:r>
    </w:p>
    <w:p w14:paraId="5F9E5BC9" w14:textId="77777777" w:rsidR="006A281C" w:rsidRPr="000514D3" w:rsidRDefault="006A281C" w:rsidP="006A281C">
      <w:pPr>
        <w:pStyle w:val="22uroven"/>
        <w:rPr>
          <w:rFonts w:ascii="Arial" w:hAnsi="Arial" w:cs="Arial"/>
        </w:rPr>
      </w:pPr>
      <w:r w:rsidRPr="000514D3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tohoto dodatku se smluvní strany dohodly, že Brněnské vodárny a kanalizace, a.s. zajistí zveřejnění dodatku v registru smluv.</w:t>
      </w:r>
    </w:p>
    <w:p w14:paraId="5934157F" w14:textId="77777777" w:rsidR="006A281C" w:rsidRPr="000514D3" w:rsidRDefault="006A281C" w:rsidP="006A281C">
      <w:pPr>
        <w:pStyle w:val="22uroven"/>
        <w:rPr>
          <w:rFonts w:ascii="Arial" w:hAnsi="Arial" w:cs="Arial"/>
        </w:rPr>
      </w:pPr>
      <w:r w:rsidRPr="000514D3">
        <w:rPr>
          <w:rFonts w:ascii="Arial" w:hAnsi="Arial" w:cs="Arial"/>
        </w:rPr>
        <w:t xml:space="preserve">Smluvní strany prohlašují, že údaje uvedené v tomto dodatku nejsou informacemi požívajícími ochrany důvěrnosti majetkových poměrů. </w:t>
      </w:r>
    </w:p>
    <w:p w14:paraId="28B85148" w14:textId="69B12CEB" w:rsidR="00A6184D" w:rsidRPr="000514D3" w:rsidRDefault="00216ABD" w:rsidP="00A6184D">
      <w:pPr>
        <w:pStyle w:val="22uroven"/>
        <w:ind w:left="709" w:hanging="709"/>
        <w:rPr>
          <w:rFonts w:ascii="Arial" w:hAnsi="Arial" w:cs="Arial"/>
        </w:rPr>
      </w:pPr>
      <w:r w:rsidRPr="000514D3">
        <w:rPr>
          <w:rFonts w:ascii="Arial" w:hAnsi="Arial" w:cs="Arial"/>
        </w:rPr>
        <w:t>Smluvní strany</w:t>
      </w:r>
      <w:r w:rsidR="00A6184D" w:rsidRPr="000514D3">
        <w:rPr>
          <w:rFonts w:ascii="Arial" w:hAnsi="Arial" w:cs="Arial"/>
        </w:rPr>
        <w:t xml:space="preserve"> dále výslovně uvádí, že skutečnosti uvedené v </w:t>
      </w:r>
      <w:r w:rsidR="004C232D" w:rsidRPr="000514D3">
        <w:rPr>
          <w:rFonts w:ascii="Arial" w:hAnsi="Arial" w:cs="Arial"/>
        </w:rPr>
        <w:t>tomto</w:t>
      </w:r>
      <w:r w:rsidR="00A6184D" w:rsidRPr="000514D3">
        <w:rPr>
          <w:rFonts w:ascii="Arial" w:hAnsi="Arial" w:cs="Arial"/>
        </w:rPr>
        <w:t xml:space="preserve"> </w:t>
      </w:r>
      <w:r w:rsidR="004C232D" w:rsidRPr="000514D3">
        <w:rPr>
          <w:rFonts w:ascii="Arial" w:hAnsi="Arial" w:cs="Arial"/>
        </w:rPr>
        <w:t>dodatku</w:t>
      </w:r>
      <w:r w:rsidRPr="000514D3">
        <w:rPr>
          <w:rFonts w:ascii="Arial" w:hAnsi="Arial" w:cs="Arial"/>
        </w:rPr>
        <w:t xml:space="preserve"> nepovažují</w:t>
      </w:r>
      <w:r w:rsidR="00A6184D" w:rsidRPr="000514D3">
        <w:rPr>
          <w:rFonts w:ascii="Arial" w:hAnsi="Arial" w:cs="Arial"/>
        </w:rPr>
        <w:t xml:space="preserve"> za obchodní tajemství ve smyslu ustanovení § 5</w:t>
      </w:r>
      <w:r w:rsidRPr="000514D3">
        <w:rPr>
          <w:rFonts w:ascii="Arial" w:hAnsi="Arial" w:cs="Arial"/>
        </w:rPr>
        <w:t>04 občanského zákoníku a udělují</w:t>
      </w:r>
      <w:r w:rsidR="00A6184D" w:rsidRPr="000514D3">
        <w:rPr>
          <w:rFonts w:ascii="Arial" w:hAnsi="Arial" w:cs="Arial"/>
        </w:rPr>
        <w:t xml:space="preserve"> svolení k jejich užití a zveřejnění bez stanovení jakýchkoliv dalších podmínek. </w:t>
      </w:r>
    </w:p>
    <w:p w14:paraId="5CEA47CD" w14:textId="77777777" w:rsidR="006A281C" w:rsidRPr="000514D3" w:rsidRDefault="006A281C" w:rsidP="006A281C">
      <w:pPr>
        <w:pStyle w:val="22uroven"/>
        <w:rPr>
          <w:rFonts w:ascii="Arial" w:hAnsi="Arial" w:cs="Arial"/>
        </w:rPr>
      </w:pPr>
      <w:r w:rsidRPr="000514D3">
        <w:rPr>
          <w:rFonts w:ascii="Arial" w:hAnsi="Arial" w:cs="Arial"/>
        </w:rPr>
        <w:lastRenderedPageBreak/>
        <w:t xml:space="preserve">Smluvní strany prohlašují, že s obsahem tohoto dodatku souhlasí a nemají žádných připomínek. Na důkaz toho připojují své podpisy. </w:t>
      </w:r>
    </w:p>
    <w:p w14:paraId="37B1F7C3" w14:textId="4EB62234" w:rsidR="00F57B97" w:rsidRDefault="00F57B97" w:rsidP="00F57B97">
      <w:pPr>
        <w:pStyle w:val="22uroven"/>
        <w:numPr>
          <w:ilvl w:val="0"/>
          <w:numId w:val="0"/>
        </w:numPr>
        <w:ind w:left="567"/>
        <w:rPr>
          <w:rFonts w:ascii="Arial" w:hAnsi="Arial" w:cs="Arial"/>
        </w:rPr>
      </w:pPr>
    </w:p>
    <w:p w14:paraId="3C4B0480" w14:textId="3A7B44B5" w:rsidR="00C363E7" w:rsidRDefault="00C363E7" w:rsidP="00F57B97">
      <w:pPr>
        <w:pStyle w:val="22uroven"/>
        <w:numPr>
          <w:ilvl w:val="0"/>
          <w:numId w:val="0"/>
        </w:numPr>
        <w:ind w:left="567"/>
        <w:rPr>
          <w:rFonts w:ascii="Arial" w:hAnsi="Arial" w:cs="Arial"/>
        </w:rPr>
      </w:pPr>
    </w:p>
    <w:p w14:paraId="26079E4F" w14:textId="77777777" w:rsidR="00C363E7" w:rsidRPr="0054580E" w:rsidRDefault="00C363E7" w:rsidP="00F57B97">
      <w:pPr>
        <w:pStyle w:val="22uroven"/>
        <w:numPr>
          <w:ilvl w:val="0"/>
          <w:numId w:val="0"/>
        </w:numPr>
        <w:ind w:left="567"/>
        <w:rPr>
          <w:rFonts w:ascii="Arial" w:hAnsi="Arial" w:cs="Arial"/>
        </w:rPr>
      </w:pPr>
    </w:p>
    <w:p w14:paraId="2F96191F" w14:textId="77777777" w:rsidR="002D32FC" w:rsidRPr="0054580E" w:rsidRDefault="002D32FC" w:rsidP="00A51C5B">
      <w:pPr>
        <w:rPr>
          <w:rFonts w:ascii="Arial" w:hAnsi="Arial" w:cs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288"/>
        <w:gridCol w:w="697"/>
        <w:gridCol w:w="1745"/>
        <w:gridCol w:w="541"/>
        <w:gridCol w:w="2129"/>
        <w:gridCol w:w="725"/>
        <w:gridCol w:w="1406"/>
      </w:tblGrid>
      <w:tr w:rsidR="002D32FC" w:rsidRPr="0054580E" w14:paraId="2044C8EB" w14:textId="77777777" w:rsidTr="00D1198C">
        <w:tc>
          <w:tcPr>
            <w:tcW w:w="1829" w:type="dxa"/>
            <w:gridSpan w:val="2"/>
          </w:tcPr>
          <w:p w14:paraId="2C4E7E4C" w14:textId="3EECDBB2" w:rsidR="002D32FC" w:rsidRPr="0054580E" w:rsidRDefault="008B7CB9" w:rsidP="00BF1B8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 </w:t>
            </w:r>
            <w:r w:rsidR="00BF1B88">
              <w:rPr>
                <w:rFonts w:ascii="Arial" w:hAnsi="Arial" w:cs="Arial"/>
              </w:rPr>
              <w:t>Brně</w:t>
            </w:r>
          </w:p>
        </w:tc>
        <w:tc>
          <w:tcPr>
            <w:tcW w:w="697" w:type="dxa"/>
          </w:tcPr>
          <w:p w14:paraId="5A5000C0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745" w:type="dxa"/>
          </w:tcPr>
          <w:p w14:paraId="4A39A91B" w14:textId="5460171E" w:rsidR="002D32FC" w:rsidRPr="0054580E" w:rsidRDefault="0045025E" w:rsidP="004D1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11.6.2024</w:t>
            </w:r>
          </w:p>
        </w:tc>
        <w:tc>
          <w:tcPr>
            <w:tcW w:w="541" w:type="dxa"/>
          </w:tcPr>
          <w:p w14:paraId="2119451B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17CDD8C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 Brně</w:t>
            </w:r>
          </w:p>
        </w:tc>
        <w:tc>
          <w:tcPr>
            <w:tcW w:w="725" w:type="dxa"/>
          </w:tcPr>
          <w:p w14:paraId="0E4C1B4E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406" w:type="dxa"/>
          </w:tcPr>
          <w:p w14:paraId="18C031D7" w14:textId="7C326175" w:rsidR="002D32FC" w:rsidRPr="0054580E" w:rsidRDefault="0045025E" w:rsidP="004D1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18.6.2024</w:t>
            </w:r>
          </w:p>
        </w:tc>
      </w:tr>
      <w:tr w:rsidR="002D32FC" w:rsidRPr="0054580E" w14:paraId="18CA59F0" w14:textId="77777777" w:rsidTr="00D1198C">
        <w:tc>
          <w:tcPr>
            <w:tcW w:w="4271" w:type="dxa"/>
            <w:gridSpan w:val="4"/>
          </w:tcPr>
          <w:p w14:paraId="09DCA19D" w14:textId="712FE86C" w:rsidR="002D32FC" w:rsidRPr="0054580E" w:rsidRDefault="002D32FC" w:rsidP="00680405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Za </w:t>
            </w:r>
            <w:r w:rsidR="00680405" w:rsidRPr="0054580E">
              <w:rPr>
                <w:rFonts w:ascii="Arial" w:hAnsi="Arial" w:cs="Arial"/>
              </w:rPr>
              <w:t>objednatele</w:t>
            </w:r>
          </w:p>
        </w:tc>
        <w:tc>
          <w:tcPr>
            <w:tcW w:w="541" w:type="dxa"/>
          </w:tcPr>
          <w:p w14:paraId="7030A706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</w:tcPr>
          <w:p w14:paraId="15848AB7" w14:textId="4DBE87BF" w:rsidR="002D32FC" w:rsidRPr="0054580E" w:rsidRDefault="002D32FC" w:rsidP="00216ABD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Za </w:t>
            </w:r>
            <w:r w:rsidR="00216ABD">
              <w:rPr>
                <w:rFonts w:ascii="Arial" w:hAnsi="Arial" w:cs="Arial"/>
              </w:rPr>
              <w:t>poskytovatele</w:t>
            </w:r>
          </w:p>
        </w:tc>
      </w:tr>
      <w:tr w:rsidR="009F094E" w:rsidRPr="0054580E" w14:paraId="382AF0CC" w14:textId="77777777" w:rsidTr="00D1198C">
        <w:trPr>
          <w:gridAfter w:val="7"/>
          <w:wAfter w:w="8531" w:type="dxa"/>
          <w:trHeight w:val="1475"/>
        </w:trPr>
        <w:tc>
          <w:tcPr>
            <w:tcW w:w="541" w:type="dxa"/>
          </w:tcPr>
          <w:p w14:paraId="7623943F" w14:textId="77777777" w:rsidR="009F094E" w:rsidRPr="0054580E" w:rsidRDefault="009F094E" w:rsidP="004D11E8">
            <w:pPr>
              <w:rPr>
                <w:rFonts w:ascii="Arial" w:hAnsi="Arial" w:cs="Arial"/>
              </w:rPr>
            </w:pPr>
          </w:p>
        </w:tc>
      </w:tr>
      <w:tr w:rsidR="009F094E" w:rsidRPr="0054580E" w14:paraId="6AFF5A7B" w14:textId="77777777" w:rsidTr="009F094E">
        <w:trPr>
          <w:gridAfter w:val="7"/>
          <w:wAfter w:w="8531" w:type="dxa"/>
          <w:trHeight w:val="57"/>
        </w:trPr>
        <w:tc>
          <w:tcPr>
            <w:tcW w:w="541" w:type="dxa"/>
          </w:tcPr>
          <w:p w14:paraId="6B595407" w14:textId="77777777" w:rsidR="009F094E" w:rsidRPr="0054580E" w:rsidRDefault="009F094E" w:rsidP="004D11E8">
            <w:pPr>
              <w:rPr>
                <w:rFonts w:ascii="Arial" w:hAnsi="Arial" w:cs="Arial"/>
              </w:rPr>
            </w:pPr>
          </w:p>
        </w:tc>
      </w:tr>
      <w:tr w:rsidR="002D32FC" w:rsidRPr="0054580E" w14:paraId="50DB294A" w14:textId="77777777" w:rsidTr="00D1198C">
        <w:tc>
          <w:tcPr>
            <w:tcW w:w="4271" w:type="dxa"/>
            <w:gridSpan w:val="4"/>
            <w:tcBorders>
              <w:top w:val="dashed" w:sz="4" w:space="0" w:color="auto"/>
            </w:tcBorders>
          </w:tcPr>
          <w:p w14:paraId="5E69E533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1F8AC8C5" w14:textId="1BD8F2E8" w:rsidR="00680405" w:rsidRPr="0054580E" w:rsidRDefault="0045025E" w:rsidP="006804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  <w:p w14:paraId="2A44EEFB" w14:textId="7146B4F2" w:rsidR="00680405" w:rsidRPr="0054580E" w:rsidRDefault="0045025E" w:rsidP="00450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14:paraId="4763BA99" w14:textId="241BED43" w:rsidR="007B43C6" w:rsidRPr="0054580E" w:rsidRDefault="007B43C6" w:rsidP="007B43C6">
            <w:pPr>
              <w:pStyle w:val="zarovnannasted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</w:tcPr>
          <w:p w14:paraId="57FA58E5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</w:tcPr>
          <w:p w14:paraId="623A3F60" w14:textId="3A0FF214" w:rsidR="00680405" w:rsidRPr="0054580E" w:rsidRDefault="0088159B" w:rsidP="00680405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RADIUM s.r.o.</w:t>
            </w:r>
          </w:p>
          <w:p w14:paraId="6F9E299A" w14:textId="4B01C52F" w:rsidR="00680405" w:rsidRPr="0054580E" w:rsidRDefault="0045025E" w:rsidP="00680405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XXX</w:t>
            </w:r>
          </w:p>
          <w:p w14:paraId="0D109971" w14:textId="60CC8E9A" w:rsidR="007C0A2D" w:rsidRPr="0054580E" w:rsidRDefault="0045025E" w:rsidP="0045025E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</w:tbl>
    <w:p w14:paraId="02CBE04A" w14:textId="77777777" w:rsidR="002D32FC" w:rsidRPr="0054580E" w:rsidRDefault="002D32FC" w:rsidP="00257A5F">
      <w:pPr>
        <w:rPr>
          <w:rFonts w:ascii="Arial" w:hAnsi="Arial" w:cs="Arial"/>
        </w:rPr>
      </w:pPr>
    </w:p>
    <w:p w14:paraId="626839A4" w14:textId="77777777" w:rsidR="002D32FC" w:rsidRPr="0054580E" w:rsidRDefault="002D32FC" w:rsidP="00F54A43">
      <w:pPr>
        <w:rPr>
          <w:rFonts w:ascii="Arial" w:hAnsi="Arial" w:cs="Arial"/>
        </w:rPr>
        <w:sectPr w:rsidR="002D32FC" w:rsidRPr="0054580E" w:rsidSect="002D32F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37842B6" w14:textId="4F45FBE6" w:rsidR="002D32FC" w:rsidRPr="0054580E" w:rsidRDefault="002D32FC" w:rsidP="00680405">
      <w:pPr>
        <w:rPr>
          <w:rFonts w:ascii="Arial" w:hAnsi="Arial" w:cs="Arial"/>
        </w:rPr>
      </w:pPr>
    </w:p>
    <w:sectPr w:rsidR="002D32FC" w:rsidRPr="0054580E" w:rsidSect="002D32FC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87FE1" w14:textId="77777777" w:rsidR="00416150" w:rsidRDefault="00416150" w:rsidP="00C3612E">
      <w:r>
        <w:separator/>
      </w:r>
    </w:p>
  </w:endnote>
  <w:endnote w:type="continuationSeparator" w:id="0">
    <w:p w14:paraId="650FEF64" w14:textId="77777777" w:rsidR="00416150" w:rsidRDefault="00416150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2D32F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67432060" w:rsidR="002D32FC" w:rsidRDefault="002D32F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1056E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2D32FC" w:rsidRDefault="002D32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EE448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72A862A5" w:rsidR="00EE448C" w:rsidRDefault="00EE448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F1E95">
          <w:rPr>
            <w:noProof/>
          </w:rPr>
          <w:t>5</w:t>
        </w:r>
        <w:r>
          <w:fldChar w:fldCharType="end"/>
        </w:r>
      </w:p>
    </w:sdtContent>
  </w:sdt>
  <w:p w14:paraId="626DE048" w14:textId="77777777" w:rsidR="00EE448C" w:rsidRDefault="00EE4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93AC9" w14:textId="77777777" w:rsidR="00416150" w:rsidRDefault="00416150" w:rsidP="00C3612E">
      <w:r>
        <w:separator/>
      </w:r>
    </w:p>
  </w:footnote>
  <w:footnote w:type="continuationSeparator" w:id="0">
    <w:p w14:paraId="548A14A6" w14:textId="77777777" w:rsidR="00416150" w:rsidRDefault="00416150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515A" w14:textId="28C27673" w:rsidR="0054580E" w:rsidRDefault="00416150">
    <w:pPr>
      <w:pStyle w:val="Zhlav"/>
    </w:pPr>
    <w:r>
      <w:rPr>
        <w:noProof/>
      </w:rPr>
      <w:pict w14:anchorId="4746F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8" o:spid="_x0000_s2062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F655" w14:textId="122FD36C" w:rsidR="0054580E" w:rsidRPr="003A7C62" w:rsidRDefault="00416150" w:rsidP="003A7C62">
    <w:pPr>
      <w:pStyle w:val="Zhlav"/>
      <w:tabs>
        <w:tab w:val="clear" w:pos="4536"/>
        <w:tab w:val="clear" w:pos="9072"/>
        <w:tab w:val="left" w:pos="8310"/>
      </w:tabs>
      <w:rPr>
        <w:rFonts w:ascii="Arial" w:hAnsi="Arial" w:cs="Arial"/>
      </w:rPr>
    </w:pPr>
    <w:r>
      <w:rPr>
        <w:noProof/>
      </w:rPr>
      <w:pict w14:anchorId="4EFB7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9" o:spid="_x0000_s2063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  <w:r w:rsidR="003A7C62">
      <w:t xml:space="preserve">                                                                                                                                                    </w:t>
    </w:r>
    <w:r w:rsidR="003A7C62" w:rsidRPr="003A7C62">
      <w:rPr>
        <w:rFonts w:ascii="Arial" w:hAnsi="Arial" w:cs="Arial"/>
      </w:rPr>
      <w:t>SML/0417/23-1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0341" w14:textId="08D8D272" w:rsidR="0054580E" w:rsidRDefault="00416150">
    <w:pPr>
      <w:pStyle w:val="Zhlav"/>
    </w:pPr>
    <w:r>
      <w:rPr>
        <w:noProof/>
      </w:rPr>
      <w:pict w14:anchorId="010E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7" o:spid="_x0000_s2061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6A873" w14:textId="5CF905DD" w:rsidR="0054580E" w:rsidRDefault="00416150">
    <w:pPr>
      <w:pStyle w:val="Zhlav"/>
    </w:pPr>
    <w:r>
      <w:rPr>
        <w:noProof/>
      </w:rPr>
      <w:pict w14:anchorId="5862D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1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EBCF" w14:textId="7E552F33" w:rsidR="0054580E" w:rsidRDefault="00416150">
    <w:pPr>
      <w:pStyle w:val="Zhlav"/>
    </w:pPr>
    <w:r>
      <w:rPr>
        <w:noProof/>
      </w:rPr>
      <w:pict w14:anchorId="2500B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2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9304" w14:textId="550DE9F4" w:rsidR="0054580E" w:rsidRDefault="00416150">
    <w:pPr>
      <w:pStyle w:val="Zhlav"/>
    </w:pPr>
    <w:r>
      <w:rPr>
        <w:noProof/>
      </w:rPr>
      <w:pict w14:anchorId="11D50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0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2AB"/>
    <w:multiLevelType w:val="multilevel"/>
    <w:tmpl w:val="6982051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5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6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CF4A5A"/>
    <w:multiLevelType w:val="hybridMultilevel"/>
    <w:tmpl w:val="73C01EDE"/>
    <w:lvl w:ilvl="0" w:tplc="FB50C9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659D7"/>
    <w:multiLevelType w:val="hybridMultilevel"/>
    <w:tmpl w:val="BBE83D58"/>
    <w:lvl w:ilvl="0" w:tplc="E6866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E11C0"/>
    <w:multiLevelType w:val="hybridMultilevel"/>
    <w:tmpl w:val="C1EC10FC"/>
    <w:lvl w:ilvl="0" w:tplc="D2B04C9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6158D"/>
    <w:multiLevelType w:val="hybridMultilevel"/>
    <w:tmpl w:val="AB2EB70C"/>
    <w:lvl w:ilvl="0" w:tplc="F12E3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3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570B2A"/>
    <w:multiLevelType w:val="hybridMultilevel"/>
    <w:tmpl w:val="715899CE"/>
    <w:lvl w:ilvl="0" w:tplc="14F435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8097A93"/>
    <w:multiLevelType w:val="hybridMultilevel"/>
    <w:tmpl w:val="3738A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D5D44"/>
    <w:multiLevelType w:val="hybridMultilevel"/>
    <w:tmpl w:val="E95E5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1FD43E9"/>
    <w:multiLevelType w:val="hybridMultilevel"/>
    <w:tmpl w:val="8BC8F358"/>
    <w:lvl w:ilvl="0" w:tplc="5360DE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16C4C00">
      <w:start w:val="1"/>
      <w:numFmt w:val="decimal"/>
      <w:lvlText w:val="%2)"/>
      <w:lvlJc w:val="left"/>
      <w:pPr>
        <w:ind w:left="1785" w:hanging="360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73343D5"/>
    <w:multiLevelType w:val="hybridMultilevel"/>
    <w:tmpl w:val="FD10D4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77997606"/>
    <w:multiLevelType w:val="hybridMultilevel"/>
    <w:tmpl w:val="03484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16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3"/>
  </w:num>
  <w:num w:numId="10">
    <w:abstractNumId w:val="19"/>
  </w:num>
  <w:num w:numId="11">
    <w:abstractNumId w:val="29"/>
  </w:num>
  <w:num w:numId="12">
    <w:abstractNumId w:val="6"/>
  </w:num>
  <w:num w:numId="13">
    <w:abstractNumId w:val="20"/>
  </w:num>
  <w:num w:numId="14">
    <w:abstractNumId w:val="21"/>
  </w:num>
  <w:num w:numId="15">
    <w:abstractNumId w:val="21"/>
  </w:num>
  <w:num w:numId="16">
    <w:abstractNumId w:val="4"/>
  </w:num>
  <w:num w:numId="17">
    <w:abstractNumId w:val="22"/>
  </w:num>
  <w:num w:numId="18">
    <w:abstractNumId w:val="4"/>
    <w:lvlOverride w:ilvl="0">
      <w:startOverride w:val="1"/>
    </w:lvlOverride>
  </w:num>
  <w:num w:numId="19">
    <w:abstractNumId w:val="34"/>
  </w:num>
  <w:num w:numId="20">
    <w:abstractNumId w:val="24"/>
  </w:num>
  <w:num w:numId="21">
    <w:abstractNumId w:val="28"/>
  </w:num>
  <w:num w:numId="22">
    <w:abstractNumId w:val="31"/>
  </w:num>
  <w:num w:numId="23">
    <w:abstractNumId w:val="8"/>
  </w:num>
  <w:num w:numId="24">
    <w:abstractNumId w:val="14"/>
  </w:num>
  <w:num w:numId="25">
    <w:abstractNumId w:val="5"/>
  </w:num>
  <w:num w:numId="26">
    <w:abstractNumId w:val="18"/>
  </w:num>
  <w:num w:numId="27">
    <w:abstractNumId w:val="15"/>
  </w:num>
  <w:num w:numId="28">
    <w:abstractNumId w:val="30"/>
  </w:num>
  <w:num w:numId="29">
    <w:abstractNumId w:val="12"/>
  </w:num>
  <w:num w:numId="30">
    <w:abstractNumId w:val="7"/>
  </w:num>
  <w:num w:numId="31">
    <w:abstractNumId w:val="26"/>
  </w:num>
  <w:num w:numId="32">
    <w:abstractNumId w:val="25"/>
  </w:num>
  <w:num w:numId="33">
    <w:abstractNumId w:val="27"/>
  </w:num>
  <w:num w:numId="34">
    <w:abstractNumId w:val="33"/>
  </w:num>
  <w:num w:numId="35">
    <w:abstractNumId w:val="17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0908"/>
    <w:rsid w:val="00003D32"/>
    <w:rsid w:val="00036414"/>
    <w:rsid w:val="00036BA0"/>
    <w:rsid w:val="00036C91"/>
    <w:rsid w:val="00037A38"/>
    <w:rsid w:val="00050A2E"/>
    <w:rsid w:val="000514D3"/>
    <w:rsid w:val="000552DD"/>
    <w:rsid w:val="000567BB"/>
    <w:rsid w:val="00066EB5"/>
    <w:rsid w:val="000671CE"/>
    <w:rsid w:val="00070B8B"/>
    <w:rsid w:val="00075582"/>
    <w:rsid w:val="0007587E"/>
    <w:rsid w:val="0007710F"/>
    <w:rsid w:val="000824CB"/>
    <w:rsid w:val="00086D87"/>
    <w:rsid w:val="00092C99"/>
    <w:rsid w:val="000B0E91"/>
    <w:rsid w:val="000B2E87"/>
    <w:rsid w:val="000B520B"/>
    <w:rsid w:val="000B581C"/>
    <w:rsid w:val="000C4E6C"/>
    <w:rsid w:val="000C52BA"/>
    <w:rsid w:val="000C7DD3"/>
    <w:rsid w:val="000D3283"/>
    <w:rsid w:val="000D5281"/>
    <w:rsid w:val="000E315F"/>
    <w:rsid w:val="000E375C"/>
    <w:rsid w:val="000E6EEF"/>
    <w:rsid w:val="000E704C"/>
    <w:rsid w:val="000F2D51"/>
    <w:rsid w:val="001002F8"/>
    <w:rsid w:val="0010276D"/>
    <w:rsid w:val="00106308"/>
    <w:rsid w:val="00116D8A"/>
    <w:rsid w:val="001262DA"/>
    <w:rsid w:val="00131470"/>
    <w:rsid w:val="00131F22"/>
    <w:rsid w:val="001353AB"/>
    <w:rsid w:val="00143569"/>
    <w:rsid w:val="0016056A"/>
    <w:rsid w:val="00170823"/>
    <w:rsid w:val="00180E81"/>
    <w:rsid w:val="0018142D"/>
    <w:rsid w:val="001843E3"/>
    <w:rsid w:val="00193283"/>
    <w:rsid w:val="001C55D6"/>
    <w:rsid w:val="001C5802"/>
    <w:rsid w:val="001E1ACE"/>
    <w:rsid w:val="001F20DE"/>
    <w:rsid w:val="001F6051"/>
    <w:rsid w:val="001F62F5"/>
    <w:rsid w:val="0020666A"/>
    <w:rsid w:val="0020709F"/>
    <w:rsid w:val="00207FA4"/>
    <w:rsid w:val="00216ABD"/>
    <w:rsid w:val="00220543"/>
    <w:rsid w:val="00222247"/>
    <w:rsid w:val="002264F2"/>
    <w:rsid w:val="0022731B"/>
    <w:rsid w:val="00230491"/>
    <w:rsid w:val="00230B84"/>
    <w:rsid w:val="002374D5"/>
    <w:rsid w:val="00252177"/>
    <w:rsid w:val="00254521"/>
    <w:rsid w:val="00257A5F"/>
    <w:rsid w:val="00263502"/>
    <w:rsid w:val="00276A9A"/>
    <w:rsid w:val="0029008A"/>
    <w:rsid w:val="00291759"/>
    <w:rsid w:val="00295CA5"/>
    <w:rsid w:val="002968F2"/>
    <w:rsid w:val="002B1F16"/>
    <w:rsid w:val="002C36A8"/>
    <w:rsid w:val="002D26EC"/>
    <w:rsid w:val="002D32FC"/>
    <w:rsid w:val="002D6CDB"/>
    <w:rsid w:val="002E3E4A"/>
    <w:rsid w:val="002F1408"/>
    <w:rsid w:val="0030008A"/>
    <w:rsid w:val="003023B9"/>
    <w:rsid w:val="00305075"/>
    <w:rsid w:val="003065CF"/>
    <w:rsid w:val="003125A9"/>
    <w:rsid w:val="003318B0"/>
    <w:rsid w:val="0033234C"/>
    <w:rsid w:val="0033442F"/>
    <w:rsid w:val="00335187"/>
    <w:rsid w:val="00336309"/>
    <w:rsid w:val="00337233"/>
    <w:rsid w:val="00351DCC"/>
    <w:rsid w:val="00353A38"/>
    <w:rsid w:val="00355A63"/>
    <w:rsid w:val="00356088"/>
    <w:rsid w:val="00361BDD"/>
    <w:rsid w:val="0036210B"/>
    <w:rsid w:val="00366EDF"/>
    <w:rsid w:val="0037197C"/>
    <w:rsid w:val="003811A5"/>
    <w:rsid w:val="00396FE2"/>
    <w:rsid w:val="003A7C62"/>
    <w:rsid w:val="003B211A"/>
    <w:rsid w:val="003B4EEF"/>
    <w:rsid w:val="003B5325"/>
    <w:rsid w:val="003B5405"/>
    <w:rsid w:val="003B720A"/>
    <w:rsid w:val="003C0902"/>
    <w:rsid w:val="003C5915"/>
    <w:rsid w:val="003D0401"/>
    <w:rsid w:val="003D1EFA"/>
    <w:rsid w:val="003D26B4"/>
    <w:rsid w:val="0040444D"/>
    <w:rsid w:val="0041037E"/>
    <w:rsid w:val="00411B74"/>
    <w:rsid w:val="00414CD1"/>
    <w:rsid w:val="00416150"/>
    <w:rsid w:val="0041625F"/>
    <w:rsid w:val="0041783A"/>
    <w:rsid w:val="00422B92"/>
    <w:rsid w:val="00427236"/>
    <w:rsid w:val="004371C2"/>
    <w:rsid w:val="0043780E"/>
    <w:rsid w:val="0045025E"/>
    <w:rsid w:val="00453070"/>
    <w:rsid w:val="00471EF1"/>
    <w:rsid w:val="00472D04"/>
    <w:rsid w:val="00473804"/>
    <w:rsid w:val="00482520"/>
    <w:rsid w:val="004836FB"/>
    <w:rsid w:val="004839D9"/>
    <w:rsid w:val="004852EA"/>
    <w:rsid w:val="004868A8"/>
    <w:rsid w:val="00491F02"/>
    <w:rsid w:val="00492ABE"/>
    <w:rsid w:val="00493009"/>
    <w:rsid w:val="00494259"/>
    <w:rsid w:val="00494690"/>
    <w:rsid w:val="00496CB3"/>
    <w:rsid w:val="004979AA"/>
    <w:rsid w:val="004B0446"/>
    <w:rsid w:val="004B0CD0"/>
    <w:rsid w:val="004B260C"/>
    <w:rsid w:val="004B45FC"/>
    <w:rsid w:val="004C0DF3"/>
    <w:rsid w:val="004C232D"/>
    <w:rsid w:val="004C7D31"/>
    <w:rsid w:val="004D11E8"/>
    <w:rsid w:val="004D2B7C"/>
    <w:rsid w:val="004D33DE"/>
    <w:rsid w:val="004D43B9"/>
    <w:rsid w:val="004D4574"/>
    <w:rsid w:val="004D465F"/>
    <w:rsid w:val="004E2B9A"/>
    <w:rsid w:val="00506B29"/>
    <w:rsid w:val="00513C4D"/>
    <w:rsid w:val="00514144"/>
    <w:rsid w:val="00521479"/>
    <w:rsid w:val="0052164C"/>
    <w:rsid w:val="00523942"/>
    <w:rsid w:val="00523A61"/>
    <w:rsid w:val="005271B9"/>
    <w:rsid w:val="00535691"/>
    <w:rsid w:val="00536994"/>
    <w:rsid w:val="0054580E"/>
    <w:rsid w:val="00562F40"/>
    <w:rsid w:val="005750A3"/>
    <w:rsid w:val="00575EF5"/>
    <w:rsid w:val="00582099"/>
    <w:rsid w:val="00584C0A"/>
    <w:rsid w:val="00585CB9"/>
    <w:rsid w:val="00594B3F"/>
    <w:rsid w:val="00594D39"/>
    <w:rsid w:val="005A5A6B"/>
    <w:rsid w:val="005A708A"/>
    <w:rsid w:val="005D3B48"/>
    <w:rsid w:val="005D4FF0"/>
    <w:rsid w:val="005D747A"/>
    <w:rsid w:val="005F0ADB"/>
    <w:rsid w:val="005F3D0E"/>
    <w:rsid w:val="00604EFC"/>
    <w:rsid w:val="00606A30"/>
    <w:rsid w:val="00606F28"/>
    <w:rsid w:val="00615420"/>
    <w:rsid w:val="00622D0D"/>
    <w:rsid w:val="0062730F"/>
    <w:rsid w:val="0063109D"/>
    <w:rsid w:val="006329F4"/>
    <w:rsid w:val="00633E27"/>
    <w:rsid w:val="00636ACC"/>
    <w:rsid w:val="0064250D"/>
    <w:rsid w:val="0065097C"/>
    <w:rsid w:val="006522B3"/>
    <w:rsid w:val="00653789"/>
    <w:rsid w:val="00674A72"/>
    <w:rsid w:val="006757EA"/>
    <w:rsid w:val="00675881"/>
    <w:rsid w:val="006769D6"/>
    <w:rsid w:val="00680405"/>
    <w:rsid w:val="006806E8"/>
    <w:rsid w:val="0069156C"/>
    <w:rsid w:val="00691D0C"/>
    <w:rsid w:val="006A0279"/>
    <w:rsid w:val="006A281C"/>
    <w:rsid w:val="006B2CAE"/>
    <w:rsid w:val="006C5016"/>
    <w:rsid w:val="006D2874"/>
    <w:rsid w:val="006D4BA5"/>
    <w:rsid w:val="006E04EE"/>
    <w:rsid w:val="006E7FC2"/>
    <w:rsid w:val="006F07AF"/>
    <w:rsid w:val="006F26FA"/>
    <w:rsid w:val="006F5553"/>
    <w:rsid w:val="007046F0"/>
    <w:rsid w:val="00706C72"/>
    <w:rsid w:val="007122B8"/>
    <w:rsid w:val="00712844"/>
    <w:rsid w:val="00713F06"/>
    <w:rsid w:val="007238DC"/>
    <w:rsid w:val="00723DEC"/>
    <w:rsid w:val="00726042"/>
    <w:rsid w:val="0073426B"/>
    <w:rsid w:val="00734F52"/>
    <w:rsid w:val="0074150B"/>
    <w:rsid w:val="00760EF7"/>
    <w:rsid w:val="007647B6"/>
    <w:rsid w:val="00765DDC"/>
    <w:rsid w:val="00765EDE"/>
    <w:rsid w:val="0077507E"/>
    <w:rsid w:val="007878D0"/>
    <w:rsid w:val="00791058"/>
    <w:rsid w:val="00793366"/>
    <w:rsid w:val="0079478B"/>
    <w:rsid w:val="007971F0"/>
    <w:rsid w:val="007A56BB"/>
    <w:rsid w:val="007B152D"/>
    <w:rsid w:val="007B43C6"/>
    <w:rsid w:val="007B5BA7"/>
    <w:rsid w:val="007C0A2D"/>
    <w:rsid w:val="007C1AC0"/>
    <w:rsid w:val="007C455C"/>
    <w:rsid w:val="007C5F91"/>
    <w:rsid w:val="007D08F1"/>
    <w:rsid w:val="007D176F"/>
    <w:rsid w:val="007D6682"/>
    <w:rsid w:val="007E59FA"/>
    <w:rsid w:val="007E7204"/>
    <w:rsid w:val="007F6AB1"/>
    <w:rsid w:val="00815BD6"/>
    <w:rsid w:val="00815D73"/>
    <w:rsid w:val="008200F4"/>
    <w:rsid w:val="00820716"/>
    <w:rsid w:val="00823C2B"/>
    <w:rsid w:val="008306BB"/>
    <w:rsid w:val="008530AD"/>
    <w:rsid w:val="00856E0A"/>
    <w:rsid w:val="00862CA2"/>
    <w:rsid w:val="00874D73"/>
    <w:rsid w:val="0088159B"/>
    <w:rsid w:val="00891D79"/>
    <w:rsid w:val="008A04EE"/>
    <w:rsid w:val="008A5599"/>
    <w:rsid w:val="008B67E4"/>
    <w:rsid w:val="008B7CB9"/>
    <w:rsid w:val="008C02E9"/>
    <w:rsid w:val="008C3AF5"/>
    <w:rsid w:val="008C4BF2"/>
    <w:rsid w:val="008C5CD1"/>
    <w:rsid w:val="008D28B8"/>
    <w:rsid w:val="008E7FED"/>
    <w:rsid w:val="008F20B1"/>
    <w:rsid w:val="008F3A76"/>
    <w:rsid w:val="00900CD6"/>
    <w:rsid w:val="0091260C"/>
    <w:rsid w:val="00932704"/>
    <w:rsid w:val="00936C8F"/>
    <w:rsid w:val="00941142"/>
    <w:rsid w:val="00946933"/>
    <w:rsid w:val="00946E16"/>
    <w:rsid w:val="00952B23"/>
    <w:rsid w:val="00960CA4"/>
    <w:rsid w:val="00970B7C"/>
    <w:rsid w:val="009717F2"/>
    <w:rsid w:val="009722F3"/>
    <w:rsid w:val="009765AB"/>
    <w:rsid w:val="009777E7"/>
    <w:rsid w:val="00987CDE"/>
    <w:rsid w:val="0099751F"/>
    <w:rsid w:val="00997CD2"/>
    <w:rsid w:val="009A0025"/>
    <w:rsid w:val="009A480A"/>
    <w:rsid w:val="009A55F7"/>
    <w:rsid w:val="009C2247"/>
    <w:rsid w:val="009C7BD2"/>
    <w:rsid w:val="009D61FF"/>
    <w:rsid w:val="009F094E"/>
    <w:rsid w:val="009F21A8"/>
    <w:rsid w:val="009F2597"/>
    <w:rsid w:val="009F4F61"/>
    <w:rsid w:val="009F6C08"/>
    <w:rsid w:val="00A03F7D"/>
    <w:rsid w:val="00A04D07"/>
    <w:rsid w:val="00A04DF0"/>
    <w:rsid w:val="00A113DB"/>
    <w:rsid w:val="00A132B5"/>
    <w:rsid w:val="00A152AF"/>
    <w:rsid w:val="00A1658D"/>
    <w:rsid w:val="00A36F16"/>
    <w:rsid w:val="00A41A21"/>
    <w:rsid w:val="00A44EBE"/>
    <w:rsid w:val="00A456A9"/>
    <w:rsid w:val="00A4652B"/>
    <w:rsid w:val="00A51C5B"/>
    <w:rsid w:val="00A55B7A"/>
    <w:rsid w:val="00A6184D"/>
    <w:rsid w:val="00A70348"/>
    <w:rsid w:val="00A71F49"/>
    <w:rsid w:val="00A749B7"/>
    <w:rsid w:val="00A7740F"/>
    <w:rsid w:val="00A77C19"/>
    <w:rsid w:val="00A82565"/>
    <w:rsid w:val="00A82E6D"/>
    <w:rsid w:val="00A91696"/>
    <w:rsid w:val="00A932DB"/>
    <w:rsid w:val="00A94A7E"/>
    <w:rsid w:val="00A97E08"/>
    <w:rsid w:val="00AA1A75"/>
    <w:rsid w:val="00AA1C09"/>
    <w:rsid w:val="00AB036B"/>
    <w:rsid w:val="00AB0CF3"/>
    <w:rsid w:val="00AB14BC"/>
    <w:rsid w:val="00AB4E81"/>
    <w:rsid w:val="00AB5411"/>
    <w:rsid w:val="00AB6B3C"/>
    <w:rsid w:val="00AC2850"/>
    <w:rsid w:val="00AD1D30"/>
    <w:rsid w:val="00AD3529"/>
    <w:rsid w:val="00AE4900"/>
    <w:rsid w:val="00AF18CB"/>
    <w:rsid w:val="00AF4812"/>
    <w:rsid w:val="00AF6763"/>
    <w:rsid w:val="00B10050"/>
    <w:rsid w:val="00B1056E"/>
    <w:rsid w:val="00B12771"/>
    <w:rsid w:val="00B26CAE"/>
    <w:rsid w:val="00B27414"/>
    <w:rsid w:val="00B3265C"/>
    <w:rsid w:val="00B366A9"/>
    <w:rsid w:val="00B378E8"/>
    <w:rsid w:val="00B42577"/>
    <w:rsid w:val="00B43082"/>
    <w:rsid w:val="00B46991"/>
    <w:rsid w:val="00B475C2"/>
    <w:rsid w:val="00B53D3B"/>
    <w:rsid w:val="00B5578A"/>
    <w:rsid w:val="00B67113"/>
    <w:rsid w:val="00B779A3"/>
    <w:rsid w:val="00B84020"/>
    <w:rsid w:val="00B92DE0"/>
    <w:rsid w:val="00B92E26"/>
    <w:rsid w:val="00BA2506"/>
    <w:rsid w:val="00BB084B"/>
    <w:rsid w:val="00BB11C8"/>
    <w:rsid w:val="00BC125B"/>
    <w:rsid w:val="00BC30C1"/>
    <w:rsid w:val="00BC4001"/>
    <w:rsid w:val="00BD2097"/>
    <w:rsid w:val="00BD58C6"/>
    <w:rsid w:val="00BE1F23"/>
    <w:rsid w:val="00BE371F"/>
    <w:rsid w:val="00BF1B88"/>
    <w:rsid w:val="00BF1E95"/>
    <w:rsid w:val="00BF30F7"/>
    <w:rsid w:val="00C02B91"/>
    <w:rsid w:val="00C04077"/>
    <w:rsid w:val="00C0485A"/>
    <w:rsid w:val="00C06421"/>
    <w:rsid w:val="00C07445"/>
    <w:rsid w:val="00C10766"/>
    <w:rsid w:val="00C2351A"/>
    <w:rsid w:val="00C328E7"/>
    <w:rsid w:val="00C32D8D"/>
    <w:rsid w:val="00C34A3E"/>
    <w:rsid w:val="00C3612E"/>
    <w:rsid w:val="00C363E7"/>
    <w:rsid w:val="00C3757C"/>
    <w:rsid w:val="00C40630"/>
    <w:rsid w:val="00C4144C"/>
    <w:rsid w:val="00C4410B"/>
    <w:rsid w:val="00C53FE2"/>
    <w:rsid w:val="00C71884"/>
    <w:rsid w:val="00C72F85"/>
    <w:rsid w:val="00C763FD"/>
    <w:rsid w:val="00C77462"/>
    <w:rsid w:val="00C8158E"/>
    <w:rsid w:val="00CA1031"/>
    <w:rsid w:val="00CB138E"/>
    <w:rsid w:val="00CB205E"/>
    <w:rsid w:val="00CC67FB"/>
    <w:rsid w:val="00CD2584"/>
    <w:rsid w:val="00CD2A15"/>
    <w:rsid w:val="00CD748B"/>
    <w:rsid w:val="00CE2ABC"/>
    <w:rsid w:val="00CF392F"/>
    <w:rsid w:val="00D066E8"/>
    <w:rsid w:val="00D06CB1"/>
    <w:rsid w:val="00D07731"/>
    <w:rsid w:val="00D1198C"/>
    <w:rsid w:val="00D21322"/>
    <w:rsid w:val="00D248AD"/>
    <w:rsid w:val="00D26E19"/>
    <w:rsid w:val="00D310F4"/>
    <w:rsid w:val="00D36A91"/>
    <w:rsid w:val="00D4377D"/>
    <w:rsid w:val="00D477F0"/>
    <w:rsid w:val="00D500E4"/>
    <w:rsid w:val="00D505EC"/>
    <w:rsid w:val="00D63212"/>
    <w:rsid w:val="00D66904"/>
    <w:rsid w:val="00D6709A"/>
    <w:rsid w:val="00D718CD"/>
    <w:rsid w:val="00D74240"/>
    <w:rsid w:val="00D81BD0"/>
    <w:rsid w:val="00D84361"/>
    <w:rsid w:val="00D859F6"/>
    <w:rsid w:val="00D9144F"/>
    <w:rsid w:val="00DA0583"/>
    <w:rsid w:val="00DA0943"/>
    <w:rsid w:val="00DB39B6"/>
    <w:rsid w:val="00DB5959"/>
    <w:rsid w:val="00DE4174"/>
    <w:rsid w:val="00DF3528"/>
    <w:rsid w:val="00E0646F"/>
    <w:rsid w:val="00E11125"/>
    <w:rsid w:val="00E14965"/>
    <w:rsid w:val="00E41549"/>
    <w:rsid w:val="00E42441"/>
    <w:rsid w:val="00E436D0"/>
    <w:rsid w:val="00E46F38"/>
    <w:rsid w:val="00E477E7"/>
    <w:rsid w:val="00E64715"/>
    <w:rsid w:val="00E673B1"/>
    <w:rsid w:val="00E74D6A"/>
    <w:rsid w:val="00E77BA3"/>
    <w:rsid w:val="00E77CDC"/>
    <w:rsid w:val="00E800FB"/>
    <w:rsid w:val="00E802D6"/>
    <w:rsid w:val="00E94F47"/>
    <w:rsid w:val="00E95C66"/>
    <w:rsid w:val="00EA0136"/>
    <w:rsid w:val="00EA0C3B"/>
    <w:rsid w:val="00EA12DF"/>
    <w:rsid w:val="00EA3D4A"/>
    <w:rsid w:val="00EB25ED"/>
    <w:rsid w:val="00EB5216"/>
    <w:rsid w:val="00EB7650"/>
    <w:rsid w:val="00EC0834"/>
    <w:rsid w:val="00EC11F5"/>
    <w:rsid w:val="00EC28FE"/>
    <w:rsid w:val="00EC38CB"/>
    <w:rsid w:val="00EC58A3"/>
    <w:rsid w:val="00ED2CA0"/>
    <w:rsid w:val="00EE0ABE"/>
    <w:rsid w:val="00EE1461"/>
    <w:rsid w:val="00EE1656"/>
    <w:rsid w:val="00EE1B42"/>
    <w:rsid w:val="00EE3268"/>
    <w:rsid w:val="00EE448C"/>
    <w:rsid w:val="00EE6785"/>
    <w:rsid w:val="00F0576F"/>
    <w:rsid w:val="00F169DD"/>
    <w:rsid w:val="00F20375"/>
    <w:rsid w:val="00F2626E"/>
    <w:rsid w:val="00F303C2"/>
    <w:rsid w:val="00F434D3"/>
    <w:rsid w:val="00F506F6"/>
    <w:rsid w:val="00F50A77"/>
    <w:rsid w:val="00F54A43"/>
    <w:rsid w:val="00F556D5"/>
    <w:rsid w:val="00F57B97"/>
    <w:rsid w:val="00F626C7"/>
    <w:rsid w:val="00F74420"/>
    <w:rsid w:val="00F76C8B"/>
    <w:rsid w:val="00F77EFE"/>
    <w:rsid w:val="00F80EEB"/>
    <w:rsid w:val="00FA19CC"/>
    <w:rsid w:val="00FA29A3"/>
    <w:rsid w:val="00FA40CA"/>
    <w:rsid w:val="00FA42E0"/>
    <w:rsid w:val="00FA5440"/>
    <w:rsid w:val="00FA6341"/>
    <w:rsid w:val="00FA7D5B"/>
    <w:rsid w:val="00FB484E"/>
    <w:rsid w:val="00FB5C5E"/>
    <w:rsid w:val="00FB7FDA"/>
    <w:rsid w:val="00FC359B"/>
    <w:rsid w:val="00FC6D98"/>
    <w:rsid w:val="00FD04FC"/>
    <w:rsid w:val="00FD5DB5"/>
    <w:rsid w:val="00FD6017"/>
    <w:rsid w:val="00FD7619"/>
    <w:rsid w:val="00FD79E4"/>
    <w:rsid w:val="00FE1DFF"/>
    <w:rsid w:val="00FF0B7A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76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76A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A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76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3DD0-A324-4F4A-A755-7DD18EDC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11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František Kropáč</cp:lastModifiedBy>
  <cp:revision>2</cp:revision>
  <cp:lastPrinted>2023-07-26T07:22:00Z</cp:lastPrinted>
  <dcterms:created xsi:type="dcterms:W3CDTF">2024-06-21T06:39:00Z</dcterms:created>
  <dcterms:modified xsi:type="dcterms:W3CDTF">2024-06-21T06:39:00Z</dcterms:modified>
</cp:coreProperties>
</file>