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F759" w14:textId="764EE8E7" w:rsidR="002141ED" w:rsidRDefault="00DF06E8">
      <w:pPr>
        <w:jc w:val="center"/>
        <w:rPr>
          <w:b/>
          <w:bCs/>
        </w:rPr>
      </w:pPr>
      <w:r>
        <w:rPr>
          <w:b/>
          <w:bCs/>
        </w:rPr>
        <w:t>Dodatek č. 1 ke smlouvě o dílo č</w:t>
      </w:r>
      <w:r w:rsidR="007665FC">
        <w:rPr>
          <w:b/>
          <w:bCs/>
        </w:rPr>
        <w:t>.</w:t>
      </w:r>
      <w:r>
        <w:rPr>
          <w:b/>
          <w:bCs/>
        </w:rPr>
        <w:t xml:space="preserve"> 95/42727243/2023</w:t>
      </w:r>
    </w:p>
    <w:p w14:paraId="7CEDFA14" w14:textId="77777777" w:rsidR="002141ED" w:rsidRDefault="002141ED">
      <w:pPr>
        <w:rPr>
          <w:b/>
          <w:sz w:val="36"/>
          <w:szCs w:val="36"/>
        </w:rPr>
      </w:pPr>
    </w:p>
    <w:p w14:paraId="509FCEEB" w14:textId="77777777" w:rsidR="002141ED" w:rsidRPr="002C3C95" w:rsidRDefault="00DF06E8">
      <w:pPr>
        <w:tabs>
          <w:tab w:val="left" w:pos="708"/>
        </w:tabs>
        <w:spacing w:before="60" w:after="60" w:line="260" w:lineRule="exact"/>
        <w:rPr>
          <w:b/>
          <w:bCs/>
        </w:rPr>
      </w:pPr>
      <w:r w:rsidRPr="002C3C95">
        <w:rPr>
          <w:b/>
          <w:bCs/>
        </w:rPr>
        <w:t>Smluvní strany:</w:t>
      </w:r>
    </w:p>
    <w:p w14:paraId="1DD1FEBD" w14:textId="77777777" w:rsidR="002141ED" w:rsidRDefault="002141ED">
      <w:pPr>
        <w:tabs>
          <w:tab w:val="left" w:pos="708"/>
        </w:tabs>
        <w:spacing w:before="60" w:after="60" w:line="260" w:lineRule="exact"/>
      </w:pPr>
    </w:p>
    <w:p w14:paraId="53B3BC00" w14:textId="77777777" w:rsidR="002C3C95" w:rsidRDefault="00DF06E8">
      <w:r w:rsidRPr="002C3C95">
        <w:rPr>
          <w:b/>
          <w:bCs/>
        </w:rPr>
        <w:t>Objednatel</w:t>
      </w:r>
      <w:r>
        <w:t>:</w:t>
      </w:r>
      <w:r>
        <w:tab/>
      </w:r>
    </w:p>
    <w:p w14:paraId="08FDD5F2" w14:textId="582D0F60" w:rsidR="002141ED" w:rsidRPr="0080177A" w:rsidRDefault="00DF06E8">
      <w:pPr>
        <w:rPr>
          <w:b/>
          <w:bCs/>
        </w:rPr>
      </w:pPr>
      <w:proofErr w:type="spellStart"/>
      <w:r w:rsidRPr="0080177A">
        <w:rPr>
          <w:b/>
          <w:bCs/>
        </w:rPr>
        <w:t>Nalžovický</w:t>
      </w:r>
      <w:proofErr w:type="spellEnd"/>
      <w:r w:rsidRPr="0080177A">
        <w:rPr>
          <w:b/>
          <w:bCs/>
        </w:rPr>
        <w:t xml:space="preserve"> zámek, poskytovatel sociálních služeb</w:t>
      </w:r>
    </w:p>
    <w:p w14:paraId="2BBEA61A" w14:textId="5AF452AC" w:rsidR="00CE634D" w:rsidRPr="0080177A" w:rsidRDefault="00CE634D">
      <w:r w:rsidRPr="0080177A">
        <w:t>IČO: 42727243</w:t>
      </w:r>
    </w:p>
    <w:p w14:paraId="0D054F54" w14:textId="42F42866" w:rsidR="002141ED" w:rsidRPr="0080177A" w:rsidRDefault="00DF06E8">
      <w:r w:rsidRPr="0080177A">
        <w:t>se sídlem</w:t>
      </w:r>
      <w:r w:rsidR="00CE634D" w:rsidRPr="0080177A">
        <w:t xml:space="preserve"> </w:t>
      </w:r>
      <w:r w:rsidRPr="0080177A">
        <w:t>Nalžovice 14, 262 93 Nalžovice</w:t>
      </w:r>
    </w:p>
    <w:p w14:paraId="17529F28" w14:textId="4513558A" w:rsidR="0080177A" w:rsidRPr="0080177A" w:rsidRDefault="0080177A" w:rsidP="0080177A">
      <w:pPr>
        <w:jc w:val="both"/>
      </w:pPr>
      <w:r w:rsidRPr="0080177A">
        <w:t xml:space="preserve">příspěvková organizace zapsaná v obchodním rejstříku vedeném u Městského soudu v Praze, oddíl </w:t>
      </w:r>
      <w:proofErr w:type="spellStart"/>
      <w:r w:rsidRPr="0080177A">
        <w:t>Pr</w:t>
      </w:r>
      <w:proofErr w:type="spellEnd"/>
      <w:r w:rsidRPr="0080177A">
        <w:t>, vložka 934</w:t>
      </w:r>
    </w:p>
    <w:p w14:paraId="74CA4C6C" w14:textId="1F956909" w:rsidR="00CE634D" w:rsidRPr="0080177A" w:rsidRDefault="00CE634D">
      <w:r w:rsidRPr="0080177A">
        <w:t xml:space="preserve">zastoupený Mgr. Lenkou Sadilovou, ředitelkou </w:t>
      </w:r>
    </w:p>
    <w:p w14:paraId="78215DEB" w14:textId="3D3FF0A5" w:rsidR="0080177A" w:rsidRPr="0080177A" w:rsidRDefault="0080177A" w:rsidP="0080177A">
      <w:r w:rsidRPr="0080177A">
        <w:t xml:space="preserve">telefon: </w:t>
      </w:r>
      <w:r w:rsidR="00B720BC" w:rsidRPr="00B720BC">
        <w:rPr>
          <w:highlight w:val="black"/>
        </w:rPr>
        <w:t>……………</w:t>
      </w:r>
    </w:p>
    <w:p w14:paraId="5D44CB08" w14:textId="2944045F" w:rsidR="0080177A" w:rsidRPr="0080177A" w:rsidRDefault="0080177A" w:rsidP="0080177A">
      <w:r w:rsidRPr="0080177A">
        <w:t>e-mail:</w:t>
      </w:r>
      <w:r w:rsidRPr="0080177A">
        <w:tab/>
      </w:r>
      <w:r w:rsidR="00B720BC" w:rsidRPr="00B720BC">
        <w:rPr>
          <w:highlight w:val="black"/>
        </w:rPr>
        <w:t>………………………….</w:t>
      </w:r>
    </w:p>
    <w:p w14:paraId="384F1753" w14:textId="77777777" w:rsidR="002141ED" w:rsidRDefault="002141ED">
      <w:pPr>
        <w:widowControl w:val="0"/>
      </w:pPr>
    </w:p>
    <w:p w14:paraId="4D3E8DEA" w14:textId="7FEE482C" w:rsidR="002141ED" w:rsidRDefault="00CE634D">
      <w:pPr>
        <w:widowControl w:val="0"/>
      </w:pPr>
      <w:r>
        <w:t xml:space="preserve">na straně jedné, </w:t>
      </w:r>
      <w:r w:rsidR="00DF06E8">
        <w:t>dále také jako "</w:t>
      </w:r>
      <w:r w:rsidR="00DF06E8" w:rsidRPr="002C3C95">
        <w:rPr>
          <w:b/>
          <w:bCs/>
          <w:i/>
          <w:iCs/>
        </w:rPr>
        <w:t>Objednatel</w:t>
      </w:r>
      <w:r w:rsidR="00DF06E8">
        <w:t>"</w:t>
      </w:r>
    </w:p>
    <w:p w14:paraId="73D71DC6" w14:textId="77777777" w:rsidR="002141ED" w:rsidRDefault="002141ED">
      <w:pPr>
        <w:widowControl w:val="0"/>
      </w:pPr>
    </w:p>
    <w:p w14:paraId="1E9E37FB" w14:textId="77777777" w:rsidR="002141ED" w:rsidRDefault="00DF06E8">
      <w:pPr>
        <w:tabs>
          <w:tab w:val="left" w:pos="708"/>
        </w:tabs>
        <w:spacing w:after="120"/>
        <w:jc w:val="both"/>
        <w:rPr>
          <w:bCs/>
        </w:rPr>
      </w:pPr>
      <w:r>
        <w:t>a</w:t>
      </w:r>
    </w:p>
    <w:p w14:paraId="084874A1" w14:textId="77777777" w:rsidR="002C3C95" w:rsidRPr="002C3C95" w:rsidRDefault="00DF06E8">
      <w:pPr>
        <w:rPr>
          <w:b/>
          <w:bCs/>
        </w:rPr>
      </w:pPr>
      <w:r w:rsidRPr="002C3C95">
        <w:rPr>
          <w:b/>
          <w:bCs/>
        </w:rPr>
        <w:t xml:space="preserve">Zhotovitel: </w:t>
      </w:r>
      <w:r w:rsidRPr="002C3C95">
        <w:rPr>
          <w:b/>
          <w:bCs/>
        </w:rPr>
        <w:tab/>
      </w:r>
    </w:p>
    <w:p w14:paraId="36D6662F" w14:textId="31403BF2" w:rsidR="002141ED" w:rsidRPr="002C3C95" w:rsidRDefault="00DF06E8">
      <w:pPr>
        <w:rPr>
          <w:b/>
          <w:bCs/>
        </w:rPr>
      </w:pPr>
      <w:r w:rsidRPr="002C3C95">
        <w:rPr>
          <w:b/>
          <w:bCs/>
        </w:rPr>
        <w:t>Jaroslav Shrbený</w:t>
      </w:r>
    </w:p>
    <w:p w14:paraId="5A1AF649" w14:textId="6CD3A994" w:rsidR="002141ED" w:rsidRDefault="00DF06E8">
      <w:pPr>
        <w:spacing w:line="240" w:lineRule="atLeast"/>
        <w:jc w:val="both"/>
      </w:pPr>
      <w:r>
        <w:t>IČ</w:t>
      </w:r>
      <w:r w:rsidR="002C3C95">
        <w:t>O</w:t>
      </w:r>
      <w:r>
        <w:t>: 01678922</w:t>
      </w:r>
    </w:p>
    <w:p w14:paraId="576726DC" w14:textId="7851F73D" w:rsidR="002141ED" w:rsidRDefault="00DF06E8">
      <w:pPr>
        <w:spacing w:line="240" w:lineRule="atLeast"/>
        <w:jc w:val="both"/>
      </w:pPr>
      <w:r>
        <w:t>DIČ: CZ9005121180</w:t>
      </w:r>
    </w:p>
    <w:p w14:paraId="69C2E34B" w14:textId="74B86EFE" w:rsidR="002141ED" w:rsidRDefault="0080177A">
      <w:pPr>
        <w:spacing w:line="240" w:lineRule="atLeast"/>
        <w:jc w:val="both"/>
      </w:pPr>
      <w:r>
        <w:t>s</w:t>
      </w:r>
      <w:r w:rsidR="00CE634D">
        <w:t xml:space="preserve">e sídlem </w:t>
      </w:r>
      <w:r w:rsidR="00DF06E8">
        <w:t>Lá</w:t>
      </w:r>
      <w:r w:rsidR="00DF06E8" w:rsidRPr="00DF06E8">
        <w:rPr>
          <w:rFonts w:hint="eastAsia"/>
        </w:rPr>
        <w:t>z 287</w:t>
      </w:r>
      <w:r w:rsidR="00DF06E8">
        <w:t xml:space="preserve">, </w:t>
      </w:r>
      <w:r w:rsidR="00DF06E8" w:rsidRPr="00DF06E8">
        <w:rPr>
          <w:rFonts w:hint="eastAsia"/>
        </w:rPr>
        <w:t>262 41</w:t>
      </w:r>
    </w:p>
    <w:p w14:paraId="73BFC916" w14:textId="74806149" w:rsidR="0080177A" w:rsidRPr="0080177A" w:rsidRDefault="0080177A" w:rsidP="0080177A">
      <w:r w:rsidRPr="0080177A">
        <w:t xml:space="preserve">telefon: </w:t>
      </w:r>
      <w:r w:rsidR="00B720BC" w:rsidRPr="00B720BC">
        <w:rPr>
          <w:highlight w:val="black"/>
        </w:rPr>
        <w:t>………</w:t>
      </w:r>
      <w:proofErr w:type="gramStart"/>
      <w:r w:rsidR="00B720BC" w:rsidRPr="00B720BC">
        <w:rPr>
          <w:highlight w:val="black"/>
        </w:rPr>
        <w:t>…….</w:t>
      </w:r>
      <w:proofErr w:type="gramEnd"/>
      <w:r w:rsidR="00B720BC" w:rsidRPr="00B720BC">
        <w:rPr>
          <w:highlight w:val="black"/>
        </w:rPr>
        <w:t>.</w:t>
      </w:r>
    </w:p>
    <w:p w14:paraId="72584DBE" w14:textId="0B6666D7" w:rsidR="0080177A" w:rsidRDefault="0080177A" w:rsidP="0080177A">
      <w:r w:rsidRPr="0080177A">
        <w:t>e-mail:</w:t>
      </w:r>
      <w:r w:rsidRPr="0080177A">
        <w:tab/>
      </w:r>
      <w:r w:rsidR="00B720BC" w:rsidRPr="00B720BC">
        <w:rPr>
          <w:highlight w:val="black"/>
        </w:rPr>
        <w:t>………………………………</w:t>
      </w:r>
    </w:p>
    <w:p w14:paraId="7496A157" w14:textId="77777777" w:rsidR="002141ED" w:rsidRDefault="002141ED">
      <w:pPr>
        <w:spacing w:line="240" w:lineRule="atLeast"/>
        <w:jc w:val="both"/>
      </w:pPr>
    </w:p>
    <w:p w14:paraId="51B8726D" w14:textId="6D18742A" w:rsidR="002141ED" w:rsidRDefault="0080177A">
      <w:pPr>
        <w:spacing w:line="240" w:lineRule="atLeast"/>
        <w:jc w:val="both"/>
      </w:pPr>
      <w:r>
        <w:t xml:space="preserve">na straně druhé, </w:t>
      </w:r>
      <w:r w:rsidR="00DF06E8">
        <w:t>dále také jako „</w:t>
      </w:r>
      <w:r w:rsidR="00DF06E8" w:rsidRPr="002C3C95">
        <w:rPr>
          <w:b/>
          <w:bCs/>
          <w:i/>
          <w:iCs/>
        </w:rPr>
        <w:t>Zhotovitel</w:t>
      </w:r>
      <w:r w:rsidR="00DF06E8">
        <w:t>“</w:t>
      </w:r>
    </w:p>
    <w:p w14:paraId="2C0AA820" w14:textId="77777777" w:rsidR="002141ED" w:rsidRDefault="002141ED">
      <w:pPr>
        <w:spacing w:line="240" w:lineRule="atLeast"/>
        <w:jc w:val="both"/>
      </w:pPr>
    </w:p>
    <w:p w14:paraId="2FE09603" w14:textId="77777777" w:rsidR="002141ED" w:rsidRDefault="00DF06E8">
      <w:pPr>
        <w:spacing w:line="240" w:lineRule="atLeast"/>
        <w:jc w:val="both"/>
      </w:pPr>
      <w:r>
        <w:t>oba společně dále také jako „</w:t>
      </w:r>
      <w:r w:rsidRPr="002C3C95">
        <w:rPr>
          <w:b/>
          <w:bCs/>
          <w:i/>
          <w:iCs/>
        </w:rPr>
        <w:t>smluvní strany</w:t>
      </w:r>
      <w:r>
        <w:t>“</w:t>
      </w:r>
    </w:p>
    <w:p w14:paraId="55E7C861" w14:textId="77777777" w:rsidR="002141ED" w:rsidRDefault="002141ED">
      <w:pPr>
        <w:spacing w:line="240" w:lineRule="atLeast"/>
        <w:jc w:val="both"/>
      </w:pPr>
    </w:p>
    <w:p w14:paraId="37FF2288" w14:textId="77777777" w:rsidR="002141ED" w:rsidRDefault="002141ED">
      <w:pPr>
        <w:spacing w:line="240" w:lineRule="atLeast"/>
        <w:jc w:val="both"/>
      </w:pPr>
    </w:p>
    <w:p w14:paraId="51DC8775" w14:textId="77777777" w:rsidR="002141ED" w:rsidRDefault="00DF06E8">
      <w:pPr>
        <w:spacing w:line="240" w:lineRule="atLeast"/>
        <w:jc w:val="both"/>
      </w:pPr>
      <w:r>
        <w:t>níže uvedeného dne, měsíce a roku uzavírají tento</w:t>
      </w:r>
    </w:p>
    <w:p w14:paraId="14457B5C" w14:textId="77777777" w:rsidR="002141ED" w:rsidRDefault="002141ED">
      <w:pPr>
        <w:spacing w:line="240" w:lineRule="atLeast"/>
        <w:jc w:val="center"/>
      </w:pPr>
    </w:p>
    <w:p w14:paraId="489A2275" w14:textId="77777777" w:rsidR="002141ED" w:rsidRDefault="00DF06E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dodatek č. 1 ke smlouvě o dílo č. 95/42727243/2023</w:t>
      </w:r>
    </w:p>
    <w:p w14:paraId="5C28B885" w14:textId="77777777" w:rsidR="002141ED" w:rsidRDefault="00DF06E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(dále také jako „</w:t>
      </w:r>
      <w:r w:rsidRPr="00DF06E8">
        <w:rPr>
          <w:b/>
          <w:bCs/>
          <w:i/>
          <w:iCs/>
        </w:rPr>
        <w:t>Smlouva</w:t>
      </w:r>
      <w:r>
        <w:rPr>
          <w:b/>
          <w:bCs/>
        </w:rPr>
        <w:t>“):</w:t>
      </w:r>
    </w:p>
    <w:p w14:paraId="213BB43D" w14:textId="77777777" w:rsidR="002141ED" w:rsidRDefault="002141ED">
      <w:pPr>
        <w:spacing w:line="240" w:lineRule="atLeast"/>
        <w:jc w:val="both"/>
        <w:rPr>
          <w:b/>
          <w:bCs/>
        </w:rPr>
      </w:pPr>
    </w:p>
    <w:p w14:paraId="0A7E4D8C" w14:textId="77777777" w:rsidR="002141ED" w:rsidRDefault="00DF06E8" w:rsidP="007665FC">
      <w:pPr>
        <w:spacing w:after="120"/>
        <w:jc w:val="center"/>
        <w:rPr>
          <w:b/>
          <w:bCs/>
        </w:rPr>
      </w:pPr>
      <w:r>
        <w:rPr>
          <w:b/>
          <w:bCs/>
        </w:rPr>
        <w:t>Preambule</w:t>
      </w:r>
    </w:p>
    <w:p w14:paraId="665292B9" w14:textId="32F5E7A4" w:rsidR="002141ED" w:rsidRPr="0051127E" w:rsidRDefault="00DF06E8" w:rsidP="0051127E">
      <w:pPr>
        <w:spacing w:after="120"/>
        <w:jc w:val="both"/>
        <w:rPr>
          <w:bCs/>
        </w:rPr>
      </w:pPr>
      <w:r>
        <w:t xml:space="preserve">Smluvní strany </w:t>
      </w:r>
      <w:r w:rsidR="0051127E">
        <w:t>konstatují</w:t>
      </w:r>
      <w:r>
        <w:t>, že společně dn</w:t>
      </w:r>
      <w:r w:rsidR="007665FC">
        <w:t>e</w:t>
      </w:r>
      <w:r w:rsidR="00B90000">
        <w:t xml:space="preserve"> 16.10.2023</w:t>
      </w:r>
      <w:r w:rsidR="007665FC">
        <w:t xml:space="preserve"> </w:t>
      </w:r>
      <w:r>
        <w:t xml:space="preserve">uzavřely Smlouvu, dle jejíhož článku 1. se Zhotovitel zavázal pro Objednatele provést v rozsahu a za podmínek stanovených </w:t>
      </w:r>
      <w:r w:rsidR="0051127E">
        <w:t xml:space="preserve">touto </w:t>
      </w:r>
      <w:r>
        <w:t>Smlouvou dílo s názvem „</w:t>
      </w:r>
      <w:r w:rsidRPr="0051127E">
        <w:rPr>
          <w:b/>
        </w:rPr>
        <w:t>TDS-Rekonstrukce dvou schodišť a zabudování schodišťových plošin</w:t>
      </w:r>
      <w:r w:rsidRPr="0051127E">
        <w:rPr>
          <w:bCs/>
        </w:rPr>
        <w:t>“ specifikované Smlouvou, které spočívalo ve výkonu technického dozoru nad stavbou „Rekonstrukce dvou schodišť a zabudování schodišťových plošin“ (dále také jako „</w:t>
      </w:r>
      <w:r w:rsidRPr="0051127E">
        <w:rPr>
          <w:b/>
          <w:i/>
          <w:iCs/>
        </w:rPr>
        <w:t>Stavba</w:t>
      </w:r>
      <w:r w:rsidRPr="0051127E">
        <w:rPr>
          <w:bCs/>
        </w:rPr>
        <w:t xml:space="preserve">“). Vzhledem k tomu, že smlouva o dílo, na jejímž základě měla být Stavba provedena, zanikla z důvodu odstoupení ze strany Objednatele, přičemž namísto </w:t>
      </w:r>
      <w:r w:rsidRPr="008A55D3">
        <w:rPr>
          <w:bCs/>
        </w:rPr>
        <w:t>ní bude uzavřena</w:t>
      </w:r>
      <w:r w:rsidRPr="0051127E">
        <w:rPr>
          <w:bCs/>
        </w:rPr>
        <w:t xml:space="preserve"> smlouva o dílo, jejímž předmětem bude rekonstrukce pouze jednoho schodiště a zabudování schodišťové plošiny namísto původních dvou schodišť, smluvní strany se dohodly, že ke Smlouvě uzavřou tento dodatek, kterým dojde ke změně díla spočívajícího v technickém dozoru stavby, a to zejména jeho rozsahu, jakož i smluvní ceny.</w:t>
      </w:r>
    </w:p>
    <w:p w14:paraId="08D39E40" w14:textId="77777777" w:rsidR="002141ED" w:rsidRDefault="00DF06E8" w:rsidP="007665FC">
      <w:pPr>
        <w:spacing w:after="120"/>
        <w:contextualSpacing/>
        <w:jc w:val="center"/>
        <w:rPr>
          <w:b/>
          <w:bCs/>
        </w:rPr>
      </w:pPr>
      <w:r>
        <w:rPr>
          <w:b/>
          <w:bCs/>
        </w:rPr>
        <w:t>Článek 1</w:t>
      </w:r>
    </w:p>
    <w:p w14:paraId="396AA4F6" w14:textId="77777777" w:rsidR="002141ED" w:rsidRDefault="00DF06E8" w:rsidP="007665FC">
      <w:pPr>
        <w:spacing w:after="120"/>
        <w:jc w:val="center"/>
        <w:rPr>
          <w:b/>
          <w:bCs/>
        </w:rPr>
      </w:pPr>
      <w:r>
        <w:rPr>
          <w:b/>
          <w:bCs/>
        </w:rPr>
        <w:t>Změna Smlouvy</w:t>
      </w:r>
    </w:p>
    <w:p w14:paraId="4B47558C" w14:textId="409EF2EA" w:rsidR="002141ED" w:rsidRPr="007665FC" w:rsidRDefault="00DF06E8" w:rsidP="007665FC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Cs/>
        </w:rPr>
      </w:pPr>
      <w:r w:rsidRPr="007665FC">
        <w:rPr>
          <w:bCs/>
        </w:rPr>
        <w:lastRenderedPageBreak/>
        <w:t xml:space="preserve">Smluvní strany tímto dodatkem č. 1 ke Smlouvě mění rozsah prováděného díla dle Smlouvy, a to tak, že Zhotovitel se zavazuje provést pro Objednatele v rozsahu a za podmínek stanovených Smlouvou dílo s názvem „TDS </w:t>
      </w:r>
      <w:r w:rsidR="00AF3FEE">
        <w:rPr>
          <w:bCs/>
        </w:rPr>
        <w:t>–</w:t>
      </w:r>
      <w:r w:rsidRPr="007665FC">
        <w:rPr>
          <w:bCs/>
        </w:rPr>
        <w:t xml:space="preserve"> Rekonstrukce jednoho schodiště a zabudování </w:t>
      </w:r>
      <w:r w:rsidR="00AF3FEE">
        <w:rPr>
          <w:bCs/>
        </w:rPr>
        <w:t>schodišťové plošiny</w:t>
      </w:r>
      <w:r w:rsidRPr="007665FC">
        <w:rPr>
          <w:bCs/>
        </w:rPr>
        <w:t xml:space="preserve">“. Dílo, které se Zhotovitel zavazuje pro Objednatele v rozsahu a za podmínek stanovených Smlouvou provést, tak spočívá v provedení technického dozoru stavby, kterou je rekonstrukce jednoho schodiště a zabudování schodišťové plošiny. Pro vyloučení pochybnosti smluvní strany konstatují, že tam, kde je ve Smlouvě dílo charakterizováno jako „TDS-Rekonstrukce dvou schodišť a zabudování schodišťových plošin“, se tato specifikace díla nahrazuje následující charakteristikou „TDS-Rekonstrukce jednoho schodiště a zabudování </w:t>
      </w:r>
      <w:r w:rsidR="00AF3FEE">
        <w:rPr>
          <w:bCs/>
        </w:rPr>
        <w:t>schodišťové plošiny</w:t>
      </w:r>
      <w:r w:rsidRPr="007665FC">
        <w:rPr>
          <w:bCs/>
        </w:rPr>
        <w:t>“. Tam, kde Smlouva odkazuje na vypsanou poptávku a zaslanou nabídku, platí, že vypsaná poptávka a zaslaná nabídka se uplatní i nadále s tou výhradou, že namísto technického dozoru nad rekonstrukcí dvou schodišť a zabudování schodišťových plošin, se aplikuje část odpovídající rekonstrukci jednoho schodiště a zabudování schodišťové plošiny.</w:t>
      </w:r>
    </w:p>
    <w:p w14:paraId="6C4215FF" w14:textId="18E381F7" w:rsidR="007665FC" w:rsidRPr="007665FC" w:rsidRDefault="00DF06E8" w:rsidP="007665FC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 w:rsidRPr="007665FC">
        <w:rPr>
          <w:bCs/>
        </w:rPr>
        <w:t xml:space="preserve">Smluvní strany tímto dodatkem č. 1 ke Smlouvě mění článek 3. odst. 1 Smlouvy, a to tak, že celkovou cenu díla dle Smlouvy sjednávají ve výši </w:t>
      </w:r>
      <w:proofErr w:type="gramStart"/>
      <w:r w:rsidRPr="007665FC">
        <w:rPr>
          <w:bCs/>
        </w:rPr>
        <w:t>32.000,-</w:t>
      </w:r>
      <w:proofErr w:type="gramEnd"/>
      <w:r w:rsidRPr="007665FC">
        <w:rPr>
          <w:bCs/>
        </w:rPr>
        <w:t xml:space="preserve"> Kč bez DPH, a to vzhledem k tomu, že dílo dle Smlouvy ve znění tohoto dodatku bude spočívat ve výkonu prací v poloviční</w:t>
      </w:r>
      <w:r w:rsidR="008D7D27">
        <w:rPr>
          <w:bCs/>
        </w:rPr>
        <w:t>m</w:t>
      </w:r>
      <w:r w:rsidRPr="007665FC">
        <w:rPr>
          <w:bCs/>
        </w:rPr>
        <w:t xml:space="preserve"> rozsahu.</w:t>
      </w:r>
      <w:r w:rsidR="00AF3FEE">
        <w:rPr>
          <w:bCs/>
        </w:rPr>
        <w:t xml:space="preserve"> Z opatrnosti smluvní strany konstatují, že snížení ceny vzhledem ke sníženému rozsahu požadovaných prací je též v souladu s článkem 3. odst. 6 Smlouvy.</w:t>
      </w:r>
    </w:p>
    <w:p w14:paraId="03BD922A" w14:textId="32B42FC9" w:rsidR="002141ED" w:rsidRPr="00AF3FEE" w:rsidRDefault="00DF06E8" w:rsidP="007665FC">
      <w:pPr>
        <w:pStyle w:val="Odstavecseseznamem"/>
        <w:numPr>
          <w:ilvl w:val="0"/>
          <w:numId w:val="2"/>
        </w:numPr>
        <w:spacing w:after="120"/>
        <w:jc w:val="both"/>
      </w:pPr>
      <w:r w:rsidRPr="007665FC">
        <w:rPr>
          <w:bCs/>
        </w:rPr>
        <w:t xml:space="preserve">V ostatním zůstává </w:t>
      </w:r>
      <w:r w:rsidR="00AF3FEE">
        <w:rPr>
          <w:bCs/>
        </w:rPr>
        <w:t>S</w:t>
      </w:r>
      <w:r w:rsidRPr="007665FC">
        <w:rPr>
          <w:bCs/>
        </w:rPr>
        <w:t>mlouva nezměněna.</w:t>
      </w:r>
    </w:p>
    <w:p w14:paraId="1A9D05BD" w14:textId="77777777" w:rsidR="002141ED" w:rsidRDefault="00DF06E8" w:rsidP="007665FC">
      <w:pPr>
        <w:spacing w:after="120"/>
        <w:contextualSpacing/>
        <w:jc w:val="center"/>
        <w:rPr>
          <w:b/>
          <w:bCs/>
        </w:rPr>
      </w:pPr>
      <w:r>
        <w:rPr>
          <w:b/>
          <w:bCs/>
        </w:rPr>
        <w:t>Článek 2</w:t>
      </w:r>
    </w:p>
    <w:p w14:paraId="14F1EB25" w14:textId="77777777" w:rsidR="002141ED" w:rsidRDefault="00DF06E8" w:rsidP="007665FC">
      <w:pPr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6214BA3" w14:textId="1453B0C8" w:rsidR="00AF3FEE" w:rsidRDefault="00AF3FEE" w:rsidP="00AF3FEE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Tento dodatek ke Smlouvě nabývá účinnosti dnem jeho zveřejnění v registru smluv.</w:t>
      </w:r>
    </w:p>
    <w:p w14:paraId="2A117A47" w14:textId="0BBA537B" w:rsidR="007665FC" w:rsidRDefault="00DF06E8" w:rsidP="007665F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 xml:space="preserve">Tento dodatek ke Smlouvě je vyhotoven ve třech stejnopisech, z nichž Objednatel obdrží </w:t>
      </w:r>
      <w:r w:rsidR="00AF3FEE">
        <w:t>dvě</w:t>
      </w:r>
      <w:r>
        <w:t xml:space="preserve"> vyhotovení a Zhotovitel </w:t>
      </w:r>
      <w:r w:rsidR="00AF3FEE">
        <w:t>jedno</w:t>
      </w:r>
      <w:r>
        <w:t xml:space="preserve"> vyhotovení.</w:t>
      </w:r>
    </w:p>
    <w:p w14:paraId="2BA6A387" w14:textId="1652745D" w:rsidR="007665FC" w:rsidRDefault="00DF06E8" w:rsidP="007665F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Obě smluvní strany prohlašují, že tento dodatek ke Smlouv</w:t>
      </w:r>
      <w:r w:rsidR="00AF3FEE">
        <w:t xml:space="preserve">ě </w:t>
      </w:r>
      <w:r>
        <w:t>nebyl sjednán v tísni ani za jinak jednostranně nevýhodných podmínek. Na důkaz toho, že celý obsah dodatku ke Smlouvě je projevem jejich pravé, vážné a svobodné vůle, připojují smluvní strany své podpisy.</w:t>
      </w:r>
    </w:p>
    <w:p w14:paraId="3E10E3E7" w14:textId="77777777" w:rsidR="002141ED" w:rsidRDefault="002141ED" w:rsidP="007665FC">
      <w:pPr>
        <w:spacing w:after="120"/>
        <w:jc w:val="both"/>
      </w:pPr>
    </w:p>
    <w:p w14:paraId="2903FABF" w14:textId="796CFD43" w:rsidR="002141ED" w:rsidRDefault="00DF06E8" w:rsidP="007665FC">
      <w:pPr>
        <w:spacing w:after="120"/>
        <w:jc w:val="both"/>
      </w:pPr>
      <w:r>
        <w:t>V …………. dne ……….</w:t>
      </w:r>
      <w:r w:rsidR="00390D32">
        <w:tab/>
      </w:r>
      <w:r w:rsidR="00390D32">
        <w:tab/>
      </w:r>
      <w:r w:rsidR="00390D32">
        <w:tab/>
      </w:r>
      <w:r w:rsidR="00390D32">
        <w:tab/>
        <w:t>V …………. dne ……….</w:t>
      </w:r>
    </w:p>
    <w:p w14:paraId="18B74576" w14:textId="77777777" w:rsidR="002141ED" w:rsidRDefault="002141ED" w:rsidP="007665FC">
      <w:pPr>
        <w:spacing w:after="120"/>
        <w:jc w:val="both"/>
      </w:pPr>
    </w:p>
    <w:p w14:paraId="276095D5" w14:textId="77777777" w:rsidR="002141ED" w:rsidRDefault="002141ED" w:rsidP="007665FC">
      <w:pPr>
        <w:spacing w:after="120"/>
        <w:jc w:val="both"/>
      </w:pPr>
    </w:p>
    <w:p w14:paraId="3F60E41F" w14:textId="7454EACD" w:rsidR="002141ED" w:rsidRDefault="00DF06E8">
      <w:pPr>
        <w:spacing w:line="240" w:lineRule="atLeast"/>
        <w:jc w:val="both"/>
      </w:pPr>
      <w:r>
        <w:t>…………………………</w:t>
      </w:r>
      <w:r w:rsidR="00390D32">
        <w:tab/>
      </w:r>
      <w:r w:rsidR="00390D32">
        <w:tab/>
      </w:r>
      <w:r w:rsidR="00390D32">
        <w:tab/>
      </w:r>
      <w:r w:rsidR="00390D32">
        <w:tab/>
        <w:t>…………………………</w:t>
      </w:r>
    </w:p>
    <w:p w14:paraId="031C47A4" w14:textId="768AACE6" w:rsidR="002141ED" w:rsidRDefault="00390D32">
      <w:pPr>
        <w:spacing w:line="240" w:lineRule="atLeast"/>
        <w:jc w:val="both"/>
      </w:pPr>
      <w:r>
        <w:t xml:space="preserve">za </w:t>
      </w:r>
      <w:r w:rsidR="00DF06E8">
        <w:t xml:space="preserve">Objednatele 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6EF511E7" w14:textId="54FA1677" w:rsidR="002141ED" w:rsidRDefault="00DF06E8">
      <w:pPr>
        <w:spacing w:line="240" w:lineRule="atLeast"/>
        <w:jc w:val="both"/>
      </w:pPr>
      <w:r>
        <w:t xml:space="preserve">Mgr. </w:t>
      </w:r>
      <w:r w:rsidR="007665FC">
        <w:t>Lenka Sadilová, ředitelka</w:t>
      </w:r>
    </w:p>
    <w:sectPr w:rsidR="002141ED">
      <w:foot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D1F5" w14:textId="77777777" w:rsidR="00390D32" w:rsidRDefault="00390D32" w:rsidP="00390D32">
      <w:r>
        <w:separator/>
      </w:r>
    </w:p>
  </w:endnote>
  <w:endnote w:type="continuationSeparator" w:id="0">
    <w:p w14:paraId="2108CF4F" w14:textId="77777777" w:rsidR="00390D32" w:rsidRDefault="00390D32" w:rsidP="0039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1641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612E19" w14:textId="16A53F64" w:rsidR="00390D32" w:rsidRDefault="00390D32">
            <w:pPr>
              <w:pStyle w:val="Zpat"/>
              <w:jc w:val="center"/>
            </w:pPr>
            <w:r w:rsidRPr="00390D32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90D3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90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BBE3DC" w14:textId="77777777" w:rsidR="00390D32" w:rsidRDefault="00390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1C2E" w14:textId="77777777" w:rsidR="00390D32" w:rsidRDefault="00390D32" w:rsidP="00390D32">
      <w:r>
        <w:separator/>
      </w:r>
    </w:p>
  </w:footnote>
  <w:footnote w:type="continuationSeparator" w:id="0">
    <w:p w14:paraId="01E8FC5C" w14:textId="77777777" w:rsidR="00390D32" w:rsidRDefault="00390D32" w:rsidP="0039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198"/>
    <w:multiLevelType w:val="hybridMultilevel"/>
    <w:tmpl w:val="747E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1C89"/>
    <w:multiLevelType w:val="hybridMultilevel"/>
    <w:tmpl w:val="A1E2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D79"/>
    <w:multiLevelType w:val="hybridMultilevel"/>
    <w:tmpl w:val="A0FA3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5756">
    <w:abstractNumId w:val="1"/>
  </w:num>
  <w:num w:numId="2" w16cid:durableId="864755494">
    <w:abstractNumId w:val="0"/>
  </w:num>
  <w:num w:numId="3" w16cid:durableId="250085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ED"/>
    <w:rsid w:val="002141ED"/>
    <w:rsid w:val="002C3C95"/>
    <w:rsid w:val="00390D32"/>
    <w:rsid w:val="0051127E"/>
    <w:rsid w:val="007665FC"/>
    <w:rsid w:val="0080177A"/>
    <w:rsid w:val="008A55D3"/>
    <w:rsid w:val="008D7D27"/>
    <w:rsid w:val="00AF3FEE"/>
    <w:rsid w:val="00B720BC"/>
    <w:rsid w:val="00B90000"/>
    <w:rsid w:val="00BB1FD9"/>
    <w:rsid w:val="00CB1A31"/>
    <w:rsid w:val="00CE634D"/>
    <w:rsid w:val="00D13F24"/>
    <w:rsid w:val="00D91E1D"/>
    <w:rsid w:val="00D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DA2"/>
  <w15:docId w15:val="{AC6621FA-108A-47CF-AC68-EBF74E22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7665FC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90D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0D3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90D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0D3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Mašek</dc:creator>
  <dc:description/>
  <cp:lastModifiedBy>Daniel Mašek</cp:lastModifiedBy>
  <cp:revision>2</cp:revision>
  <dcterms:created xsi:type="dcterms:W3CDTF">2024-06-20T12:21:00Z</dcterms:created>
  <dcterms:modified xsi:type="dcterms:W3CDTF">2024-06-20T12:21:00Z</dcterms:modified>
  <dc:language>cs-CZ</dc:language>
</cp:coreProperties>
</file>