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534F9" w14:textId="77777777" w:rsidR="00D10AC1" w:rsidRPr="00115F87" w:rsidRDefault="00D10AC1" w:rsidP="00E24C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 w:bidi="cs-CZ"/>
        </w:rPr>
      </w:pPr>
    </w:p>
    <w:p w14:paraId="752E1C5A" w14:textId="3F7C2B27" w:rsidR="00E24C3E" w:rsidRPr="00E24C3E" w:rsidRDefault="00E24C3E" w:rsidP="00E24C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 w:bidi="cs-CZ"/>
        </w:rPr>
      </w:pPr>
      <w:r w:rsidRPr="00E24C3E">
        <w:rPr>
          <w:rFonts w:ascii="Arial" w:eastAsia="Times New Roman" w:hAnsi="Arial" w:cs="Arial"/>
          <w:b/>
          <w:bCs/>
          <w:sz w:val="28"/>
          <w:szCs w:val="28"/>
          <w:lang w:eastAsia="cs-CZ" w:bidi="cs-CZ"/>
        </w:rPr>
        <w:t xml:space="preserve">SMLOUVA O DÍLO – Dodatek č. </w:t>
      </w:r>
      <w:r w:rsidR="00504042">
        <w:rPr>
          <w:rFonts w:ascii="Arial" w:eastAsia="Times New Roman" w:hAnsi="Arial" w:cs="Arial"/>
          <w:b/>
          <w:bCs/>
          <w:sz w:val="28"/>
          <w:szCs w:val="28"/>
          <w:lang w:eastAsia="cs-CZ" w:bidi="cs-CZ"/>
        </w:rPr>
        <w:t>6</w:t>
      </w:r>
    </w:p>
    <w:p w14:paraId="05029AE4" w14:textId="77777777" w:rsidR="00E24C3E" w:rsidRPr="00E24C3E" w:rsidRDefault="00E24C3E" w:rsidP="00E24C3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FFCC969" w14:textId="5C7034EE" w:rsidR="00E24C3E" w:rsidRPr="00E24C3E" w:rsidRDefault="00E24C3E" w:rsidP="005250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/>
        </w:rPr>
        <w:t xml:space="preserve">Smlouvy o dílo č. objednatele: </w:t>
      </w: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199-2021-514101</w:t>
      </w:r>
      <w:r w:rsidRPr="00E24C3E">
        <w:rPr>
          <w:rFonts w:ascii="Arial" w:eastAsia="Times New Roman" w:hAnsi="Arial" w:cs="Arial"/>
          <w:sz w:val="20"/>
          <w:szCs w:val="20"/>
          <w:lang w:eastAsia="cs-CZ"/>
        </w:rPr>
        <w:t xml:space="preserve">, č. zhotovitele: </w:t>
      </w: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68/2021 </w:t>
      </w:r>
      <w:r w:rsidRPr="00E24C3E">
        <w:rPr>
          <w:rFonts w:ascii="Arial" w:eastAsia="Times New Roman" w:hAnsi="Arial" w:cs="Arial"/>
          <w:sz w:val="20"/>
          <w:szCs w:val="20"/>
          <w:lang w:eastAsia="cs-CZ"/>
        </w:rPr>
        <w:t xml:space="preserve">KoPÚ v katastrálním území </w:t>
      </w:r>
      <w:r w:rsidRPr="00E24C3E">
        <w:rPr>
          <w:rFonts w:ascii="Arial" w:eastAsia="Arial" w:hAnsi="Arial" w:cs="Arial"/>
          <w:color w:val="000000"/>
          <w:sz w:val="20"/>
          <w:szCs w:val="20"/>
          <w:u w:val="single"/>
          <w:shd w:val="clear" w:color="auto" w:fill="FFFFFF"/>
          <w:lang w:eastAsia="cs-CZ" w:bidi="cs-CZ"/>
        </w:rPr>
        <w:t>v</w:t>
      </w:r>
      <w:r w:rsidR="007A1F2F">
        <w:rPr>
          <w:rFonts w:ascii="Arial" w:eastAsia="Arial" w:hAnsi="Arial" w:cs="Arial"/>
          <w:color w:val="000000"/>
          <w:sz w:val="20"/>
          <w:szCs w:val="20"/>
          <w:u w:val="single"/>
          <w:shd w:val="clear" w:color="auto" w:fill="FFFFFF"/>
          <w:lang w:eastAsia="cs-CZ" w:bidi="cs-CZ"/>
        </w:rPr>
        <w:t> </w:t>
      </w:r>
      <w:r w:rsidRPr="00E24C3E">
        <w:rPr>
          <w:rFonts w:ascii="Arial" w:eastAsia="Arial" w:hAnsi="Arial" w:cs="Arial"/>
          <w:color w:val="000000"/>
          <w:sz w:val="20"/>
          <w:szCs w:val="20"/>
          <w:u w:val="single"/>
          <w:shd w:val="clear" w:color="auto" w:fill="FFFFFF"/>
          <w:lang w:eastAsia="cs-CZ" w:bidi="cs-CZ"/>
        </w:rPr>
        <w:t>k.ú. Libáň a v k.ú. Zliv u Libáně</w:t>
      </w:r>
      <w:r w:rsidRPr="00E24C3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uzavřená podle § 2586 a násl. zákona č. 89/2012 Sb</w:t>
      </w: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., občanský zákoník, ve znění </w:t>
      </w:r>
      <w:r w:rsidRPr="00E24C3E">
        <w:rPr>
          <w:rFonts w:ascii="Arial" w:eastAsia="Times New Roman" w:hAnsi="Arial" w:cs="Arial"/>
          <w:sz w:val="20"/>
          <w:szCs w:val="20"/>
          <w:lang w:eastAsia="cs-CZ"/>
        </w:rPr>
        <w:t xml:space="preserve">pozdějších </w:t>
      </w:r>
      <w:r w:rsidRPr="00E24C3E">
        <w:rPr>
          <w:rFonts w:ascii="Arial" w:eastAsia="Arial" w:hAnsi="Arial" w:cs="Arial"/>
          <w:sz w:val="20"/>
          <w:szCs w:val="20"/>
          <w:lang w:eastAsia="cs-CZ"/>
        </w:rPr>
        <w:t xml:space="preserve">předpisů </w:t>
      </w:r>
      <w:r w:rsidRPr="00E24C3E">
        <w:rPr>
          <w:rFonts w:ascii="Arial" w:eastAsia="Times New Roman" w:hAnsi="Arial" w:cs="Arial"/>
          <w:sz w:val="20"/>
          <w:szCs w:val="20"/>
          <w:lang w:eastAsia="cs-CZ"/>
        </w:rPr>
        <w:t>(„Smlouva</w:t>
      </w: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")</w:t>
      </w:r>
    </w:p>
    <w:p w14:paraId="2FC79DE8" w14:textId="7B2DF784" w:rsidR="00E24C3E" w:rsidRDefault="00E24C3E" w:rsidP="00E24C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D7D7299" w14:textId="77777777" w:rsidR="00D10AC1" w:rsidRPr="00E24C3E" w:rsidRDefault="00D10AC1" w:rsidP="00E24C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801A22E" w14:textId="77777777" w:rsidR="00E24C3E" w:rsidRPr="00E24C3E" w:rsidRDefault="00E24C3E" w:rsidP="00D10AC1">
      <w:pPr>
        <w:keepNext/>
        <w:keepLines/>
        <w:widowControl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0"/>
          <w:szCs w:val="20"/>
        </w:rPr>
      </w:pPr>
      <w:bookmarkStart w:id="0" w:name="bookmark1"/>
      <w:r w:rsidRPr="00E24C3E">
        <w:rPr>
          <w:rFonts w:ascii="Arial" w:eastAsia="Arial" w:hAnsi="Arial" w:cs="Arial"/>
          <w:b/>
          <w:bCs/>
          <w:color w:val="000000"/>
          <w:sz w:val="20"/>
          <w:szCs w:val="20"/>
          <w:lang w:eastAsia="cs-CZ" w:bidi="cs-CZ"/>
        </w:rPr>
        <w:t>1. SMLUVNÍ STRANY</w:t>
      </w:r>
      <w:bookmarkEnd w:id="0"/>
    </w:p>
    <w:p w14:paraId="11B76A79" w14:textId="77777777" w:rsidR="00E24C3E" w:rsidRPr="00E24C3E" w:rsidRDefault="00E24C3E" w:rsidP="00D10AC1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bookmarkStart w:id="1" w:name="bookmark2"/>
      <w:r w:rsidRPr="00E24C3E"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  <w:t>(1)      Česká republika - Státní pozemkový úřad</w:t>
      </w:r>
      <w:bookmarkEnd w:id="1"/>
    </w:p>
    <w:p w14:paraId="447C5A6E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se sídlem Husinecká 1024/11a, 130 00 Praha 3-Žižkov, IČO: 013 12 774,</w:t>
      </w:r>
    </w:p>
    <w:p w14:paraId="71A609D2" w14:textId="77777777" w:rsidR="00E24C3E" w:rsidRPr="001E5674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09D3B1A8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Krajský pozemkový úřad pro Královéhradecký kraj, na adrese Kydlinovská 245, 503 01 Hradec Králové</w:t>
      </w:r>
    </w:p>
    <w:p w14:paraId="195330F5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Zastoupená: Ing. Petrem Lázňovským, ředitelem Krajského pozemkového úřadu pro Královéhradecký kraj</w:t>
      </w:r>
    </w:p>
    <w:p w14:paraId="2789DFF4" w14:textId="77777777" w:rsidR="00E24C3E" w:rsidRPr="001E5674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6F6148E9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Ve smluvních záležitostech oprávněn jednat: Ing. Petr Lázňovský, ředitel Krajského pozemkového úřadu pro Královéhradecký kraj</w:t>
      </w:r>
    </w:p>
    <w:p w14:paraId="02371878" w14:textId="77777777" w:rsidR="00E24C3E" w:rsidRPr="001E5674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16B276F5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V technických záležitostech oprávněn jednat Ing. Jaromír Krejčí, vedoucí Pobočky Jičín</w:t>
      </w:r>
    </w:p>
    <w:p w14:paraId="578A53CC" w14:textId="77777777" w:rsidR="00E24C3E" w:rsidRPr="00E24C3E" w:rsidRDefault="00E24C3E" w:rsidP="00D10AC1">
      <w:pPr>
        <w:spacing w:after="0" w:line="240" w:lineRule="auto"/>
        <w:ind w:left="4249" w:firstLine="707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   Ing. Radek Mach, Pobočka Jičín</w:t>
      </w:r>
    </w:p>
    <w:p w14:paraId="70BD8BD4" w14:textId="77777777" w:rsidR="00E24C3E" w:rsidRPr="00E24C3E" w:rsidRDefault="00E24C3E" w:rsidP="00D10AC1">
      <w:pPr>
        <w:spacing w:after="0" w:line="240" w:lineRule="auto"/>
        <w:ind w:left="4249" w:firstLine="70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2AA323C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bookmarkStart w:id="2" w:name="bookmark3"/>
      <w:r w:rsidRPr="00E24C3E"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  <w:t>Kontaktní údaje:</w:t>
      </w:r>
      <w:bookmarkEnd w:id="2"/>
    </w:p>
    <w:p w14:paraId="46560921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Arial" w:hAnsi="Arial" w:cs="Arial"/>
          <w:color w:val="000000"/>
          <w:sz w:val="20"/>
          <w:szCs w:val="20"/>
          <w:u w:val="single"/>
          <w:shd w:val="clear" w:color="auto" w:fill="FFFFFF"/>
          <w:lang w:val="en-US" w:bidi="en-US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Tel.: (+420) 721 945 298 E-mail:</w:t>
      </w:r>
      <w:hyperlink r:id="rId8" w:history="1">
        <w:r w:rsidRPr="00E24C3E">
          <w:rPr>
            <w:rFonts w:ascii="Arial" w:eastAsia="Times New Roman" w:hAnsi="Arial" w:cs="Arial"/>
            <w:color w:val="0563C1"/>
            <w:sz w:val="20"/>
            <w:szCs w:val="20"/>
            <w:u w:val="single"/>
            <w:shd w:val="clear" w:color="auto" w:fill="FFFFFF"/>
            <w:lang w:val="en-US" w:eastAsia="cs-CZ" w:bidi="en-US"/>
          </w:rPr>
          <w:t>jicin.pk@spucr.cz</w:t>
        </w:r>
      </w:hyperlink>
    </w:p>
    <w:p w14:paraId="6DA90EF4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ID datové schránky: 49per3</w:t>
      </w:r>
    </w:p>
    <w:p w14:paraId="09AF89ED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24C3E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  <w:lang w:eastAsia="cs-CZ" w:bidi="cs-CZ"/>
        </w:rPr>
        <w:t xml:space="preserve">Bankovní spojení: </w:t>
      </w: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Česká národní banka</w:t>
      </w:r>
    </w:p>
    <w:p w14:paraId="2E4AF023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Číslo účtu: 3723001/0710</w:t>
      </w:r>
    </w:p>
    <w:p w14:paraId="0BEB3A8C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Arial" w:hAnsi="Arial" w:cs="Arial"/>
          <w:i/>
          <w:iCs/>
          <w:color w:val="000000"/>
          <w:sz w:val="20"/>
          <w:szCs w:val="20"/>
          <w:shd w:val="clear" w:color="auto" w:fill="FFFFFF"/>
          <w:lang w:eastAsia="cs-CZ" w:bidi="cs-CZ"/>
        </w:rPr>
        <w:t xml:space="preserve">DIČ: CZ01312774 </w:t>
      </w: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{není plátce DPH)</w:t>
      </w:r>
    </w:p>
    <w:p w14:paraId="5A31B971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A400D0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</w:pPr>
      <w:bookmarkStart w:id="3" w:name="bookmark4"/>
      <w:r w:rsidRPr="00E24C3E"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  <w:t>(„Objednatel")</w:t>
      </w:r>
      <w:bookmarkEnd w:id="3"/>
    </w:p>
    <w:p w14:paraId="6EC00074" w14:textId="77777777" w:rsid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</w:pPr>
    </w:p>
    <w:p w14:paraId="1332D8E7" w14:textId="77777777" w:rsidR="007623E5" w:rsidRPr="00E24C3E" w:rsidRDefault="007623E5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</w:pPr>
    </w:p>
    <w:p w14:paraId="56DE5AA0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  <w:t>a</w:t>
      </w:r>
    </w:p>
    <w:p w14:paraId="1DDF4C6A" w14:textId="77777777" w:rsidR="00EB7A25" w:rsidRDefault="00EB7A25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</w:pPr>
    </w:p>
    <w:p w14:paraId="4B3EB245" w14:textId="77777777" w:rsidR="00115F87" w:rsidRPr="00E24C3E" w:rsidRDefault="00115F87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</w:pPr>
    </w:p>
    <w:p w14:paraId="725E213A" w14:textId="77777777" w:rsidR="00E24C3E" w:rsidRPr="00E24C3E" w:rsidRDefault="00E24C3E" w:rsidP="00D10A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</w:pPr>
      <w:bookmarkStart w:id="4" w:name="bookmark5"/>
      <w:r w:rsidRPr="00E24C3E"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  <w:t>(2)      Sdružení firem</w:t>
      </w:r>
      <w:bookmarkEnd w:id="4"/>
    </w:p>
    <w:p w14:paraId="202DA270" w14:textId="77777777" w:rsidR="00E24C3E" w:rsidRPr="00E24C3E" w:rsidRDefault="00E24C3E" w:rsidP="00D10A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1BD599D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  <w:t>Reprezentant společnosti: Geodetická kancelář Nedoma &amp; Řezník, s.r.o.</w:t>
      </w:r>
    </w:p>
    <w:p w14:paraId="282394FC" w14:textId="77777777" w:rsidR="00E24C3E" w:rsidRPr="001E5674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14:paraId="78173CD1" w14:textId="77777777" w:rsidR="00E24C3E" w:rsidRPr="00E24C3E" w:rsidRDefault="00E24C3E" w:rsidP="00BF4B54">
      <w:pPr>
        <w:spacing w:after="12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společnost založená a existující podle právního řádu [České republiky], se sídlem Plukovníka Mráze 1425/1, 102 00 Praha 10 - Hostivař, IČO: 266 95 103, zapsaná v obchodním rejstříku vedeném u Městského soudu v Praze, oddíl C, vložka 87873</w:t>
      </w:r>
    </w:p>
    <w:p w14:paraId="2E8523C0" w14:textId="77777777" w:rsidR="00E24C3E" w:rsidRPr="00E24C3E" w:rsidRDefault="00E24C3E" w:rsidP="00BF4B54">
      <w:pPr>
        <w:spacing w:after="12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Zastoupená: jednatelem Ing. Zbyňkem Řezníkem</w:t>
      </w:r>
    </w:p>
    <w:p w14:paraId="11DD5754" w14:textId="77777777" w:rsidR="00E24C3E" w:rsidRPr="00E24C3E" w:rsidRDefault="00E24C3E" w:rsidP="00BF4B54">
      <w:pPr>
        <w:spacing w:after="12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Ve smluvních záležitostech oprávněn(a) jednat: Ing. Zbyněk Řezník, jednatel</w:t>
      </w:r>
    </w:p>
    <w:p w14:paraId="0E78E7B9" w14:textId="4DE3CC38" w:rsidR="00E24C3E" w:rsidRPr="00E24C3E" w:rsidRDefault="00E24C3E" w:rsidP="00BF4B54">
      <w:pPr>
        <w:spacing w:after="12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V technických záležitostech oprávněn(a) jednat: </w:t>
      </w:r>
      <w:r w:rsidR="00B1033B">
        <w:rPr>
          <w:rFonts w:ascii="Arial" w:eastAsia="Times New Roman" w:hAnsi="Arial" w:cs="Arial"/>
          <w:sz w:val="20"/>
          <w:szCs w:val="20"/>
          <w:lang w:eastAsia="cs-CZ" w:bidi="cs-CZ"/>
        </w:rPr>
        <w:t>xxxxxxxxxxxxx</w:t>
      </w:r>
    </w:p>
    <w:p w14:paraId="72539ADD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bookmarkStart w:id="5" w:name="bookmark6"/>
      <w:r w:rsidRPr="00E24C3E"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  <w:t>Kontaktní údaje:</w:t>
      </w:r>
      <w:bookmarkEnd w:id="5"/>
    </w:p>
    <w:p w14:paraId="0C68FEA8" w14:textId="37E76E22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Tel.: </w:t>
      </w:r>
      <w:r w:rsidR="006C231A">
        <w:rPr>
          <w:rFonts w:ascii="Arial" w:eastAsia="Times New Roman" w:hAnsi="Arial" w:cs="Arial"/>
          <w:sz w:val="20"/>
          <w:szCs w:val="20"/>
          <w:lang w:eastAsia="cs-CZ" w:bidi="cs-CZ"/>
        </w:rPr>
        <w:t>xxxxxxxxxxxxx</w:t>
      </w:r>
    </w:p>
    <w:p w14:paraId="32FE3BF0" w14:textId="27D4E478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E-mail: </w:t>
      </w:r>
      <w:r w:rsidR="006C231A">
        <w:rPr>
          <w:rFonts w:ascii="Arial" w:eastAsia="Times New Roman" w:hAnsi="Arial" w:cs="Arial"/>
          <w:sz w:val="20"/>
          <w:szCs w:val="20"/>
          <w:lang w:eastAsia="cs-CZ" w:bidi="cs-CZ"/>
        </w:rPr>
        <w:t>xxxxxxxxxxxxx</w:t>
      </w:r>
    </w:p>
    <w:p w14:paraId="5E4E35E9" w14:textId="77777777" w:rsid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ID datové schránky: 74f75k9</w:t>
      </w:r>
    </w:p>
    <w:p w14:paraId="79770FAC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  <w:lang w:eastAsia="cs-CZ" w:bidi="cs-CZ"/>
        </w:rPr>
        <w:t xml:space="preserve">Bankovní spojení: </w:t>
      </w: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KB, a.s., Praha 10 </w:t>
      </w:r>
    </w:p>
    <w:p w14:paraId="67A12621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Číslo účtu: 51-3715620207/0100 </w:t>
      </w:r>
    </w:p>
    <w:p w14:paraId="2C40A884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DIČ: CZ26695103</w:t>
      </w:r>
    </w:p>
    <w:p w14:paraId="1EF3827E" w14:textId="77777777" w:rsidR="0015013C" w:rsidRDefault="0015013C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u w:val="single"/>
          <w:lang w:val="en-US" w:bidi="en-US"/>
        </w:rPr>
      </w:pPr>
    </w:p>
    <w:p w14:paraId="0ADF60CC" w14:textId="77777777" w:rsidR="007623E5" w:rsidRDefault="007623E5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u w:val="single"/>
          <w:lang w:val="en-US" w:bidi="en-US"/>
        </w:rPr>
      </w:pPr>
    </w:p>
    <w:p w14:paraId="32E41910" w14:textId="77777777" w:rsidR="007623E5" w:rsidRDefault="007623E5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u w:val="single"/>
          <w:lang w:val="en-US" w:bidi="en-US"/>
        </w:rPr>
      </w:pPr>
    </w:p>
    <w:p w14:paraId="33D5F084" w14:textId="77777777" w:rsidR="007623E5" w:rsidRDefault="007623E5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u w:val="single"/>
          <w:lang w:val="en-US" w:bidi="en-US"/>
        </w:rPr>
      </w:pPr>
    </w:p>
    <w:p w14:paraId="1D33EAE6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lastRenderedPageBreak/>
        <w:t>a</w:t>
      </w:r>
    </w:p>
    <w:p w14:paraId="6BC7447B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69B1519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</w:pPr>
      <w:bookmarkStart w:id="6" w:name="bookmark7"/>
      <w:r w:rsidRPr="00E24C3E"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  <w:t>Účastník sdružení: GEOS Litoměřice s.r.o.</w:t>
      </w:r>
      <w:bookmarkEnd w:id="6"/>
    </w:p>
    <w:p w14:paraId="16854803" w14:textId="77777777" w:rsidR="00E24C3E" w:rsidRPr="00EB7A25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14:paraId="12284C19" w14:textId="77777777" w:rsidR="00E24C3E" w:rsidRPr="00E24C3E" w:rsidRDefault="00E24C3E" w:rsidP="00BF4B54">
      <w:pPr>
        <w:spacing w:after="12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společnost založená a existující podle právního řádu [České republiky], se sídlem Plukovníka Mráze 1425/1, Praha, 102 00 Praha 10 - Hostivař, IČO 06035159 zapsaná v obchodním rejstříku vedeném u Městského soudu v Praze, oddíl C, vložka 274940</w:t>
      </w:r>
    </w:p>
    <w:p w14:paraId="2EFC069E" w14:textId="77777777" w:rsidR="00E24C3E" w:rsidRPr="00E24C3E" w:rsidRDefault="00E24C3E" w:rsidP="00BF4B54">
      <w:pPr>
        <w:spacing w:after="12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Zastoupená: Ing. Janem Nedomou, jednatelem</w:t>
      </w:r>
    </w:p>
    <w:p w14:paraId="4F04B5BE" w14:textId="77777777" w:rsidR="00E24C3E" w:rsidRPr="00E24C3E" w:rsidRDefault="00E24C3E" w:rsidP="00BF4B54">
      <w:pPr>
        <w:spacing w:after="12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Ve smluvních záležitostech oprávněn(a) jednat: Ing. Jan Nedoma</w:t>
      </w:r>
    </w:p>
    <w:p w14:paraId="28BE8D55" w14:textId="478EAD69" w:rsidR="00E24C3E" w:rsidRPr="00E24C3E" w:rsidRDefault="00E24C3E" w:rsidP="00BF4B54">
      <w:pPr>
        <w:spacing w:after="12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V technických záležitostech oprávněn(a) jednat: </w:t>
      </w:r>
      <w:r w:rsidR="006C231A">
        <w:rPr>
          <w:rFonts w:ascii="Arial" w:eastAsia="Times New Roman" w:hAnsi="Arial" w:cs="Arial"/>
          <w:sz w:val="20"/>
          <w:szCs w:val="20"/>
          <w:lang w:eastAsia="cs-CZ" w:bidi="cs-CZ"/>
        </w:rPr>
        <w:t>xxxxxxxxxxxxx</w:t>
      </w:r>
    </w:p>
    <w:p w14:paraId="1BF82AD8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bookmarkStart w:id="7" w:name="bookmark8"/>
      <w:r w:rsidRPr="00E24C3E"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  <w:t>Kontaktní údaje:</w:t>
      </w:r>
      <w:bookmarkEnd w:id="7"/>
    </w:p>
    <w:p w14:paraId="1A905E96" w14:textId="1DAB742D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Tel.: </w:t>
      </w:r>
      <w:r w:rsidR="006C231A">
        <w:rPr>
          <w:rFonts w:ascii="Arial" w:eastAsia="Times New Roman" w:hAnsi="Arial" w:cs="Arial"/>
          <w:sz w:val="20"/>
          <w:szCs w:val="20"/>
          <w:lang w:eastAsia="cs-CZ" w:bidi="cs-CZ"/>
        </w:rPr>
        <w:t>xxxxxxxxxxxxx</w:t>
      </w:r>
    </w:p>
    <w:p w14:paraId="2F896A39" w14:textId="54E8024C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color w:val="0563C1"/>
          <w:sz w:val="20"/>
          <w:szCs w:val="20"/>
          <w:u w:val="single"/>
          <w:lang w:val="en-US" w:eastAsia="cs-CZ" w:bidi="en-US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E-mail: </w:t>
      </w:r>
      <w:r w:rsidR="006C231A">
        <w:rPr>
          <w:rFonts w:ascii="Arial" w:eastAsia="Times New Roman" w:hAnsi="Arial" w:cs="Arial"/>
          <w:sz w:val="20"/>
          <w:szCs w:val="20"/>
          <w:lang w:eastAsia="cs-CZ" w:bidi="cs-CZ"/>
        </w:rPr>
        <w:t>xxxxxxxxxxxxx</w:t>
      </w:r>
    </w:p>
    <w:p w14:paraId="45BCDC5B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ID datové schránky: 9vjhm85</w:t>
      </w:r>
    </w:p>
    <w:p w14:paraId="795E6C1E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  <w:lang w:eastAsia="cs-CZ" w:bidi="cs-CZ"/>
        </w:rPr>
        <w:t xml:space="preserve">Bankovní spojení: </w:t>
      </w: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KB, a.s., Praha 10</w:t>
      </w:r>
    </w:p>
    <w:p w14:paraId="3666ABAB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Číslo účtu: 115-4380790267/0100 </w:t>
      </w:r>
    </w:p>
    <w:p w14:paraId="1BD480D6" w14:textId="77777777" w:rsidR="00E24C3E" w:rsidRPr="00E24C3E" w:rsidRDefault="00E24C3E" w:rsidP="00166DAE">
      <w:pPr>
        <w:spacing w:after="12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DIČ: CZ06035159</w:t>
      </w:r>
    </w:p>
    <w:p w14:paraId="5DA7133A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</w:pPr>
      <w:bookmarkStart w:id="8" w:name="bookmark9"/>
      <w:r w:rsidRPr="00E24C3E">
        <w:rPr>
          <w:rFonts w:ascii="Arial" w:eastAsia="Times New Roman" w:hAnsi="Arial" w:cs="Arial"/>
          <w:b/>
          <w:bCs/>
          <w:sz w:val="20"/>
          <w:szCs w:val="20"/>
          <w:lang w:eastAsia="cs-CZ" w:bidi="cs-CZ"/>
        </w:rPr>
        <w:t>(„Zhotovitel")</w:t>
      </w:r>
      <w:bookmarkEnd w:id="8"/>
    </w:p>
    <w:p w14:paraId="6D99871D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E144B8" w14:textId="77777777" w:rsidR="00E24C3E" w:rsidRPr="00E24C3E" w:rsidRDefault="00E24C3E" w:rsidP="00D10AC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 w:bidi="cs-CZ"/>
        </w:rPr>
      </w:pP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 xml:space="preserve">(Objednatel a Zhotovitel dále jako </w:t>
      </w:r>
      <w:r w:rsidRPr="00E24C3E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  <w:lang w:eastAsia="cs-CZ" w:bidi="cs-CZ"/>
        </w:rPr>
        <w:t xml:space="preserve">„Smluvní strany" </w:t>
      </w:r>
      <w:r w:rsidRPr="00E24C3E">
        <w:rPr>
          <w:rFonts w:ascii="Arial" w:eastAsia="Times New Roman" w:hAnsi="Arial" w:cs="Arial"/>
          <w:sz w:val="20"/>
          <w:szCs w:val="20"/>
          <w:lang w:eastAsia="cs-CZ" w:bidi="cs-CZ"/>
        </w:rPr>
        <w:t>a každý z nich samostatně jako „Smluvní strana")</w:t>
      </w:r>
    </w:p>
    <w:p w14:paraId="1E1610F3" w14:textId="77777777" w:rsidR="00E24C3E" w:rsidRPr="00166DAE" w:rsidRDefault="00E24C3E" w:rsidP="00D10AC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 w:bidi="cs-CZ"/>
        </w:rPr>
      </w:pPr>
    </w:p>
    <w:p w14:paraId="69D2619F" w14:textId="2E39077D" w:rsidR="00BF00CB" w:rsidRDefault="00BF00CB" w:rsidP="00D10A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7037">
        <w:rPr>
          <w:rFonts w:ascii="Arial" w:hAnsi="Arial" w:cs="Arial"/>
          <w:sz w:val="20"/>
          <w:szCs w:val="20"/>
        </w:rPr>
        <w:t xml:space="preserve">uzavřená podle § 2586 a násl. zákona č. 89/2012 Sb., občanský zákoník, ve znění </w:t>
      </w:r>
      <w:r w:rsidR="009623BF" w:rsidRPr="00C97037">
        <w:rPr>
          <w:rFonts w:ascii="Arial" w:hAnsi="Arial" w:cs="Arial"/>
          <w:sz w:val="20"/>
          <w:szCs w:val="20"/>
        </w:rPr>
        <w:t>p</w:t>
      </w:r>
      <w:r w:rsidRPr="00C97037">
        <w:rPr>
          <w:rFonts w:ascii="Arial" w:hAnsi="Arial" w:cs="Arial"/>
          <w:sz w:val="20"/>
          <w:szCs w:val="20"/>
        </w:rPr>
        <w:t>ozdějších</w:t>
      </w:r>
      <w:r w:rsidR="009623BF" w:rsidRPr="00C97037">
        <w:rPr>
          <w:rFonts w:ascii="Arial" w:hAnsi="Arial" w:cs="Arial"/>
          <w:sz w:val="20"/>
          <w:szCs w:val="20"/>
        </w:rPr>
        <w:t xml:space="preserve"> </w:t>
      </w:r>
      <w:r w:rsidRPr="00C97037">
        <w:rPr>
          <w:rFonts w:ascii="Arial" w:hAnsi="Arial" w:cs="Arial"/>
          <w:sz w:val="20"/>
          <w:szCs w:val="20"/>
        </w:rPr>
        <w:t xml:space="preserve">předpisů </w:t>
      </w:r>
      <w:r w:rsidR="000228DA" w:rsidRPr="00C97037">
        <w:rPr>
          <w:rFonts w:ascii="Arial" w:hAnsi="Arial" w:cs="Arial"/>
          <w:sz w:val="20"/>
          <w:szCs w:val="20"/>
        </w:rPr>
        <w:t>(dále jen „NOZ“)</w:t>
      </w:r>
    </w:p>
    <w:p w14:paraId="6000ABC0" w14:textId="77777777" w:rsidR="00E17411" w:rsidRPr="00290447" w:rsidRDefault="00E17411" w:rsidP="00C97037">
      <w:pPr>
        <w:pStyle w:val="Level1"/>
        <w:keepNext w:val="0"/>
        <w:spacing w:before="360" w:after="240" w:line="240" w:lineRule="auto"/>
        <w:ind w:left="567" w:hanging="567"/>
        <w:rPr>
          <w:rFonts w:ascii="Arial" w:hAnsi="Arial" w:cs="Arial"/>
          <w:b w:val="0"/>
          <w:bCs w:val="0"/>
          <w:sz w:val="20"/>
          <w:szCs w:val="20"/>
        </w:rPr>
      </w:pPr>
      <w:r w:rsidRPr="00290447">
        <w:rPr>
          <w:rFonts w:ascii="Arial" w:hAnsi="Arial" w:cs="Arial"/>
          <w:sz w:val="20"/>
          <w:szCs w:val="20"/>
        </w:rPr>
        <w:t>Předmět Dodatku</w:t>
      </w:r>
    </w:p>
    <w:p w14:paraId="4EF1026F" w14:textId="023C4BDA" w:rsidR="00A15CEF" w:rsidRPr="00290447" w:rsidRDefault="00A15CEF" w:rsidP="00DC0996">
      <w:pPr>
        <w:jc w:val="both"/>
        <w:rPr>
          <w:rFonts w:ascii="Arial" w:hAnsi="Arial" w:cs="Arial"/>
          <w:sz w:val="20"/>
          <w:szCs w:val="20"/>
        </w:rPr>
      </w:pPr>
      <w:r w:rsidRPr="00290447">
        <w:rPr>
          <w:rFonts w:ascii="Arial" w:hAnsi="Arial" w:cs="Arial"/>
          <w:bCs/>
          <w:snapToGrid w:val="0"/>
          <w:sz w:val="20"/>
          <w:szCs w:val="20"/>
        </w:rPr>
        <w:t xml:space="preserve">Smluvní strany se dohodly na následujících změnách původní smlouvy o dílo č. objednatele: </w:t>
      </w:r>
      <w:r w:rsidRPr="00290447">
        <w:rPr>
          <w:rFonts w:ascii="Arial" w:hAnsi="Arial" w:cs="Arial"/>
          <w:sz w:val="20"/>
          <w:szCs w:val="20"/>
          <w:lang w:bidi="cs-CZ"/>
        </w:rPr>
        <w:t>199-2021-514101</w:t>
      </w:r>
      <w:r w:rsidRPr="00290447">
        <w:rPr>
          <w:rFonts w:ascii="Arial" w:hAnsi="Arial" w:cs="Arial"/>
          <w:sz w:val="20"/>
          <w:szCs w:val="20"/>
        </w:rPr>
        <w:t xml:space="preserve">, č. zhotovitele: </w:t>
      </w:r>
      <w:r w:rsidRPr="00290447">
        <w:rPr>
          <w:rFonts w:ascii="Arial" w:hAnsi="Arial" w:cs="Arial"/>
          <w:sz w:val="20"/>
          <w:szCs w:val="20"/>
          <w:lang w:bidi="cs-CZ"/>
        </w:rPr>
        <w:t xml:space="preserve">68/2021 </w:t>
      </w:r>
      <w:r w:rsidRPr="00290447">
        <w:rPr>
          <w:rFonts w:ascii="Arial" w:hAnsi="Arial" w:cs="Arial"/>
          <w:snapToGrid w:val="0"/>
          <w:sz w:val="20"/>
          <w:szCs w:val="20"/>
        </w:rPr>
        <w:t xml:space="preserve">ze dne 8.3.2021, resp. příloh k této smlouvě, týkající se </w:t>
      </w:r>
      <w:r w:rsidRPr="00290447">
        <w:rPr>
          <w:rFonts w:ascii="Arial" w:hAnsi="Arial" w:cs="Arial"/>
          <w:sz w:val="20"/>
          <w:szCs w:val="20"/>
        </w:rPr>
        <w:t xml:space="preserve">KoPÚ v katastrálním </w:t>
      </w:r>
      <w:bookmarkStart w:id="9" w:name="_Hlk30748519"/>
      <w:r w:rsidRPr="00290447">
        <w:rPr>
          <w:rFonts w:ascii="Arial" w:hAnsi="Arial" w:cs="Arial"/>
          <w:sz w:val="20"/>
          <w:szCs w:val="20"/>
        </w:rPr>
        <w:t xml:space="preserve">území </w:t>
      </w:r>
      <w:r w:rsidRPr="00290447">
        <w:rPr>
          <w:rStyle w:val="CharStyle4"/>
          <w:color w:val="auto"/>
          <w:sz w:val="20"/>
          <w:szCs w:val="20"/>
        </w:rPr>
        <w:t>Libáň a v katastrálním území Zliv u Libáně</w:t>
      </w:r>
      <w:bookmarkEnd w:id="9"/>
      <w:r w:rsidRPr="00290447">
        <w:rPr>
          <w:rFonts w:ascii="Arial" w:hAnsi="Arial" w:cs="Arial"/>
          <w:sz w:val="20"/>
          <w:szCs w:val="20"/>
        </w:rPr>
        <w:t>.</w:t>
      </w:r>
    </w:p>
    <w:p w14:paraId="7029ADC5" w14:textId="77777777" w:rsidR="00396DA3" w:rsidRPr="00290447" w:rsidRDefault="00396DA3" w:rsidP="00396DA3">
      <w:pPr>
        <w:spacing w:after="120"/>
        <w:rPr>
          <w:rStyle w:val="Siln"/>
          <w:rFonts w:ascii="Arial" w:hAnsi="Arial" w:cs="Arial"/>
          <w:sz w:val="20"/>
          <w:szCs w:val="20"/>
        </w:rPr>
      </w:pPr>
      <w:bookmarkStart w:id="10" w:name="_Ref50585481"/>
      <w:r w:rsidRPr="00290447">
        <w:rPr>
          <w:rStyle w:val="Siln"/>
          <w:rFonts w:ascii="Arial" w:hAnsi="Arial" w:cs="Arial"/>
          <w:sz w:val="20"/>
          <w:szCs w:val="20"/>
        </w:rPr>
        <w:t>Změna rozsahu plnění:</w:t>
      </w:r>
    </w:p>
    <w:p w14:paraId="09FC45E5" w14:textId="77777777" w:rsidR="00396DA3" w:rsidRPr="00290447" w:rsidRDefault="00396DA3" w:rsidP="00E16380">
      <w:pPr>
        <w:spacing w:after="0"/>
        <w:rPr>
          <w:rStyle w:val="Siln"/>
          <w:rFonts w:ascii="Arial" w:hAnsi="Arial" w:cs="Arial"/>
          <w:sz w:val="20"/>
          <w:szCs w:val="20"/>
        </w:rPr>
      </w:pPr>
      <w:r w:rsidRPr="00290447">
        <w:rPr>
          <w:rStyle w:val="Siln"/>
          <w:rFonts w:ascii="Arial" w:hAnsi="Arial" w:cs="Arial"/>
          <w:sz w:val="20"/>
          <w:szCs w:val="20"/>
        </w:rPr>
        <w:t>Úprava měrných jednotek na skutečný stav:</w:t>
      </w:r>
    </w:p>
    <w:p w14:paraId="2E122840" w14:textId="77777777" w:rsidR="00396DA3" w:rsidRPr="00290447" w:rsidRDefault="00396DA3" w:rsidP="00166DA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90447">
        <w:rPr>
          <w:rFonts w:ascii="Arial" w:hAnsi="Arial" w:cs="Arial"/>
          <w:sz w:val="20"/>
          <w:szCs w:val="20"/>
        </w:rPr>
        <w:t>Na základě zjištění skutečného rozsahu a provedených prací se upravují počty měrných jednotek v níže uvedených komplexních pozemkových úpravách následovně:</w:t>
      </w:r>
    </w:p>
    <w:p w14:paraId="6615C302" w14:textId="77777777" w:rsidR="00074B1C" w:rsidRDefault="00396DA3" w:rsidP="00DC0996">
      <w:pPr>
        <w:spacing w:before="240" w:after="80"/>
        <w:jc w:val="both"/>
        <w:rPr>
          <w:rFonts w:ascii="Arial" w:hAnsi="Arial" w:cs="Arial"/>
          <w:b/>
          <w:sz w:val="20"/>
          <w:szCs w:val="20"/>
        </w:rPr>
      </w:pPr>
      <w:r w:rsidRPr="00290447">
        <w:rPr>
          <w:rFonts w:ascii="Arial" w:hAnsi="Arial" w:cs="Arial"/>
          <w:b/>
          <w:sz w:val="20"/>
          <w:szCs w:val="20"/>
        </w:rPr>
        <w:t>KoPÚ Libáň</w:t>
      </w:r>
      <w:r w:rsidR="00074B1C">
        <w:rPr>
          <w:rFonts w:ascii="Arial" w:hAnsi="Arial" w:cs="Arial"/>
          <w:b/>
          <w:sz w:val="20"/>
          <w:szCs w:val="20"/>
        </w:rPr>
        <w:t>:</w:t>
      </w:r>
    </w:p>
    <w:p w14:paraId="0B373957" w14:textId="77777777" w:rsidR="00074B1C" w:rsidRDefault="00396DA3" w:rsidP="00DC0996">
      <w:pPr>
        <w:spacing w:after="80"/>
        <w:jc w:val="both"/>
        <w:rPr>
          <w:rFonts w:ascii="Arial" w:hAnsi="Arial" w:cs="Arial"/>
          <w:sz w:val="20"/>
          <w:szCs w:val="20"/>
        </w:rPr>
      </w:pPr>
      <w:r w:rsidRPr="00074B1C">
        <w:rPr>
          <w:rFonts w:ascii="Arial" w:hAnsi="Arial" w:cs="Arial"/>
          <w:b/>
          <w:bCs/>
          <w:sz w:val="20"/>
          <w:szCs w:val="20"/>
        </w:rPr>
        <w:t>fakturační celek 6.3.1 i) a)</w:t>
      </w:r>
      <w:r w:rsidRPr="00290447">
        <w:rPr>
          <w:rFonts w:ascii="Arial" w:hAnsi="Arial" w:cs="Arial"/>
          <w:sz w:val="20"/>
          <w:szCs w:val="20"/>
        </w:rPr>
        <w:t xml:space="preserve"> - Výškopisné zaměření pozemků ohrožených vodní erozí nebo pozemků, na nichž se předpokládá výstavba a realizace společných zařízení </w:t>
      </w:r>
      <w:r w:rsidRPr="00074B1C">
        <w:rPr>
          <w:rFonts w:ascii="Arial" w:hAnsi="Arial" w:cs="Arial"/>
          <w:sz w:val="20"/>
          <w:szCs w:val="20"/>
        </w:rPr>
        <w:t>na</w:t>
      </w:r>
      <w:r w:rsidRPr="00F65F28">
        <w:rPr>
          <w:rFonts w:ascii="Arial" w:hAnsi="Arial" w:cs="Arial"/>
          <w:b/>
          <w:bCs/>
          <w:sz w:val="20"/>
          <w:szCs w:val="20"/>
        </w:rPr>
        <w:t xml:space="preserve"> 91 MJ</w:t>
      </w:r>
      <w:r w:rsidRPr="00290447">
        <w:rPr>
          <w:rFonts w:ascii="Arial" w:hAnsi="Arial" w:cs="Arial"/>
          <w:sz w:val="20"/>
          <w:szCs w:val="20"/>
        </w:rPr>
        <w:t xml:space="preserve"> - (původně 150 MJ),</w:t>
      </w:r>
    </w:p>
    <w:p w14:paraId="5B2407E9" w14:textId="77777777" w:rsidR="00074B1C" w:rsidRDefault="00396DA3" w:rsidP="00DC0996">
      <w:pPr>
        <w:spacing w:after="80"/>
        <w:jc w:val="both"/>
        <w:rPr>
          <w:rFonts w:ascii="Arial" w:hAnsi="Arial" w:cs="Arial"/>
          <w:sz w:val="20"/>
          <w:szCs w:val="20"/>
        </w:rPr>
      </w:pPr>
      <w:r w:rsidRPr="00074B1C">
        <w:rPr>
          <w:rFonts w:ascii="Arial" w:hAnsi="Arial" w:cs="Arial"/>
          <w:b/>
          <w:bCs/>
          <w:sz w:val="20"/>
          <w:szCs w:val="20"/>
        </w:rPr>
        <w:t>fakturační celek 6.3.1 i) b)</w:t>
      </w:r>
      <w:r w:rsidRPr="00290447">
        <w:rPr>
          <w:rFonts w:ascii="Arial" w:hAnsi="Arial" w:cs="Arial"/>
          <w:sz w:val="20"/>
          <w:szCs w:val="20"/>
        </w:rPr>
        <w:t xml:space="preserve"> - DTR liniových dopravních staveb PSZ pro stanovení plochy záboru půdy stavbami, DTR liniových vodohospodářských a protierozních staveb PSZ pro stanovení plochy záboru půdy stavbami na </w:t>
      </w:r>
      <w:r w:rsidRPr="00074B1C">
        <w:rPr>
          <w:rFonts w:ascii="Arial" w:hAnsi="Arial" w:cs="Arial"/>
          <w:b/>
          <w:bCs/>
          <w:sz w:val="20"/>
          <w:szCs w:val="20"/>
        </w:rPr>
        <w:t>65 MJ</w:t>
      </w:r>
      <w:r w:rsidRPr="00290447">
        <w:rPr>
          <w:rFonts w:ascii="Arial" w:hAnsi="Arial" w:cs="Arial"/>
          <w:sz w:val="20"/>
          <w:szCs w:val="20"/>
        </w:rPr>
        <w:t xml:space="preserve"> - (původně 75 MJ) a </w:t>
      </w:r>
    </w:p>
    <w:p w14:paraId="31D26405" w14:textId="0F08C640" w:rsidR="00396DA3" w:rsidRDefault="00396DA3" w:rsidP="00DC0996">
      <w:pPr>
        <w:spacing w:after="80"/>
        <w:jc w:val="both"/>
        <w:rPr>
          <w:rFonts w:ascii="Arial" w:hAnsi="Arial" w:cs="Arial"/>
          <w:sz w:val="20"/>
          <w:szCs w:val="20"/>
        </w:rPr>
      </w:pPr>
      <w:r w:rsidRPr="00074B1C">
        <w:rPr>
          <w:rFonts w:ascii="Arial" w:hAnsi="Arial" w:cs="Arial"/>
          <w:b/>
          <w:bCs/>
          <w:sz w:val="20"/>
          <w:szCs w:val="20"/>
        </w:rPr>
        <w:t>fakturační celek 6.3.1 i) c</w:t>
      </w:r>
      <w:r w:rsidR="00702344">
        <w:rPr>
          <w:rFonts w:ascii="Arial" w:hAnsi="Arial" w:cs="Arial"/>
          <w:b/>
          <w:bCs/>
          <w:sz w:val="20"/>
          <w:szCs w:val="20"/>
        </w:rPr>
        <w:t>)</w:t>
      </w:r>
      <w:r w:rsidRPr="00290447">
        <w:rPr>
          <w:rFonts w:ascii="Arial" w:hAnsi="Arial" w:cs="Arial"/>
          <w:sz w:val="20"/>
          <w:szCs w:val="20"/>
        </w:rPr>
        <w:t xml:space="preserve"> - DTR vodohospodářských staveb PSZ (vodní nádrže, poldry) na </w:t>
      </w:r>
      <w:r w:rsidRPr="00074B1C">
        <w:rPr>
          <w:rFonts w:ascii="Arial" w:hAnsi="Arial" w:cs="Arial"/>
          <w:b/>
          <w:bCs/>
          <w:sz w:val="20"/>
          <w:szCs w:val="20"/>
        </w:rPr>
        <w:t>2 MJ</w:t>
      </w:r>
      <w:r w:rsidRPr="00290447">
        <w:rPr>
          <w:rFonts w:ascii="Arial" w:hAnsi="Arial" w:cs="Arial"/>
          <w:sz w:val="20"/>
          <w:szCs w:val="20"/>
        </w:rPr>
        <w:t xml:space="preserve"> - (původně 3 MJ),</w:t>
      </w:r>
    </w:p>
    <w:p w14:paraId="706C1DE8" w14:textId="77777777" w:rsidR="003720A8" w:rsidRDefault="00396DA3" w:rsidP="00DC0996">
      <w:pPr>
        <w:pStyle w:val="Claneka"/>
        <w:keepLines w:val="0"/>
        <w:widowControl/>
        <w:numPr>
          <w:ilvl w:val="0"/>
          <w:numId w:val="0"/>
        </w:numPr>
        <w:spacing w:before="240" w:after="8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90447">
        <w:rPr>
          <w:rFonts w:ascii="Arial" w:hAnsi="Arial" w:cs="Arial"/>
          <w:b/>
          <w:sz w:val="20"/>
          <w:szCs w:val="20"/>
        </w:rPr>
        <w:t>KoPÚ Zliv u Libáně</w:t>
      </w:r>
      <w:r w:rsidR="003720A8">
        <w:rPr>
          <w:rFonts w:ascii="Arial" w:hAnsi="Arial" w:cs="Arial"/>
          <w:b/>
          <w:sz w:val="20"/>
          <w:szCs w:val="20"/>
        </w:rPr>
        <w:t>:</w:t>
      </w:r>
    </w:p>
    <w:p w14:paraId="435D6898" w14:textId="77777777" w:rsidR="00702344" w:rsidRDefault="00396DA3" w:rsidP="00DC0996">
      <w:pPr>
        <w:pStyle w:val="Claneka"/>
        <w:keepLines w:val="0"/>
        <w:widowControl/>
        <w:numPr>
          <w:ilvl w:val="0"/>
          <w:numId w:val="0"/>
        </w:num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702344">
        <w:rPr>
          <w:rFonts w:ascii="Arial" w:hAnsi="Arial" w:cs="Arial"/>
          <w:b/>
          <w:bCs/>
          <w:sz w:val="20"/>
          <w:szCs w:val="20"/>
        </w:rPr>
        <w:t>fakturační celek 6.3.1 i) a)</w:t>
      </w:r>
      <w:r w:rsidRPr="00290447">
        <w:rPr>
          <w:rFonts w:ascii="Arial" w:hAnsi="Arial" w:cs="Arial"/>
          <w:sz w:val="20"/>
          <w:szCs w:val="20"/>
        </w:rPr>
        <w:t xml:space="preserve"> - Výškopisné zaměření pozemků ohrožených vodní erozí nebo pozemků, na nichž se předpokládá výstavba a realizace společných zařízení na </w:t>
      </w:r>
      <w:r w:rsidRPr="00702344">
        <w:rPr>
          <w:rFonts w:ascii="Arial" w:hAnsi="Arial" w:cs="Arial"/>
          <w:b/>
          <w:bCs/>
          <w:sz w:val="20"/>
          <w:szCs w:val="20"/>
        </w:rPr>
        <w:t>17 MJ</w:t>
      </w:r>
      <w:r w:rsidRPr="00290447">
        <w:rPr>
          <w:rFonts w:ascii="Arial" w:hAnsi="Arial" w:cs="Arial"/>
          <w:sz w:val="20"/>
          <w:szCs w:val="20"/>
        </w:rPr>
        <w:t xml:space="preserve"> (původně 70 MJ), </w:t>
      </w:r>
    </w:p>
    <w:p w14:paraId="1B4E727B" w14:textId="77777777" w:rsidR="00762906" w:rsidRDefault="00396DA3" w:rsidP="00DC0996">
      <w:pPr>
        <w:pStyle w:val="Claneka"/>
        <w:keepLines w:val="0"/>
        <w:widowControl/>
        <w:numPr>
          <w:ilvl w:val="0"/>
          <w:numId w:val="0"/>
        </w:num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762906">
        <w:rPr>
          <w:rFonts w:ascii="Arial" w:hAnsi="Arial" w:cs="Arial"/>
          <w:b/>
          <w:bCs/>
          <w:sz w:val="20"/>
          <w:szCs w:val="20"/>
        </w:rPr>
        <w:t>fakturační celek 6.3.1 i) b)</w:t>
      </w:r>
      <w:r w:rsidRPr="00290447">
        <w:rPr>
          <w:rFonts w:ascii="Arial" w:hAnsi="Arial" w:cs="Arial"/>
          <w:sz w:val="20"/>
          <w:szCs w:val="20"/>
        </w:rPr>
        <w:t xml:space="preserve"> - DTR liniových dopravních staveb PSZ pro stanovení plochy záboru půdy stavbami, DTR liniových vodohospodářských a protierozních staveb PSZ pro stanovení plochy záboru půdy stavbami na </w:t>
      </w:r>
      <w:r w:rsidRPr="00762906">
        <w:rPr>
          <w:rFonts w:ascii="Arial" w:hAnsi="Arial" w:cs="Arial"/>
          <w:b/>
          <w:bCs/>
          <w:sz w:val="20"/>
          <w:szCs w:val="20"/>
        </w:rPr>
        <w:t>25 MJ</w:t>
      </w:r>
      <w:r w:rsidRPr="00290447">
        <w:rPr>
          <w:rFonts w:ascii="Arial" w:hAnsi="Arial" w:cs="Arial"/>
          <w:sz w:val="20"/>
          <w:szCs w:val="20"/>
        </w:rPr>
        <w:t xml:space="preserve"> (původně 95 MJ) a </w:t>
      </w:r>
    </w:p>
    <w:p w14:paraId="55A3269E" w14:textId="2B8AA197" w:rsidR="008809FB" w:rsidRDefault="00396DA3" w:rsidP="00DC0996">
      <w:pPr>
        <w:pStyle w:val="Claneka"/>
        <w:keepLines w:val="0"/>
        <w:widowControl/>
        <w:numPr>
          <w:ilvl w:val="0"/>
          <w:numId w:val="0"/>
        </w:num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762906">
        <w:rPr>
          <w:rFonts w:ascii="Arial" w:hAnsi="Arial" w:cs="Arial"/>
          <w:b/>
          <w:bCs/>
          <w:sz w:val="20"/>
          <w:szCs w:val="20"/>
        </w:rPr>
        <w:t>fakturační celek 6.3.1 i) c</w:t>
      </w:r>
      <w:r w:rsidR="00762906" w:rsidRPr="00762906">
        <w:rPr>
          <w:rFonts w:ascii="Arial" w:hAnsi="Arial" w:cs="Arial"/>
          <w:b/>
          <w:bCs/>
          <w:sz w:val="20"/>
          <w:szCs w:val="20"/>
        </w:rPr>
        <w:t>)</w:t>
      </w:r>
      <w:r w:rsidRPr="00290447">
        <w:rPr>
          <w:rFonts w:ascii="Arial" w:hAnsi="Arial" w:cs="Arial"/>
          <w:sz w:val="20"/>
          <w:szCs w:val="20"/>
        </w:rPr>
        <w:t xml:space="preserve"> - DTR vodohospodářských staveb PSZ (vodní nádrže, poldry) na </w:t>
      </w:r>
      <w:r w:rsidRPr="00762906">
        <w:rPr>
          <w:rFonts w:ascii="Arial" w:hAnsi="Arial" w:cs="Arial"/>
          <w:b/>
          <w:bCs/>
          <w:sz w:val="20"/>
          <w:szCs w:val="20"/>
        </w:rPr>
        <w:t>2 MJ</w:t>
      </w:r>
      <w:r w:rsidRPr="00290447">
        <w:rPr>
          <w:rFonts w:ascii="Arial" w:hAnsi="Arial" w:cs="Arial"/>
          <w:sz w:val="20"/>
          <w:szCs w:val="20"/>
        </w:rPr>
        <w:t xml:space="preserve"> (původně 6 MJ</w:t>
      </w:r>
      <w:r w:rsidR="009364C7" w:rsidRPr="00290447">
        <w:rPr>
          <w:rFonts w:ascii="Arial" w:hAnsi="Arial" w:cs="Arial"/>
          <w:sz w:val="20"/>
          <w:szCs w:val="20"/>
        </w:rPr>
        <w:t>).</w:t>
      </w:r>
    </w:p>
    <w:p w14:paraId="2133C3E1" w14:textId="2D4883ED" w:rsidR="00D90298" w:rsidRDefault="00A0500F" w:rsidP="00DC0996">
      <w:pPr>
        <w:pStyle w:val="Claneka"/>
        <w:keepLines w:val="0"/>
        <w:widowControl/>
        <w:numPr>
          <w:ilvl w:val="0"/>
          <w:numId w:val="0"/>
        </w:num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Méněpráce </w:t>
      </w:r>
      <w:r w:rsidR="00B97DE6">
        <w:rPr>
          <w:rFonts w:ascii="Arial" w:hAnsi="Arial" w:cs="Arial"/>
          <w:sz w:val="20"/>
          <w:szCs w:val="20"/>
        </w:rPr>
        <w:t xml:space="preserve">pro KoPÚ Libáň činí </w:t>
      </w:r>
      <w:r w:rsidR="00084B3C">
        <w:rPr>
          <w:rFonts w:ascii="Arial" w:hAnsi="Arial" w:cs="Arial"/>
          <w:sz w:val="20"/>
          <w:szCs w:val="20"/>
        </w:rPr>
        <w:t>80</w:t>
      </w:r>
      <w:r w:rsidR="004F2050">
        <w:rPr>
          <w:rFonts w:ascii="Arial" w:hAnsi="Arial" w:cs="Arial"/>
          <w:sz w:val="20"/>
          <w:szCs w:val="20"/>
        </w:rPr>
        <w:t> </w:t>
      </w:r>
      <w:r w:rsidR="00084B3C">
        <w:rPr>
          <w:rFonts w:ascii="Arial" w:hAnsi="Arial" w:cs="Arial"/>
          <w:sz w:val="20"/>
          <w:szCs w:val="20"/>
        </w:rPr>
        <w:t>200</w:t>
      </w:r>
      <w:r w:rsidR="004F2050">
        <w:rPr>
          <w:rFonts w:ascii="Arial" w:hAnsi="Arial" w:cs="Arial"/>
          <w:sz w:val="20"/>
          <w:szCs w:val="20"/>
        </w:rPr>
        <w:t>,00 Kč bez DPH.</w:t>
      </w:r>
    </w:p>
    <w:p w14:paraId="793FBA82" w14:textId="2575C3A7" w:rsidR="004F2050" w:rsidRDefault="004F2050" w:rsidP="00DC0996">
      <w:pPr>
        <w:pStyle w:val="Claneka"/>
        <w:keepLines w:val="0"/>
        <w:widowControl/>
        <w:numPr>
          <w:ilvl w:val="0"/>
          <w:numId w:val="0"/>
        </w:num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Méněpráce pro KoPÚ Zliv u Libáně činí </w:t>
      </w:r>
      <w:r w:rsidR="00B26CF7">
        <w:rPr>
          <w:rFonts w:ascii="Arial" w:hAnsi="Arial" w:cs="Arial"/>
          <w:sz w:val="20"/>
          <w:szCs w:val="20"/>
        </w:rPr>
        <w:t>218 950,00 Kč bez DPH.</w:t>
      </w:r>
    </w:p>
    <w:p w14:paraId="679065D9" w14:textId="43181F4E" w:rsidR="00087F70" w:rsidRDefault="00241F09" w:rsidP="00DC0996">
      <w:pPr>
        <w:pStyle w:val="Claneka"/>
        <w:keepLines w:val="0"/>
        <w:widowControl/>
        <w:numPr>
          <w:ilvl w:val="0"/>
          <w:numId w:val="0"/>
        </w:num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087F70">
        <w:rPr>
          <w:rFonts w:ascii="Arial" w:hAnsi="Arial" w:cs="Arial"/>
          <w:b/>
          <w:bCs/>
          <w:sz w:val="20"/>
          <w:szCs w:val="20"/>
        </w:rPr>
        <w:t xml:space="preserve">Hodnota změny závazku ze smlouvy dle tohoto dodatku č. 6 činí celkem </w:t>
      </w:r>
      <w:r w:rsidR="00A13D2B" w:rsidRPr="00087F70">
        <w:rPr>
          <w:rFonts w:ascii="Arial" w:hAnsi="Arial" w:cs="Arial"/>
          <w:b/>
          <w:bCs/>
          <w:sz w:val="20"/>
          <w:szCs w:val="20"/>
        </w:rPr>
        <w:t>299 150,00 Kč bez DPH.</w:t>
      </w:r>
      <w:r w:rsidR="00A13D2B">
        <w:rPr>
          <w:rFonts w:ascii="Arial" w:hAnsi="Arial" w:cs="Arial"/>
          <w:sz w:val="20"/>
          <w:szCs w:val="20"/>
        </w:rPr>
        <w:t xml:space="preserve"> Jedná se o nepodstatnou změnu závazku ze smlouvy dle § 222 odst. 4 zákona</w:t>
      </w:r>
      <w:r w:rsidR="00087F70">
        <w:rPr>
          <w:rFonts w:ascii="Arial" w:hAnsi="Arial" w:cs="Arial"/>
          <w:sz w:val="20"/>
          <w:szCs w:val="20"/>
        </w:rPr>
        <w:t xml:space="preserve"> č. 134/2016 Sb., o zadávání veřejných zakázek, ve znění pozdějších předpisů.</w:t>
      </w:r>
    </w:p>
    <w:p w14:paraId="12E257B3" w14:textId="77777777" w:rsidR="004F2050" w:rsidRPr="00290447" w:rsidRDefault="004F2050" w:rsidP="00DC0996">
      <w:pPr>
        <w:pStyle w:val="Claneka"/>
        <w:keepLines w:val="0"/>
        <w:widowControl/>
        <w:numPr>
          <w:ilvl w:val="0"/>
          <w:numId w:val="0"/>
        </w:numPr>
        <w:spacing w:after="80" w:line="240" w:lineRule="auto"/>
        <w:jc w:val="both"/>
        <w:rPr>
          <w:rFonts w:ascii="Arial" w:hAnsi="Arial" w:cs="Arial"/>
          <w:sz w:val="20"/>
          <w:szCs w:val="20"/>
        </w:rPr>
      </w:pPr>
    </w:p>
    <w:p w14:paraId="69172689" w14:textId="7637C79C" w:rsidR="00A939C1" w:rsidRPr="00290447" w:rsidRDefault="00A939C1" w:rsidP="00A939C1">
      <w:pPr>
        <w:jc w:val="both"/>
        <w:rPr>
          <w:rFonts w:ascii="Arial" w:hAnsi="Arial" w:cs="Arial"/>
          <w:sz w:val="20"/>
          <w:szCs w:val="20"/>
        </w:rPr>
      </w:pPr>
      <w:r w:rsidRPr="00290447">
        <w:rPr>
          <w:rFonts w:ascii="Arial" w:hAnsi="Arial" w:cs="Arial"/>
          <w:sz w:val="20"/>
          <w:szCs w:val="20"/>
        </w:rPr>
        <w:t>Rekapitulace ceny se ve Smlouvě v článku VI. „Cena za provedení díla“ mění takto:</w:t>
      </w:r>
    </w:p>
    <w:tbl>
      <w:tblPr>
        <w:tblStyle w:val="Mkatabulky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152"/>
        <w:gridCol w:w="2910"/>
      </w:tblGrid>
      <w:tr w:rsidR="00A939C1" w:rsidRPr="00290447" w14:paraId="3BEA2721" w14:textId="77777777" w:rsidTr="003225E0">
        <w:tc>
          <w:tcPr>
            <w:tcW w:w="6658" w:type="dxa"/>
          </w:tcPr>
          <w:p w14:paraId="382E38AD" w14:textId="77777777" w:rsidR="00A939C1" w:rsidRPr="00290447" w:rsidRDefault="00A939C1" w:rsidP="005E2C15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90447">
              <w:rPr>
                <w:rFonts w:ascii="Arial" w:hAnsi="Arial" w:cs="Arial"/>
                <w:snapToGrid w:val="0"/>
                <w:sz w:val="20"/>
                <w:szCs w:val="20"/>
              </w:rPr>
              <w:t>Hlavní celek – Přípravné práce celkem bez DPH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115B2" w14:textId="77777777" w:rsidR="00A939C1" w:rsidRPr="00290447" w:rsidRDefault="00A939C1" w:rsidP="005E2C15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  <w:r w:rsidRPr="00290447">
              <w:rPr>
                <w:rFonts w:ascii="Arial" w:hAnsi="Arial" w:cs="Arial"/>
                <w:color w:val="000000"/>
                <w:sz w:val="20"/>
                <w:szCs w:val="20"/>
              </w:rPr>
              <w:t>2 309 125,00 Kč</w:t>
            </w:r>
          </w:p>
        </w:tc>
      </w:tr>
      <w:tr w:rsidR="00A939C1" w:rsidRPr="00290447" w14:paraId="7B72381A" w14:textId="77777777" w:rsidTr="003225E0">
        <w:tc>
          <w:tcPr>
            <w:tcW w:w="6658" w:type="dxa"/>
          </w:tcPr>
          <w:p w14:paraId="20EBF22F" w14:textId="77777777" w:rsidR="00A939C1" w:rsidRPr="00290447" w:rsidRDefault="00A939C1" w:rsidP="005E2C15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90447">
              <w:rPr>
                <w:rFonts w:ascii="Arial" w:hAnsi="Arial" w:cs="Arial"/>
                <w:snapToGrid w:val="0"/>
                <w:sz w:val="20"/>
                <w:szCs w:val="20"/>
              </w:rPr>
              <w:t>Hlavní celek – Návrhové práce celkem bez DPH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6BCB5" w14:textId="77777777" w:rsidR="00A939C1" w:rsidRPr="00290447" w:rsidRDefault="00A939C1" w:rsidP="005E2C15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  <w:r w:rsidRPr="00290447">
              <w:rPr>
                <w:rFonts w:ascii="Arial" w:hAnsi="Arial" w:cs="Arial"/>
                <w:color w:val="000000"/>
                <w:sz w:val="20"/>
                <w:szCs w:val="20"/>
              </w:rPr>
              <w:t>982 070,00 Kč</w:t>
            </w:r>
          </w:p>
        </w:tc>
      </w:tr>
      <w:tr w:rsidR="00A939C1" w:rsidRPr="00290447" w14:paraId="306CB2D0" w14:textId="77777777" w:rsidTr="003225E0">
        <w:tc>
          <w:tcPr>
            <w:tcW w:w="6658" w:type="dxa"/>
          </w:tcPr>
          <w:p w14:paraId="67DF412B" w14:textId="77777777" w:rsidR="00A939C1" w:rsidRPr="00290447" w:rsidRDefault="00A939C1" w:rsidP="005E2C15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90447">
              <w:rPr>
                <w:rFonts w:ascii="Arial" w:hAnsi="Arial" w:cs="Arial"/>
                <w:snapToGrid w:val="0"/>
                <w:sz w:val="20"/>
                <w:szCs w:val="20"/>
              </w:rPr>
              <w:t>Hlavní celek – Mapové dílo celkem bez DPH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3F50B" w14:textId="77777777" w:rsidR="00A939C1" w:rsidRPr="00290447" w:rsidRDefault="00A939C1" w:rsidP="005E2C15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  <w:r w:rsidRPr="00290447">
              <w:rPr>
                <w:rFonts w:ascii="Arial" w:hAnsi="Arial" w:cs="Arial"/>
                <w:color w:val="000000"/>
                <w:sz w:val="20"/>
                <w:szCs w:val="20"/>
              </w:rPr>
              <w:t>327 750,00 Kč</w:t>
            </w:r>
          </w:p>
        </w:tc>
      </w:tr>
      <w:tr w:rsidR="00A939C1" w:rsidRPr="00290447" w14:paraId="39B6BACF" w14:textId="77777777" w:rsidTr="003225E0">
        <w:tc>
          <w:tcPr>
            <w:tcW w:w="6658" w:type="dxa"/>
          </w:tcPr>
          <w:p w14:paraId="5514AD4D" w14:textId="77777777" w:rsidR="00A939C1" w:rsidRPr="00290447" w:rsidRDefault="00A939C1" w:rsidP="005E2C15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90447">
              <w:rPr>
                <w:rFonts w:ascii="Arial" w:hAnsi="Arial" w:cs="Arial"/>
                <w:snapToGrid w:val="0"/>
                <w:sz w:val="20"/>
                <w:szCs w:val="20"/>
              </w:rPr>
              <w:t>Celková Cena díla bez DPH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957B7" w14:textId="77777777" w:rsidR="00A939C1" w:rsidRPr="00290447" w:rsidRDefault="00A939C1" w:rsidP="005E2C15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  <w:r w:rsidRPr="002904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3 618 945,00 Kč</w:t>
            </w:r>
          </w:p>
        </w:tc>
      </w:tr>
      <w:tr w:rsidR="00A939C1" w:rsidRPr="00290447" w14:paraId="4624A9FB" w14:textId="77777777" w:rsidTr="003225E0">
        <w:tc>
          <w:tcPr>
            <w:tcW w:w="6658" w:type="dxa"/>
          </w:tcPr>
          <w:p w14:paraId="32295AF0" w14:textId="77777777" w:rsidR="00A939C1" w:rsidRPr="00290447" w:rsidRDefault="00A939C1" w:rsidP="005E2C15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90447">
              <w:rPr>
                <w:rFonts w:ascii="Arial" w:hAnsi="Arial" w:cs="Arial"/>
                <w:snapToGrid w:val="0"/>
                <w:sz w:val="20"/>
                <w:szCs w:val="20"/>
              </w:rPr>
              <w:t>DPH 21 %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26474" w14:textId="77777777" w:rsidR="00A939C1" w:rsidRPr="00290447" w:rsidRDefault="00A939C1" w:rsidP="005E2C15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  <w:r w:rsidRPr="00290447">
              <w:rPr>
                <w:rFonts w:ascii="Arial" w:hAnsi="Arial" w:cs="Arial"/>
                <w:color w:val="000000"/>
                <w:sz w:val="20"/>
                <w:szCs w:val="20"/>
              </w:rPr>
              <w:t>759 978,45 Kč</w:t>
            </w:r>
          </w:p>
        </w:tc>
      </w:tr>
      <w:tr w:rsidR="00A939C1" w:rsidRPr="00290447" w14:paraId="0A3EADA6" w14:textId="77777777" w:rsidTr="003225E0">
        <w:tc>
          <w:tcPr>
            <w:tcW w:w="6658" w:type="dxa"/>
          </w:tcPr>
          <w:p w14:paraId="0799D522" w14:textId="77777777" w:rsidR="00A939C1" w:rsidRPr="00290447" w:rsidRDefault="00A939C1" w:rsidP="005E2C15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90447">
              <w:rPr>
                <w:rFonts w:ascii="Arial" w:hAnsi="Arial" w:cs="Arial"/>
                <w:snapToGrid w:val="0"/>
                <w:sz w:val="20"/>
                <w:szCs w:val="20"/>
              </w:rPr>
              <w:t>Celková cena díla včetně DPH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22FC0" w14:textId="77777777" w:rsidR="00A939C1" w:rsidRPr="00290447" w:rsidRDefault="00A939C1" w:rsidP="005E2C15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904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4 378 923,45 Kč</w:t>
            </w:r>
          </w:p>
        </w:tc>
      </w:tr>
    </w:tbl>
    <w:p w14:paraId="3F7343A6" w14:textId="77777777" w:rsidR="00A679A0" w:rsidRDefault="00A679A0" w:rsidP="008809F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p w14:paraId="25D9395C" w14:textId="77777777" w:rsidR="00D90298" w:rsidRPr="00290447" w:rsidRDefault="00D90298" w:rsidP="008809F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p w14:paraId="10F9B7FE" w14:textId="54A96CE1" w:rsidR="00400DB9" w:rsidRPr="00290447" w:rsidRDefault="00400DB9" w:rsidP="00400DB9">
      <w:pPr>
        <w:jc w:val="both"/>
        <w:rPr>
          <w:rFonts w:ascii="Arial" w:hAnsi="Arial" w:cs="Arial"/>
          <w:sz w:val="20"/>
          <w:szCs w:val="20"/>
        </w:rPr>
      </w:pPr>
      <w:r w:rsidRPr="00290447">
        <w:rPr>
          <w:rFonts w:ascii="Arial" w:hAnsi="Arial" w:cs="Arial"/>
          <w:sz w:val="20"/>
          <w:szCs w:val="20"/>
        </w:rPr>
        <w:t xml:space="preserve">Příslušná část přílohy č. 1a ke Smlouvě o dílo – Položkový výkaz činností – Komplexní pozemkové úpravy Libáň se </w:t>
      </w:r>
      <w:r w:rsidR="003225E0">
        <w:rPr>
          <w:rFonts w:ascii="Arial" w:hAnsi="Arial" w:cs="Arial"/>
          <w:sz w:val="20"/>
          <w:szCs w:val="20"/>
        </w:rPr>
        <w:t xml:space="preserve">tímto </w:t>
      </w:r>
      <w:r w:rsidRPr="00290447">
        <w:rPr>
          <w:rFonts w:ascii="Arial" w:hAnsi="Arial" w:cs="Arial"/>
          <w:sz w:val="20"/>
          <w:szCs w:val="20"/>
        </w:rPr>
        <w:t>dodatkem mění následovně: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260"/>
        <w:gridCol w:w="1134"/>
        <w:gridCol w:w="1134"/>
        <w:gridCol w:w="1276"/>
        <w:gridCol w:w="1275"/>
      </w:tblGrid>
      <w:tr w:rsidR="00290447" w:rsidRPr="00290447" w14:paraId="3A34EC7E" w14:textId="77777777" w:rsidTr="00B3363E">
        <w:trPr>
          <w:trHeight w:hRule="exact" w:val="1044"/>
        </w:trPr>
        <w:tc>
          <w:tcPr>
            <w:tcW w:w="988" w:type="dxa"/>
            <w:shd w:val="clear" w:color="auto" w:fill="FFFFFF"/>
            <w:vAlign w:val="center"/>
          </w:tcPr>
          <w:p w14:paraId="7BB92B9A" w14:textId="77777777" w:rsidR="00290447" w:rsidRPr="008D09E0" w:rsidRDefault="00290447" w:rsidP="005E2C15">
            <w:pPr>
              <w:pStyle w:val="Style9"/>
              <w:shd w:val="clear" w:color="auto" w:fill="auto"/>
              <w:spacing w:line="246" w:lineRule="exact"/>
              <w:ind w:left="140"/>
              <w:rPr>
                <w:rStyle w:val="CharStyle20"/>
                <w:b w:val="0"/>
                <w:bCs w:val="0"/>
                <w:sz w:val="20"/>
                <w:szCs w:val="20"/>
              </w:rPr>
            </w:pPr>
            <w:r w:rsidRPr="008D09E0">
              <w:rPr>
                <w:rStyle w:val="CharStyle20"/>
                <w:b w:val="0"/>
                <w:bCs w:val="0"/>
                <w:sz w:val="20"/>
                <w:szCs w:val="20"/>
              </w:rPr>
              <w:t>6.3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09CA9B2D" w14:textId="0962B49A" w:rsidR="00290447" w:rsidRPr="008D09E0" w:rsidRDefault="00290447" w:rsidP="005E2C15">
            <w:pPr>
              <w:pStyle w:val="Style9"/>
              <w:shd w:val="clear" w:color="auto" w:fill="auto"/>
              <w:spacing w:line="216" w:lineRule="exact"/>
              <w:rPr>
                <w:rStyle w:val="CharStyle21"/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Hlavní celek / dílčí část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AFB3F0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rStyle w:val="CharStyle21"/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Měrná jednotka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96C692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rStyle w:val="CharStyle21"/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Počet Měrných jednotek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24C945A" w14:textId="77777777" w:rsidR="00290447" w:rsidRPr="008D09E0" w:rsidRDefault="00290447" w:rsidP="005E2C15">
            <w:pPr>
              <w:pStyle w:val="Style9"/>
              <w:shd w:val="clear" w:color="auto" w:fill="auto"/>
              <w:spacing w:line="234" w:lineRule="exact"/>
              <w:rPr>
                <w:rStyle w:val="CharStyle16"/>
                <w:b/>
                <w:bCs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 xml:space="preserve">Cena za Měrnou jednotku bez </w:t>
            </w:r>
            <w:r w:rsidRPr="008D09E0">
              <w:rPr>
                <w:b w:val="0"/>
                <w:bCs w:val="0"/>
                <w:sz w:val="20"/>
                <w:szCs w:val="20"/>
              </w:rPr>
              <w:br/>
              <w:t xml:space="preserve">DPH v Kč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EE3F4D8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rStyle w:val="CharStyle21"/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Cena bez DPH</w:t>
            </w:r>
            <w:r w:rsidRPr="008D09E0">
              <w:rPr>
                <w:b w:val="0"/>
                <w:bCs w:val="0"/>
                <w:sz w:val="20"/>
                <w:szCs w:val="20"/>
              </w:rPr>
              <w:br/>
              <w:t xml:space="preserve">celkem v Kč </w:t>
            </w:r>
          </w:p>
        </w:tc>
      </w:tr>
      <w:tr w:rsidR="00290447" w:rsidRPr="00290447" w14:paraId="0F114896" w14:textId="77777777" w:rsidTr="00B3363E">
        <w:trPr>
          <w:trHeight w:hRule="exact" w:val="1189"/>
        </w:trPr>
        <w:tc>
          <w:tcPr>
            <w:tcW w:w="988" w:type="dxa"/>
            <w:shd w:val="clear" w:color="auto" w:fill="FFFFFF"/>
            <w:vAlign w:val="center"/>
          </w:tcPr>
          <w:p w14:paraId="1B617884" w14:textId="77777777" w:rsidR="00290447" w:rsidRPr="008D09E0" w:rsidRDefault="00290447" w:rsidP="005E2C15">
            <w:pPr>
              <w:pStyle w:val="Style9"/>
              <w:shd w:val="clear" w:color="auto" w:fill="auto"/>
              <w:spacing w:line="246" w:lineRule="exact"/>
              <w:jc w:val="lef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6.3.1 i) a)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05591229" w14:textId="77777777" w:rsidR="00290447" w:rsidRPr="008D09E0" w:rsidRDefault="00290447" w:rsidP="005E2C15">
            <w:pPr>
              <w:pStyle w:val="Style9"/>
              <w:shd w:val="clear" w:color="auto" w:fill="auto"/>
              <w:spacing w:line="216" w:lineRule="exact"/>
              <w:jc w:val="lef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Výškopisné zaměření pozemků ohrožených vodní erozí nebo pozemků, na nichž se předpokládá výstavba a realizace společných zařízení 2)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1A56D5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ha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81FC1A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BB1394C" w14:textId="77777777" w:rsidR="00290447" w:rsidRPr="008D09E0" w:rsidRDefault="00290447" w:rsidP="005E2C15">
            <w:pPr>
              <w:pStyle w:val="Style9"/>
              <w:shd w:val="clear" w:color="auto" w:fill="auto"/>
              <w:spacing w:line="234" w:lineRule="exac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800,00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8F0203A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72 800,00</w:t>
            </w:r>
          </w:p>
        </w:tc>
      </w:tr>
      <w:tr w:rsidR="00290447" w:rsidRPr="00290447" w14:paraId="329C80F6" w14:textId="77777777" w:rsidTr="00B3363E">
        <w:trPr>
          <w:trHeight w:hRule="exact" w:val="710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251A4B1B" w14:textId="77777777" w:rsidR="00290447" w:rsidRPr="008D09E0" w:rsidRDefault="00290447" w:rsidP="005E2C15">
            <w:pPr>
              <w:pStyle w:val="Style9"/>
              <w:shd w:val="clear" w:color="auto" w:fill="auto"/>
              <w:spacing w:line="246" w:lineRule="exact"/>
              <w:jc w:val="lef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6.3.1 i) b)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7CC00F84" w14:textId="77777777" w:rsidR="00290447" w:rsidRPr="008D09E0" w:rsidRDefault="00290447" w:rsidP="005E2C15">
            <w:pPr>
              <w:pStyle w:val="Style9"/>
              <w:shd w:val="clear" w:color="auto" w:fill="auto"/>
              <w:spacing w:line="216" w:lineRule="exact"/>
              <w:jc w:val="lef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DTR liniových dopravních staveb PSZ pro stanovení plochy záboru půdy stavbami 2)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202A72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100 bm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0093C0B" w14:textId="77777777" w:rsidR="00290447" w:rsidRPr="008D09E0" w:rsidRDefault="00290447" w:rsidP="005E2C15">
            <w:pPr>
              <w:pStyle w:val="Style9"/>
              <w:spacing w:line="200" w:lineRule="exac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rStyle w:val="CharStyle21"/>
                <w:b w:val="0"/>
                <w:bCs w:val="0"/>
                <w:sz w:val="20"/>
                <w:szCs w:val="20"/>
              </w:rPr>
              <w:t>65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3D5149BD" w14:textId="77777777" w:rsidR="00290447" w:rsidRPr="008D09E0" w:rsidRDefault="00290447" w:rsidP="005E2C15">
            <w:pPr>
              <w:pStyle w:val="Style9"/>
              <w:shd w:val="clear" w:color="auto" w:fill="auto"/>
              <w:spacing w:line="234" w:lineRule="exac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800,00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14:paraId="7286A608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52 000,00</w:t>
            </w:r>
          </w:p>
        </w:tc>
      </w:tr>
      <w:tr w:rsidR="00290447" w:rsidRPr="00290447" w14:paraId="3B93CF03" w14:textId="77777777" w:rsidTr="00B3363E">
        <w:trPr>
          <w:trHeight w:hRule="exact" w:val="1117"/>
        </w:trPr>
        <w:tc>
          <w:tcPr>
            <w:tcW w:w="988" w:type="dxa"/>
            <w:vMerge/>
            <w:shd w:val="clear" w:color="auto" w:fill="FFFFFF"/>
            <w:vAlign w:val="center"/>
          </w:tcPr>
          <w:p w14:paraId="390C212E" w14:textId="77777777" w:rsidR="00290447" w:rsidRPr="008D09E0" w:rsidRDefault="00290447" w:rsidP="005E2C15">
            <w:pPr>
              <w:pStyle w:val="Style9"/>
              <w:shd w:val="clear" w:color="auto" w:fill="auto"/>
              <w:spacing w:line="246" w:lineRule="exact"/>
              <w:jc w:val="left"/>
              <w:rPr>
                <w:rStyle w:val="CharStyle20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2161A3F3" w14:textId="77777777" w:rsidR="00290447" w:rsidRPr="008D09E0" w:rsidRDefault="00290447" w:rsidP="005E2C15">
            <w:pPr>
              <w:pStyle w:val="Style9"/>
              <w:shd w:val="clear" w:color="auto" w:fill="auto"/>
              <w:spacing w:line="216" w:lineRule="exact"/>
              <w:jc w:val="left"/>
              <w:rPr>
                <w:rStyle w:val="CharStyle21"/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DTR liniových vodohospodářských a protierozních staveb PSZ pro stanovení plochy záboru půdy stavbami 2)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DB6AA2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rStyle w:val="CharStyle21"/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100 bm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31969C06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rStyle w:val="CharStyle21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79EC5D7B" w14:textId="77777777" w:rsidR="00290447" w:rsidRPr="008D09E0" w:rsidRDefault="00290447" w:rsidP="005E2C15">
            <w:pPr>
              <w:pStyle w:val="Style9"/>
              <w:shd w:val="clear" w:color="auto" w:fill="auto"/>
              <w:spacing w:line="234" w:lineRule="exact"/>
              <w:rPr>
                <w:rStyle w:val="CharStyle1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14:paraId="7BCB2693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rStyle w:val="CharStyle21"/>
                <w:b w:val="0"/>
                <w:bCs w:val="0"/>
                <w:sz w:val="20"/>
                <w:szCs w:val="20"/>
              </w:rPr>
            </w:pPr>
          </w:p>
        </w:tc>
      </w:tr>
      <w:tr w:rsidR="00290447" w:rsidRPr="00290447" w14:paraId="2A2CD70B" w14:textId="77777777" w:rsidTr="00B3363E">
        <w:trPr>
          <w:trHeight w:hRule="exact" w:val="677"/>
        </w:trPr>
        <w:tc>
          <w:tcPr>
            <w:tcW w:w="988" w:type="dxa"/>
            <w:shd w:val="clear" w:color="auto" w:fill="FFFFFF"/>
            <w:vAlign w:val="center"/>
          </w:tcPr>
          <w:p w14:paraId="30797870" w14:textId="77777777" w:rsidR="00290447" w:rsidRPr="008D09E0" w:rsidRDefault="00290447" w:rsidP="005E2C15">
            <w:pPr>
              <w:pStyle w:val="Style9"/>
              <w:shd w:val="clear" w:color="auto" w:fill="auto"/>
              <w:spacing w:line="246" w:lineRule="exact"/>
              <w:jc w:val="left"/>
              <w:rPr>
                <w:rStyle w:val="CharStyle20"/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6.3.1 i) c)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3F0E2C11" w14:textId="77777777" w:rsidR="00290447" w:rsidRPr="008D09E0" w:rsidRDefault="00290447" w:rsidP="005E2C15">
            <w:pPr>
              <w:pStyle w:val="Style9"/>
              <w:shd w:val="clear" w:color="auto" w:fill="auto"/>
              <w:spacing w:line="216" w:lineRule="exact"/>
              <w:jc w:val="lef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DTR vodohospodářských staveb PSZ (vodní nádrže, poldry) 2)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BD57AD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ks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D956FA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rStyle w:val="CharStyle21"/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3EA611A" w14:textId="77777777" w:rsidR="00290447" w:rsidRPr="008D09E0" w:rsidRDefault="00290447" w:rsidP="005E2C15">
            <w:pPr>
              <w:pStyle w:val="Style9"/>
              <w:shd w:val="clear" w:color="auto" w:fill="auto"/>
              <w:spacing w:line="234" w:lineRule="exact"/>
              <w:rPr>
                <w:rStyle w:val="CharStyle16"/>
                <w:b/>
                <w:bCs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25 000,00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19C09B3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rStyle w:val="CharStyle21"/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50 000,00</w:t>
            </w:r>
          </w:p>
        </w:tc>
      </w:tr>
    </w:tbl>
    <w:p w14:paraId="1542919F" w14:textId="77777777" w:rsidR="00290447" w:rsidRDefault="00290447" w:rsidP="00290447">
      <w:pPr>
        <w:jc w:val="both"/>
        <w:rPr>
          <w:rFonts w:ascii="Arial" w:hAnsi="Arial" w:cs="Arial"/>
          <w:sz w:val="20"/>
          <w:szCs w:val="20"/>
        </w:rPr>
      </w:pPr>
    </w:p>
    <w:p w14:paraId="0273F83A" w14:textId="77777777" w:rsidR="00D90298" w:rsidRPr="00290447" w:rsidRDefault="00D90298" w:rsidP="00290447">
      <w:pPr>
        <w:jc w:val="both"/>
        <w:rPr>
          <w:rFonts w:ascii="Arial" w:hAnsi="Arial" w:cs="Arial"/>
          <w:sz w:val="20"/>
          <w:szCs w:val="20"/>
        </w:rPr>
      </w:pPr>
    </w:p>
    <w:p w14:paraId="6B453C58" w14:textId="2D1E2FEB" w:rsidR="00290447" w:rsidRPr="00290447" w:rsidRDefault="00290447" w:rsidP="00B3363E">
      <w:pPr>
        <w:spacing w:after="180"/>
        <w:jc w:val="both"/>
        <w:rPr>
          <w:rFonts w:ascii="Arial" w:hAnsi="Arial" w:cs="Arial"/>
          <w:sz w:val="20"/>
          <w:szCs w:val="20"/>
        </w:rPr>
      </w:pPr>
      <w:r w:rsidRPr="00290447">
        <w:rPr>
          <w:rFonts w:ascii="Arial" w:hAnsi="Arial" w:cs="Arial"/>
          <w:sz w:val="20"/>
          <w:szCs w:val="20"/>
        </w:rPr>
        <w:t xml:space="preserve">Příslušná část přílohy č. 1b ke Smlouvě o dílo – Položkový výkaz činností – Komplexní pozemkové úpravy Zliv u Libáně se </w:t>
      </w:r>
      <w:r w:rsidR="008D09E0">
        <w:rPr>
          <w:rFonts w:ascii="Arial" w:hAnsi="Arial" w:cs="Arial"/>
          <w:sz w:val="20"/>
          <w:szCs w:val="20"/>
        </w:rPr>
        <w:t xml:space="preserve">tímto </w:t>
      </w:r>
      <w:r w:rsidRPr="00290447">
        <w:rPr>
          <w:rFonts w:ascii="Arial" w:hAnsi="Arial" w:cs="Arial"/>
          <w:sz w:val="20"/>
          <w:szCs w:val="20"/>
        </w:rPr>
        <w:t>dodatkem mění následovně: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260"/>
        <w:gridCol w:w="1134"/>
        <w:gridCol w:w="1134"/>
        <w:gridCol w:w="1276"/>
        <w:gridCol w:w="1275"/>
      </w:tblGrid>
      <w:tr w:rsidR="00290447" w:rsidRPr="00290447" w14:paraId="5C66EB02" w14:textId="77777777" w:rsidTr="00B3363E">
        <w:trPr>
          <w:trHeight w:hRule="exact" w:val="1044"/>
        </w:trPr>
        <w:tc>
          <w:tcPr>
            <w:tcW w:w="988" w:type="dxa"/>
            <w:shd w:val="clear" w:color="auto" w:fill="FFFFFF"/>
            <w:vAlign w:val="center"/>
          </w:tcPr>
          <w:p w14:paraId="6E795718" w14:textId="77777777" w:rsidR="00290447" w:rsidRPr="008D09E0" w:rsidRDefault="00290447" w:rsidP="005E2C15">
            <w:pPr>
              <w:pStyle w:val="Style9"/>
              <w:shd w:val="clear" w:color="auto" w:fill="auto"/>
              <w:spacing w:line="246" w:lineRule="exact"/>
              <w:ind w:left="140"/>
              <w:rPr>
                <w:rStyle w:val="CharStyle20"/>
                <w:b w:val="0"/>
                <w:bCs w:val="0"/>
                <w:sz w:val="20"/>
                <w:szCs w:val="20"/>
              </w:rPr>
            </w:pPr>
            <w:r w:rsidRPr="008D09E0">
              <w:rPr>
                <w:rStyle w:val="CharStyle20"/>
                <w:b w:val="0"/>
                <w:bCs w:val="0"/>
                <w:sz w:val="20"/>
                <w:szCs w:val="20"/>
              </w:rPr>
              <w:t>6.3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400F2F80" w14:textId="4E7BCD2A" w:rsidR="00290447" w:rsidRPr="008D09E0" w:rsidRDefault="00290447" w:rsidP="005E2C15">
            <w:pPr>
              <w:pStyle w:val="Style9"/>
              <w:shd w:val="clear" w:color="auto" w:fill="auto"/>
              <w:spacing w:line="216" w:lineRule="exact"/>
              <w:rPr>
                <w:rStyle w:val="CharStyle21"/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Hlavní celek / dílčí část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9E1E0A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rStyle w:val="CharStyle21"/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Měrná jednotka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F3259F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rStyle w:val="CharStyle21"/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Počet Měrných jednotek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FF72340" w14:textId="77777777" w:rsidR="00290447" w:rsidRPr="008D09E0" w:rsidRDefault="00290447" w:rsidP="005E2C15">
            <w:pPr>
              <w:pStyle w:val="Style9"/>
              <w:shd w:val="clear" w:color="auto" w:fill="auto"/>
              <w:spacing w:line="234" w:lineRule="exact"/>
              <w:rPr>
                <w:rStyle w:val="CharStyle16"/>
                <w:b/>
                <w:bCs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 xml:space="preserve">Cena za Měrnou jednotku bez </w:t>
            </w:r>
            <w:r w:rsidRPr="008D09E0">
              <w:rPr>
                <w:b w:val="0"/>
                <w:bCs w:val="0"/>
                <w:sz w:val="20"/>
                <w:szCs w:val="20"/>
              </w:rPr>
              <w:br/>
              <w:t xml:space="preserve">DPH v Kč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710039A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rStyle w:val="CharStyle21"/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Cena bez DPH</w:t>
            </w:r>
            <w:r w:rsidRPr="008D09E0">
              <w:rPr>
                <w:b w:val="0"/>
                <w:bCs w:val="0"/>
                <w:sz w:val="20"/>
                <w:szCs w:val="20"/>
              </w:rPr>
              <w:br/>
              <w:t xml:space="preserve">celkem v Kč </w:t>
            </w:r>
          </w:p>
        </w:tc>
      </w:tr>
      <w:tr w:rsidR="00290447" w:rsidRPr="00290447" w14:paraId="77F0F2A8" w14:textId="77777777" w:rsidTr="00B3363E">
        <w:trPr>
          <w:trHeight w:hRule="exact" w:val="1207"/>
        </w:trPr>
        <w:tc>
          <w:tcPr>
            <w:tcW w:w="988" w:type="dxa"/>
            <w:shd w:val="clear" w:color="auto" w:fill="FFFFFF"/>
            <w:vAlign w:val="center"/>
          </w:tcPr>
          <w:p w14:paraId="7352912D" w14:textId="77777777" w:rsidR="00290447" w:rsidRPr="008D09E0" w:rsidRDefault="00290447" w:rsidP="005E2C15">
            <w:pPr>
              <w:pStyle w:val="Style9"/>
              <w:shd w:val="clear" w:color="auto" w:fill="auto"/>
              <w:spacing w:line="246" w:lineRule="exact"/>
              <w:jc w:val="lef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6.3.1 i) a)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4198694D" w14:textId="77777777" w:rsidR="00290447" w:rsidRPr="008D09E0" w:rsidRDefault="00290447" w:rsidP="005E2C15">
            <w:pPr>
              <w:pStyle w:val="Style9"/>
              <w:shd w:val="clear" w:color="auto" w:fill="auto"/>
              <w:spacing w:line="216" w:lineRule="exact"/>
              <w:jc w:val="lef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Výškopisné zaměření pozemků ohrožených vodní erozí nebo pozemků, na nichž se předpokládá výstavba a realizace společných zařízení 2)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0C95DA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ha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DD8EBB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B98129" w14:textId="77777777" w:rsidR="00290447" w:rsidRPr="008D09E0" w:rsidRDefault="00290447" w:rsidP="005E2C15">
            <w:pPr>
              <w:pStyle w:val="Style9"/>
              <w:shd w:val="clear" w:color="auto" w:fill="auto"/>
              <w:spacing w:line="234" w:lineRule="exac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950,00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D9CEB05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16 150,00</w:t>
            </w:r>
          </w:p>
        </w:tc>
      </w:tr>
      <w:tr w:rsidR="00290447" w:rsidRPr="00290447" w14:paraId="6BFA9E64" w14:textId="77777777" w:rsidTr="00B3363E">
        <w:trPr>
          <w:trHeight w:hRule="exact" w:val="842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719A210C" w14:textId="77777777" w:rsidR="00290447" w:rsidRPr="008D09E0" w:rsidRDefault="00290447" w:rsidP="005E2C15">
            <w:pPr>
              <w:pStyle w:val="Style9"/>
              <w:shd w:val="clear" w:color="auto" w:fill="auto"/>
              <w:spacing w:line="246" w:lineRule="exact"/>
              <w:jc w:val="lef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lastRenderedPageBreak/>
              <w:t>6.3.1 i) b)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40F2B9AD" w14:textId="77777777" w:rsidR="00290447" w:rsidRPr="008D09E0" w:rsidRDefault="00290447" w:rsidP="005E2C15">
            <w:pPr>
              <w:pStyle w:val="Style9"/>
              <w:shd w:val="clear" w:color="auto" w:fill="auto"/>
              <w:spacing w:line="216" w:lineRule="exact"/>
              <w:jc w:val="lef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DTR liniových dopravních staveb PSZ pro stanovení plochy záboru půdy stavbami 2)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CA067A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100 bm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73674DFC" w14:textId="77777777" w:rsidR="00290447" w:rsidRPr="008D09E0" w:rsidRDefault="00290447" w:rsidP="005E2C15">
            <w:pPr>
              <w:pStyle w:val="Style9"/>
              <w:spacing w:line="200" w:lineRule="exac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rStyle w:val="CharStyle21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5D27AA51" w14:textId="77777777" w:rsidR="00290447" w:rsidRPr="008D09E0" w:rsidRDefault="00290447" w:rsidP="005E2C15">
            <w:pPr>
              <w:pStyle w:val="Style9"/>
              <w:shd w:val="clear" w:color="auto" w:fill="auto"/>
              <w:spacing w:line="234" w:lineRule="exac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980,00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14:paraId="55BDC34F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24 500,00</w:t>
            </w:r>
          </w:p>
        </w:tc>
      </w:tr>
      <w:tr w:rsidR="00290447" w:rsidRPr="00290447" w14:paraId="1A642A2F" w14:textId="77777777" w:rsidTr="00B3363E">
        <w:trPr>
          <w:trHeight w:hRule="exact" w:val="1137"/>
        </w:trPr>
        <w:tc>
          <w:tcPr>
            <w:tcW w:w="988" w:type="dxa"/>
            <w:vMerge/>
            <w:shd w:val="clear" w:color="auto" w:fill="FFFFFF"/>
            <w:vAlign w:val="center"/>
          </w:tcPr>
          <w:p w14:paraId="089B435D" w14:textId="77777777" w:rsidR="00290447" w:rsidRPr="008D09E0" w:rsidRDefault="00290447" w:rsidP="005E2C15">
            <w:pPr>
              <w:pStyle w:val="Style9"/>
              <w:shd w:val="clear" w:color="auto" w:fill="auto"/>
              <w:spacing w:line="246" w:lineRule="exact"/>
              <w:jc w:val="left"/>
              <w:rPr>
                <w:rStyle w:val="CharStyle20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477402F4" w14:textId="77777777" w:rsidR="00290447" w:rsidRPr="008D09E0" w:rsidRDefault="00290447" w:rsidP="005E2C15">
            <w:pPr>
              <w:pStyle w:val="Style9"/>
              <w:shd w:val="clear" w:color="auto" w:fill="auto"/>
              <w:spacing w:line="216" w:lineRule="exact"/>
              <w:jc w:val="left"/>
              <w:rPr>
                <w:rStyle w:val="CharStyle21"/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DTR liniových vodohospodářských a protierozních staveb PSZ pro stanovení plochy záboru půdy stavbami 2)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A21F02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rStyle w:val="CharStyle21"/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100 bm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0E8C7DCD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rStyle w:val="CharStyle21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3EC2CE6E" w14:textId="77777777" w:rsidR="00290447" w:rsidRPr="008D09E0" w:rsidRDefault="00290447" w:rsidP="005E2C15">
            <w:pPr>
              <w:pStyle w:val="Style9"/>
              <w:shd w:val="clear" w:color="auto" w:fill="auto"/>
              <w:spacing w:line="234" w:lineRule="exact"/>
              <w:rPr>
                <w:rStyle w:val="CharStyle16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14:paraId="52762B33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rStyle w:val="CharStyle21"/>
                <w:b w:val="0"/>
                <w:bCs w:val="0"/>
                <w:sz w:val="20"/>
                <w:szCs w:val="20"/>
              </w:rPr>
            </w:pPr>
          </w:p>
        </w:tc>
      </w:tr>
      <w:tr w:rsidR="00290447" w:rsidRPr="00290447" w14:paraId="49AF19F8" w14:textId="77777777" w:rsidTr="00B3363E">
        <w:trPr>
          <w:trHeight w:hRule="exact" w:val="677"/>
        </w:trPr>
        <w:tc>
          <w:tcPr>
            <w:tcW w:w="988" w:type="dxa"/>
            <w:shd w:val="clear" w:color="auto" w:fill="FFFFFF"/>
            <w:vAlign w:val="center"/>
          </w:tcPr>
          <w:p w14:paraId="0FB2FAB5" w14:textId="77777777" w:rsidR="00290447" w:rsidRPr="008D09E0" w:rsidRDefault="00290447" w:rsidP="005E2C15">
            <w:pPr>
              <w:pStyle w:val="Style9"/>
              <w:shd w:val="clear" w:color="auto" w:fill="auto"/>
              <w:spacing w:line="246" w:lineRule="exact"/>
              <w:jc w:val="left"/>
              <w:rPr>
                <w:rStyle w:val="CharStyle20"/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6.3.1 i) c)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6048BCFB" w14:textId="77777777" w:rsidR="00290447" w:rsidRPr="008D09E0" w:rsidRDefault="00290447" w:rsidP="005E2C15">
            <w:pPr>
              <w:pStyle w:val="Style9"/>
              <w:shd w:val="clear" w:color="auto" w:fill="auto"/>
              <w:spacing w:line="216" w:lineRule="exact"/>
              <w:jc w:val="lef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DTR vodohospodářských staveb PSZ (vodní nádrže, poldry) 2)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86D11B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ks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10F68B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rStyle w:val="CharStyle21"/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1CEDE09" w14:textId="77777777" w:rsidR="00290447" w:rsidRPr="008D09E0" w:rsidRDefault="00290447" w:rsidP="005E2C15">
            <w:pPr>
              <w:pStyle w:val="Style9"/>
              <w:shd w:val="clear" w:color="auto" w:fill="auto"/>
              <w:spacing w:line="234" w:lineRule="exact"/>
              <w:rPr>
                <w:rStyle w:val="CharStyle16"/>
                <w:b/>
                <w:bCs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25 000,00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828A0D6" w14:textId="77777777" w:rsidR="00290447" w:rsidRPr="008D09E0" w:rsidRDefault="00290447" w:rsidP="005E2C15">
            <w:pPr>
              <w:pStyle w:val="Style9"/>
              <w:shd w:val="clear" w:color="auto" w:fill="auto"/>
              <w:spacing w:line="200" w:lineRule="exact"/>
              <w:rPr>
                <w:rStyle w:val="CharStyle21"/>
                <w:b w:val="0"/>
                <w:bCs w:val="0"/>
                <w:sz w:val="20"/>
                <w:szCs w:val="20"/>
              </w:rPr>
            </w:pPr>
            <w:r w:rsidRPr="008D09E0">
              <w:rPr>
                <w:b w:val="0"/>
                <w:bCs w:val="0"/>
                <w:sz w:val="20"/>
                <w:szCs w:val="20"/>
              </w:rPr>
              <w:t>50 000,00</w:t>
            </w:r>
          </w:p>
        </w:tc>
      </w:tr>
    </w:tbl>
    <w:p w14:paraId="5714536E" w14:textId="77777777" w:rsidR="00400DB9" w:rsidRDefault="00400DB9" w:rsidP="008A7F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8E835E6" w14:textId="77777777" w:rsidR="008A7F61" w:rsidRDefault="008A7F61" w:rsidP="008A7F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15A4AFD" w14:textId="1D52AA49" w:rsidR="008809FB" w:rsidRPr="00290447" w:rsidRDefault="00E17411" w:rsidP="008A7F61">
      <w:pPr>
        <w:pStyle w:val="Level1"/>
        <w:keepNext w:val="0"/>
        <w:spacing w:before="120"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290447">
        <w:rPr>
          <w:rFonts w:ascii="Arial" w:hAnsi="Arial" w:cs="Arial"/>
          <w:sz w:val="20"/>
          <w:szCs w:val="20"/>
        </w:rPr>
        <w:t>Závěrečná ustanovení</w:t>
      </w:r>
      <w:bookmarkEnd w:id="10"/>
    </w:p>
    <w:p w14:paraId="075B7283" w14:textId="77777777" w:rsidR="00360544" w:rsidRPr="00290447" w:rsidRDefault="00360544" w:rsidP="008A7F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6E66DE" w14:textId="67070197" w:rsidR="00E17411" w:rsidRPr="00290447" w:rsidRDefault="00E17411" w:rsidP="00E17411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11" w:name="_Ref50762777"/>
      <w:r w:rsidRPr="00290447">
        <w:rPr>
          <w:rFonts w:ascii="Arial" w:hAnsi="Arial" w:cs="Arial"/>
          <w:sz w:val="20"/>
          <w:szCs w:val="20"/>
        </w:rPr>
        <w:t>Ostatní ujednání Smlouvy</w:t>
      </w:r>
      <w:r w:rsidR="003208B8" w:rsidRPr="00290447">
        <w:rPr>
          <w:rFonts w:ascii="Arial" w:hAnsi="Arial" w:cs="Arial"/>
          <w:sz w:val="20"/>
          <w:szCs w:val="20"/>
        </w:rPr>
        <w:t xml:space="preserve"> ve znění předchozích dodatků</w:t>
      </w:r>
      <w:r w:rsidRPr="00290447">
        <w:rPr>
          <w:rFonts w:ascii="Arial" w:hAnsi="Arial" w:cs="Arial"/>
          <w:sz w:val="20"/>
          <w:szCs w:val="20"/>
        </w:rPr>
        <w:t>, která nejsou dotčena tímto Dodatkem</w:t>
      </w:r>
      <w:r w:rsidR="002310F3">
        <w:rPr>
          <w:rFonts w:ascii="Arial" w:hAnsi="Arial" w:cs="Arial"/>
          <w:sz w:val="20"/>
          <w:szCs w:val="20"/>
        </w:rPr>
        <w:t> č. 6</w:t>
      </w:r>
      <w:r w:rsidRPr="00290447">
        <w:rPr>
          <w:rFonts w:ascii="Arial" w:hAnsi="Arial" w:cs="Arial"/>
          <w:sz w:val="20"/>
          <w:szCs w:val="20"/>
        </w:rPr>
        <w:t xml:space="preserve"> (tj. termíny a ceny), se nemění.</w:t>
      </w:r>
    </w:p>
    <w:p w14:paraId="6A6D12EF" w14:textId="0D3AA184" w:rsidR="00E17411" w:rsidRPr="00290447" w:rsidRDefault="00E17411" w:rsidP="00E17411">
      <w:pPr>
        <w:pStyle w:val="Level2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90447">
        <w:rPr>
          <w:rFonts w:ascii="Arial" w:hAnsi="Arial" w:cs="Arial"/>
          <w:sz w:val="20"/>
          <w:szCs w:val="20"/>
        </w:rPr>
        <w:t>Smluvní strany jsou si plně vědomy zákonné povinnosti uveřejnit v souladu s</w:t>
      </w:r>
      <w:r w:rsidR="00B93F40" w:rsidRPr="00290447">
        <w:rPr>
          <w:rFonts w:ascii="Arial" w:hAnsi="Arial" w:cs="Arial"/>
          <w:sz w:val="20"/>
          <w:szCs w:val="20"/>
        </w:rPr>
        <w:t> </w:t>
      </w:r>
      <w:r w:rsidRPr="00290447">
        <w:rPr>
          <w:rFonts w:ascii="Arial" w:hAnsi="Arial" w:cs="Arial"/>
          <w:sz w:val="20"/>
          <w:szCs w:val="20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00290447">
        <w:rPr>
          <w:rFonts w:ascii="Arial" w:hAnsi="Arial" w:cs="Arial"/>
          <w:b/>
          <w:bCs/>
          <w:sz w:val="20"/>
          <w:szCs w:val="20"/>
        </w:rPr>
        <w:t>ZRS</w:t>
      </w:r>
      <w:r w:rsidRPr="00290447">
        <w:rPr>
          <w:rFonts w:ascii="Arial" w:hAnsi="Arial" w:cs="Arial"/>
          <w:sz w:val="20"/>
          <w:szCs w:val="20"/>
        </w:rPr>
        <w:t>“), Smlouvu včetně všech Dodatků, kterými se tato Smlouva doplňuje, mění, nahrazuje nebo ruší, a</w:t>
      </w:r>
      <w:r w:rsidR="00DC3084">
        <w:rPr>
          <w:rFonts w:ascii="Arial" w:hAnsi="Arial" w:cs="Arial"/>
          <w:sz w:val="20"/>
          <w:szCs w:val="20"/>
        </w:rPr>
        <w:t> </w:t>
      </w:r>
      <w:r w:rsidRPr="00290447">
        <w:rPr>
          <w:rFonts w:ascii="Arial" w:hAnsi="Arial" w:cs="Arial"/>
          <w:sz w:val="20"/>
          <w:szCs w:val="20"/>
        </w:rPr>
        <w:t xml:space="preserve">to prostřednictvím registru smluv. Smluvní strany se dále dohodly, že tento Dodatek zašle správci registru smluv k uveřejnění prostřednictvím registru smluv Objednatel. </w:t>
      </w:r>
    </w:p>
    <w:bookmarkEnd w:id="11"/>
    <w:p w14:paraId="757C552E" w14:textId="77777777" w:rsidR="00E17411" w:rsidRPr="00290447" w:rsidRDefault="00E17411" w:rsidP="00E17411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90447">
        <w:rPr>
          <w:rFonts w:ascii="Arial" w:hAnsi="Arial" w:cs="Arial"/>
          <w:sz w:val="20"/>
          <w:szCs w:val="20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143C5830" w14:textId="77777777" w:rsidR="00DC3084" w:rsidRPr="00290447" w:rsidRDefault="00DC3084" w:rsidP="00E17411">
      <w:pPr>
        <w:spacing w:line="240" w:lineRule="auto"/>
        <w:rPr>
          <w:rFonts w:ascii="Arial" w:hAnsi="Arial" w:cs="Arial"/>
          <w:sz w:val="20"/>
          <w:szCs w:val="20"/>
        </w:rPr>
      </w:pPr>
    </w:p>
    <w:p w14:paraId="2348991A" w14:textId="5D00E370" w:rsidR="00E17411" w:rsidRPr="00290447" w:rsidRDefault="00E17411" w:rsidP="00E174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90447">
        <w:rPr>
          <w:rFonts w:ascii="Arial" w:hAnsi="Arial" w:cs="Arial"/>
          <w:b/>
          <w:sz w:val="20"/>
          <w:szCs w:val="20"/>
        </w:rPr>
        <w:t xml:space="preserve">Smluvní strany tímto výslovně prohlašují, že tato Smlouva vyjadřuje jejich pravou </w:t>
      </w:r>
      <w:r w:rsidR="002310F3">
        <w:rPr>
          <w:rFonts w:ascii="Arial" w:hAnsi="Arial" w:cs="Arial"/>
          <w:b/>
          <w:sz w:val="20"/>
          <w:szCs w:val="20"/>
        </w:rPr>
        <w:br/>
      </w:r>
      <w:r w:rsidRPr="00290447">
        <w:rPr>
          <w:rFonts w:ascii="Arial" w:hAnsi="Arial" w:cs="Arial"/>
          <w:b/>
          <w:sz w:val="20"/>
          <w:szCs w:val="20"/>
        </w:rPr>
        <w:t>a svobodnou vůli, na důkaz čehož připojují níže své</w:t>
      </w:r>
      <w:r w:rsidR="000A224A">
        <w:rPr>
          <w:rFonts w:ascii="Arial" w:hAnsi="Arial" w:cs="Arial"/>
          <w:b/>
          <w:sz w:val="20"/>
          <w:szCs w:val="20"/>
        </w:rPr>
        <w:t xml:space="preserve"> podpisy.</w:t>
      </w:r>
    </w:p>
    <w:p w14:paraId="2B9F159E" w14:textId="77777777" w:rsidR="008809FB" w:rsidRPr="00290447" w:rsidRDefault="008809FB" w:rsidP="00112A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C4CD7C" w14:textId="2C0BD6BB" w:rsidR="004E3F4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8C9AD5" w14:textId="77777777" w:rsidR="00DC3084" w:rsidRPr="00290447" w:rsidRDefault="00DC308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397EC0" w14:textId="01C07C26" w:rsidR="004E3F43" w:rsidRPr="00290447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A3EF52" w14:textId="77777777" w:rsidR="00A2319C" w:rsidRPr="00290447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0447">
        <w:rPr>
          <w:rFonts w:ascii="Arial" w:hAnsi="Arial" w:cs="Arial"/>
          <w:sz w:val="20"/>
          <w:szCs w:val="20"/>
        </w:rPr>
        <w:t>Česká republika – Státní pozemkový úřad</w:t>
      </w:r>
      <w:r w:rsidRPr="00290447">
        <w:rPr>
          <w:rFonts w:ascii="Arial" w:hAnsi="Arial" w:cs="Arial"/>
          <w:sz w:val="20"/>
          <w:szCs w:val="20"/>
        </w:rPr>
        <w:tab/>
      </w:r>
      <w:r w:rsidRPr="00290447">
        <w:rPr>
          <w:rFonts w:ascii="Arial" w:hAnsi="Arial" w:cs="Arial"/>
          <w:sz w:val="20"/>
          <w:szCs w:val="20"/>
        </w:rPr>
        <w:tab/>
      </w:r>
      <w:r w:rsidR="00A2319C" w:rsidRPr="00290447">
        <w:rPr>
          <w:rFonts w:ascii="Arial" w:hAnsi="Arial" w:cs="Arial"/>
          <w:sz w:val="20"/>
          <w:szCs w:val="20"/>
        </w:rPr>
        <w:t xml:space="preserve">sdružení firem: </w:t>
      </w:r>
      <w:r w:rsidRPr="00290447">
        <w:rPr>
          <w:rFonts w:ascii="Arial" w:hAnsi="Arial" w:cs="Arial"/>
          <w:sz w:val="20"/>
          <w:szCs w:val="20"/>
        </w:rPr>
        <w:t>Geodetická kancelář</w:t>
      </w:r>
    </w:p>
    <w:p w14:paraId="1801417F" w14:textId="7071EA45" w:rsidR="00F92532" w:rsidRPr="00290447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0447">
        <w:rPr>
          <w:rFonts w:ascii="Arial" w:hAnsi="Arial" w:cs="Arial"/>
          <w:sz w:val="20"/>
          <w:szCs w:val="20"/>
        </w:rPr>
        <w:t xml:space="preserve">Krajský pozemkový úřad pro </w:t>
      </w:r>
      <w:r w:rsidR="00A2319C" w:rsidRPr="00290447">
        <w:rPr>
          <w:rFonts w:ascii="Arial" w:hAnsi="Arial" w:cs="Arial"/>
          <w:sz w:val="20"/>
          <w:szCs w:val="20"/>
        </w:rPr>
        <w:tab/>
      </w:r>
      <w:r w:rsidR="00A2319C" w:rsidRPr="00290447">
        <w:rPr>
          <w:rFonts w:ascii="Arial" w:hAnsi="Arial" w:cs="Arial"/>
          <w:sz w:val="20"/>
          <w:szCs w:val="20"/>
        </w:rPr>
        <w:tab/>
      </w:r>
      <w:r w:rsidR="00A2319C" w:rsidRPr="00290447">
        <w:rPr>
          <w:rFonts w:ascii="Arial" w:hAnsi="Arial" w:cs="Arial"/>
          <w:sz w:val="20"/>
          <w:szCs w:val="20"/>
        </w:rPr>
        <w:tab/>
      </w:r>
      <w:r w:rsidR="005947BE">
        <w:rPr>
          <w:rFonts w:ascii="Arial" w:hAnsi="Arial" w:cs="Arial"/>
          <w:sz w:val="20"/>
          <w:szCs w:val="20"/>
        </w:rPr>
        <w:tab/>
      </w:r>
      <w:r w:rsidR="00A2319C" w:rsidRPr="00290447">
        <w:rPr>
          <w:rFonts w:ascii="Arial" w:hAnsi="Arial" w:cs="Arial"/>
          <w:sz w:val="20"/>
          <w:szCs w:val="20"/>
        </w:rPr>
        <w:t>Nedoma</w:t>
      </w:r>
      <w:r w:rsidR="007642E5" w:rsidRPr="00290447">
        <w:rPr>
          <w:rFonts w:ascii="Arial" w:hAnsi="Arial" w:cs="Arial"/>
          <w:sz w:val="20"/>
          <w:szCs w:val="20"/>
        </w:rPr>
        <w:t xml:space="preserve"> </w:t>
      </w:r>
      <w:r w:rsidR="00A2319C" w:rsidRPr="00290447">
        <w:rPr>
          <w:rFonts w:ascii="Arial" w:hAnsi="Arial" w:cs="Arial"/>
          <w:sz w:val="20"/>
          <w:szCs w:val="20"/>
        </w:rPr>
        <w:t>&amp;</w:t>
      </w:r>
      <w:r w:rsidR="007642E5" w:rsidRPr="00290447">
        <w:rPr>
          <w:rFonts w:ascii="Arial" w:hAnsi="Arial" w:cs="Arial"/>
          <w:sz w:val="20"/>
          <w:szCs w:val="20"/>
        </w:rPr>
        <w:t xml:space="preserve"> </w:t>
      </w:r>
      <w:r w:rsidR="00A2319C" w:rsidRPr="00290447">
        <w:rPr>
          <w:rFonts w:ascii="Arial" w:hAnsi="Arial" w:cs="Arial"/>
          <w:sz w:val="20"/>
          <w:szCs w:val="20"/>
        </w:rPr>
        <w:t>Řezník, s.r.o. a GEOS</w:t>
      </w:r>
    </w:p>
    <w:p w14:paraId="5D2BD43E" w14:textId="04C290DA" w:rsidR="004E3F43" w:rsidRPr="00290447" w:rsidRDefault="004E3F43" w:rsidP="00002A90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290447">
        <w:rPr>
          <w:rFonts w:ascii="Arial" w:hAnsi="Arial" w:cs="Arial"/>
          <w:sz w:val="20"/>
          <w:szCs w:val="20"/>
        </w:rPr>
        <w:t>Královéhradecký kraj</w:t>
      </w:r>
      <w:r w:rsidR="00935D9B" w:rsidRPr="00290447">
        <w:rPr>
          <w:rFonts w:ascii="Arial" w:hAnsi="Arial" w:cs="Arial"/>
          <w:sz w:val="20"/>
          <w:szCs w:val="20"/>
        </w:rPr>
        <w:tab/>
      </w:r>
      <w:r w:rsidR="00935D9B" w:rsidRPr="00290447">
        <w:rPr>
          <w:rFonts w:ascii="Arial" w:hAnsi="Arial" w:cs="Arial"/>
          <w:sz w:val="20"/>
          <w:szCs w:val="20"/>
        </w:rPr>
        <w:tab/>
      </w:r>
      <w:r w:rsidR="00935D9B" w:rsidRPr="00290447">
        <w:rPr>
          <w:rFonts w:ascii="Arial" w:hAnsi="Arial" w:cs="Arial"/>
          <w:sz w:val="20"/>
          <w:szCs w:val="20"/>
        </w:rPr>
        <w:tab/>
      </w:r>
      <w:r w:rsidR="00935D9B" w:rsidRPr="00290447">
        <w:rPr>
          <w:rFonts w:ascii="Arial" w:hAnsi="Arial" w:cs="Arial"/>
          <w:sz w:val="20"/>
          <w:szCs w:val="20"/>
        </w:rPr>
        <w:tab/>
      </w:r>
      <w:r w:rsidR="00935D9B" w:rsidRPr="00290447">
        <w:rPr>
          <w:rFonts w:ascii="Arial" w:hAnsi="Arial" w:cs="Arial"/>
          <w:sz w:val="20"/>
          <w:szCs w:val="20"/>
        </w:rPr>
        <w:tab/>
        <w:t>Litoměřice s.r.o.</w:t>
      </w:r>
    </w:p>
    <w:p w14:paraId="5E7C9395" w14:textId="5D355479" w:rsidR="004E3F43" w:rsidRPr="00290447" w:rsidRDefault="00935D9B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0447">
        <w:rPr>
          <w:rFonts w:ascii="Arial" w:hAnsi="Arial" w:cs="Arial"/>
          <w:sz w:val="20"/>
          <w:szCs w:val="20"/>
        </w:rPr>
        <w:t xml:space="preserve">Místo: </w:t>
      </w:r>
      <w:r w:rsidR="004E3F43" w:rsidRPr="00290447">
        <w:rPr>
          <w:rFonts w:ascii="Arial" w:hAnsi="Arial" w:cs="Arial"/>
          <w:sz w:val="20"/>
          <w:szCs w:val="20"/>
        </w:rPr>
        <w:t>Hrad</w:t>
      </w:r>
      <w:r w:rsidRPr="00290447">
        <w:rPr>
          <w:rFonts w:ascii="Arial" w:hAnsi="Arial" w:cs="Arial"/>
          <w:sz w:val="20"/>
          <w:szCs w:val="20"/>
        </w:rPr>
        <w:t>e</w:t>
      </w:r>
      <w:r w:rsidR="004E3F43" w:rsidRPr="00290447">
        <w:rPr>
          <w:rFonts w:ascii="Arial" w:hAnsi="Arial" w:cs="Arial"/>
          <w:sz w:val="20"/>
          <w:szCs w:val="20"/>
        </w:rPr>
        <w:t>c Králové</w:t>
      </w:r>
      <w:r w:rsidR="004E3F43" w:rsidRPr="00290447">
        <w:rPr>
          <w:rFonts w:ascii="Arial" w:hAnsi="Arial" w:cs="Arial"/>
          <w:sz w:val="20"/>
          <w:szCs w:val="20"/>
        </w:rPr>
        <w:tab/>
      </w:r>
      <w:r w:rsidR="004E3F43" w:rsidRPr="00290447">
        <w:rPr>
          <w:rFonts w:ascii="Arial" w:hAnsi="Arial" w:cs="Arial"/>
          <w:sz w:val="20"/>
          <w:szCs w:val="20"/>
        </w:rPr>
        <w:tab/>
      </w:r>
      <w:r w:rsidR="004E3F43" w:rsidRPr="00290447">
        <w:rPr>
          <w:rFonts w:ascii="Arial" w:hAnsi="Arial" w:cs="Arial"/>
          <w:sz w:val="20"/>
          <w:szCs w:val="20"/>
        </w:rPr>
        <w:tab/>
      </w:r>
      <w:r w:rsidR="004E3F43" w:rsidRPr="00290447">
        <w:rPr>
          <w:rFonts w:ascii="Arial" w:hAnsi="Arial" w:cs="Arial"/>
          <w:sz w:val="20"/>
          <w:szCs w:val="20"/>
        </w:rPr>
        <w:tab/>
      </w:r>
      <w:r w:rsidR="005947BE">
        <w:rPr>
          <w:rFonts w:ascii="Arial" w:hAnsi="Arial" w:cs="Arial"/>
          <w:sz w:val="20"/>
          <w:szCs w:val="20"/>
        </w:rPr>
        <w:tab/>
      </w:r>
      <w:r w:rsidRPr="00290447">
        <w:rPr>
          <w:rFonts w:ascii="Arial" w:hAnsi="Arial" w:cs="Arial"/>
          <w:sz w:val="20"/>
          <w:szCs w:val="20"/>
        </w:rPr>
        <w:t xml:space="preserve">Místo: </w:t>
      </w:r>
      <w:r w:rsidR="004E3F43" w:rsidRPr="00290447">
        <w:rPr>
          <w:rFonts w:ascii="Arial" w:hAnsi="Arial" w:cs="Arial"/>
          <w:sz w:val="20"/>
          <w:szCs w:val="20"/>
        </w:rPr>
        <w:t>Pra</w:t>
      </w:r>
      <w:r w:rsidRPr="00290447">
        <w:rPr>
          <w:rFonts w:ascii="Arial" w:hAnsi="Arial" w:cs="Arial"/>
          <w:sz w:val="20"/>
          <w:szCs w:val="20"/>
        </w:rPr>
        <w:t>ha</w:t>
      </w:r>
    </w:p>
    <w:p w14:paraId="559449EA" w14:textId="27BAAE25" w:rsidR="004E3F43" w:rsidRPr="00290447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0447">
        <w:rPr>
          <w:rFonts w:ascii="Arial" w:hAnsi="Arial" w:cs="Arial"/>
          <w:sz w:val="20"/>
          <w:szCs w:val="20"/>
        </w:rPr>
        <w:t>Datum:</w:t>
      </w:r>
      <w:r w:rsidRPr="00290447">
        <w:rPr>
          <w:rFonts w:ascii="Arial" w:hAnsi="Arial" w:cs="Arial"/>
          <w:sz w:val="20"/>
          <w:szCs w:val="20"/>
        </w:rPr>
        <w:tab/>
      </w:r>
      <w:r w:rsidR="0076727B">
        <w:rPr>
          <w:rFonts w:ascii="Arial" w:hAnsi="Arial" w:cs="Arial"/>
          <w:sz w:val="20"/>
          <w:szCs w:val="20"/>
        </w:rPr>
        <w:t>18.06.2024</w:t>
      </w:r>
      <w:r w:rsidRPr="00290447">
        <w:rPr>
          <w:rFonts w:ascii="Arial" w:hAnsi="Arial" w:cs="Arial"/>
          <w:sz w:val="20"/>
          <w:szCs w:val="20"/>
        </w:rPr>
        <w:tab/>
      </w:r>
      <w:r w:rsidRPr="00290447">
        <w:rPr>
          <w:rFonts w:ascii="Arial" w:hAnsi="Arial" w:cs="Arial"/>
          <w:sz w:val="20"/>
          <w:szCs w:val="20"/>
        </w:rPr>
        <w:tab/>
      </w:r>
      <w:r w:rsidRPr="00290447">
        <w:rPr>
          <w:rFonts w:ascii="Arial" w:hAnsi="Arial" w:cs="Arial"/>
          <w:sz w:val="20"/>
          <w:szCs w:val="20"/>
        </w:rPr>
        <w:tab/>
      </w:r>
      <w:r w:rsidRPr="00290447">
        <w:rPr>
          <w:rFonts w:ascii="Arial" w:hAnsi="Arial" w:cs="Arial"/>
          <w:sz w:val="20"/>
          <w:szCs w:val="20"/>
        </w:rPr>
        <w:tab/>
      </w:r>
      <w:r w:rsidRPr="00290447">
        <w:rPr>
          <w:rFonts w:ascii="Arial" w:hAnsi="Arial" w:cs="Arial"/>
          <w:sz w:val="20"/>
          <w:szCs w:val="20"/>
        </w:rPr>
        <w:tab/>
        <w:t>Datum:</w:t>
      </w:r>
      <w:r w:rsidR="006372CC">
        <w:rPr>
          <w:rFonts w:ascii="Arial" w:hAnsi="Arial" w:cs="Arial"/>
          <w:sz w:val="20"/>
          <w:szCs w:val="20"/>
        </w:rPr>
        <w:t xml:space="preserve"> 17.06.2024</w:t>
      </w:r>
    </w:p>
    <w:p w14:paraId="79D33C61" w14:textId="5AE8EC59" w:rsidR="00B83BF4" w:rsidRPr="00290447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1BFBE7" w14:textId="2FFBBBC8" w:rsidR="00B83BF4" w:rsidRPr="00290447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83C48D" w14:textId="77777777" w:rsidR="00C10B0C" w:rsidRDefault="00C10B0C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EBE930" w14:textId="77777777" w:rsidR="00DC3084" w:rsidRPr="00290447" w:rsidRDefault="00DC308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5FA279" w14:textId="77777777" w:rsidR="008809FB" w:rsidRPr="00290447" w:rsidRDefault="008809FB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B70DEE" w14:textId="5D9E3FD9" w:rsidR="00B83BF4" w:rsidRPr="00290447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044040" w14:textId="02E21C8F" w:rsidR="00B83BF4" w:rsidRPr="00290447" w:rsidRDefault="00B83BF4" w:rsidP="00B83BF4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0447">
        <w:rPr>
          <w:rFonts w:ascii="Arial" w:hAnsi="Arial" w:cs="Arial"/>
          <w:sz w:val="20"/>
          <w:szCs w:val="20"/>
        </w:rPr>
        <w:t>Jméno: Ing. Petr Lázňovský</w:t>
      </w:r>
      <w:r w:rsidRPr="00290447">
        <w:rPr>
          <w:rFonts w:ascii="Arial" w:hAnsi="Arial" w:cs="Arial"/>
          <w:sz w:val="20"/>
          <w:szCs w:val="20"/>
        </w:rPr>
        <w:tab/>
      </w:r>
      <w:r w:rsidRPr="00290447">
        <w:rPr>
          <w:rFonts w:ascii="Arial" w:hAnsi="Arial" w:cs="Arial"/>
          <w:sz w:val="20"/>
          <w:szCs w:val="20"/>
        </w:rPr>
        <w:tab/>
      </w:r>
      <w:r w:rsidRPr="00290447">
        <w:rPr>
          <w:rFonts w:ascii="Arial" w:hAnsi="Arial" w:cs="Arial"/>
          <w:sz w:val="20"/>
          <w:szCs w:val="20"/>
        </w:rPr>
        <w:tab/>
      </w:r>
      <w:r w:rsidRPr="00290447">
        <w:rPr>
          <w:rFonts w:ascii="Arial" w:hAnsi="Arial" w:cs="Arial"/>
          <w:sz w:val="20"/>
          <w:szCs w:val="20"/>
        </w:rPr>
        <w:tab/>
        <w:t>Jméno: Ing. Zbyněk Řezník</w:t>
      </w:r>
    </w:p>
    <w:p w14:paraId="347E678D" w14:textId="4982FBEB" w:rsidR="00D90B10" w:rsidRPr="00290447" w:rsidRDefault="00B83BF4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0447">
        <w:rPr>
          <w:rFonts w:ascii="Arial" w:hAnsi="Arial" w:cs="Arial"/>
          <w:sz w:val="20"/>
          <w:szCs w:val="20"/>
        </w:rPr>
        <w:t>Funkce: ředitel KPÚ pro Královéhradecký kraj</w:t>
      </w:r>
      <w:r w:rsidRPr="00290447">
        <w:rPr>
          <w:rFonts w:ascii="Arial" w:hAnsi="Arial" w:cs="Arial"/>
          <w:sz w:val="20"/>
          <w:szCs w:val="20"/>
        </w:rPr>
        <w:tab/>
      </w:r>
      <w:r w:rsidR="005947BE">
        <w:rPr>
          <w:rFonts w:ascii="Arial" w:hAnsi="Arial" w:cs="Arial"/>
          <w:sz w:val="20"/>
          <w:szCs w:val="20"/>
        </w:rPr>
        <w:tab/>
      </w:r>
      <w:r w:rsidRPr="00290447">
        <w:rPr>
          <w:rFonts w:ascii="Arial" w:hAnsi="Arial" w:cs="Arial"/>
          <w:sz w:val="20"/>
          <w:szCs w:val="20"/>
        </w:rPr>
        <w:t>Funkce: jednatel</w:t>
      </w:r>
      <w:r w:rsidR="00D90B10" w:rsidRPr="00290447">
        <w:rPr>
          <w:rFonts w:ascii="Arial" w:hAnsi="Arial" w:cs="Arial"/>
          <w:sz w:val="20"/>
          <w:szCs w:val="20"/>
        </w:rPr>
        <w:t xml:space="preserve"> reprezentanta</w:t>
      </w:r>
    </w:p>
    <w:p w14:paraId="5D370749" w14:textId="7232B8FA" w:rsidR="004E3F43" w:rsidRPr="00290447" w:rsidRDefault="007642E5" w:rsidP="00D90B10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290447">
        <w:rPr>
          <w:rFonts w:ascii="Arial" w:hAnsi="Arial" w:cs="Arial"/>
          <w:sz w:val="20"/>
          <w:szCs w:val="20"/>
        </w:rPr>
        <w:t>sdružení</w:t>
      </w:r>
    </w:p>
    <w:p w14:paraId="596639CC" w14:textId="41C419E8" w:rsidR="004E3F43" w:rsidRPr="00290447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22A81C" w14:textId="5C03A8AA" w:rsidR="004E3F43" w:rsidRPr="00290447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3454A" w14:textId="2B85E567" w:rsidR="004E3F43" w:rsidRPr="00290447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1E7245" w14:textId="77777777" w:rsidR="00F92532" w:rsidRPr="00290447" w:rsidRDefault="00F92532" w:rsidP="00F92532">
      <w:pPr>
        <w:pStyle w:val="Zkladntext2"/>
        <w:ind w:left="709" w:hanging="709"/>
        <w:jc w:val="both"/>
        <w:rPr>
          <w:rFonts w:ascii="Arial" w:hAnsi="Arial" w:cs="Arial"/>
          <w:sz w:val="20"/>
          <w:u w:val="single"/>
          <w:lang w:bidi="cs-CZ"/>
        </w:rPr>
      </w:pPr>
      <w:r w:rsidRPr="00290447">
        <w:rPr>
          <w:rFonts w:ascii="Arial" w:hAnsi="Arial" w:cs="Arial"/>
          <w:sz w:val="20"/>
          <w:u w:val="single"/>
          <w:lang w:bidi="cs-CZ"/>
        </w:rPr>
        <w:t>Přílohy:</w:t>
      </w:r>
    </w:p>
    <w:p w14:paraId="49129A9B" w14:textId="735CA81F" w:rsidR="00F92532" w:rsidRPr="00290447" w:rsidRDefault="00F92532" w:rsidP="00F92532">
      <w:pPr>
        <w:pStyle w:val="Zkladntext2"/>
        <w:ind w:left="709" w:hanging="709"/>
        <w:jc w:val="both"/>
        <w:rPr>
          <w:rFonts w:ascii="Arial" w:hAnsi="Arial" w:cs="Arial"/>
          <w:sz w:val="20"/>
          <w:lang w:bidi="cs-CZ"/>
        </w:rPr>
      </w:pPr>
      <w:r w:rsidRPr="00290447">
        <w:rPr>
          <w:rFonts w:ascii="Arial" w:hAnsi="Arial" w:cs="Arial"/>
          <w:sz w:val="20"/>
          <w:lang w:bidi="cs-CZ"/>
        </w:rPr>
        <w:t xml:space="preserve">1a) Položkový výkaz činností – KoPÚ v k.ú. Libáň (dodatek č. </w:t>
      </w:r>
      <w:r w:rsidR="0045483A" w:rsidRPr="00290447">
        <w:rPr>
          <w:rFonts w:ascii="Arial" w:hAnsi="Arial" w:cs="Arial"/>
          <w:sz w:val="20"/>
          <w:lang w:bidi="cs-CZ"/>
        </w:rPr>
        <w:t>6</w:t>
      </w:r>
      <w:r w:rsidRPr="00290447">
        <w:rPr>
          <w:rFonts w:ascii="Arial" w:hAnsi="Arial" w:cs="Arial"/>
          <w:sz w:val="20"/>
          <w:lang w:bidi="cs-CZ"/>
        </w:rPr>
        <w:t>)</w:t>
      </w:r>
    </w:p>
    <w:p w14:paraId="69C20878" w14:textId="7444633D" w:rsidR="00F92532" w:rsidRDefault="00F92532" w:rsidP="00F92532">
      <w:pPr>
        <w:pStyle w:val="Zkladntext2"/>
        <w:ind w:left="709" w:hanging="709"/>
        <w:jc w:val="both"/>
        <w:rPr>
          <w:rFonts w:ascii="Arial" w:hAnsi="Arial" w:cs="Arial"/>
          <w:sz w:val="20"/>
          <w:lang w:bidi="cs-CZ"/>
        </w:rPr>
      </w:pPr>
      <w:r w:rsidRPr="00290447">
        <w:rPr>
          <w:rFonts w:ascii="Arial" w:hAnsi="Arial" w:cs="Arial"/>
          <w:sz w:val="20"/>
          <w:lang w:bidi="cs-CZ"/>
        </w:rPr>
        <w:t>1b) Položkový výkaz činností – KoPÚ v k.ú. Zliv u Libáně (dodatek č</w:t>
      </w:r>
      <w:r>
        <w:rPr>
          <w:rFonts w:ascii="Arial" w:hAnsi="Arial" w:cs="Arial"/>
          <w:sz w:val="20"/>
          <w:lang w:bidi="cs-CZ"/>
        </w:rPr>
        <w:t>.</w:t>
      </w:r>
      <w:r w:rsidR="005947BE">
        <w:rPr>
          <w:rFonts w:ascii="Arial" w:hAnsi="Arial" w:cs="Arial"/>
          <w:sz w:val="20"/>
          <w:lang w:bidi="cs-CZ"/>
        </w:rPr>
        <w:t xml:space="preserve"> 6</w:t>
      </w:r>
      <w:r>
        <w:rPr>
          <w:rFonts w:ascii="Arial" w:hAnsi="Arial" w:cs="Arial"/>
          <w:sz w:val="20"/>
          <w:lang w:bidi="cs-CZ"/>
        </w:rPr>
        <w:t>)</w:t>
      </w:r>
    </w:p>
    <w:sectPr w:rsidR="00F92532" w:rsidSect="00290447">
      <w:headerReference w:type="first" r:id="rId9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89E26" w14:textId="77777777" w:rsidR="00847D9E" w:rsidRDefault="00847D9E" w:rsidP="002F6227">
      <w:pPr>
        <w:spacing w:after="0" w:line="240" w:lineRule="auto"/>
      </w:pPr>
      <w:r>
        <w:separator/>
      </w:r>
    </w:p>
  </w:endnote>
  <w:endnote w:type="continuationSeparator" w:id="0">
    <w:p w14:paraId="11E906EA" w14:textId="77777777" w:rsidR="00847D9E" w:rsidRDefault="00847D9E" w:rsidP="002F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7F913" w14:textId="77777777" w:rsidR="00847D9E" w:rsidRDefault="00847D9E" w:rsidP="002F6227">
      <w:pPr>
        <w:spacing w:after="0" w:line="240" w:lineRule="auto"/>
      </w:pPr>
      <w:r>
        <w:separator/>
      </w:r>
    </w:p>
  </w:footnote>
  <w:footnote w:type="continuationSeparator" w:id="0">
    <w:p w14:paraId="35B38554" w14:textId="77777777" w:rsidR="00847D9E" w:rsidRDefault="00847D9E" w:rsidP="002F6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DAAA" w14:textId="77B0BB2E" w:rsidR="00F17AF5" w:rsidRDefault="00F17AF5" w:rsidP="00290447">
    <w:pPr>
      <w:autoSpaceDE w:val="0"/>
      <w:autoSpaceDN w:val="0"/>
      <w:adjustRightInd w:val="0"/>
      <w:spacing w:after="0" w:line="240" w:lineRule="auto"/>
      <w:ind w:left="3540" w:firstLine="708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UID</w:t>
    </w:r>
    <w:r w:rsidR="003C2727">
      <w:rPr>
        <w:rFonts w:ascii="Arial" w:hAnsi="Arial" w:cs="Arial"/>
        <w:sz w:val="16"/>
        <w:szCs w:val="16"/>
      </w:rPr>
      <w:t xml:space="preserve">: </w:t>
    </w:r>
    <w:r w:rsidR="003C2727" w:rsidRPr="003C2727">
      <w:rPr>
        <w:rFonts w:ascii="Arial" w:hAnsi="Arial" w:cs="Arial"/>
        <w:sz w:val="16"/>
        <w:szCs w:val="16"/>
      </w:rPr>
      <w:t>spudms00000014654930</w:t>
    </w:r>
  </w:p>
  <w:p w14:paraId="3BC69A37" w14:textId="55A510E4" w:rsidR="00290447" w:rsidRPr="009623BF" w:rsidRDefault="00290447" w:rsidP="00290447">
    <w:pPr>
      <w:autoSpaceDE w:val="0"/>
      <w:autoSpaceDN w:val="0"/>
      <w:adjustRightInd w:val="0"/>
      <w:spacing w:after="0" w:line="240" w:lineRule="auto"/>
      <w:ind w:left="3540" w:firstLine="708"/>
      <w:jc w:val="both"/>
      <w:rPr>
        <w:rFonts w:ascii="Arial" w:hAnsi="Arial" w:cs="Arial"/>
        <w:sz w:val="16"/>
        <w:szCs w:val="16"/>
      </w:rPr>
    </w:pPr>
    <w:r w:rsidRPr="009623BF">
      <w:rPr>
        <w:rFonts w:ascii="Arial" w:hAnsi="Arial" w:cs="Arial"/>
        <w:sz w:val="16"/>
        <w:szCs w:val="16"/>
      </w:rPr>
      <w:t xml:space="preserve">Číslo smlouvy objednatele: </w:t>
    </w:r>
    <w:r>
      <w:rPr>
        <w:rFonts w:ascii="Arial" w:hAnsi="Arial" w:cs="Arial"/>
        <w:sz w:val="16"/>
        <w:szCs w:val="16"/>
      </w:rPr>
      <w:t>199</w:t>
    </w:r>
    <w:r w:rsidRPr="009623BF">
      <w:rPr>
        <w:rFonts w:ascii="Arial" w:hAnsi="Arial" w:cs="Arial"/>
        <w:sz w:val="16"/>
        <w:szCs w:val="16"/>
      </w:rPr>
      <w:t>-2021-514101</w:t>
    </w:r>
  </w:p>
  <w:p w14:paraId="4D170E51" w14:textId="77777777" w:rsidR="00290447" w:rsidRPr="009623BF" w:rsidRDefault="00290447" w:rsidP="00290447">
    <w:pPr>
      <w:autoSpaceDE w:val="0"/>
      <w:autoSpaceDN w:val="0"/>
      <w:adjustRightInd w:val="0"/>
      <w:spacing w:after="0" w:line="240" w:lineRule="auto"/>
      <w:ind w:left="3540" w:firstLine="708"/>
      <w:jc w:val="both"/>
      <w:rPr>
        <w:rFonts w:ascii="Arial" w:hAnsi="Arial" w:cs="Arial"/>
        <w:sz w:val="16"/>
        <w:szCs w:val="16"/>
      </w:rPr>
    </w:pPr>
    <w:r w:rsidRPr="009623BF">
      <w:rPr>
        <w:rFonts w:ascii="Arial" w:hAnsi="Arial" w:cs="Arial"/>
        <w:sz w:val="16"/>
        <w:szCs w:val="16"/>
      </w:rPr>
      <w:t xml:space="preserve">Číslo smlouvy zhotovitele: </w:t>
    </w:r>
    <w:r>
      <w:rPr>
        <w:rFonts w:ascii="Arial" w:hAnsi="Arial" w:cs="Arial"/>
        <w:sz w:val="16"/>
        <w:szCs w:val="16"/>
      </w:rPr>
      <w:t>68</w:t>
    </w:r>
    <w:r w:rsidRPr="009623BF">
      <w:rPr>
        <w:rFonts w:ascii="Arial" w:hAnsi="Arial" w:cs="Arial"/>
        <w:sz w:val="16"/>
        <w:szCs w:val="16"/>
      </w:rPr>
      <w:t>/2021</w:t>
    </w:r>
  </w:p>
  <w:p w14:paraId="088D0734" w14:textId="77777777" w:rsidR="00290447" w:rsidRDefault="00290447" w:rsidP="00290447">
    <w:pPr>
      <w:autoSpaceDE w:val="0"/>
      <w:autoSpaceDN w:val="0"/>
      <w:adjustRightInd w:val="0"/>
      <w:spacing w:after="0" w:line="240" w:lineRule="auto"/>
      <w:ind w:left="3540" w:firstLine="708"/>
      <w:jc w:val="both"/>
    </w:pPr>
    <w:r w:rsidRPr="009623BF">
      <w:rPr>
        <w:rFonts w:ascii="Arial" w:hAnsi="Arial" w:cs="Arial"/>
        <w:sz w:val="16"/>
        <w:szCs w:val="16"/>
      </w:rPr>
      <w:t xml:space="preserve">Komplexní pozemkové úpravy v k.ú. </w:t>
    </w:r>
    <w:r>
      <w:rPr>
        <w:rFonts w:ascii="Arial" w:hAnsi="Arial" w:cs="Arial"/>
        <w:sz w:val="16"/>
        <w:szCs w:val="16"/>
      </w:rPr>
      <w:t>Libáň</w:t>
    </w:r>
    <w:r w:rsidRPr="009623BF">
      <w:rPr>
        <w:rFonts w:ascii="Arial" w:hAnsi="Arial" w:cs="Arial"/>
        <w:sz w:val="16"/>
        <w:szCs w:val="16"/>
      </w:rPr>
      <w:t xml:space="preserve"> a k.ú. </w:t>
    </w:r>
    <w:r>
      <w:rPr>
        <w:rFonts w:ascii="Arial" w:hAnsi="Arial" w:cs="Arial"/>
        <w:sz w:val="16"/>
        <w:szCs w:val="16"/>
      </w:rPr>
      <w:t>Zliv u Libáně</w:t>
    </w:r>
  </w:p>
  <w:p w14:paraId="626FD422" w14:textId="77777777" w:rsidR="00290447" w:rsidRDefault="002904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521"/>
    <w:multiLevelType w:val="hybridMultilevel"/>
    <w:tmpl w:val="A4503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1A6B"/>
    <w:multiLevelType w:val="hybridMultilevel"/>
    <w:tmpl w:val="A6FA7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6577"/>
    <w:multiLevelType w:val="hybridMultilevel"/>
    <w:tmpl w:val="AF42133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19C2229"/>
    <w:multiLevelType w:val="hybridMultilevel"/>
    <w:tmpl w:val="A45038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E5AD7"/>
    <w:multiLevelType w:val="hybridMultilevel"/>
    <w:tmpl w:val="46628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A6FFA"/>
    <w:multiLevelType w:val="hybridMultilevel"/>
    <w:tmpl w:val="125E12B8"/>
    <w:lvl w:ilvl="0" w:tplc="040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727B9"/>
    <w:multiLevelType w:val="hybridMultilevel"/>
    <w:tmpl w:val="F50ED1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A0549"/>
    <w:multiLevelType w:val="hybridMultilevel"/>
    <w:tmpl w:val="0186CB10"/>
    <w:lvl w:ilvl="0" w:tplc="419A41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B0EAC"/>
    <w:multiLevelType w:val="hybridMultilevel"/>
    <w:tmpl w:val="5E4ADAE0"/>
    <w:lvl w:ilvl="0" w:tplc="A086BAD8">
      <w:start w:val="10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06"/>
        </w:tabs>
        <w:ind w:left="1106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91705829">
    <w:abstractNumId w:val="6"/>
  </w:num>
  <w:num w:numId="2" w16cid:durableId="843319324">
    <w:abstractNumId w:val="0"/>
  </w:num>
  <w:num w:numId="3" w16cid:durableId="1320230279">
    <w:abstractNumId w:val="3"/>
  </w:num>
  <w:num w:numId="4" w16cid:durableId="1700887657">
    <w:abstractNumId w:val="1"/>
  </w:num>
  <w:num w:numId="5" w16cid:durableId="1974023371">
    <w:abstractNumId w:val="4"/>
  </w:num>
  <w:num w:numId="6" w16cid:durableId="1933277046">
    <w:abstractNumId w:val="10"/>
  </w:num>
  <w:num w:numId="7" w16cid:durableId="953829830">
    <w:abstractNumId w:val="9"/>
  </w:num>
  <w:num w:numId="8" w16cid:durableId="1838420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9639463">
    <w:abstractNumId w:val="5"/>
  </w:num>
  <w:num w:numId="10" w16cid:durableId="2118795562">
    <w:abstractNumId w:val="7"/>
  </w:num>
  <w:num w:numId="11" w16cid:durableId="513036501">
    <w:abstractNumId w:val="8"/>
  </w:num>
  <w:num w:numId="12" w16cid:durableId="18356820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9035721">
    <w:abstractNumId w:val="9"/>
  </w:num>
  <w:num w:numId="14" w16cid:durableId="641425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CB"/>
    <w:rsid w:val="00002A90"/>
    <w:rsid w:val="00022202"/>
    <w:rsid w:val="000228DA"/>
    <w:rsid w:val="00074B1C"/>
    <w:rsid w:val="00084B3C"/>
    <w:rsid w:val="00087F70"/>
    <w:rsid w:val="000A224A"/>
    <w:rsid w:val="000A7F82"/>
    <w:rsid w:val="000D6B0F"/>
    <w:rsid w:val="00106951"/>
    <w:rsid w:val="00110C32"/>
    <w:rsid w:val="00111C34"/>
    <w:rsid w:val="00112A0B"/>
    <w:rsid w:val="00115F87"/>
    <w:rsid w:val="0015013C"/>
    <w:rsid w:val="00166DAE"/>
    <w:rsid w:val="001C6C36"/>
    <w:rsid w:val="001E5674"/>
    <w:rsid w:val="002048A4"/>
    <w:rsid w:val="002310F3"/>
    <w:rsid w:val="00241F09"/>
    <w:rsid w:val="002465D0"/>
    <w:rsid w:val="00261741"/>
    <w:rsid w:val="00290447"/>
    <w:rsid w:val="002F6227"/>
    <w:rsid w:val="003208B8"/>
    <w:rsid w:val="003225E0"/>
    <w:rsid w:val="00336A30"/>
    <w:rsid w:val="00350CAC"/>
    <w:rsid w:val="00360544"/>
    <w:rsid w:val="003720A8"/>
    <w:rsid w:val="00396DA3"/>
    <w:rsid w:val="00397A3D"/>
    <w:rsid w:val="003B6B93"/>
    <w:rsid w:val="003C2727"/>
    <w:rsid w:val="00400DB9"/>
    <w:rsid w:val="004139A0"/>
    <w:rsid w:val="00431F42"/>
    <w:rsid w:val="004364DE"/>
    <w:rsid w:val="0045016F"/>
    <w:rsid w:val="0045483A"/>
    <w:rsid w:val="00477A36"/>
    <w:rsid w:val="004923C3"/>
    <w:rsid w:val="004E3F43"/>
    <w:rsid w:val="004F2050"/>
    <w:rsid w:val="00504042"/>
    <w:rsid w:val="00525029"/>
    <w:rsid w:val="0053407D"/>
    <w:rsid w:val="0058342B"/>
    <w:rsid w:val="005947BE"/>
    <w:rsid w:val="005C7420"/>
    <w:rsid w:val="006242AB"/>
    <w:rsid w:val="0062469F"/>
    <w:rsid w:val="006372CC"/>
    <w:rsid w:val="00672E88"/>
    <w:rsid w:val="006743C2"/>
    <w:rsid w:val="006919C3"/>
    <w:rsid w:val="006C231A"/>
    <w:rsid w:val="006D3B64"/>
    <w:rsid w:val="00702344"/>
    <w:rsid w:val="00723581"/>
    <w:rsid w:val="00740B5E"/>
    <w:rsid w:val="007623E5"/>
    <w:rsid w:val="00762906"/>
    <w:rsid w:val="007642E5"/>
    <w:rsid w:val="0076727B"/>
    <w:rsid w:val="00776FE4"/>
    <w:rsid w:val="007A1F2F"/>
    <w:rsid w:val="008261AC"/>
    <w:rsid w:val="00834A8A"/>
    <w:rsid w:val="00847D9E"/>
    <w:rsid w:val="00860765"/>
    <w:rsid w:val="008809FB"/>
    <w:rsid w:val="008A7F61"/>
    <w:rsid w:val="008D09E0"/>
    <w:rsid w:val="008D0B24"/>
    <w:rsid w:val="008D35CB"/>
    <w:rsid w:val="00906A80"/>
    <w:rsid w:val="00912655"/>
    <w:rsid w:val="00935D9B"/>
    <w:rsid w:val="009364C7"/>
    <w:rsid w:val="009623BF"/>
    <w:rsid w:val="00966E71"/>
    <w:rsid w:val="009C63EA"/>
    <w:rsid w:val="009F0656"/>
    <w:rsid w:val="00A0500F"/>
    <w:rsid w:val="00A13D2B"/>
    <w:rsid w:val="00A14431"/>
    <w:rsid w:val="00A15CEF"/>
    <w:rsid w:val="00A2319C"/>
    <w:rsid w:val="00A54BEB"/>
    <w:rsid w:val="00A679A0"/>
    <w:rsid w:val="00A8323D"/>
    <w:rsid w:val="00A939C1"/>
    <w:rsid w:val="00B1033B"/>
    <w:rsid w:val="00B26CF7"/>
    <w:rsid w:val="00B3363E"/>
    <w:rsid w:val="00B50AED"/>
    <w:rsid w:val="00B83BF4"/>
    <w:rsid w:val="00B93F40"/>
    <w:rsid w:val="00B94E51"/>
    <w:rsid w:val="00B97DE6"/>
    <w:rsid w:val="00BB4A4F"/>
    <w:rsid w:val="00BF00CB"/>
    <w:rsid w:val="00BF4B54"/>
    <w:rsid w:val="00C10B0C"/>
    <w:rsid w:val="00C11037"/>
    <w:rsid w:val="00C70E77"/>
    <w:rsid w:val="00C81C9B"/>
    <w:rsid w:val="00C97037"/>
    <w:rsid w:val="00CA2187"/>
    <w:rsid w:val="00CC438C"/>
    <w:rsid w:val="00CE2E1F"/>
    <w:rsid w:val="00CE4C82"/>
    <w:rsid w:val="00CF4566"/>
    <w:rsid w:val="00D10AC1"/>
    <w:rsid w:val="00D75B56"/>
    <w:rsid w:val="00D90298"/>
    <w:rsid w:val="00D90B10"/>
    <w:rsid w:val="00DC0996"/>
    <w:rsid w:val="00DC3084"/>
    <w:rsid w:val="00DD63B6"/>
    <w:rsid w:val="00DE2E88"/>
    <w:rsid w:val="00E16380"/>
    <w:rsid w:val="00E17411"/>
    <w:rsid w:val="00E24C3E"/>
    <w:rsid w:val="00EB7A25"/>
    <w:rsid w:val="00EE0380"/>
    <w:rsid w:val="00F01618"/>
    <w:rsid w:val="00F13AEC"/>
    <w:rsid w:val="00F17AF5"/>
    <w:rsid w:val="00F2267E"/>
    <w:rsid w:val="00F41675"/>
    <w:rsid w:val="00F65F28"/>
    <w:rsid w:val="00F92532"/>
    <w:rsid w:val="00FE39E4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CABD"/>
  <w15:chartTrackingRefBased/>
  <w15:docId w15:val="{E84D67D6-6A69-4360-AD50-6DDA2297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447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E17411"/>
    <w:pPr>
      <w:keepNext/>
      <w:numPr>
        <w:numId w:val="6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74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D3B64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D3B6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23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23581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semiHidden/>
    <w:rsid w:val="006D3B64"/>
    <w:rPr>
      <w:rFonts w:ascii="Arial" w:eastAsia="Times New Roman" w:hAnsi="Arial" w:cs="Arial"/>
      <w:b/>
      <w:bCs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D3B6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6D3B6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D3B6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E17411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link w:val="ClanekaChar"/>
    <w:qFormat/>
    <w:rsid w:val="00E17411"/>
    <w:pPr>
      <w:keepLines/>
      <w:widowControl w:val="0"/>
      <w:numPr>
        <w:ilvl w:val="2"/>
        <w:numId w:val="6"/>
      </w:numPr>
    </w:pPr>
  </w:style>
  <w:style w:type="paragraph" w:customStyle="1" w:styleId="Claneki">
    <w:name w:val="Clanek (i)"/>
    <w:basedOn w:val="Normln"/>
    <w:link w:val="ClanekiChar"/>
    <w:qFormat/>
    <w:rsid w:val="00E17411"/>
    <w:pPr>
      <w:keepNext/>
      <w:numPr>
        <w:ilvl w:val="3"/>
        <w:numId w:val="6"/>
      </w:numPr>
    </w:pPr>
    <w:rPr>
      <w:color w:val="000000"/>
    </w:rPr>
  </w:style>
  <w:style w:type="paragraph" w:customStyle="1" w:styleId="Clanek11">
    <w:name w:val="Clanek 1.1"/>
    <w:basedOn w:val="Nadpis2"/>
    <w:qFormat/>
    <w:rsid w:val="00E17411"/>
    <w:pPr>
      <w:keepNext w:val="0"/>
      <w:keepLines w:val="0"/>
      <w:widowControl w:val="0"/>
      <w:numPr>
        <w:ilvl w:val="1"/>
        <w:numId w:val="6"/>
      </w:numPr>
      <w:tabs>
        <w:tab w:val="clear" w:pos="567"/>
      </w:tabs>
      <w:spacing w:before="120" w:after="120"/>
      <w:ind w:left="1440" w:hanging="360"/>
    </w:pPr>
    <w:rPr>
      <w:rFonts w:ascii="Times New Roman" w:eastAsiaTheme="minorHAnsi" w:hAnsi="Times New Roman" w:cs="Arial"/>
      <w:bCs/>
      <w:iCs/>
      <w:color w:val="auto"/>
      <w:sz w:val="22"/>
      <w:szCs w:val="28"/>
    </w:rPr>
  </w:style>
  <w:style w:type="character" w:styleId="Odkaznakoment">
    <w:name w:val="annotation reference"/>
    <w:aliases w:val="Comment Reference (Czech Tourism)"/>
    <w:uiPriority w:val="99"/>
    <w:rsid w:val="00E17411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E17411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E17411"/>
    <w:rPr>
      <w:sz w:val="20"/>
      <w:szCs w:val="20"/>
    </w:rPr>
  </w:style>
  <w:style w:type="paragraph" w:customStyle="1" w:styleId="Level1">
    <w:name w:val="Level 1"/>
    <w:basedOn w:val="Normln"/>
    <w:next w:val="Normln"/>
    <w:qFormat/>
    <w:rsid w:val="00E17411"/>
    <w:pPr>
      <w:keepNext/>
      <w:numPr>
        <w:numId w:val="7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E17411"/>
    <w:pPr>
      <w:numPr>
        <w:ilvl w:val="1"/>
        <w:numId w:val="7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E17411"/>
    <w:pPr>
      <w:numPr>
        <w:ilvl w:val="2"/>
        <w:numId w:val="7"/>
      </w:numPr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E17411"/>
    <w:pPr>
      <w:numPr>
        <w:ilvl w:val="6"/>
        <w:numId w:val="7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E17411"/>
    <w:pPr>
      <w:numPr>
        <w:ilvl w:val="7"/>
        <w:numId w:val="7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E17411"/>
    <w:pPr>
      <w:numPr>
        <w:ilvl w:val="8"/>
        <w:numId w:val="7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character" w:customStyle="1" w:styleId="ClanekaChar">
    <w:name w:val="Clanek (a) Char"/>
    <w:link w:val="Claneka"/>
    <w:rsid w:val="00E17411"/>
  </w:style>
  <w:style w:type="character" w:customStyle="1" w:styleId="ClanekiChar">
    <w:name w:val="Clanek (i) Char"/>
    <w:link w:val="Claneki"/>
    <w:rsid w:val="00E17411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74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2F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227"/>
  </w:style>
  <w:style w:type="paragraph" w:styleId="Zpat">
    <w:name w:val="footer"/>
    <w:basedOn w:val="Normln"/>
    <w:link w:val="ZpatChar"/>
    <w:uiPriority w:val="99"/>
    <w:unhideWhenUsed/>
    <w:rsid w:val="002F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6227"/>
  </w:style>
  <w:style w:type="character" w:customStyle="1" w:styleId="CharStyle4">
    <w:name w:val="Char Style 4"/>
    <w:basedOn w:val="Standardnpsmoodstavce"/>
    <w:rsid w:val="00A15CEF"/>
    <w:rPr>
      <w:rFonts w:ascii="Arial" w:eastAsia="Arial" w:hAnsi="Arial" w:cs="Arial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cs-CZ" w:eastAsia="cs-CZ" w:bidi="cs-CZ"/>
    </w:rPr>
  </w:style>
  <w:style w:type="character" w:styleId="Siln">
    <w:name w:val="Strong"/>
    <w:basedOn w:val="Standardnpsmoodstavce"/>
    <w:uiPriority w:val="22"/>
    <w:qFormat/>
    <w:rsid w:val="00A15CEF"/>
    <w:rPr>
      <w:b/>
      <w:bCs/>
    </w:rPr>
  </w:style>
  <w:style w:type="character" w:customStyle="1" w:styleId="CharStyle11">
    <w:name w:val="Char Style 11"/>
    <w:basedOn w:val="Standardnpsmoodstavce"/>
    <w:link w:val="Style10"/>
    <w:rsid w:val="00CA2187"/>
    <w:rPr>
      <w:rFonts w:ascii="Arial" w:eastAsia="Arial" w:hAnsi="Arial" w:cs="Arial"/>
      <w:shd w:val="clear" w:color="auto" w:fill="FFFFFF"/>
    </w:rPr>
  </w:style>
  <w:style w:type="paragraph" w:customStyle="1" w:styleId="Style10">
    <w:name w:val="Style 10"/>
    <w:basedOn w:val="Normln"/>
    <w:link w:val="CharStyle11"/>
    <w:rsid w:val="00CA2187"/>
    <w:pPr>
      <w:widowControl w:val="0"/>
      <w:shd w:val="clear" w:color="auto" w:fill="FFFFFF"/>
      <w:spacing w:before="360" w:after="0" w:line="264" w:lineRule="exact"/>
      <w:jc w:val="right"/>
    </w:pPr>
    <w:rPr>
      <w:rFonts w:ascii="Arial" w:eastAsia="Arial" w:hAnsi="Arial" w:cs="Arial"/>
    </w:rPr>
  </w:style>
  <w:style w:type="character" w:customStyle="1" w:styleId="CharStyle10">
    <w:name w:val="Char Style 10"/>
    <w:basedOn w:val="Standardnpsmoodstavce"/>
    <w:link w:val="Style9"/>
    <w:rsid w:val="00290447"/>
    <w:rPr>
      <w:rFonts w:ascii="Arial" w:eastAsia="Arial" w:hAnsi="Arial" w:cs="Arial"/>
      <w:b/>
      <w:bCs/>
      <w:shd w:val="clear" w:color="auto" w:fill="FFFFFF"/>
    </w:rPr>
  </w:style>
  <w:style w:type="character" w:customStyle="1" w:styleId="CharStyle20">
    <w:name w:val="Char Style 20"/>
    <w:basedOn w:val="Standardnpsmoodstavce"/>
    <w:link w:val="Style19"/>
    <w:rsid w:val="00290447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CharStyle21">
    <w:name w:val="Char Style 21"/>
    <w:basedOn w:val="CharStyle20"/>
    <w:rsid w:val="00290447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cs-CZ" w:eastAsia="cs-CZ" w:bidi="cs-CZ"/>
    </w:rPr>
  </w:style>
  <w:style w:type="paragraph" w:customStyle="1" w:styleId="Style9">
    <w:name w:val="Style 9"/>
    <w:basedOn w:val="Normln"/>
    <w:link w:val="CharStyle10"/>
    <w:rsid w:val="00290447"/>
    <w:pPr>
      <w:widowControl w:val="0"/>
      <w:shd w:val="clear" w:color="auto" w:fill="FFFFFF"/>
      <w:spacing w:after="0" w:line="499" w:lineRule="exact"/>
      <w:jc w:val="center"/>
    </w:pPr>
    <w:rPr>
      <w:rFonts w:ascii="Arial" w:eastAsia="Arial" w:hAnsi="Arial" w:cs="Arial"/>
      <w:b/>
      <w:bCs/>
    </w:rPr>
  </w:style>
  <w:style w:type="paragraph" w:customStyle="1" w:styleId="Style19">
    <w:name w:val="Style 19"/>
    <w:basedOn w:val="Normln"/>
    <w:link w:val="CharStyle20"/>
    <w:rsid w:val="00290447"/>
    <w:pPr>
      <w:widowControl w:val="0"/>
      <w:shd w:val="clear" w:color="auto" w:fill="FFFFFF"/>
      <w:spacing w:after="0" w:line="178" w:lineRule="exact"/>
    </w:pPr>
    <w:rPr>
      <w:rFonts w:ascii="Arial" w:eastAsia="Arial" w:hAnsi="Arial" w:cs="Arial"/>
      <w:sz w:val="16"/>
      <w:szCs w:val="16"/>
    </w:rPr>
  </w:style>
  <w:style w:type="character" w:customStyle="1" w:styleId="CharStyle16">
    <w:name w:val="Char Style 16"/>
    <w:basedOn w:val="CharStyle10"/>
    <w:rsid w:val="00290447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cin.pk@spu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D3A3A-BE4A-4FA7-9FDB-56700F20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1191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Satrapová Dana Ing.</dc:creator>
  <cp:keywords/>
  <dc:description/>
  <cp:lastModifiedBy>Knapová Zuzana Bc.</cp:lastModifiedBy>
  <cp:revision>7</cp:revision>
  <cp:lastPrinted>2024-06-13T09:45:00Z</cp:lastPrinted>
  <dcterms:created xsi:type="dcterms:W3CDTF">2024-06-18T11:34:00Z</dcterms:created>
  <dcterms:modified xsi:type="dcterms:W3CDTF">2024-06-18T11:41:00Z</dcterms:modified>
</cp:coreProperties>
</file>