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3E5E744B"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4B77E6">
        <w:rPr>
          <w:rFonts w:ascii="Times New Roman" w:hAnsi="Times New Roman" w:cs="Times New Roman"/>
          <w:b/>
          <w:kern w:val="0"/>
          <w:sz w:val="36"/>
          <w:lang w:eastAsia="cs-CZ" w:bidi="ar-SA"/>
        </w:rPr>
        <w:t>41</w:t>
      </w:r>
      <w:r w:rsidR="0082580B">
        <w:rPr>
          <w:rFonts w:ascii="Times New Roman" w:hAnsi="Times New Roman" w:cs="Times New Roman"/>
          <w:b/>
          <w:kern w:val="0"/>
          <w:sz w:val="36"/>
          <w:lang w:eastAsia="cs-CZ" w:bidi="ar-SA"/>
        </w:rPr>
        <w:t>/2024</w:t>
      </w:r>
    </w:p>
    <w:p w14:paraId="48A03E88" w14:textId="77777777" w:rsidR="00883D04" w:rsidRDefault="00883D04" w:rsidP="0056281D">
      <w:pPr>
        <w:shd w:val="clear" w:color="auto" w:fill="FFFFFF"/>
        <w:jc w:val="center"/>
        <w:rPr>
          <w:rFonts w:ascii="Times New Roman" w:hAnsi="Times New Roman" w:cs="Times New Roman"/>
          <w:b/>
          <w:kern w:val="0"/>
          <w:sz w:val="36"/>
          <w:lang w:eastAsia="cs-CZ" w:bidi="ar-SA"/>
        </w:rPr>
      </w:pPr>
    </w:p>
    <w:p w14:paraId="222E545E" w14:textId="028D2CFC"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4B77E6">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387396">
      <w:pPr>
        <w:pStyle w:val="Odstavecseseznamem"/>
        <w:numPr>
          <w:ilvl w:val="0"/>
          <w:numId w:val="2"/>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2CB56797" w:rsidR="008E276D" w:rsidRPr="00661B37" w:rsidRDefault="00661B37" w:rsidP="0056281D">
      <w:pPr>
        <w:ind w:firstLine="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61D1735"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8F72B7">
        <w:rPr>
          <w:rFonts w:ascii="Times New Roman" w:hAnsi="Times New Roman" w:cs="Times New Roman"/>
          <w:sz w:val="24"/>
        </w:rPr>
        <w:t xml:space="preserve">ČNB, </w:t>
      </w:r>
      <w:r w:rsidRPr="00660CA5">
        <w:rPr>
          <w:rFonts w:ascii="Times New Roman" w:hAnsi="Times New Roman" w:cs="Times New Roman"/>
          <w:sz w:val="24"/>
        </w:rPr>
        <w:t xml:space="preserve">pobočka </w:t>
      </w:r>
      <w:r w:rsidR="008F72B7">
        <w:rPr>
          <w:rFonts w:ascii="Times New Roman" w:hAnsi="Times New Roman" w:cs="Times New Roman"/>
          <w:sz w:val="24"/>
        </w:rPr>
        <w:t>Ostrava</w:t>
      </w:r>
    </w:p>
    <w:p w14:paraId="5F4EFEDC" w14:textId="14C16B14"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Pr="00660CA5">
        <w:rPr>
          <w:rFonts w:ascii="Times New Roman" w:hAnsi="Times New Roman" w:cs="Times New Roman"/>
          <w:sz w:val="24"/>
        </w:rPr>
        <w:t>36537811/0</w:t>
      </w:r>
      <w:r w:rsidR="008F72B7">
        <w:rPr>
          <w:rFonts w:ascii="Times New Roman" w:hAnsi="Times New Roman" w:cs="Times New Roman"/>
          <w:sz w:val="24"/>
        </w:rPr>
        <w:t>7</w:t>
      </w:r>
      <w:r w:rsidRPr="00660CA5">
        <w:rPr>
          <w:rFonts w:ascii="Times New Roman" w:hAnsi="Times New Roman" w:cs="Times New Roman"/>
          <w:sz w:val="24"/>
        </w:rPr>
        <w:t xml:space="preserve">10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4C0A1208" w:rsidR="001B6AC3" w:rsidRDefault="001B6AC3" w:rsidP="0056281D">
      <w:pPr>
        <w:shd w:val="clear" w:color="auto" w:fill="FFFFFF"/>
        <w:rPr>
          <w:rFonts w:ascii="Times New Roman" w:hAnsi="Times New Roman" w:cs="Times New Roman"/>
          <w:b/>
          <w:iCs/>
          <w:color w:val="000000"/>
          <w:spacing w:val="-4"/>
          <w:sz w:val="24"/>
        </w:rPr>
      </w:pPr>
    </w:p>
    <w:p w14:paraId="39629745" w14:textId="77777777" w:rsidR="00883D04" w:rsidRPr="00C96609" w:rsidRDefault="00883D04" w:rsidP="0056281D">
      <w:pPr>
        <w:shd w:val="clear" w:color="auto" w:fill="FFFFFF"/>
        <w:rPr>
          <w:rFonts w:ascii="Times New Roman" w:hAnsi="Times New Roman" w:cs="Times New Roman"/>
          <w:b/>
          <w:iCs/>
          <w:color w:val="000000"/>
          <w:spacing w:val="-4"/>
          <w:sz w:val="24"/>
        </w:rPr>
      </w:pPr>
    </w:p>
    <w:p w14:paraId="581936CA" w14:textId="39C920AA" w:rsidR="00D416BD" w:rsidRPr="00660CA5" w:rsidRDefault="00A83DBC" w:rsidP="00387396">
      <w:pPr>
        <w:pStyle w:val="Odstavecseseznamem"/>
        <w:numPr>
          <w:ilvl w:val="0"/>
          <w:numId w:val="2"/>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ADEX</w:t>
      </w:r>
      <w:r w:rsidR="001571FE">
        <w:rPr>
          <w:rFonts w:ascii="Times New Roman" w:hAnsi="Times New Roman" w:cs="Times New Roman"/>
          <w:b/>
          <w:spacing w:val="-2"/>
          <w:sz w:val="24"/>
        </w:rPr>
        <w:t xml:space="preserve"> LM</w:t>
      </w:r>
      <w:r>
        <w:rPr>
          <w:rFonts w:ascii="Times New Roman" w:hAnsi="Times New Roman" w:cs="Times New Roman"/>
          <w:b/>
          <w:spacing w:val="-2"/>
          <w:sz w:val="24"/>
        </w:rPr>
        <w:t xml:space="preserve"> s.r.o.</w:t>
      </w:r>
    </w:p>
    <w:p w14:paraId="5A57D590" w14:textId="2D23BE0A"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sidR="00A83DBC">
        <w:rPr>
          <w:rFonts w:ascii="Times New Roman" w:hAnsi="Times New Roman" w:cs="Times New Roman"/>
          <w:spacing w:val="-2"/>
          <w:sz w:val="24"/>
        </w:rPr>
        <w:t xml:space="preserve"> </w:t>
      </w:r>
      <w:r w:rsidR="001571FE">
        <w:rPr>
          <w:rFonts w:ascii="Times New Roman" w:hAnsi="Times New Roman" w:cs="Times New Roman"/>
          <w:spacing w:val="-2"/>
          <w:sz w:val="24"/>
        </w:rPr>
        <w:t xml:space="preserve">Šumperk, Žerotínova </w:t>
      </w:r>
      <w:r w:rsidR="00112278">
        <w:rPr>
          <w:rFonts w:ascii="Times New Roman" w:hAnsi="Times New Roman" w:cs="Times New Roman"/>
          <w:spacing w:val="-2"/>
          <w:sz w:val="24"/>
        </w:rPr>
        <w:t>3257/</w:t>
      </w:r>
      <w:r w:rsidR="001571FE">
        <w:rPr>
          <w:rFonts w:ascii="Times New Roman" w:hAnsi="Times New Roman" w:cs="Times New Roman"/>
          <w:spacing w:val="-2"/>
          <w:sz w:val="24"/>
        </w:rPr>
        <w:t xml:space="preserve">85d, </w:t>
      </w:r>
      <w:r w:rsidR="00415747">
        <w:rPr>
          <w:rFonts w:ascii="Times New Roman" w:hAnsi="Times New Roman" w:cs="Times New Roman"/>
          <w:spacing w:val="-2"/>
          <w:sz w:val="24"/>
        </w:rPr>
        <w:t>PSČ</w:t>
      </w:r>
      <w:r w:rsidR="00A83DBC">
        <w:rPr>
          <w:rFonts w:ascii="Times New Roman" w:hAnsi="Times New Roman" w:cs="Times New Roman"/>
          <w:spacing w:val="-2"/>
          <w:sz w:val="24"/>
        </w:rPr>
        <w:t xml:space="preserve"> 787 01</w:t>
      </w:r>
    </w:p>
    <w:p w14:paraId="76A8DF55" w14:textId="535449D0"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A83DBC">
        <w:rPr>
          <w:rFonts w:ascii="Times New Roman" w:hAnsi="Times New Roman" w:cs="Times New Roman"/>
          <w:spacing w:val="-2"/>
          <w:sz w:val="24"/>
        </w:rPr>
        <w:t>25892592</w:t>
      </w:r>
    </w:p>
    <w:p w14:paraId="6A85C422" w14:textId="77777777" w:rsidR="00A83DBC" w:rsidRDefault="00D416BD" w:rsidP="00A83DBC">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A83DBC">
        <w:rPr>
          <w:rFonts w:ascii="Times New Roman" w:hAnsi="Times New Roman" w:cs="Times New Roman"/>
          <w:spacing w:val="-2"/>
          <w:sz w:val="24"/>
        </w:rPr>
        <w:t>CZ25892592</w:t>
      </w:r>
    </w:p>
    <w:p w14:paraId="0F814536" w14:textId="7464B9EB" w:rsidR="00A83DBC" w:rsidRPr="00A83DBC" w:rsidRDefault="004F1816" w:rsidP="00A83DBC">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A83DBC">
        <w:rPr>
          <w:rFonts w:ascii="Times New Roman" w:hAnsi="Times New Roman" w:cs="Times New Roman"/>
          <w:sz w:val="24"/>
        </w:rPr>
        <w:t>Zapsán</w:t>
      </w:r>
      <w:r w:rsidR="001571FE">
        <w:rPr>
          <w:rFonts w:ascii="Times New Roman" w:hAnsi="Times New Roman" w:cs="Times New Roman"/>
          <w:sz w:val="24"/>
        </w:rPr>
        <w:t>: v</w:t>
      </w:r>
      <w:r w:rsidR="00A83DBC" w:rsidRPr="00A83DBC">
        <w:rPr>
          <w:rFonts w:ascii="Times New Roman" w:hAnsi="Times New Roman" w:cs="Times New Roman"/>
          <w:sz w:val="24"/>
        </w:rPr>
        <w:t> obchodního rejstříku, vedeného Krajským soudem v Ostravě oddíl C, vložka 24534</w:t>
      </w:r>
    </w:p>
    <w:p w14:paraId="7DD15606" w14:textId="69E013D1" w:rsidR="0050544D" w:rsidRDefault="00D416BD" w:rsidP="00A83DBC">
      <w:pPr>
        <w:ind w:firstLine="360"/>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A83DBC">
        <w:rPr>
          <w:rFonts w:ascii="Times New Roman" w:hAnsi="Times New Roman" w:cs="Times New Roman"/>
          <w:sz w:val="24"/>
        </w:rPr>
        <w:t>ČSOB</w:t>
      </w:r>
      <w:r w:rsidR="00112278">
        <w:rPr>
          <w:rFonts w:ascii="Times New Roman" w:hAnsi="Times New Roman" w:cs="Times New Roman"/>
          <w:sz w:val="24"/>
        </w:rPr>
        <w:t xml:space="preserve"> a.s., pob.</w:t>
      </w:r>
      <w:r w:rsidR="00A83DBC">
        <w:rPr>
          <w:rFonts w:ascii="Times New Roman" w:hAnsi="Times New Roman" w:cs="Times New Roman"/>
          <w:sz w:val="24"/>
        </w:rPr>
        <w:t xml:space="preserve"> Šumperk</w:t>
      </w:r>
    </w:p>
    <w:p w14:paraId="62DE2AE6" w14:textId="7C7759E1" w:rsidR="00D416BD" w:rsidRDefault="00D416BD" w:rsidP="0056281D">
      <w:pPr>
        <w:ind w:left="-1416" w:firstLine="1776"/>
        <w:jc w:val="both"/>
        <w:rPr>
          <w:rFonts w:ascii="Times New Roman" w:hAnsi="Times New Roman" w:cs="Times New Roman"/>
          <w:sz w:val="24"/>
        </w:rPr>
      </w:pPr>
      <w:r>
        <w:rPr>
          <w:rFonts w:ascii="Times New Roman" w:hAnsi="Times New Roman" w:cs="Times New Roman"/>
          <w:sz w:val="24"/>
        </w:rPr>
        <w:t>Číslo účtu:</w:t>
      </w:r>
      <w:r w:rsidR="00A83DBC">
        <w:rPr>
          <w:rFonts w:ascii="Times New Roman" w:hAnsi="Times New Roman" w:cs="Times New Roman"/>
          <w:sz w:val="24"/>
        </w:rPr>
        <w:t xml:space="preserve"> 173336936/0300</w:t>
      </w:r>
    </w:p>
    <w:p w14:paraId="002D340D" w14:textId="2B6D63AA" w:rsidR="008E276D" w:rsidRDefault="00D416BD" w:rsidP="0056281D">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A83DBC">
        <w:rPr>
          <w:rFonts w:ascii="Times New Roman" w:hAnsi="Times New Roman" w:cs="Times New Roman"/>
          <w:spacing w:val="-2"/>
          <w:sz w:val="24"/>
        </w:rPr>
        <w:t>Luděk Purkert, jednatel</w:t>
      </w:r>
      <w:r w:rsidR="00112278">
        <w:rPr>
          <w:rFonts w:ascii="Times New Roman" w:hAnsi="Times New Roman" w:cs="Times New Roman"/>
          <w:spacing w:val="-2"/>
          <w:sz w:val="24"/>
        </w:rPr>
        <w:t xml:space="preserve"> společnosti</w:t>
      </w:r>
      <w:r w:rsidR="00A83DBC">
        <w:rPr>
          <w:rFonts w:ascii="Times New Roman" w:hAnsi="Times New Roman" w:cs="Times New Roman"/>
          <w:spacing w:val="-2"/>
          <w:sz w:val="24"/>
        </w:rPr>
        <w:t xml:space="preserve"> </w:t>
      </w:r>
      <w:r w:rsidR="00AF5D59">
        <w:rPr>
          <w:rFonts w:ascii="Times New Roman" w:hAnsi="Times New Roman" w:cs="Times New Roman"/>
          <w:spacing w:val="-2"/>
          <w:sz w:val="24"/>
        </w:rPr>
        <w:t xml:space="preserve"> </w:t>
      </w:r>
    </w:p>
    <w:p w14:paraId="180628D2" w14:textId="6435A32E" w:rsidR="00883D04"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78C1FAB8" w14:textId="1A551857" w:rsidR="008B70DE" w:rsidRDefault="008B70DE" w:rsidP="0056281D">
      <w:pPr>
        <w:tabs>
          <w:tab w:val="left" w:pos="284"/>
          <w:tab w:val="left" w:pos="567"/>
        </w:tabs>
        <w:spacing w:after="60"/>
        <w:rPr>
          <w:rStyle w:val="platne1"/>
          <w:rFonts w:ascii="Times New Roman" w:hAnsi="Times New Roman" w:cs="Mangal"/>
          <w:sz w:val="24"/>
        </w:rPr>
      </w:pPr>
    </w:p>
    <w:p w14:paraId="4D9391DB" w14:textId="77777777" w:rsidR="008B70DE" w:rsidRPr="008B70DE" w:rsidRDefault="008B70DE" w:rsidP="0056281D">
      <w:pPr>
        <w:tabs>
          <w:tab w:val="left" w:pos="284"/>
          <w:tab w:val="left" w:pos="567"/>
        </w:tabs>
        <w:spacing w:after="60"/>
        <w:rPr>
          <w:rFonts w:ascii="Times New Roman" w:hAnsi="Times New Roman"/>
          <w:sz w:val="24"/>
        </w:rPr>
      </w:pPr>
    </w:p>
    <w:p w14:paraId="003499CE" w14:textId="77777777" w:rsidR="00883D04" w:rsidRPr="00DF3B8B" w:rsidRDefault="00883D04"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11573174"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4B77E6">
        <w:rPr>
          <w:rFonts w:ascii="Times New Roman" w:hAnsi="Times New Roman" w:cs="Times New Roman"/>
          <w:b/>
          <w:sz w:val="24"/>
        </w:rPr>
        <w:t>Dodávka a montáž klimatizačních jednotek v PL Šternberk</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0E0B131C" w14:textId="788FAD53" w:rsidR="008205E9" w:rsidRDefault="008205E9" w:rsidP="0056281D">
      <w:pPr>
        <w:jc w:val="both"/>
        <w:rPr>
          <w:rFonts w:ascii="Times New Roman" w:hAnsi="Times New Roman" w:cs="Times New Roman"/>
          <w:b/>
          <w:sz w:val="24"/>
        </w:rPr>
      </w:pPr>
    </w:p>
    <w:p w14:paraId="3AF9404A" w14:textId="77777777" w:rsidR="008B70DE" w:rsidRDefault="008B70DE" w:rsidP="0056281D">
      <w:pPr>
        <w:jc w:val="both"/>
        <w:rPr>
          <w:rFonts w:ascii="Times New Roman" w:hAnsi="Times New Roman" w:cs="Times New Roman"/>
          <w:b/>
          <w:sz w:val="24"/>
        </w:rPr>
      </w:pPr>
    </w:p>
    <w:p w14:paraId="239A9882" w14:textId="7EBA88B6" w:rsidR="00C33956" w:rsidRDefault="00C33956"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217F9BF8" w:rsidR="008E276D" w:rsidRPr="00660CA5" w:rsidRDefault="008E276D" w:rsidP="00387396">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417326AB" w14:textId="72A8DA6F" w:rsidR="006554F1" w:rsidRDefault="004B77E6" w:rsidP="00387396">
      <w:pPr>
        <w:pStyle w:val="Odstavecseseznamem"/>
        <w:numPr>
          <w:ilvl w:val="0"/>
          <w:numId w:val="10"/>
        </w:numPr>
        <w:autoSpaceDE w:val="0"/>
        <w:jc w:val="both"/>
        <w:rPr>
          <w:rFonts w:ascii="Times New Roman" w:hAnsi="Times New Roman" w:cs="Times New Roman"/>
          <w:sz w:val="24"/>
        </w:rPr>
      </w:pPr>
      <w:r>
        <w:rPr>
          <w:rFonts w:ascii="Times New Roman" w:hAnsi="Times New Roman"/>
          <w:b/>
          <w:sz w:val="24"/>
        </w:rPr>
        <w:t>Dodávka a montáž klimatizačních jednotek v PL Šternberk</w:t>
      </w:r>
      <w:r w:rsidR="00D96643" w:rsidRPr="00D41F11">
        <w:rPr>
          <w:rFonts w:ascii="Times New Roman" w:hAnsi="Times New Roman"/>
          <w:b/>
          <w:sz w:val="24"/>
        </w:rPr>
        <w:t xml:space="preserve"> </w:t>
      </w:r>
      <w:r w:rsidR="00D96643" w:rsidRPr="00D96643">
        <w:rPr>
          <w:rFonts w:ascii="Times New Roman" w:hAnsi="Times New Roman"/>
          <w:sz w:val="24"/>
        </w:rPr>
        <w:t>dle podrobné technické specifikace</w:t>
      </w:r>
      <w:r w:rsidR="00D96643" w:rsidRPr="00D96643">
        <w:rPr>
          <w:rFonts w:ascii="Times New Roman" w:hAnsi="Times New Roman" w:cs="Times New Roman"/>
          <w:sz w:val="24"/>
        </w:rPr>
        <w:t xml:space="preserve"> </w:t>
      </w:r>
      <w:r w:rsidR="008E276D" w:rsidRPr="00ED36C2">
        <w:rPr>
          <w:rFonts w:ascii="Times New Roman" w:hAnsi="Times New Roman" w:cs="Times New Roman"/>
          <w:sz w:val="24"/>
        </w:rPr>
        <w:t xml:space="preserve">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41</w:t>
      </w:r>
      <w:r w:rsidR="00A55860">
        <w:rPr>
          <w:rFonts w:ascii="Times New Roman" w:hAnsi="Times New Roman" w:cs="Times New Roman"/>
          <w:b/>
          <w:sz w:val="24"/>
        </w:rPr>
        <w:t>/2024</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FD41FB">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D41FB">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této </w:t>
      </w:r>
      <w:r w:rsidR="000807B7">
        <w:rPr>
          <w:rFonts w:ascii="Times New Roman" w:hAnsi="Times New Roman" w:cs="Times New Roman"/>
          <w:sz w:val="24"/>
        </w:rPr>
        <w:t>kupní smlouvy</w:t>
      </w:r>
      <w:r w:rsidR="006F1C90">
        <w:rPr>
          <w:rFonts w:ascii="Times New Roman" w:hAnsi="Times New Roman" w:cs="Times New Roman"/>
          <w:sz w:val="24"/>
        </w:rPr>
        <w:t>.</w:t>
      </w:r>
    </w:p>
    <w:p w14:paraId="0202CC1A" w14:textId="6973A42F" w:rsidR="004B77E6" w:rsidRPr="009777A7" w:rsidRDefault="004B77E6" w:rsidP="00387396">
      <w:pPr>
        <w:pStyle w:val="Odstavecseseznamem"/>
        <w:numPr>
          <w:ilvl w:val="0"/>
          <w:numId w:val="3"/>
        </w:numPr>
        <w:autoSpaceDE w:val="0"/>
        <w:jc w:val="both"/>
        <w:rPr>
          <w:rFonts w:ascii="Times New Roman" w:hAnsi="Times New Roman" w:cs="Times New Roman"/>
          <w:color w:val="000000" w:themeColor="text1"/>
          <w:sz w:val="24"/>
        </w:rPr>
      </w:pPr>
      <w:r>
        <w:rPr>
          <w:rFonts w:ascii="Times New Roman" w:hAnsi="Times New Roman" w:cs="Times New Roman"/>
          <w:sz w:val="24"/>
        </w:rPr>
        <w:t xml:space="preserve">Součástí plnění a jeho ceny je zejména </w:t>
      </w:r>
      <w:r w:rsidR="007B453F">
        <w:rPr>
          <w:rFonts w:ascii="Times New Roman" w:hAnsi="Times New Roman" w:cs="Times New Roman"/>
          <w:sz w:val="24"/>
        </w:rPr>
        <w:t xml:space="preserve">dodávka, </w:t>
      </w:r>
      <w:r>
        <w:rPr>
          <w:rFonts w:ascii="Times New Roman" w:hAnsi="Times New Roman" w:cs="Times New Roman"/>
          <w:sz w:val="24"/>
        </w:rPr>
        <w:t xml:space="preserve">doprava zařízení do místa plnění, zajištění jejich montáže a umístění v místě plnění, provedení nezbytných elektroinstalačních prací, uvedení </w:t>
      </w:r>
      <w:r w:rsidRPr="009777A7">
        <w:rPr>
          <w:rFonts w:ascii="Times New Roman" w:hAnsi="Times New Roman" w:cs="Times New Roman"/>
          <w:color w:val="000000" w:themeColor="text1"/>
          <w:sz w:val="24"/>
        </w:rPr>
        <w:t>zařízení do</w:t>
      </w:r>
      <w:r w:rsidR="007B453F">
        <w:rPr>
          <w:rFonts w:ascii="Times New Roman" w:hAnsi="Times New Roman" w:cs="Times New Roman"/>
          <w:color w:val="000000" w:themeColor="text1"/>
          <w:sz w:val="24"/>
        </w:rPr>
        <w:t xml:space="preserve"> provozu, instruktáž personálu</w:t>
      </w:r>
      <w:r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upujícího k běžné obsluze a údržbě zařízení, revize, záruční servis, demontáž stávajících jednotek a zajištění ekologické likvidace.</w:t>
      </w:r>
    </w:p>
    <w:p w14:paraId="58D7D93D" w14:textId="5E10BDE2" w:rsidR="005C4747" w:rsidRPr="00D67753"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Prodávající se dle této smlouvy zavazuje dále:</w:t>
      </w:r>
    </w:p>
    <w:p w14:paraId="43516CB4" w14:textId="7A7FFFBE"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průběžný úklid v okolních prostorách místa plnění, pokud dojde k jejich znečištění,</w:t>
      </w:r>
    </w:p>
    <w:p w14:paraId="00C5D92D" w14:textId="113947D8"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zajistit opatření proti pronikání prachu do vedlejších prostor (např. utěsnění dveří apod.),</w:t>
      </w:r>
    </w:p>
    <w:p w14:paraId="0D447053" w14:textId="26CDE8C1"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závěrečný úklid po realizaci dodávky,</w:t>
      </w:r>
    </w:p>
    <w:p w14:paraId="11036CC8" w14:textId="718C6F53"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odvoz odpadu vzniklého při realizaci dodávky a zajistit ekologickou likvidaci v souladu s platnými předpisy.</w:t>
      </w:r>
    </w:p>
    <w:p w14:paraId="6C3DC523" w14:textId="359CE5F8" w:rsidR="005C4747" w:rsidRPr="009777A7"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 xml:space="preserve">Součástí dodávky zařízení je dodání záručních listů, prohlášení o shodě, návodů na používání v tištěné podobě. Dále bude provedena </w:t>
      </w:r>
      <w:r w:rsidRPr="009777A7">
        <w:rPr>
          <w:rFonts w:ascii="Times New Roman" w:hAnsi="Times New Roman" w:cs="Times New Roman"/>
          <w:color w:val="000000" w:themeColor="text1"/>
          <w:sz w:val="24"/>
        </w:rPr>
        <w:t xml:space="preserve">instruktáž vybraného personálu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 xml:space="preserve">upujícího podle jeho potřeb pro obsluhu a běžnou údržbu zařízení osobou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rodávajícího autorizovanou výrobcem a dále protokolární vyzkoušení zařízení spočívající v prověření všech funkcí zařízení v rozsahu pokynů stanovených výrobcem. Součástí dodání zařízení je protokol o předání podepsan</w:t>
      </w:r>
      <w:r w:rsidR="007B453F">
        <w:rPr>
          <w:rFonts w:ascii="Times New Roman" w:hAnsi="Times New Roman" w:cs="Times New Roman"/>
          <w:color w:val="000000" w:themeColor="text1"/>
          <w:sz w:val="24"/>
        </w:rPr>
        <w:t xml:space="preserve">ý zástupci obou smluvních stran a protokol o vyřazení demontovaných klimatizačních jednotek a řádné likvidaci. </w:t>
      </w:r>
    </w:p>
    <w:p w14:paraId="79EC7C50" w14:textId="7AD55175" w:rsidR="00D13B56" w:rsidRPr="009777A7" w:rsidRDefault="00D13B56"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se zavazuje, že zboží bude dodáno v provedení, které bylo předmětem podané nabídky v rámci výběrového řízení, zejména s ohledem na předložený produktový (technický) list a vyplněnou přílohu č. 2 ZD, viz </w:t>
      </w:r>
      <w:r w:rsidRPr="009777A7">
        <w:rPr>
          <w:rFonts w:ascii="Times New Roman" w:hAnsi="Times New Roman" w:cs="Times New Roman"/>
          <w:i/>
          <w:color w:val="000000" w:themeColor="text1"/>
          <w:sz w:val="24"/>
        </w:rPr>
        <w:t>příloha č. 1</w:t>
      </w:r>
      <w:r w:rsidRPr="009777A7">
        <w:rPr>
          <w:rFonts w:ascii="Times New Roman" w:hAnsi="Times New Roman" w:cs="Times New Roman"/>
          <w:color w:val="000000" w:themeColor="text1"/>
          <w:sz w:val="24"/>
        </w:rPr>
        <w:t xml:space="preserve"> této smlouvy. </w:t>
      </w:r>
    </w:p>
    <w:p w14:paraId="3C6DD557" w14:textId="48BFC98A"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prohlašuje, že je výlučným vlastníkem zařízení, resp. že tohoto vlastnictví nabude nejpozději před zahájením dodávky zařízení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upujícímu.</w:t>
      </w:r>
    </w:p>
    <w:p w14:paraId="560058C0" w14:textId="5FF5BE17"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Dále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 xml:space="preserve">rodávající prohlašuje, že zařízení dodané dle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bude nové, nepoužívané, nerepasované. Dodávka repasovaného, již použitého nebo modernizovaného zboží se povařuje za podstatné porušení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w:t>
      </w:r>
    </w:p>
    <w:p w14:paraId="42741075" w14:textId="1812C287" w:rsidR="009F6847" w:rsidRPr="009777A7" w:rsidRDefault="009F6847"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9777A7">
        <w:rPr>
          <w:rFonts w:ascii="Times New Roman" w:hAnsi="Times New Roman" w:cs="Times New Roman"/>
          <w:color w:val="000000" w:themeColor="text1"/>
          <w:sz w:val="24"/>
        </w:rPr>
        <w:t xml:space="preserve"> </w:t>
      </w:r>
    </w:p>
    <w:p w14:paraId="753FCDED" w14:textId="1ECC001C" w:rsidR="00FD41FB" w:rsidRPr="009777A7" w:rsidRDefault="00FD41FB"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Dodávané zboží musí mít označení CE, musí být v souladu s příslušnými ISO normami, musí mít prohlášení o shodě.</w:t>
      </w:r>
    </w:p>
    <w:p w14:paraId="1A9FC9BF" w14:textId="59AFA4F6" w:rsidR="009F6847" w:rsidRPr="009777A7" w:rsidRDefault="009F6847"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w:t>
      </w:r>
      <w:r w:rsidR="00583CCF" w:rsidRPr="009777A7">
        <w:rPr>
          <w:rFonts w:ascii="Times New Roman" w:hAnsi="Times New Roman" w:cs="Times New Roman"/>
          <w:color w:val="000000" w:themeColor="text1"/>
          <w:sz w:val="24"/>
        </w:rPr>
        <w:t>výslovně prohlašuje a ujistil kupujícího, že zboží je bez vad, netrpí ani patentní či jinou právní vadou.</w:t>
      </w:r>
      <w:r w:rsidR="008B0CE0"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Uplatní-li třetí osoba vůči kupujícímu nároky plynoucí z právních vad, prodávající se zavazuje škodu tímto vzniklou kupujícím bezodkladně nahradit.</w:t>
      </w:r>
    </w:p>
    <w:p w14:paraId="51E76B4A" w14:textId="66230FBC" w:rsidR="00BD039D" w:rsidRDefault="009F6847" w:rsidP="00387396">
      <w:pPr>
        <w:pStyle w:val="Odstavecseseznamem"/>
        <w:numPr>
          <w:ilvl w:val="0"/>
          <w:numId w:val="3"/>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Kupující se touto smlouvou zavazuje řádně </w:t>
      </w:r>
      <w:r w:rsidRPr="00C96609">
        <w:rPr>
          <w:rFonts w:ascii="Times New Roman" w:hAnsi="Times New Roman" w:cs="Times New Roman"/>
          <w:sz w:val="24"/>
        </w:rPr>
        <w:t>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w:t>
      </w:r>
      <w:r w:rsidR="00D03470">
        <w:rPr>
          <w:rFonts w:ascii="Times New Roman" w:hAnsi="Times New Roman" w:cs="Times New Roman"/>
          <w:sz w:val="24"/>
        </w:rPr>
        <w:t xml:space="preserve">bez vad od </w:t>
      </w:r>
      <w:r w:rsidR="00B90F1C">
        <w:rPr>
          <w:rFonts w:ascii="Times New Roman" w:hAnsi="Times New Roman" w:cs="Times New Roman"/>
          <w:sz w:val="24"/>
        </w:rPr>
        <w:t>p</w:t>
      </w:r>
      <w:r w:rsidRPr="00C96609">
        <w:rPr>
          <w:rFonts w:ascii="Times New Roman" w:hAnsi="Times New Roman" w:cs="Times New Roman"/>
          <w:sz w:val="24"/>
        </w:rPr>
        <w:t>rodávajícího převzít a zaplatit dohodnutou kupní cenu dle podmínek sjednaných touto smlouvou.</w:t>
      </w:r>
    </w:p>
    <w:p w14:paraId="6A1F8EB7" w14:textId="60AD465D" w:rsidR="00B90F1C" w:rsidRDefault="00B90F1C" w:rsidP="00B90F1C">
      <w:pPr>
        <w:jc w:val="both"/>
        <w:rPr>
          <w:rFonts w:ascii="Times New Roman" w:hAnsi="Times New Roman" w:cs="Times New Roman"/>
          <w:sz w:val="24"/>
        </w:rPr>
      </w:pPr>
    </w:p>
    <w:p w14:paraId="72714675" w14:textId="7B0C5390" w:rsidR="00B90F1C" w:rsidRDefault="00B90F1C" w:rsidP="00B90F1C">
      <w:pPr>
        <w:jc w:val="both"/>
        <w:rPr>
          <w:rFonts w:ascii="Times New Roman" w:hAnsi="Times New Roman" w:cs="Times New Roman"/>
          <w:sz w:val="24"/>
        </w:rPr>
      </w:pPr>
    </w:p>
    <w:p w14:paraId="22EEABEF" w14:textId="7CD7E563" w:rsidR="00B90F1C" w:rsidRDefault="00B90F1C" w:rsidP="00B90F1C">
      <w:pPr>
        <w:jc w:val="both"/>
        <w:rPr>
          <w:rFonts w:ascii="Times New Roman" w:hAnsi="Times New Roman" w:cs="Times New Roman"/>
          <w:sz w:val="24"/>
        </w:rPr>
      </w:pPr>
    </w:p>
    <w:p w14:paraId="01880047" w14:textId="7658540B" w:rsidR="00B90F1C" w:rsidRDefault="00B90F1C" w:rsidP="00B90F1C">
      <w:pPr>
        <w:jc w:val="both"/>
        <w:rPr>
          <w:rFonts w:ascii="Times New Roman" w:hAnsi="Times New Roman" w:cs="Times New Roman"/>
          <w:sz w:val="24"/>
        </w:rPr>
      </w:pPr>
    </w:p>
    <w:p w14:paraId="359D31EB" w14:textId="77777777" w:rsidR="00B90F1C" w:rsidRPr="00B90F1C" w:rsidRDefault="00B90F1C" w:rsidP="00B90F1C">
      <w:pPr>
        <w:jc w:val="both"/>
        <w:rPr>
          <w:rFonts w:ascii="Times New Roman" w:hAnsi="Times New Roman" w:cs="Times New Roman"/>
          <w:sz w:val="24"/>
        </w:rPr>
      </w:pPr>
    </w:p>
    <w:p w14:paraId="7E125954" w14:textId="77777777" w:rsidR="007D0541" w:rsidRDefault="007D0541" w:rsidP="00387396">
      <w:pPr>
        <w:pStyle w:val="Odstavecseseznamem"/>
        <w:numPr>
          <w:ilvl w:val="0"/>
          <w:numId w:val="3"/>
        </w:numPr>
        <w:jc w:val="both"/>
        <w:rPr>
          <w:rFonts w:ascii="Times New Roman" w:hAnsi="Times New Roman" w:cs="Times New Roman"/>
          <w:sz w:val="24"/>
        </w:rPr>
      </w:pPr>
      <w:r>
        <w:rPr>
          <w:rFonts w:ascii="Times New Roman" w:hAnsi="Times New Roman" w:cs="Times New Roman"/>
          <w:sz w:val="24"/>
        </w:rPr>
        <w:lastRenderedPageBreak/>
        <w:t xml:space="preserve">Prodávající zpracuje v rámci obměny (nebo montáže) klimatických jednotek dokumentaci skutečného provedení (textový popis realizace a grafické znázornění situace – umístění vnitřních a venkovních jednotek, průběh potrubí, silových vedení apod.) a předá ji zástupci kupujícího 1 ks v tištěné podobě a 1 ks v digitální podobě ve formátu PDF nejpozději do 10 dnů od ukončení obměny (nebo montáže) na adresu PL Šternberk, Olomoucká 1848/173,  </w:t>
      </w:r>
    </w:p>
    <w:p w14:paraId="2F00DEA5" w14:textId="38A070C0" w:rsidR="007D0541" w:rsidRPr="00237DE4" w:rsidRDefault="007D0541" w:rsidP="007D0541">
      <w:pPr>
        <w:pStyle w:val="Odstavecseseznamem"/>
        <w:ind w:left="720"/>
        <w:jc w:val="both"/>
        <w:rPr>
          <w:rFonts w:ascii="Times New Roman" w:hAnsi="Times New Roman" w:cs="Times New Roman"/>
          <w:sz w:val="24"/>
        </w:rPr>
      </w:pPr>
      <w:r>
        <w:rPr>
          <w:rFonts w:ascii="Times New Roman" w:hAnsi="Times New Roman" w:cs="Times New Roman"/>
          <w:sz w:val="24"/>
        </w:rPr>
        <w:t>785 01 Šternberk.</w:t>
      </w:r>
    </w:p>
    <w:p w14:paraId="7FC86F00" w14:textId="2D48A85D" w:rsidR="00883D04" w:rsidRDefault="00883D04" w:rsidP="0056281D">
      <w:pPr>
        <w:jc w:val="both"/>
        <w:rPr>
          <w:rFonts w:ascii="Times New Roman" w:hAnsi="Times New Roman" w:cs="Times New Roman"/>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41162623" w14:textId="15214E08" w:rsidR="006754BD"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39BB40BB" w14:textId="77777777" w:rsidR="006754BD" w:rsidRPr="00C96609" w:rsidRDefault="006754BD" w:rsidP="0056281D">
      <w:pPr>
        <w:autoSpaceDE w:val="0"/>
        <w:rPr>
          <w:rFonts w:ascii="Times New Roman" w:hAnsi="Times New Roman" w:cs="Times New Roman"/>
          <w:b/>
          <w:bCs/>
          <w:sz w:val="24"/>
        </w:rPr>
      </w:pPr>
    </w:p>
    <w:p w14:paraId="510584E5" w14:textId="4303FE23"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w:t>
      </w:r>
      <w:r w:rsidR="00B90F1C">
        <w:rPr>
          <w:rFonts w:ascii="Times New Roman" w:hAnsi="Times New Roman" w:cs="Times New Roman"/>
          <w:sz w:val="24"/>
        </w:rPr>
        <w:t>předmětu smlouvy</w:t>
      </w:r>
      <w:r w:rsidR="006754BD">
        <w:rPr>
          <w:rFonts w:ascii="Times New Roman" w:hAnsi="Times New Roman" w:cs="Times New Roman"/>
          <w:sz w:val="24"/>
        </w:rPr>
        <w:t xml:space="preserve"> </w:t>
      </w:r>
      <w:r>
        <w:rPr>
          <w:rFonts w:ascii="Times New Roman" w:hAnsi="Times New Roman" w:cs="Times New Roman"/>
          <w:sz w:val="24"/>
        </w:rPr>
        <w:t>byla dohodnuta ve výši:</w:t>
      </w:r>
      <w:r w:rsidR="0082580B">
        <w:rPr>
          <w:rFonts w:ascii="Times New Roman" w:hAnsi="Times New Roman" w:cs="Times New Roman"/>
          <w:sz w:val="24"/>
        </w:rPr>
        <w:t xml:space="preserve"> </w:t>
      </w:r>
    </w:p>
    <w:p w14:paraId="5E288FA3" w14:textId="77777777" w:rsidR="0082580B" w:rsidRDefault="0082580B" w:rsidP="0082580B">
      <w:pPr>
        <w:pStyle w:val="Odstavecseseznamem"/>
        <w:autoSpaceDE w:val="0"/>
        <w:ind w:left="720"/>
        <w:jc w:val="both"/>
        <w:rPr>
          <w:rFonts w:ascii="Times New Roman" w:hAnsi="Times New Roman" w:cs="Times New Roman"/>
          <w:sz w:val="24"/>
        </w:rPr>
      </w:pPr>
    </w:p>
    <w:p w14:paraId="5540C834" w14:textId="2F5D8AFD"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celkem </w:t>
      </w:r>
      <w:r w:rsidR="0082580B">
        <w:rPr>
          <w:rFonts w:ascii="Times New Roman" w:hAnsi="Times New Roman" w:cs="Times New Roman"/>
          <w:b/>
          <w:sz w:val="24"/>
        </w:rPr>
        <w:t xml:space="preserve"> bez DPH:</w:t>
      </w:r>
      <w:r w:rsidR="0082580B">
        <w:rPr>
          <w:rFonts w:ascii="Times New Roman" w:hAnsi="Times New Roman" w:cs="Times New Roman"/>
          <w:b/>
          <w:sz w:val="24"/>
        </w:rPr>
        <w:tab/>
      </w:r>
      <w:r w:rsidR="0082580B">
        <w:rPr>
          <w:rFonts w:ascii="Times New Roman" w:hAnsi="Times New Roman" w:cs="Times New Roman"/>
          <w:b/>
          <w:sz w:val="24"/>
        </w:rPr>
        <w:tab/>
      </w:r>
      <w:r w:rsidR="0082580B">
        <w:rPr>
          <w:rFonts w:ascii="Times New Roman" w:hAnsi="Times New Roman" w:cs="Times New Roman"/>
          <w:b/>
          <w:sz w:val="24"/>
        </w:rPr>
        <w:tab/>
      </w:r>
      <w:r w:rsidR="00AF5D59">
        <w:rPr>
          <w:rFonts w:ascii="Times New Roman" w:hAnsi="Times New Roman" w:cs="Times New Roman"/>
          <w:b/>
          <w:sz w:val="24"/>
        </w:rPr>
        <w:t xml:space="preserve"> </w:t>
      </w:r>
      <w:r w:rsidR="001571FE">
        <w:rPr>
          <w:rFonts w:ascii="Times New Roman" w:hAnsi="Times New Roman" w:cs="Times New Roman"/>
          <w:b/>
          <w:sz w:val="24"/>
        </w:rPr>
        <w:t xml:space="preserve">    416 170,00</w:t>
      </w:r>
      <w:r w:rsidR="0082580B">
        <w:rPr>
          <w:rFonts w:ascii="Times New Roman" w:hAnsi="Times New Roman" w:cs="Times New Roman"/>
          <w:b/>
          <w:sz w:val="24"/>
        </w:rPr>
        <w:tab/>
      </w:r>
      <w:r w:rsidR="0082580B">
        <w:rPr>
          <w:rFonts w:ascii="Times New Roman" w:hAnsi="Times New Roman" w:cs="Times New Roman"/>
          <w:b/>
          <w:sz w:val="24"/>
        </w:rPr>
        <w:tab/>
      </w:r>
      <w:r>
        <w:rPr>
          <w:rFonts w:ascii="Times New Roman" w:hAnsi="Times New Roman" w:cs="Times New Roman"/>
          <w:b/>
          <w:sz w:val="24"/>
        </w:rPr>
        <w:t>Kč</w:t>
      </w:r>
    </w:p>
    <w:p w14:paraId="68D455FB" w14:textId="299DCB4C" w:rsidR="001D0B3D" w:rsidRPr="00D41F11" w:rsidRDefault="008E276D" w:rsidP="0056281D">
      <w:pPr>
        <w:pStyle w:val="Odstavecseseznamem"/>
        <w:autoSpaceDE w:val="0"/>
        <w:ind w:left="720"/>
        <w:jc w:val="both"/>
        <w:rPr>
          <w:rFonts w:ascii="Times New Roman" w:hAnsi="Times New Roman" w:cs="Times New Roman"/>
          <w:b/>
          <w:sz w:val="24"/>
          <w:u w:val="single"/>
        </w:rPr>
      </w:pPr>
      <w:r w:rsidRPr="00D41F11">
        <w:rPr>
          <w:rFonts w:ascii="Times New Roman" w:hAnsi="Times New Roman" w:cs="Times New Roman"/>
          <w:b/>
          <w:sz w:val="24"/>
          <w:u w:val="single"/>
        </w:rPr>
        <w:t>DPH</w:t>
      </w:r>
      <w:r w:rsidR="000A00A2" w:rsidRPr="00D41F11">
        <w:rPr>
          <w:rFonts w:ascii="Times New Roman" w:hAnsi="Times New Roman" w:cs="Times New Roman"/>
          <w:b/>
          <w:sz w:val="24"/>
          <w:u w:val="single"/>
        </w:rPr>
        <w:t xml:space="preserve"> </w:t>
      </w:r>
      <w:r w:rsidR="00112278">
        <w:rPr>
          <w:rFonts w:ascii="Times New Roman" w:hAnsi="Times New Roman" w:cs="Times New Roman"/>
          <w:b/>
          <w:sz w:val="24"/>
          <w:u w:val="single"/>
        </w:rPr>
        <w:t>21%</w:t>
      </w:r>
      <w:r w:rsidR="00291269" w:rsidRPr="00D41F11">
        <w:rPr>
          <w:rFonts w:ascii="Times New Roman" w:hAnsi="Times New Roman" w:cs="Times New Roman"/>
          <w:b/>
          <w:sz w:val="24"/>
          <w:u w:val="single"/>
        </w:rPr>
        <w:t>:</w:t>
      </w:r>
      <w:r w:rsidRPr="00D41F11">
        <w:rPr>
          <w:rFonts w:ascii="Times New Roman" w:hAnsi="Times New Roman" w:cs="Times New Roman"/>
          <w:b/>
          <w:sz w:val="24"/>
          <w:u w:val="single"/>
        </w:rPr>
        <w:t xml:space="preserve"> </w:t>
      </w:r>
      <w:r w:rsidRPr="00D41F11">
        <w:rPr>
          <w:rFonts w:ascii="Times New Roman" w:hAnsi="Times New Roman" w:cs="Times New Roman"/>
          <w:b/>
          <w:sz w:val="24"/>
          <w:u w:val="single"/>
        </w:rPr>
        <w:tab/>
      </w:r>
      <w:r w:rsidR="00A93440" w:rsidRPr="00D41F11">
        <w:rPr>
          <w:rFonts w:ascii="Times New Roman" w:hAnsi="Times New Roman" w:cs="Times New Roman"/>
          <w:b/>
          <w:sz w:val="24"/>
          <w:u w:val="single"/>
        </w:rPr>
        <w:tab/>
      </w:r>
      <w:r w:rsidR="00FA60DB" w:rsidRPr="00D41F11">
        <w:rPr>
          <w:rFonts w:ascii="Times New Roman" w:hAnsi="Times New Roman" w:cs="Times New Roman"/>
          <w:b/>
          <w:sz w:val="24"/>
          <w:u w:val="single"/>
        </w:rPr>
        <w:t xml:space="preserve"> </w:t>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1571FE">
        <w:rPr>
          <w:rFonts w:ascii="Times New Roman" w:hAnsi="Times New Roman" w:cs="Times New Roman"/>
          <w:b/>
          <w:sz w:val="24"/>
          <w:u w:val="single"/>
        </w:rPr>
        <w:t xml:space="preserve">       </w:t>
      </w:r>
      <w:r w:rsidR="00112278">
        <w:rPr>
          <w:rFonts w:ascii="Times New Roman" w:hAnsi="Times New Roman" w:cs="Times New Roman"/>
          <w:b/>
          <w:sz w:val="24"/>
          <w:u w:val="single"/>
        </w:rPr>
        <w:tab/>
        <w:t xml:space="preserve">       </w:t>
      </w:r>
      <w:r w:rsidR="001571FE">
        <w:rPr>
          <w:rFonts w:ascii="Times New Roman" w:hAnsi="Times New Roman" w:cs="Times New Roman"/>
          <w:b/>
          <w:sz w:val="24"/>
          <w:u w:val="single"/>
        </w:rPr>
        <w:t xml:space="preserve">87 395,70 </w:t>
      </w:r>
      <w:r w:rsidR="00A93440" w:rsidRPr="00D41F11">
        <w:rPr>
          <w:rFonts w:ascii="Times New Roman" w:hAnsi="Times New Roman" w:cs="Times New Roman"/>
          <w:b/>
          <w:sz w:val="24"/>
          <w:u w:val="single"/>
        </w:rPr>
        <w:t xml:space="preserve"> </w:t>
      </w:r>
      <w:r w:rsidR="00954C62" w:rsidRPr="00D41F11">
        <w:rPr>
          <w:rFonts w:ascii="Times New Roman" w:hAnsi="Times New Roman" w:cs="Times New Roman"/>
          <w:b/>
          <w:sz w:val="24"/>
          <w:u w:val="single"/>
        </w:rPr>
        <w:tab/>
      </w:r>
      <w:r w:rsidR="00D41F11">
        <w:rPr>
          <w:rFonts w:ascii="Times New Roman" w:hAnsi="Times New Roman" w:cs="Times New Roman"/>
          <w:b/>
          <w:sz w:val="24"/>
          <w:u w:val="single"/>
        </w:rPr>
        <w:t>Kč</w:t>
      </w:r>
    </w:p>
    <w:p w14:paraId="34F36B0E" w14:textId="79AE9C31"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D41F11">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1571FE">
        <w:rPr>
          <w:rFonts w:ascii="Times New Roman" w:hAnsi="Times New Roman" w:cs="Times New Roman"/>
          <w:b/>
          <w:sz w:val="24"/>
        </w:rPr>
        <w:t xml:space="preserve">    503  565,70</w:t>
      </w:r>
      <w:r w:rsidR="00636C53">
        <w:rPr>
          <w:rFonts w:ascii="Times New Roman" w:hAnsi="Times New Roman" w:cs="Times New Roman"/>
          <w:b/>
          <w:sz w:val="24"/>
        </w:rPr>
        <w:tab/>
      </w:r>
      <w:r w:rsidR="00954C62">
        <w:rPr>
          <w:rFonts w:ascii="Times New Roman" w:hAnsi="Times New Roman" w:cs="Times New Roman"/>
          <w:b/>
          <w:sz w:val="24"/>
        </w:rPr>
        <w:tab/>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33C442FE" w14:textId="3B4232A6" w:rsidR="001B6AC3" w:rsidRPr="0082580B" w:rsidRDefault="00974D16" w:rsidP="0082580B">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112278">
        <w:rPr>
          <w:rFonts w:ascii="Times New Roman" w:hAnsi="Times New Roman" w:cs="Times New Roman"/>
          <w:sz w:val="24"/>
        </w:rPr>
        <w:t>s</w:t>
      </w:r>
      <w:r w:rsidR="008E276D" w:rsidRPr="009F1E49">
        <w:rPr>
          <w:rFonts w:ascii="Times New Roman" w:hAnsi="Times New Roman" w:cs="Times New Roman"/>
          <w:sz w:val="24"/>
        </w:rPr>
        <w:t>lovy:</w:t>
      </w:r>
      <w:r>
        <w:rPr>
          <w:rFonts w:ascii="Times New Roman" w:hAnsi="Times New Roman" w:cs="Times New Roman"/>
          <w:sz w:val="24"/>
        </w:rPr>
        <w:t xml:space="preserve"> </w:t>
      </w:r>
      <w:r w:rsidR="00112278" w:rsidRPr="00112278">
        <w:rPr>
          <w:rFonts w:ascii="Times New Roman" w:hAnsi="Times New Roman" w:cs="Times New Roman"/>
          <w:i/>
          <w:sz w:val="24"/>
        </w:rPr>
        <w:t>Pět set tři tisíce pět</w:t>
      </w:r>
      <w:r w:rsidR="00112278">
        <w:rPr>
          <w:rFonts w:ascii="Times New Roman" w:hAnsi="Times New Roman" w:cs="Times New Roman"/>
          <w:i/>
          <w:sz w:val="24"/>
        </w:rPr>
        <w:t xml:space="preserve"> </w:t>
      </w:r>
      <w:r w:rsidR="00112278" w:rsidRPr="00112278">
        <w:rPr>
          <w:rFonts w:ascii="Times New Roman" w:hAnsi="Times New Roman" w:cs="Times New Roman"/>
          <w:i/>
          <w:sz w:val="24"/>
        </w:rPr>
        <w:t>set šedesát pět korun českých sedmdesát haléřů</w:t>
      </w:r>
      <w:r w:rsidR="00112278">
        <w:rPr>
          <w:rFonts w:ascii="Times New Roman" w:hAnsi="Times New Roman" w:cs="Times New Roman"/>
          <w:sz w:val="24"/>
        </w:rPr>
        <w:t>)</w:t>
      </w:r>
    </w:p>
    <w:p w14:paraId="69D15B04" w14:textId="77777777" w:rsidR="006754BD" w:rsidRDefault="00636C53" w:rsidP="00387396">
      <w:pPr>
        <w:pStyle w:val="Odstavecseseznamem"/>
        <w:numPr>
          <w:ilvl w:val="0"/>
          <w:numId w:val="4"/>
        </w:numPr>
        <w:autoSpaceDE w:val="0"/>
        <w:jc w:val="both"/>
        <w:rPr>
          <w:rFonts w:ascii="Times New Roman" w:hAnsi="Times New Roman" w:cs="Times New Roman"/>
          <w:sz w:val="24"/>
        </w:rPr>
      </w:pPr>
      <w:r w:rsidRPr="006754BD">
        <w:rPr>
          <w:rFonts w:ascii="Times New Roman" w:hAnsi="Times New Roman" w:cs="Times New Roman"/>
          <w:sz w:val="24"/>
        </w:rPr>
        <w:t xml:space="preserve">Uvedená cena v rozsahu sjednaného předmětu smlouvy je smluvní cenou nejvýše přípustnou, tedy cenou pevnou. </w:t>
      </w:r>
    </w:p>
    <w:p w14:paraId="1C158B99" w14:textId="1F8CDA91" w:rsidR="006754BD" w:rsidRPr="009777A7" w:rsidRDefault="00636C53" w:rsidP="00387396">
      <w:pPr>
        <w:pStyle w:val="Odstavecseseznamem"/>
        <w:numPr>
          <w:ilvl w:val="0"/>
          <w:numId w:val="4"/>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kupní ceně zboží je </w:t>
      </w:r>
      <w:r w:rsidR="008B70DE">
        <w:rPr>
          <w:rFonts w:ascii="Times New Roman" w:hAnsi="Times New Roman" w:cs="Times New Roman"/>
          <w:color w:val="000000" w:themeColor="text1"/>
          <w:sz w:val="24"/>
        </w:rPr>
        <w:t xml:space="preserve">zahrnuto dodání zboží, dále </w:t>
      </w:r>
      <w:r w:rsidR="006754BD" w:rsidRPr="009777A7">
        <w:rPr>
          <w:rFonts w:ascii="Times New Roman" w:hAnsi="Times New Roman" w:cs="Times New Roman"/>
          <w:color w:val="000000" w:themeColor="text1"/>
          <w:sz w:val="24"/>
        </w:rPr>
        <w:t>zejména doprava zařízení do místa plnění, zajištění jejich montáže a umístění v místě plnění, provedení nezbytných elektroinstalačních prací, uvedení zařízení do</w:t>
      </w:r>
      <w:r w:rsidR="008B70DE">
        <w:rPr>
          <w:rFonts w:ascii="Times New Roman" w:hAnsi="Times New Roman" w:cs="Times New Roman"/>
          <w:color w:val="000000" w:themeColor="text1"/>
          <w:sz w:val="24"/>
        </w:rPr>
        <w:t xml:space="preserve"> provozu, instruktáž personálu</w:t>
      </w:r>
      <w:r w:rsidR="006754BD"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006754BD" w:rsidRPr="009777A7">
        <w:rPr>
          <w:rFonts w:ascii="Times New Roman" w:hAnsi="Times New Roman" w:cs="Times New Roman"/>
          <w:color w:val="000000" w:themeColor="text1"/>
          <w:sz w:val="24"/>
        </w:rPr>
        <w:t>upujícího k běžné obsluze a údržbě zařízení, revize, záruční servis, demontáž stávajících jednotek a zajištění ekologické likvidace</w:t>
      </w:r>
      <w:r w:rsidR="00D13B56" w:rsidRPr="009777A7">
        <w:rPr>
          <w:rFonts w:ascii="Times New Roman" w:hAnsi="Times New Roman" w:cs="Times New Roman"/>
          <w:color w:val="000000" w:themeColor="text1"/>
          <w:sz w:val="24"/>
        </w:rPr>
        <w:t>, dále clo, pojištění, daňové poplatky</w:t>
      </w:r>
      <w:r w:rsidR="006754BD" w:rsidRPr="009777A7">
        <w:rPr>
          <w:rFonts w:ascii="Times New Roman" w:hAnsi="Times New Roman" w:cs="Times New Roman"/>
          <w:color w:val="000000" w:themeColor="text1"/>
          <w:sz w:val="24"/>
        </w:rPr>
        <w:t>.</w:t>
      </w:r>
    </w:p>
    <w:p w14:paraId="34643997" w14:textId="0836869A" w:rsidR="00636C53" w:rsidRPr="00AF5E63" w:rsidRDefault="00636C53" w:rsidP="00387396">
      <w:pPr>
        <w:pStyle w:val="Odstavecseseznamem"/>
        <w:numPr>
          <w:ilvl w:val="0"/>
          <w:numId w:val="4"/>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Tato sjednaná kupní cena je konečná a k </w:t>
      </w:r>
      <w:r w:rsidRPr="00AF5E63">
        <w:rPr>
          <w:rFonts w:ascii="Times New Roman" w:hAnsi="Times New Roman" w:cs="Times New Roman"/>
          <w:sz w:val="24"/>
        </w:rPr>
        <w:t>její změně může dojít jen v případě změny obecně závazných právních předpisů, které by měly vliv výši konečné ceny zboží (např. změna podmínek platby DPH).</w:t>
      </w:r>
    </w:p>
    <w:p w14:paraId="433EA9BC" w14:textId="77777777"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387396">
      <w:pPr>
        <w:pStyle w:val="Odstavecseseznamem"/>
        <w:numPr>
          <w:ilvl w:val="0"/>
          <w:numId w:val="4"/>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6C2083C2" w:rsidR="00C40C84"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w:t>
      </w:r>
      <w:r w:rsidR="00957C2F">
        <w:rPr>
          <w:rFonts w:ascii="Times New Roman" w:hAnsi="Times New Roman" w:cs="Times New Roman"/>
          <w:sz w:val="24"/>
        </w:rPr>
        <w:t xml:space="preserve"> </w:t>
      </w:r>
      <w:r w:rsidR="006754BD">
        <w:rPr>
          <w:rFonts w:ascii="Times New Roman" w:hAnsi="Times New Roman" w:cs="Times New Roman"/>
          <w:sz w:val="24"/>
        </w:rPr>
        <w:t>41</w:t>
      </w:r>
      <w:r w:rsidR="00910D94">
        <w:rPr>
          <w:rFonts w:ascii="Times New Roman" w:hAnsi="Times New Roman" w:cs="Times New Roman"/>
          <w:sz w:val="24"/>
        </w:rPr>
        <w:t>/2024</w:t>
      </w:r>
      <w:r w:rsidR="00B90F1C">
        <w:rPr>
          <w:rFonts w:ascii="Times New Roman" w:hAnsi="Times New Roman" w:cs="Times New Roman"/>
          <w:sz w:val="24"/>
        </w:rPr>
        <w:t>.</w:t>
      </w:r>
      <w:r w:rsidR="0079776C">
        <w:rPr>
          <w:rFonts w:ascii="Times New Roman" w:hAnsi="Times New Roman" w:cs="Times New Roman"/>
          <w:sz w:val="24"/>
        </w:rPr>
        <w:t xml:space="preserve"> </w:t>
      </w:r>
    </w:p>
    <w:p w14:paraId="366B8F4E" w14:textId="338A5610" w:rsidR="00B90F1C" w:rsidRPr="00B90F1C" w:rsidRDefault="00B90F1C" w:rsidP="00387396">
      <w:pPr>
        <w:pStyle w:val="Zkladntext"/>
        <w:widowControl/>
        <w:numPr>
          <w:ilvl w:val="0"/>
          <w:numId w:val="4"/>
        </w:numPr>
        <w:suppressAutoHyphens w:val="0"/>
        <w:snapToGrid w:val="0"/>
        <w:spacing w:after="0"/>
        <w:jc w:val="both"/>
        <w:rPr>
          <w:rFonts w:ascii="Times New Roman" w:hAnsi="Times New Roman" w:cs="Times New Roman"/>
          <w:sz w:val="24"/>
        </w:rPr>
      </w:pPr>
      <w:r w:rsidRPr="00B90F1C">
        <w:rPr>
          <w:rFonts w:ascii="Times New Roman" w:hAnsi="Times New Roman" w:cs="Times New Roman"/>
          <w:sz w:val="24"/>
        </w:rPr>
        <w:t xml:space="preserve">Jsou-li předmětem plnění činnosti spadající do režimu přenesené daňové povinnosti, musí být daňový doklad vystaven v souladu s ustanovením § 92 až § 92e zákona č. 235/2004  Sb., o dani z přidané hodnoty, ve znění pozdějších předpisů. Daňový doklad musí zároveň obsahovat sdělení, že výši daně je povinen doplnit a přiznat </w:t>
      </w:r>
      <w:r>
        <w:rPr>
          <w:rFonts w:ascii="Times New Roman" w:hAnsi="Times New Roman" w:cs="Times New Roman"/>
          <w:sz w:val="24"/>
        </w:rPr>
        <w:t>kupující</w:t>
      </w:r>
      <w:r w:rsidRPr="00B90F1C">
        <w:rPr>
          <w:rFonts w:ascii="Times New Roman" w:hAnsi="Times New Roman" w:cs="Times New Roman"/>
          <w:sz w:val="24"/>
        </w:rPr>
        <w:t>, tedy že je daňový doklad vystaven v režimu přenesené daňové povinnosti.</w:t>
      </w:r>
    </w:p>
    <w:p w14:paraId="7F00E6A5" w14:textId="43837901" w:rsidR="008E276D" w:rsidRPr="00C40C84" w:rsidRDefault="00C40C84" w:rsidP="00387396">
      <w:pPr>
        <w:pStyle w:val="Odstavecseseznamem"/>
        <w:numPr>
          <w:ilvl w:val="0"/>
          <w:numId w:val="4"/>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609D406D" w14:textId="5ACB4CCD" w:rsidR="008E276D"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006754BD">
        <w:rPr>
          <w:rFonts w:ascii="Times New Roman" w:hAnsi="Times New Roman" w:cs="Times New Roman"/>
          <w:b/>
          <w:sz w:val="24"/>
        </w:rPr>
        <w:t xml:space="preserve"> dnů</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5F12649" w14:textId="7E0252D1" w:rsidR="00B90F1C" w:rsidRPr="00B90F1C" w:rsidRDefault="008E276D"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387396">
      <w:pPr>
        <w:numPr>
          <w:ilvl w:val="0"/>
          <w:numId w:val="4"/>
        </w:numPr>
        <w:autoSpaceDE w:val="0"/>
        <w:jc w:val="both"/>
        <w:rPr>
          <w:rFonts w:ascii="Times New Roman" w:hAnsi="Times New Roman" w:cs="Times New Roman"/>
          <w:sz w:val="24"/>
        </w:rPr>
      </w:pPr>
      <w:r w:rsidRPr="005770DB">
        <w:rPr>
          <w:rFonts w:ascii="Times New Roman" w:hAnsi="Times New Roman" w:cs="Times New Roman"/>
          <w:sz w:val="24"/>
        </w:rPr>
        <w:lastRenderedPageBreak/>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79980A8F" w14:textId="60FEADB5"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371A7D02" w14:textId="77777777" w:rsidR="00E74ED6" w:rsidRPr="009777A7" w:rsidRDefault="00E74ED6" w:rsidP="00387396">
      <w:pPr>
        <w:pStyle w:val="Odstavecseseznamem"/>
        <w:numPr>
          <w:ilvl w:val="0"/>
          <w:numId w:val="5"/>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bude prodávajícím dodáno</w:t>
      </w:r>
      <w:r w:rsidR="008E276D" w:rsidRPr="009777A7">
        <w:rPr>
          <w:rFonts w:ascii="Times New Roman" w:hAnsi="Times New Roman" w:cs="Times New Roman"/>
          <w:color w:val="000000" w:themeColor="text1"/>
          <w:sz w:val="24"/>
        </w:rPr>
        <w:t xml:space="preserve"> na adresu sídla kupujícího, a to konkrétně dle pokynů </w:t>
      </w:r>
      <w:r w:rsidR="00127F37" w:rsidRPr="009777A7">
        <w:rPr>
          <w:rFonts w:ascii="Times New Roman" w:hAnsi="Times New Roman" w:cs="Times New Roman"/>
          <w:color w:val="000000" w:themeColor="text1"/>
          <w:sz w:val="24"/>
        </w:rPr>
        <w:t>kupujícího</w:t>
      </w:r>
      <w:r w:rsidR="008E276D" w:rsidRPr="009777A7">
        <w:rPr>
          <w:rFonts w:ascii="Times New Roman" w:hAnsi="Times New Roman" w:cs="Times New Roman"/>
          <w:color w:val="000000" w:themeColor="text1"/>
          <w:sz w:val="24"/>
        </w:rPr>
        <w:t xml:space="preserve"> Psychiatrické léčebny Šternberk, Olomoucká </w:t>
      </w:r>
      <w:r w:rsidR="00B324A4" w:rsidRPr="009777A7">
        <w:rPr>
          <w:rFonts w:ascii="Times New Roman" w:hAnsi="Times New Roman" w:cs="Times New Roman"/>
          <w:color w:val="000000" w:themeColor="text1"/>
          <w:sz w:val="24"/>
        </w:rPr>
        <w:t>1848/173, 785 01 Šternberk</w:t>
      </w:r>
      <w:r w:rsidRPr="009777A7">
        <w:rPr>
          <w:rFonts w:ascii="Times New Roman" w:hAnsi="Times New Roman" w:cs="Times New Roman"/>
          <w:color w:val="000000" w:themeColor="text1"/>
          <w:sz w:val="24"/>
        </w:rPr>
        <w:t xml:space="preserve">. </w:t>
      </w:r>
    </w:p>
    <w:p w14:paraId="0F6B3472" w14:textId="23316CA0" w:rsidR="0069233E" w:rsidRPr="009777A7" w:rsidRDefault="00E74ED6" w:rsidP="00387396">
      <w:pPr>
        <w:pStyle w:val="Odstavecseseznamem"/>
        <w:numPr>
          <w:ilvl w:val="0"/>
          <w:numId w:val="5"/>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zařízení uvedené v čl. I.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 dodá, naistaluje,</w:t>
      </w:r>
      <w:r w:rsidR="00AF2479"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řádně zprovozní</w:t>
      </w:r>
      <w:r w:rsidR="008B70DE">
        <w:rPr>
          <w:rFonts w:ascii="Times New Roman" w:hAnsi="Times New Roman" w:cs="Times New Roman"/>
          <w:color w:val="000000" w:themeColor="text1"/>
          <w:sz w:val="24"/>
        </w:rPr>
        <w:t xml:space="preserve"> a předá kupujícímu ve lhůtě max. do </w:t>
      </w:r>
      <w:r w:rsidR="008B70DE">
        <w:rPr>
          <w:rFonts w:ascii="Times New Roman" w:hAnsi="Times New Roman" w:cs="Times New Roman"/>
          <w:b/>
          <w:color w:val="000000" w:themeColor="text1"/>
          <w:sz w:val="24"/>
        </w:rPr>
        <w:t>17. 7.</w:t>
      </w:r>
      <w:r w:rsidR="008B70DE" w:rsidRPr="008B70DE">
        <w:rPr>
          <w:rFonts w:ascii="Times New Roman" w:hAnsi="Times New Roman" w:cs="Times New Roman"/>
          <w:b/>
          <w:color w:val="000000" w:themeColor="text1"/>
          <w:sz w:val="24"/>
        </w:rPr>
        <w:t xml:space="preserve"> 2024</w:t>
      </w:r>
      <w:r w:rsidR="00325B20" w:rsidRPr="009777A7">
        <w:rPr>
          <w:rFonts w:ascii="Times New Roman" w:hAnsi="Times New Roman" w:cs="Times New Roman"/>
          <w:b/>
          <w:color w:val="000000" w:themeColor="text1"/>
          <w:sz w:val="24"/>
        </w:rPr>
        <w:t>.</w:t>
      </w:r>
    </w:p>
    <w:p w14:paraId="6A3A0705" w14:textId="1A5D972F" w:rsidR="00245C60" w:rsidRPr="009777A7" w:rsidRDefault="00245C60"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se dodávka zboží za sjednaných podmínek stanou nemožnými v důsledku vzniku vyšší moci (okolnosti mající vliv na práce, které nejsou závislé na smluvních stranách a které smluvní strany nemohou ovlivnit. Jedná se např. o válku, mobilizaci, povstání, živelné 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65E6B0D8" w14:textId="0CBFBDA0" w:rsidR="004A73BB" w:rsidRPr="00805EDD" w:rsidRDefault="004A73BB" w:rsidP="00387396">
      <w:pPr>
        <w:pStyle w:val="Odstavecseseznamem"/>
        <w:numPr>
          <w:ilvl w:val="0"/>
          <w:numId w:val="5"/>
        </w:numPr>
        <w:jc w:val="both"/>
        <w:rPr>
          <w:rStyle w:val="Hypertextovodkaz"/>
          <w:rFonts w:ascii="Times New Roman" w:hAnsi="Times New Roman" w:cs="Times New Roman"/>
          <w:color w:val="auto"/>
          <w:sz w:val="24"/>
        </w:rPr>
      </w:pPr>
      <w:r w:rsidRPr="009777A7">
        <w:rPr>
          <w:rFonts w:ascii="Times New Roman" w:hAnsi="Times New Roman" w:cs="Times New Roman"/>
          <w:color w:val="000000" w:themeColor="text1"/>
          <w:sz w:val="24"/>
        </w:rPr>
        <w:t>Prodávající se zavazuje</w:t>
      </w:r>
      <w:r w:rsidR="00D13B56"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3 pracovní </w:t>
      </w:r>
      <w:r w:rsidRPr="000901F1">
        <w:rPr>
          <w:rFonts w:ascii="Times New Roman" w:hAnsi="Times New Roman" w:cs="Times New Roman"/>
          <w:sz w:val="24"/>
        </w:rPr>
        <w:t>dn</w:t>
      </w:r>
      <w:r>
        <w:rPr>
          <w:rFonts w:ascii="Times New Roman" w:hAnsi="Times New Roman" w:cs="Times New Roman"/>
          <w:sz w:val="24"/>
        </w:rPr>
        <w:t>y</w:t>
      </w:r>
      <w:r w:rsidRPr="000901F1">
        <w:rPr>
          <w:rFonts w:ascii="Times New Roman" w:hAnsi="Times New Roman" w:cs="Times New Roman"/>
          <w:sz w:val="24"/>
        </w:rPr>
        <w:t xml:space="preserve"> předem písemně avizovat osobě oprávněné k protokolárnímu převzetí předmětu smlouvy přesný čas plnění dodávky. </w:t>
      </w:r>
      <w:r w:rsidRPr="000901F1">
        <w:rPr>
          <w:rFonts w:ascii="Times New Roman" w:hAnsi="Times New Roman" w:cs="Times New Roman"/>
          <w:b/>
          <w:sz w:val="24"/>
        </w:rPr>
        <w:t xml:space="preserve">Oprávněná osoba k převzetí: </w:t>
      </w:r>
      <w:r w:rsidR="004E3C29">
        <w:rPr>
          <w:rFonts w:ascii="Times New Roman" w:hAnsi="Times New Roman" w:cs="Times New Roman"/>
          <w:b/>
          <w:sz w:val="24"/>
        </w:rPr>
        <w:t>xxxxxxxxxxxx</w:t>
      </w:r>
      <w:r w:rsidRPr="000901F1">
        <w:rPr>
          <w:rFonts w:ascii="Times New Roman" w:hAnsi="Times New Roman" w:cs="Times New Roman"/>
          <w:b/>
          <w:sz w:val="24"/>
        </w:rPr>
        <w:t xml:space="preserve">, </w:t>
      </w:r>
      <w:r w:rsidRPr="000901F1">
        <w:rPr>
          <w:rFonts w:ascii="Times New Roman" w:hAnsi="Times New Roman" w:cs="Times New Roman"/>
          <w:sz w:val="24"/>
        </w:rPr>
        <w:t xml:space="preserve">tel.: </w:t>
      </w:r>
      <w:r w:rsidR="004E3C29">
        <w:rPr>
          <w:rFonts w:ascii="Times New Roman" w:hAnsi="Times New Roman" w:cs="Times New Roman"/>
          <w:sz w:val="24"/>
        </w:rPr>
        <w:t>xxxxxxxx</w:t>
      </w:r>
      <w:r w:rsidRPr="000901F1">
        <w:rPr>
          <w:rFonts w:ascii="Times New Roman" w:hAnsi="Times New Roman" w:cs="Times New Roman"/>
          <w:sz w:val="24"/>
        </w:rPr>
        <w:t xml:space="preserve">, e-mail: </w:t>
      </w:r>
      <w:r w:rsidR="004E3C29">
        <w:t>xxxxxxxxxxx.</w:t>
      </w:r>
    </w:p>
    <w:p w14:paraId="137DA0BF" w14:textId="30021849" w:rsidR="004A73BB" w:rsidRDefault="004A73BB" w:rsidP="00387396">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B6A85E1" w14:textId="5DEDA525" w:rsidR="0083652B" w:rsidRPr="004A73BB" w:rsidRDefault="0083652B" w:rsidP="00387396">
      <w:pPr>
        <w:pStyle w:val="Odstavecseseznamem"/>
        <w:numPr>
          <w:ilvl w:val="0"/>
          <w:numId w:val="5"/>
        </w:numPr>
        <w:jc w:val="both"/>
        <w:rPr>
          <w:rFonts w:ascii="Times New Roman" w:hAnsi="Times New Roman" w:cs="Times New Roman"/>
          <w:sz w:val="24"/>
        </w:rPr>
      </w:pPr>
      <w:r w:rsidRPr="00333C97">
        <w:rPr>
          <w:rFonts w:ascii="Times New Roman" w:hAnsi="Times New Roman" w:cs="Times New Roman"/>
          <w:sz w:val="24"/>
        </w:rPr>
        <w:t>Termín dodá</w:t>
      </w:r>
      <w:r>
        <w:rPr>
          <w:rFonts w:ascii="Times New Roman" w:hAnsi="Times New Roman" w:cs="Times New Roman"/>
          <w:sz w:val="24"/>
        </w:rPr>
        <w:t xml:space="preserve">ní </w:t>
      </w:r>
      <w:r w:rsidRPr="00333C97">
        <w:rPr>
          <w:rFonts w:ascii="Times New Roman" w:hAnsi="Times New Roman" w:cs="Times New Roman"/>
          <w:sz w:val="24"/>
        </w:rPr>
        <w:t xml:space="preserve">vč. </w:t>
      </w:r>
      <w:r>
        <w:rPr>
          <w:rFonts w:ascii="Times New Roman" w:hAnsi="Times New Roman" w:cs="Times New Roman"/>
          <w:sz w:val="24"/>
        </w:rPr>
        <w:t>zaškolení personálu kupujícího</w:t>
      </w:r>
      <w:r w:rsidRPr="00333C97">
        <w:rPr>
          <w:rFonts w:ascii="Times New Roman" w:hAnsi="Times New Roman" w:cs="Times New Roman"/>
          <w:sz w:val="24"/>
        </w:rPr>
        <w:t xml:space="preserve"> bude koordinován v souladu s požadavky </w:t>
      </w:r>
      <w:r>
        <w:rPr>
          <w:rFonts w:ascii="Times New Roman" w:hAnsi="Times New Roman" w:cs="Times New Roman"/>
          <w:sz w:val="24"/>
        </w:rPr>
        <w:t>kupujícího v termínu dodání</w:t>
      </w:r>
      <w:r w:rsidR="00B90F1C">
        <w:rPr>
          <w:rFonts w:ascii="Times New Roman" w:hAnsi="Times New Roman" w:cs="Times New Roman"/>
          <w:sz w:val="24"/>
        </w:rPr>
        <w:t>.</w:t>
      </w:r>
    </w:p>
    <w:p w14:paraId="2EAD5793" w14:textId="4D2F96D9" w:rsidR="00AF2479" w:rsidRPr="009777A7"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dodá zařízení, které vybalí, zkompletuje, nainstaluje na konkrétním místě určeném kupujícím na dodací adrese uvedené v odst. 1 výše, zapojí do stávajících </w:t>
      </w:r>
      <w:r w:rsidR="0083652B" w:rsidRPr="009777A7">
        <w:rPr>
          <w:rFonts w:ascii="Times New Roman" w:hAnsi="Times New Roman" w:cs="Times New Roman"/>
          <w:color w:val="000000" w:themeColor="text1"/>
          <w:sz w:val="24"/>
        </w:rPr>
        <w:t xml:space="preserve">nebo nových </w:t>
      </w:r>
      <w:r w:rsidRPr="009777A7">
        <w:rPr>
          <w:rFonts w:ascii="Times New Roman" w:hAnsi="Times New Roman" w:cs="Times New Roman"/>
          <w:color w:val="000000" w:themeColor="text1"/>
          <w:sz w:val="24"/>
        </w:rPr>
        <w:t xml:space="preserve">rozvodů, zajistí provedení instruktáže </w:t>
      </w:r>
      <w:r w:rsidR="00231CA8">
        <w:rPr>
          <w:rFonts w:ascii="Times New Roman" w:hAnsi="Times New Roman" w:cs="Times New Roman"/>
          <w:color w:val="000000" w:themeColor="text1"/>
          <w:sz w:val="24"/>
        </w:rPr>
        <w:t>personálu</w:t>
      </w:r>
      <w:r w:rsidRPr="009777A7">
        <w:rPr>
          <w:rFonts w:ascii="Times New Roman" w:hAnsi="Times New Roman" w:cs="Times New Roman"/>
          <w:color w:val="000000" w:themeColor="text1"/>
          <w:sz w:val="24"/>
        </w:rPr>
        <w:t xml:space="preserve"> kupujícího pro obsluhu a běžnou údržbu zařízení osobou prodávajícího autorizovanou výrobcem zařízení, v počtu účastníků dle potřeb kupujícího.</w:t>
      </w:r>
    </w:p>
    <w:p w14:paraId="783C2DCB" w14:textId="05A31BBB" w:rsidR="008368EE"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současně kupujícímu předá k zařízení prohlášení o shodě, dokumenty vyžadované zákonem č. 22/1997 Sb., o tech</w:t>
      </w:r>
      <w:r w:rsidR="008368EE" w:rsidRPr="009777A7">
        <w:rPr>
          <w:rFonts w:ascii="Times New Roman" w:hAnsi="Times New Roman" w:cs="Times New Roman"/>
          <w:color w:val="000000" w:themeColor="text1"/>
          <w:sz w:val="24"/>
        </w:rPr>
        <w:t>nických požadavcích na výrobky. D</w:t>
      </w:r>
      <w:r w:rsidRPr="009777A7">
        <w:rPr>
          <w:rFonts w:ascii="Times New Roman" w:hAnsi="Times New Roman" w:cs="Times New Roman"/>
          <w:color w:val="000000" w:themeColor="text1"/>
          <w:sz w:val="24"/>
        </w:rPr>
        <w:t>ále</w:t>
      </w:r>
      <w:r w:rsidR="008368EE" w:rsidRPr="009777A7">
        <w:rPr>
          <w:rFonts w:ascii="Times New Roman" w:hAnsi="Times New Roman" w:cs="Times New Roman"/>
          <w:color w:val="000000" w:themeColor="text1"/>
          <w:sz w:val="24"/>
        </w:rPr>
        <w:t xml:space="preserve"> prodávající předá </w:t>
      </w:r>
      <w:r w:rsidRPr="009777A7">
        <w:rPr>
          <w:rFonts w:ascii="Times New Roman" w:hAnsi="Times New Roman" w:cs="Times New Roman"/>
          <w:color w:val="000000" w:themeColor="text1"/>
          <w:sz w:val="24"/>
        </w:rPr>
        <w:t>zápis o vyzkoušení předaných zařízení</w:t>
      </w:r>
      <w:r w:rsidR="008368EE" w:rsidRPr="009777A7">
        <w:rPr>
          <w:rFonts w:ascii="Times New Roman" w:hAnsi="Times New Roman" w:cs="Times New Roman"/>
          <w:color w:val="000000" w:themeColor="text1"/>
          <w:sz w:val="24"/>
        </w:rPr>
        <w:t>, záruční listy, návody na používání a údržbu</w:t>
      </w:r>
      <w:r w:rsidR="00231CA8">
        <w:rPr>
          <w:rFonts w:ascii="Times New Roman" w:hAnsi="Times New Roman" w:cs="Times New Roman"/>
          <w:color w:val="000000" w:themeColor="text1"/>
          <w:sz w:val="24"/>
        </w:rPr>
        <w:t xml:space="preserve"> v českém jazyce</w:t>
      </w:r>
      <w:r w:rsidR="008368EE" w:rsidRPr="009777A7">
        <w:rPr>
          <w:rFonts w:ascii="Times New Roman" w:hAnsi="Times New Roman" w:cs="Times New Roman"/>
          <w:color w:val="000000" w:themeColor="text1"/>
          <w:sz w:val="24"/>
        </w:rPr>
        <w:t>, pr</w:t>
      </w:r>
      <w:r w:rsidR="00231CA8">
        <w:rPr>
          <w:rFonts w:ascii="Times New Roman" w:hAnsi="Times New Roman" w:cs="Times New Roman"/>
          <w:color w:val="000000" w:themeColor="text1"/>
          <w:sz w:val="24"/>
        </w:rPr>
        <w:t>otokol o instruktáži personálu</w:t>
      </w:r>
      <w:r w:rsidR="008368EE" w:rsidRPr="009777A7">
        <w:rPr>
          <w:rFonts w:ascii="Times New Roman" w:hAnsi="Times New Roman" w:cs="Times New Roman"/>
          <w:color w:val="000000" w:themeColor="text1"/>
          <w:sz w:val="24"/>
        </w:rPr>
        <w:t xml:space="preserve"> kupujícího.</w:t>
      </w:r>
    </w:p>
    <w:p w14:paraId="7E95B706" w14:textId="0D4BFBED" w:rsidR="008B70DE" w:rsidRPr="008B70DE" w:rsidRDefault="008B70DE"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Řádné dodání zařízení potvrdí prodávajícímu odpovědná osoba kupujícího podpisem dodacího listu, jehož přílohou bude protokol o </w:t>
      </w:r>
      <w:r>
        <w:rPr>
          <w:rFonts w:ascii="Times New Roman" w:hAnsi="Times New Roman" w:cs="Times New Roman"/>
          <w:color w:val="000000" w:themeColor="text1"/>
          <w:sz w:val="24"/>
        </w:rPr>
        <w:t xml:space="preserve">úspěšném provedení zkoušek funkčnosti, </w:t>
      </w:r>
      <w:r w:rsidRPr="009777A7">
        <w:rPr>
          <w:rFonts w:ascii="Times New Roman" w:hAnsi="Times New Roman" w:cs="Times New Roman"/>
          <w:color w:val="000000" w:themeColor="text1"/>
          <w:sz w:val="24"/>
        </w:rPr>
        <w:t>uvedení zařízení do</w:t>
      </w:r>
      <w:r>
        <w:rPr>
          <w:rFonts w:ascii="Times New Roman" w:hAnsi="Times New Roman" w:cs="Times New Roman"/>
          <w:color w:val="000000" w:themeColor="text1"/>
          <w:sz w:val="24"/>
        </w:rPr>
        <w:t xml:space="preserve"> provozu bez vad, nejpozději ve lhůtě do </w:t>
      </w:r>
      <w:r w:rsidRPr="009777A7">
        <w:rPr>
          <w:rFonts w:ascii="Times New Roman" w:hAnsi="Times New Roman" w:cs="Times New Roman"/>
          <w:color w:val="000000" w:themeColor="text1"/>
          <w:sz w:val="24"/>
        </w:rPr>
        <w:t xml:space="preserve">2 dnů od </w:t>
      </w:r>
      <w:r>
        <w:rPr>
          <w:rFonts w:ascii="Times New Roman" w:hAnsi="Times New Roman" w:cs="Times New Roman"/>
          <w:color w:val="000000" w:themeColor="text1"/>
          <w:sz w:val="24"/>
        </w:rPr>
        <w:t>zahájení provozu,</w:t>
      </w:r>
      <w:r w:rsidRPr="008B70DE">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který bude také potvrzovat splnění všech shora uvedených povinností a předá jej odpovědnému zaměstnanci kupujícího k potvrz</w:t>
      </w:r>
      <w:r>
        <w:rPr>
          <w:rFonts w:ascii="Times New Roman" w:hAnsi="Times New Roman" w:cs="Times New Roman"/>
          <w:color w:val="000000" w:themeColor="text1"/>
          <w:sz w:val="24"/>
        </w:rPr>
        <w:t xml:space="preserve">ení skutečností v něm uvedených, </w:t>
      </w:r>
      <w:r w:rsidRPr="008B70DE">
        <w:rPr>
          <w:rFonts w:ascii="Times New Roman" w:hAnsi="Times New Roman" w:cs="Times New Roman"/>
          <w:color w:val="000000" w:themeColor="text1"/>
          <w:sz w:val="24"/>
        </w:rPr>
        <w:t>čímž dojde ke splnění závazku prodávajícího dodat zařízení kupujícímu.</w:t>
      </w:r>
    </w:p>
    <w:p w14:paraId="4811270A" w14:textId="41D4B2C4" w:rsidR="008E276D" w:rsidRDefault="008E276D" w:rsidP="00387396">
      <w:pPr>
        <w:pStyle w:val="Odstavecseseznamem"/>
        <w:numPr>
          <w:ilvl w:val="0"/>
          <w:numId w:val="5"/>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Prodávající se podpisem této smlouvy </w:t>
      </w:r>
      <w:r>
        <w:rPr>
          <w:rFonts w:ascii="Times New Roman" w:hAnsi="Times New Roman" w:cs="Times New Roman"/>
          <w:sz w:val="24"/>
        </w:rPr>
        <w:t>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79F756AC" w14:textId="05EC0D10"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není povinen převzít zařízení, které vykazuje jakékoliv vady, zejména pokud neodpovídají specifikaci a/nebo nesplňují některé z </w:t>
      </w:r>
      <w:r w:rsidR="00231CA8">
        <w:rPr>
          <w:rFonts w:ascii="Times New Roman" w:hAnsi="Times New Roman" w:cs="Times New Roman"/>
          <w:color w:val="000000" w:themeColor="text1"/>
          <w:sz w:val="24"/>
        </w:rPr>
        <w:t>požadavků na zařízení dle této s</w:t>
      </w:r>
      <w:r w:rsidRPr="009777A7">
        <w:rPr>
          <w:rFonts w:ascii="Times New Roman" w:hAnsi="Times New Roman" w:cs="Times New Roman"/>
          <w:color w:val="000000" w:themeColor="text1"/>
          <w:sz w:val="24"/>
        </w:rPr>
        <w:t>mlouvy, nejsou funkční a/nebo se zařízeními nebyla dodána požadovaná dokumentace.</w:t>
      </w:r>
    </w:p>
    <w:p w14:paraId="1CC11813" w14:textId="1EAFD663"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w:t>
      </w:r>
      <w:r w:rsidR="004A73BB" w:rsidRPr="009777A7">
        <w:rPr>
          <w:rFonts w:ascii="Times New Roman" w:hAnsi="Times New Roman" w:cs="Times New Roman"/>
          <w:color w:val="000000" w:themeColor="text1"/>
          <w:sz w:val="24"/>
        </w:rPr>
        <w:t xml:space="preserve"> případě, že kupující odmítne z kteréhokoliv důvodu uvedeného v předchozím odstavci tohoto článku zařízení převzít, je prodávající povinen odstranit vady a dodat kupujícímu bezvadné a plně funkční zařízení, splňující veškeré parametry specifikované v této </w:t>
      </w:r>
      <w:r w:rsidR="00231CA8">
        <w:rPr>
          <w:rFonts w:ascii="Times New Roman" w:hAnsi="Times New Roman" w:cs="Times New Roman"/>
          <w:color w:val="000000" w:themeColor="text1"/>
          <w:sz w:val="24"/>
        </w:rPr>
        <w:t>s</w:t>
      </w:r>
      <w:r w:rsidR="004A73BB" w:rsidRPr="009777A7">
        <w:rPr>
          <w:rFonts w:ascii="Times New Roman" w:hAnsi="Times New Roman" w:cs="Times New Roman"/>
          <w:color w:val="000000" w:themeColor="text1"/>
          <w:sz w:val="24"/>
        </w:rPr>
        <w:t xml:space="preserve">mlouvě nejpozději v dodatečné lhůtě 5 pracovních dnů počínající dnem následujícím po předpokládaném termínu dodání, nejpozději však </w:t>
      </w:r>
      <w:r w:rsidR="00231CA8">
        <w:rPr>
          <w:rFonts w:ascii="Times New Roman" w:hAnsi="Times New Roman" w:cs="Times New Roman"/>
          <w:color w:val="000000" w:themeColor="text1"/>
          <w:sz w:val="24"/>
        </w:rPr>
        <w:t>do konce lhůty stanovené touto s</w:t>
      </w:r>
      <w:r w:rsidR="004A73BB" w:rsidRPr="009777A7">
        <w:rPr>
          <w:rFonts w:ascii="Times New Roman" w:hAnsi="Times New Roman" w:cs="Times New Roman"/>
          <w:color w:val="000000" w:themeColor="text1"/>
          <w:sz w:val="24"/>
        </w:rPr>
        <w:t>mlouvou.</w:t>
      </w:r>
    </w:p>
    <w:p w14:paraId="6B7BF568" w14:textId="1325EAE0" w:rsidR="00B24A6D" w:rsidRDefault="008E276D" w:rsidP="00387396">
      <w:pPr>
        <w:pStyle w:val="Odstavecseseznamem"/>
        <w:numPr>
          <w:ilvl w:val="0"/>
          <w:numId w:val="5"/>
        </w:numPr>
        <w:autoSpaceDE w:val="0"/>
        <w:jc w:val="both"/>
        <w:rPr>
          <w:rFonts w:ascii="Times New Roman" w:hAnsi="Times New Roman" w:cs="Times New Roman"/>
          <w:sz w:val="24"/>
        </w:rPr>
      </w:pPr>
      <w:r w:rsidRPr="00D247FF">
        <w:rPr>
          <w:rFonts w:ascii="Times New Roman" w:hAnsi="Times New Roman" w:cs="Times New Roman"/>
          <w:sz w:val="24"/>
        </w:rPr>
        <w:lastRenderedPageBreak/>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30B05636" w14:textId="4968A5E0" w:rsidR="002B06A0" w:rsidRDefault="002B06A0" w:rsidP="0056281D">
      <w:pPr>
        <w:autoSpaceDE w:val="0"/>
        <w:jc w:val="both"/>
        <w:rPr>
          <w:rFonts w:ascii="Times New Roman" w:hAnsi="Times New Roman" w:cs="Times New Roman"/>
          <w:sz w:val="24"/>
        </w:rPr>
      </w:pPr>
    </w:p>
    <w:p w14:paraId="4EB06C06" w14:textId="75C50743" w:rsidR="002B06A0" w:rsidRDefault="002B06A0" w:rsidP="0056281D">
      <w:pPr>
        <w:autoSpaceDE w:val="0"/>
        <w:jc w:val="both"/>
        <w:rPr>
          <w:rFonts w:ascii="Times New Roman" w:hAnsi="Times New Roman" w:cs="Times New Roman"/>
          <w:sz w:val="24"/>
        </w:rPr>
      </w:pPr>
    </w:p>
    <w:p w14:paraId="0470D227" w14:textId="77777777" w:rsidR="008B70DE" w:rsidRPr="002B06A0" w:rsidRDefault="008B70DE"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37DA86F5" w:rsidR="00792A89" w:rsidRPr="00D247FF" w:rsidRDefault="00B57D8B" w:rsidP="00387396">
      <w:pPr>
        <w:pStyle w:val="Odstavecseseznamem"/>
        <w:numPr>
          <w:ilvl w:val="0"/>
          <w:numId w:val="6"/>
        </w:numPr>
        <w:autoSpaceDE w:val="0"/>
        <w:jc w:val="both"/>
        <w:rPr>
          <w:rFonts w:ascii="Times New Roman" w:hAnsi="Times New Roman" w:cs="Times New Roman"/>
          <w:sz w:val="24"/>
        </w:rPr>
      </w:pPr>
      <w:r>
        <w:rPr>
          <w:rFonts w:ascii="Times New Roman" w:hAnsi="Times New Roman" w:cs="Times New Roman"/>
          <w:sz w:val="24"/>
        </w:rPr>
        <w:t>Nebezpečí škody na zařízení</w:t>
      </w:r>
      <w:r w:rsidR="008E276D" w:rsidRPr="00C96609">
        <w:rPr>
          <w:rFonts w:ascii="Times New Roman" w:hAnsi="Times New Roman" w:cs="Times New Roman"/>
          <w:sz w:val="24"/>
        </w:rPr>
        <w:t xml:space="preserve"> (tj. ztráty, poškození, odcizení, zničení či znehodnocení) přechází na kupujícího okamžikem řádného převzetí zboží, tj. oboustranným podpisem předávacího protokolu, a to v rozsahu v jakém bylo zboží převzato.  </w:t>
      </w:r>
    </w:p>
    <w:p w14:paraId="37290E5F" w14:textId="520C4A69" w:rsidR="004625C5" w:rsidRPr="001B6AC3" w:rsidRDefault="008E276D" w:rsidP="00387396">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79BF93F" w14:textId="77777777" w:rsidR="001B6AC3" w:rsidRDefault="001B6AC3" w:rsidP="0056281D">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1F10AD42" w:rsidR="008E276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DD37F96" w14:textId="27A7BCE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garantuje, že dodané zařízení bude mít po celou dobu záruční doby požadované vlastnosti a jakost. </w:t>
      </w:r>
    </w:p>
    <w:p w14:paraId="6907690C" w14:textId="5B54A393"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odpovídá za vady zařízení, které se projeví při jeho předání a dále za vady, které se projeví v průběhu záruční doby, kterými je odchylka/odchylky od funkčnosti či parametrů zařízení, deklarovaných v dokladech k zařízení nebo v této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mlouvě. Tato vada se v každém jednotlivém případě považuje za porušení povinností prodávajícího uvedených v č</w:t>
      </w:r>
      <w:r w:rsidR="00231CA8">
        <w:rPr>
          <w:rFonts w:ascii="Times New Roman" w:hAnsi="Times New Roman" w:cs="Times New Roman"/>
          <w:color w:val="000000" w:themeColor="text1"/>
          <w:sz w:val="24"/>
        </w:rPr>
        <w:t>l. I a v čl. III., odst. 7,8,9 s</w:t>
      </w:r>
      <w:r w:rsidRPr="009777A7">
        <w:rPr>
          <w:rFonts w:ascii="Times New Roman" w:hAnsi="Times New Roman" w:cs="Times New Roman"/>
          <w:color w:val="000000" w:themeColor="text1"/>
          <w:sz w:val="24"/>
        </w:rPr>
        <w:t>mlouvy.</w:t>
      </w:r>
    </w:p>
    <w:p w14:paraId="38688531" w14:textId="1739510F"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neodpovídá za vady, které byly způsobeny nevhodným a neodborným používáním v rozporu s návodem k používání, což prodávající musí kupujícímu prokázat.</w:t>
      </w:r>
    </w:p>
    <w:p w14:paraId="0CE76F5D" w14:textId="3EF3AF4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Jedná-li se o vadu zařízení, pro kterou některá deklarovaná funkcionalita nefunguje, i částečně, či pro kterou nelze zařízení použít k jeho účelu, jde o porušení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podstatným způsobem. V ostatních případech </w:t>
      </w:r>
      <w:r w:rsidR="00231CA8">
        <w:rPr>
          <w:rFonts w:ascii="Times New Roman" w:hAnsi="Times New Roman" w:cs="Times New Roman"/>
          <w:color w:val="000000" w:themeColor="text1"/>
          <w:sz w:val="24"/>
        </w:rPr>
        <w:t>vad jde o nepodstatné porušení s</w:t>
      </w:r>
      <w:r w:rsidRPr="009777A7">
        <w:rPr>
          <w:rFonts w:ascii="Times New Roman" w:hAnsi="Times New Roman" w:cs="Times New Roman"/>
          <w:color w:val="000000" w:themeColor="text1"/>
          <w:sz w:val="24"/>
        </w:rPr>
        <w:t>mlouvy.</w:t>
      </w:r>
    </w:p>
    <w:p w14:paraId="78091608" w14:textId="5D091AE8" w:rsidR="0037792A"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Záruční doba</w:t>
      </w:r>
      <w:r w:rsidR="00895571" w:rsidRPr="009777A7">
        <w:rPr>
          <w:rFonts w:ascii="Times New Roman" w:hAnsi="Times New Roman" w:cs="Times New Roman"/>
          <w:color w:val="000000" w:themeColor="text1"/>
          <w:sz w:val="24"/>
        </w:rPr>
        <w:t xml:space="preserve"> zařízení činí </w:t>
      </w:r>
      <w:r w:rsidR="00B24A6D" w:rsidRPr="009777A7">
        <w:rPr>
          <w:rFonts w:ascii="Times New Roman" w:hAnsi="Times New Roman" w:cs="Times New Roman"/>
          <w:b/>
          <w:color w:val="000000" w:themeColor="text1"/>
          <w:sz w:val="24"/>
        </w:rPr>
        <w:t>min</w:t>
      </w:r>
      <w:r w:rsidR="0037792A" w:rsidRPr="009777A7">
        <w:rPr>
          <w:rFonts w:ascii="Times New Roman" w:hAnsi="Times New Roman" w:cs="Times New Roman"/>
          <w:b/>
          <w:color w:val="000000" w:themeColor="text1"/>
          <w:sz w:val="24"/>
        </w:rPr>
        <w:t>imálně</w:t>
      </w:r>
      <w:r w:rsidR="00883D04" w:rsidRPr="009777A7">
        <w:rPr>
          <w:rFonts w:ascii="Times New Roman" w:hAnsi="Times New Roman" w:cs="Times New Roman"/>
          <w:b/>
          <w:color w:val="000000" w:themeColor="text1"/>
          <w:sz w:val="24"/>
        </w:rPr>
        <w:t xml:space="preserve"> </w:t>
      </w:r>
      <w:r w:rsidR="0082580B" w:rsidRPr="009777A7">
        <w:rPr>
          <w:rFonts w:ascii="Times New Roman" w:hAnsi="Times New Roman" w:cs="Times New Roman"/>
          <w:b/>
          <w:color w:val="000000" w:themeColor="text1"/>
          <w:sz w:val="24"/>
        </w:rPr>
        <w:t>24</w:t>
      </w:r>
      <w:r w:rsidR="000D1AF2" w:rsidRPr="009777A7">
        <w:rPr>
          <w:rFonts w:ascii="Times New Roman" w:hAnsi="Times New Roman" w:cs="Times New Roman"/>
          <w:b/>
          <w:color w:val="000000" w:themeColor="text1"/>
          <w:sz w:val="24"/>
        </w:rPr>
        <w:t xml:space="preserve"> měsíců</w:t>
      </w:r>
      <w:r w:rsidR="00895571" w:rsidRPr="009777A7">
        <w:rPr>
          <w:rFonts w:ascii="Times New Roman" w:hAnsi="Times New Roman" w:cs="Times New Roman"/>
          <w:b/>
          <w:color w:val="000000" w:themeColor="text1"/>
          <w:sz w:val="24"/>
        </w:rPr>
        <w:t xml:space="preserve"> </w:t>
      </w:r>
      <w:r w:rsidR="00895571" w:rsidRPr="009777A7">
        <w:rPr>
          <w:rFonts w:ascii="Times New Roman" w:hAnsi="Times New Roman" w:cs="Times New Roman"/>
          <w:color w:val="000000" w:themeColor="text1"/>
          <w:sz w:val="24"/>
        </w:rPr>
        <w:t>ode dne převzetí</w:t>
      </w:r>
      <w:r w:rsidR="0037792A" w:rsidRPr="009777A7">
        <w:rPr>
          <w:rFonts w:ascii="Times New Roman" w:hAnsi="Times New Roman" w:cs="Times New Roman"/>
          <w:color w:val="000000" w:themeColor="text1"/>
          <w:sz w:val="24"/>
        </w:rPr>
        <w:t xml:space="preserve"> </w:t>
      </w:r>
      <w:r w:rsidR="00BD7880">
        <w:rPr>
          <w:rFonts w:ascii="Times New Roman" w:hAnsi="Times New Roman" w:cs="Times New Roman"/>
          <w:color w:val="000000" w:themeColor="text1"/>
          <w:sz w:val="24"/>
        </w:rPr>
        <w:t xml:space="preserve">zařízení a dále </w:t>
      </w:r>
      <w:r w:rsidR="00BD7880" w:rsidRPr="00231CA8">
        <w:rPr>
          <w:rFonts w:ascii="Times New Roman" w:hAnsi="Times New Roman" w:cs="Times New Roman"/>
          <w:b/>
          <w:color w:val="000000" w:themeColor="text1"/>
          <w:sz w:val="24"/>
        </w:rPr>
        <w:t xml:space="preserve">24 měsíců </w:t>
      </w:r>
      <w:r w:rsidR="00BD7880">
        <w:rPr>
          <w:rFonts w:ascii="Times New Roman" w:hAnsi="Times New Roman" w:cs="Times New Roman"/>
          <w:color w:val="000000" w:themeColor="text1"/>
          <w:sz w:val="24"/>
        </w:rPr>
        <w:t xml:space="preserve">na montáž, </w:t>
      </w:r>
      <w:r w:rsidR="00231CA8">
        <w:rPr>
          <w:rFonts w:ascii="Times New Roman" w:hAnsi="Times New Roman" w:cs="Times New Roman"/>
          <w:color w:val="000000" w:themeColor="text1"/>
          <w:sz w:val="24"/>
        </w:rPr>
        <w:t>elektroinstalace, stavební práce</w:t>
      </w:r>
      <w:r w:rsidR="00BD7880">
        <w:rPr>
          <w:rFonts w:ascii="Times New Roman" w:hAnsi="Times New Roman" w:cs="Times New Roman"/>
          <w:color w:val="000000" w:themeColor="text1"/>
          <w:sz w:val="24"/>
        </w:rPr>
        <w:t>.</w:t>
      </w:r>
    </w:p>
    <w:p w14:paraId="51189120" w14:textId="0E602AB5" w:rsidR="000D1AF2" w:rsidRPr="009777A7" w:rsidRDefault="0037792A"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Na nezáruční opravy zařízení provedené v době posledních pěti měsíců běhu záruky, prodávající poskytuje kupujícímu záruku v délce </w:t>
      </w:r>
      <w:r w:rsidRPr="009777A7">
        <w:rPr>
          <w:rFonts w:ascii="Times New Roman" w:hAnsi="Times New Roman" w:cs="Times New Roman"/>
          <w:b/>
          <w:color w:val="000000" w:themeColor="text1"/>
          <w:sz w:val="24"/>
        </w:rPr>
        <w:t>6 měsíců</w:t>
      </w:r>
      <w:r w:rsidRPr="009777A7">
        <w:rPr>
          <w:rFonts w:ascii="Times New Roman" w:hAnsi="Times New Roman" w:cs="Times New Roman"/>
          <w:color w:val="000000" w:themeColor="text1"/>
          <w:sz w:val="24"/>
        </w:rPr>
        <w:t xml:space="preserve">. Dále prodávající poskytuje záruku vždy 24 měsíců na nově dodané díly a komponenty. </w:t>
      </w:r>
      <w:r w:rsidR="000D1AF2" w:rsidRPr="009777A7">
        <w:rPr>
          <w:rFonts w:ascii="Times New Roman" w:hAnsi="Times New Roman" w:cs="Times New Roman"/>
          <w:color w:val="000000" w:themeColor="text1"/>
          <w:sz w:val="24"/>
        </w:rPr>
        <w:t xml:space="preserve"> </w:t>
      </w:r>
    </w:p>
    <w:p w14:paraId="1A531947" w14:textId="2F5C63A1" w:rsidR="00B57D8B" w:rsidRPr="009777A7" w:rsidRDefault="00B57D8B"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 řádnou funkci zařízení je nutné provádět pravidelné zkoušky funkčnosti a odbornou údržbu zařízení, které provádí prodávající v rámci záručního servisu,</w:t>
      </w:r>
      <w:r w:rsidR="00BD7880">
        <w:rPr>
          <w:rFonts w:ascii="Times New Roman" w:hAnsi="Times New Roman" w:cs="Times New Roman"/>
          <w:color w:val="000000" w:themeColor="text1"/>
          <w:sz w:val="24"/>
        </w:rPr>
        <w:t xml:space="preserve"> tz. pravidelný roční servis 1x ročně po dobu 24 měsíců na nově zakoupené klimatizační jednotky</w:t>
      </w:r>
      <w:r w:rsidRPr="009777A7">
        <w:rPr>
          <w:rFonts w:ascii="Times New Roman" w:hAnsi="Times New Roman" w:cs="Times New Roman"/>
          <w:color w:val="000000" w:themeColor="text1"/>
          <w:sz w:val="24"/>
        </w:rPr>
        <w:t>, přičemž náklady na tyto zkoušky, odbornou údržbu a práce po dobu záruky jsou zahrnuty v kupní ceně.</w:t>
      </w:r>
    </w:p>
    <w:p w14:paraId="65F5AA24" w14:textId="5D9F9DCE" w:rsidR="0037792A"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zjištěné vady zařízení reklamuje v záruční době písemně (e-mailem) bez zbytečného odkladu, nejpozději však do 48 hodin od zjištění vady. V reklamaci vždy vadu zařízení či její projev popíše, uvede požadovaný způsob odstranění vady a připojí kontaktní spojení na osobu, která bude pro odstranění vady poskytovat prodávajícímu součinnost.</w:t>
      </w:r>
    </w:p>
    <w:p w14:paraId="4F75C173" w14:textId="2A8689BE" w:rsidR="00116776"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je zavazuje písemně potvrdit obdržení reklamace bez zbytečného odkladu, nejpozději do 24 </w:t>
      </w:r>
      <w:r w:rsidR="00D13B56" w:rsidRPr="009777A7">
        <w:rPr>
          <w:rFonts w:ascii="Times New Roman" w:hAnsi="Times New Roman" w:cs="Times New Roman"/>
          <w:color w:val="000000" w:themeColor="text1"/>
          <w:sz w:val="24"/>
        </w:rPr>
        <w:t xml:space="preserve">hodin od </w:t>
      </w:r>
      <w:r w:rsidRPr="009777A7">
        <w:rPr>
          <w:rFonts w:ascii="Times New Roman" w:hAnsi="Times New Roman" w:cs="Times New Roman"/>
          <w:color w:val="000000" w:themeColor="text1"/>
          <w:sz w:val="24"/>
        </w:rPr>
        <w:t>obdržení reklamace. Písemná forma je splněna i e-mailovou komunikací odpovědných zástupců smluvních stran.</w:t>
      </w:r>
    </w:p>
    <w:p w14:paraId="698D3DC3" w14:textId="77777777"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prodávající prokáže kupujícímu, že za reklamovanou vadu zařízení v záruce odpovídá kupující, a kupující bude trvat na jejím odstranění, prodávající jí odstraní (nezáruční oprava). Pro tyto případy je prodávající oprávněn požadovat úhradu všech nákladů spojených s odstraněním této vady a kupující je povinen tyto prodávajícím vynaložené náklady uhradit.</w:t>
      </w:r>
    </w:p>
    <w:p w14:paraId="7166ACA6" w14:textId="4C76B1DB" w:rsidR="00D13B56" w:rsidRPr="009777A7" w:rsidRDefault="00D13B56" w:rsidP="00387396">
      <w:pPr>
        <w:widowControl/>
        <w:numPr>
          <w:ilvl w:val="0"/>
          <w:numId w:val="7"/>
        </w:numPr>
        <w:suppressAutoHyphens w:val="0"/>
        <w:overflowPunct w:val="0"/>
        <w:autoSpaceDE w:val="0"/>
        <w:autoSpaceDN w:val="0"/>
        <w:adjustRightInd w:val="0"/>
        <w:jc w:val="both"/>
        <w:textAlignment w:val="baseline"/>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lastRenderedPageBreak/>
        <w:t>Prodávající je povinen zajistit autorizované záruční servisní služby (opravy a běžnou údržbu) předmětu koupě.</w:t>
      </w:r>
    </w:p>
    <w:p w14:paraId="20AB66A6" w14:textId="7B74CB31"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provádět u kupujícího servis zařízení pouze osobami autorizovanými výrobcem. Po dobu záruky zařízení zajišťuje servis zařízení prodávající vlastními silami anebo jiný pověřený subjekt n</w:t>
      </w:r>
      <w:r w:rsidR="00AF2DFD">
        <w:rPr>
          <w:rFonts w:ascii="Times New Roman" w:hAnsi="Times New Roman" w:cs="Times New Roman"/>
          <w:color w:val="000000" w:themeColor="text1"/>
          <w:sz w:val="24"/>
        </w:rPr>
        <w:t xml:space="preserve">a adrese: </w:t>
      </w:r>
      <w:r w:rsidR="00AF2DFD">
        <w:rPr>
          <w:rFonts w:ascii="Times New Roman" w:hAnsi="Times New Roman" w:cs="Times New Roman"/>
          <w:i/>
          <w:color w:val="000000" w:themeColor="text1"/>
          <w:sz w:val="24"/>
        </w:rPr>
        <w:t>ADEX LM, s.r.o., Žerotínova 85 d, Šumperk, 787 01.</w:t>
      </w:r>
    </w:p>
    <w:p w14:paraId="04C19EED" w14:textId="46D98E02" w:rsidR="009664E7" w:rsidRPr="009777A7" w:rsidRDefault="009664E7" w:rsidP="009D47F9">
      <w:pPr>
        <w:pStyle w:val="Odstavecseseznamem"/>
        <w:autoSpaceDE w:val="0"/>
        <w:ind w:left="72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Servisní zásah bude zahájen na místě kupujícího do 48 hodin od oznámení vady (písemná reklamace vady nebo požadavek na opravu) a vada bude odstraněna nejpozději do 5 pracovních dnů od oznámení závady. Pokud se jedná o vadu, u které je nezbytné dodat náhradní díly ze zahraničí, v těchto případech bude závada odstraněna v nejbližším možném termínu dle dodávky náhradního dílu. Náklady na odstranění záručních vad nese prodávající a to včetně veškerých nákladů souvisejících s odstraněním záruční vady. </w:t>
      </w:r>
    </w:p>
    <w:p w14:paraId="2038FDD5" w14:textId="52AF405D" w:rsidR="00CC0545" w:rsidRPr="00D247FF" w:rsidRDefault="008E276D" w:rsidP="00387396">
      <w:pPr>
        <w:pStyle w:val="Odstavecseseznamem"/>
        <w:numPr>
          <w:ilvl w:val="0"/>
          <w:numId w:val="7"/>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 xml:space="preserve">Záruka se prodlužuje o dobu, kdy nebylo možno zboží používat v důsledku </w:t>
      </w:r>
      <w:r w:rsidRPr="003F6E9F">
        <w:rPr>
          <w:rFonts w:ascii="Times New Roman" w:hAnsi="Times New Roman" w:cs="Times New Roman"/>
          <w:sz w:val="24"/>
        </w:rPr>
        <w:t xml:space="preserve">vady či poruchy, tj. od nahlášení vady do jejího úplného odstranění. </w:t>
      </w:r>
    </w:p>
    <w:p w14:paraId="55349274" w14:textId="1253FC0C" w:rsidR="003A0DDE" w:rsidRPr="00724DC7" w:rsidRDefault="005D333C" w:rsidP="00387396">
      <w:pPr>
        <w:pStyle w:val="Odstavecseseznamem"/>
        <w:numPr>
          <w:ilvl w:val="0"/>
          <w:numId w:val="7"/>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3D1CF681" w:rsidR="00D8429A" w:rsidRDefault="00D13B56"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p</w:t>
      </w:r>
      <w:r w:rsidR="00D8429A" w:rsidRPr="00D8429A">
        <w:rPr>
          <w:rFonts w:ascii="Times New Roman" w:hAnsi="Times New Roman" w:cs="Times New Roman"/>
          <w:sz w:val="24"/>
        </w:rPr>
        <w:t>r</w:t>
      </w:r>
      <w:r w:rsidR="00B57D8B">
        <w:rPr>
          <w:rFonts w:ascii="Times New Roman" w:hAnsi="Times New Roman" w:cs="Times New Roman"/>
          <w:sz w:val="24"/>
        </w:rPr>
        <w:t>avidelné</w:t>
      </w:r>
      <w:r w:rsidR="003A0DDE" w:rsidRPr="00D8429A">
        <w:rPr>
          <w:rFonts w:ascii="Times New Roman" w:hAnsi="Times New Roman" w:cs="Times New Roman"/>
          <w:sz w:val="24"/>
        </w:rPr>
        <w:t xml:space="preserve"> servisní prohlídky</w:t>
      </w:r>
      <w:r w:rsidR="00B57D8B">
        <w:rPr>
          <w:rFonts w:ascii="Times New Roman" w:hAnsi="Times New Roman" w:cs="Times New Roman"/>
          <w:sz w:val="24"/>
        </w:rPr>
        <w:t xml:space="preserve"> na všech </w:t>
      </w:r>
      <w:r w:rsidR="00BD7880">
        <w:rPr>
          <w:rFonts w:ascii="Times New Roman" w:hAnsi="Times New Roman" w:cs="Times New Roman"/>
          <w:sz w:val="24"/>
        </w:rPr>
        <w:t xml:space="preserve">zakoupených </w:t>
      </w:r>
      <w:r w:rsidR="00B57D8B">
        <w:rPr>
          <w:rFonts w:ascii="Times New Roman" w:hAnsi="Times New Roman" w:cs="Times New Roman"/>
          <w:sz w:val="24"/>
        </w:rPr>
        <w:t>zařízeních min</w:t>
      </w:r>
      <w:r w:rsidR="00D8429A" w:rsidRPr="00D8429A">
        <w:rPr>
          <w:rFonts w:ascii="Times New Roman" w:hAnsi="Times New Roman" w:cs="Times New Roman"/>
          <w:sz w:val="24"/>
        </w:rPr>
        <w:t xml:space="preserve"> 1x ročně</w:t>
      </w:r>
      <w:r w:rsidR="004625C5">
        <w:rPr>
          <w:rFonts w:ascii="Times New Roman" w:hAnsi="Times New Roman" w:cs="Times New Roman"/>
          <w:sz w:val="24"/>
        </w:rPr>
        <w:t xml:space="preserve"> </w:t>
      </w:r>
      <w:r w:rsidR="00BD7880">
        <w:rPr>
          <w:rFonts w:ascii="Times New Roman" w:hAnsi="Times New Roman" w:cs="Times New Roman"/>
          <w:sz w:val="24"/>
        </w:rPr>
        <w:t>po dobu 24 měsíců od uvedení do provozu</w:t>
      </w:r>
    </w:p>
    <w:p w14:paraId="1750D0BA" w14:textId="7BDACC82" w:rsidR="00D97D9F" w:rsidRDefault="00D8429A"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341EE03B" w14:textId="3A358B44" w:rsidR="00D13B56" w:rsidRPr="009777A7" w:rsidRDefault="00D13B5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prohlašuje, že disponuje platným pojištěním odpovědnosti za škody s pojistným plněním nejméně 500 000 Kč a zavazuje se je udržovat v platnosti do dobu plnění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a dobu záruky zařízení. </w:t>
      </w:r>
    </w:p>
    <w:p w14:paraId="290B593A" w14:textId="41A7C8CC" w:rsidR="008E276D"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případě, že prodávající nezajistí nástup na opravu dodaného zboží ve </w:t>
      </w:r>
      <w:r w:rsidR="00D10CA5" w:rsidRPr="009777A7">
        <w:rPr>
          <w:rFonts w:ascii="Times New Roman" w:hAnsi="Times New Roman" w:cs="Times New Roman"/>
          <w:color w:val="000000" w:themeColor="text1"/>
          <w:sz w:val="24"/>
        </w:rPr>
        <w:t xml:space="preserve">lhůtě </w:t>
      </w:r>
      <w:r w:rsidR="00B24A6D" w:rsidRPr="009777A7">
        <w:rPr>
          <w:rFonts w:ascii="Times New Roman" w:hAnsi="Times New Roman" w:cs="Times New Roman"/>
          <w:color w:val="000000" w:themeColor="text1"/>
          <w:sz w:val="24"/>
        </w:rPr>
        <w:t>48 hodin</w:t>
      </w:r>
      <w:r w:rsidR="00D10CA5" w:rsidRPr="009777A7">
        <w:rPr>
          <w:rFonts w:ascii="Times New Roman" w:hAnsi="Times New Roman" w:cs="Times New Roman"/>
          <w:color w:val="000000" w:themeColor="text1"/>
          <w:sz w:val="24"/>
        </w:rPr>
        <w:t xml:space="preserve"> od provedení reklamace kupujícím</w:t>
      </w:r>
      <w:r w:rsidRPr="009777A7">
        <w:rPr>
          <w:rFonts w:ascii="Times New Roman" w:hAnsi="Times New Roman" w:cs="Times New Roman"/>
          <w:color w:val="000000" w:themeColor="text1"/>
          <w:sz w:val="24"/>
        </w:rPr>
        <w:t>, je kupující oprávněn vadu odstranit sám nebo zajistit odstranění vady třetí osobou na náklady prodávajícího.</w:t>
      </w:r>
    </w:p>
    <w:p w14:paraId="257EA66E" w14:textId="77777777" w:rsidR="00B571E4" w:rsidRPr="009777A7" w:rsidRDefault="008E276D"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 případě prodlení prodávajícího s nástupem na záruční opravu či v případě prodlení prodávajícího s odstraněním reklamované vady je kupující oprávněn účtovat smluvní pokutu ve výši 0,5% z  kupní ceny</w:t>
      </w:r>
      <w:r w:rsidR="0083288B" w:rsidRPr="009777A7">
        <w:rPr>
          <w:rFonts w:ascii="Times New Roman" w:hAnsi="Times New Roman" w:cs="Times New Roman"/>
          <w:color w:val="000000" w:themeColor="text1"/>
          <w:sz w:val="24"/>
        </w:rPr>
        <w:t xml:space="preserve"> reklamovaného výrobku</w:t>
      </w:r>
      <w:r w:rsidRPr="009777A7">
        <w:rPr>
          <w:rFonts w:ascii="Times New Roman" w:hAnsi="Times New Roman" w:cs="Times New Roman"/>
          <w:color w:val="000000" w:themeColor="text1"/>
          <w:sz w:val="24"/>
        </w:rPr>
        <w:t xml:space="preserve"> dle této smlouvy bez DPH za každý den </w:t>
      </w:r>
    </w:p>
    <w:p w14:paraId="06C39FD5" w14:textId="530F7606" w:rsidR="008E276D" w:rsidRPr="009777A7" w:rsidRDefault="00D97D9F" w:rsidP="0056281D">
      <w:pPr>
        <w:ind w:left="36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      </w:t>
      </w:r>
      <w:r w:rsidR="008E276D" w:rsidRPr="009777A7">
        <w:rPr>
          <w:rFonts w:ascii="Times New Roman" w:hAnsi="Times New Roman" w:cs="Times New Roman"/>
          <w:color w:val="000000" w:themeColor="text1"/>
          <w:sz w:val="24"/>
        </w:rPr>
        <w:t xml:space="preserve">prodlení. Právo na náhradu škody není zaplacením smluvní pokuty dotčeno. </w:t>
      </w:r>
    </w:p>
    <w:p w14:paraId="19D76800" w14:textId="264BBFAA" w:rsidR="00A24A2E" w:rsidRPr="009777A7" w:rsidRDefault="00A24A2E" w:rsidP="0056281D">
      <w:pPr>
        <w:tabs>
          <w:tab w:val="num" w:pos="1440"/>
        </w:tabs>
        <w:jc w:val="both"/>
        <w:rPr>
          <w:rFonts w:ascii="Times New Roman" w:hAnsi="Times New Roman" w:cs="Times New Roman"/>
          <w:color w:val="000000" w:themeColor="text1"/>
          <w:sz w:val="24"/>
        </w:rPr>
      </w:pPr>
    </w:p>
    <w:p w14:paraId="77BD959F" w14:textId="11C8FBF5" w:rsidR="008E276D" w:rsidRPr="009777A7" w:rsidRDefault="00FA60DB" w:rsidP="0056281D">
      <w:pPr>
        <w:tabs>
          <w:tab w:val="num" w:pos="1440"/>
        </w:tabs>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                                                                          </w:t>
      </w:r>
      <w:r w:rsidR="008E276D" w:rsidRPr="009777A7">
        <w:rPr>
          <w:rFonts w:ascii="Times New Roman" w:hAnsi="Times New Roman" w:cs="Times New Roman"/>
          <w:b/>
          <w:color w:val="000000" w:themeColor="text1"/>
          <w:sz w:val="24"/>
        </w:rPr>
        <w:t>VI.</w:t>
      </w:r>
    </w:p>
    <w:p w14:paraId="3F21FBDC" w14:textId="77777777" w:rsidR="008E276D" w:rsidRPr="009777A7" w:rsidRDefault="008E276D" w:rsidP="0056281D">
      <w:pPr>
        <w:tabs>
          <w:tab w:val="num" w:pos="1440"/>
        </w:tabs>
        <w:jc w:val="center"/>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Odstoupení od </w:t>
      </w:r>
      <w:r w:rsidR="004F7051" w:rsidRPr="009777A7">
        <w:rPr>
          <w:rFonts w:ascii="Times New Roman" w:hAnsi="Times New Roman" w:cs="Times New Roman"/>
          <w:b/>
          <w:color w:val="000000" w:themeColor="text1"/>
          <w:sz w:val="24"/>
        </w:rPr>
        <w:t>s</w:t>
      </w:r>
      <w:r w:rsidRPr="009777A7">
        <w:rPr>
          <w:rFonts w:ascii="Times New Roman" w:hAnsi="Times New Roman" w:cs="Times New Roman"/>
          <w:b/>
          <w:color w:val="000000" w:themeColor="text1"/>
          <w:sz w:val="24"/>
        </w:rPr>
        <w:t>mlouvy</w:t>
      </w:r>
    </w:p>
    <w:p w14:paraId="56D53824" w14:textId="0EE9C122" w:rsidR="00245C60" w:rsidRPr="009777A7" w:rsidRDefault="008E276D" w:rsidP="00387396">
      <w:pPr>
        <w:pStyle w:val="Odstavecseseznamem"/>
        <w:numPr>
          <w:ilvl w:val="0"/>
          <w:numId w:val="11"/>
        </w:numPr>
        <w:tabs>
          <w:tab w:val="num" w:pos="1440"/>
        </w:tabs>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p>
    <w:p w14:paraId="01F40470" w14:textId="462AF73D" w:rsidR="008E276D" w:rsidRPr="009777A7" w:rsidRDefault="008E276D" w:rsidP="00387396">
      <w:pPr>
        <w:pStyle w:val="Odstavecseseznamem"/>
        <w:numPr>
          <w:ilvl w:val="0"/>
          <w:numId w:val="11"/>
        </w:numPr>
        <w:tabs>
          <w:tab w:val="num" w:pos="1440"/>
        </w:tabs>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Za podstatné porušení této smlouvy kupujícím nebo prodávajícím, které zakládá právo na</w:t>
      </w:r>
      <w:r w:rsidR="001A3E72"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odstoupení od této smlouvy, se považuje zejména:</w:t>
      </w:r>
    </w:p>
    <w:p w14:paraId="018B43A0" w14:textId="619019A2" w:rsidR="008E276D" w:rsidRDefault="008E276D" w:rsidP="00387396">
      <w:pPr>
        <w:pStyle w:val="Odstavecseseznamem"/>
        <w:numPr>
          <w:ilvl w:val="0"/>
          <w:numId w:val="12"/>
        </w:numPr>
        <w:jc w:val="both"/>
        <w:rPr>
          <w:rFonts w:ascii="Times New Roman" w:hAnsi="Times New Roman" w:cs="Times New Roman"/>
          <w:sz w:val="24"/>
        </w:rPr>
      </w:pPr>
      <w:r w:rsidRPr="009777A7">
        <w:rPr>
          <w:rFonts w:ascii="Times New Roman" w:hAnsi="Times New Roman" w:cs="Times New Roman"/>
          <w:color w:val="000000" w:themeColor="text1"/>
          <w:sz w:val="24"/>
        </w:rPr>
        <w:t>předmět této smlouvy není dodán v provedení dle této smlouvy, nebo nemá technické param</w:t>
      </w:r>
      <w:r w:rsidR="004A78D3" w:rsidRPr="009777A7">
        <w:rPr>
          <w:rFonts w:ascii="Times New Roman" w:hAnsi="Times New Roman" w:cs="Times New Roman"/>
          <w:color w:val="000000" w:themeColor="text1"/>
          <w:sz w:val="24"/>
        </w:rPr>
        <w:t xml:space="preserve">etry stanovené v cenové </w:t>
      </w:r>
      <w:r w:rsidR="00611F3C" w:rsidRPr="009777A7">
        <w:rPr>
          <w:rFonts w:ascii="Times New Roman" w:hAnsi="Times New Roman" w:cs="Times New Roman"/>
          <w:color w:val="000000" w:themeColor="text1"/>
          <w:sz w:val="24"/>
        </w:rPr>
        <w:t>nabídce</w:t>
      </w:r>
      <w:r w:rsidR="0056281D"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nebo pokud </w:t>
      </w:r>
      <w:r w:rsidR="00F5695D" w:rsidRPr="009777A7">
        <w:rPr>
          <w:rFonts w:ascii="Times New Roman" w:hAnsi="Times New Roman" w:cs="Times New Roman"/>
          <w:color w:val="000000" w:themeColor="text1"/>
          <w:sz w:val="24"/>
        </w:rPr>
        <w:t>specifikace či technické parame</w:t>
      </w:r>
      <w:r w:rsidRPr="009777A7">
        <w:rPr>
          <w:rFonts w:ascii="Times New Roman" w:hAnsi="Times New Roman" w:cs="Times New Roman"/>
          <w:color w:val="000000" w:themeColor="text1"/>
          <w:sz w:val="24"/>
        </w:rPr>
        <w:t>t</w:t>
      </w:r>
      <w:r w:rsidR="00F5695D" w:rsidRPr="009777A7">
        <w:rPr>
          <w:rFonts w:ascii="Times New Roman" w:hAnsi="Times New Roman" w:cs="Times New Roman"/>
          <w:color w:val="000000" w:themeColor="text1"/>
          <w:sz w:val="24"/>
        </w:rPr>
        <w:t>r</w:t>
      </w:r>
      <w:r w:rsidRPr="009777A7">
        <w:rPr>
          <w:rFonts w:ascii="Times New Roman" w:hAnsi="Times New Roman" w:cs="Times New Roman"/>
          <w:color w:val="000000" w:themeColor="text1"/>
          <w:sz w:val="24"/>
        </w:rPr>
        <w:t>y neodpovídají u</w:t>
      </w:r>
      <w:r w:rsidRPr="009777A7">
        <w:rPr>
          <w:rFonts w:ascii="Times New Roman" w:eastAsia="MS Mincho" w:hAnsi="Times New Roman" w:cs="Times New Roman"/>
          <w:color w:val="000000" w:themeColor="text1"/>
          <w:sz w:val="24"/>
        </w:rPr>
        <w:t>ž</w:t>
      </w:r>
      <w:r w:rsidR="00F5695D" w:rsidRPr="009777A7">
        <w:rPr>
          <w:rFonts w:ascii="Times New Roman" w:hAnsi="Times New Roman" w:cs="Times New Roman"/>
          <w:color w:val="000000" w:themeColor="text1"/>
          <w:sz w:val="24"/>
        </w:rPr>
        <w:t>ivatelskému manuálu zařízení, nebo</w:t>
      </w:r>
    </w:p>
    <w:p w14:paraId="70344ECA" w14:textId="7D957F16" w:rsidR="00F5695D" w:rsidRDefault="00F5695D"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pokud se na zařízeních projeví vada, uvedená v čl. V. odst. 5., věta první, nebo</w:t>
      </w:r>
    </w:p>
    <w:p w14:paraId="6B395857" w14:textId="3D41C274" w:rsidR="00F5695D" w:rsidRDefault="00F5695D"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 xml:space="preserve">prodávající překročí dodací lhůtu uvedenou v čl. </w:t>
      </w:r>
      <w:r w:rsidR="009D47F9">
        <w:rPr>
          <w:rFonts w:ascii="Times New Roman" w:hAnsi="Times New Roman" w:cs="Times New Roman"/>
          <w:sz w:val="24"/>
        </w:rPr>
        <w:t xml:space="preserve">III. odst. 2. </w:t>
      </w:r>
      <w:r w:rsidR="00231CA8">
        <w:rPr>
          <w:rFonts w:ascii="Times New Roman" w:hAnsi="Times New Roman" w:cs="Times New Roman"/>
          <w:sz w:val="24"/>
        </w:rPr>
        <w:t>s</w:t>
      </w:r>
      <w:r w:rsidR="009D47F9">
        <w:rPr>
          <w:rFonts w:ascii="Times New Roman" w:hAnsi="Times New Roman" w:cs="Times New Roman"/>
          <w:sz w:val="24"/>
        </w:rPr>
        <w:t>mlouvy o více než 1 měsíc, nebo</w:t>
      </w:r>
    </w:p>
    <w:p w14:paraId="51FDC9F6" w14:textId="0F5524CC" w:rsidR="009D47F9" w:rsidRPr="001A3E72" w:rsidRDefault="009D47F9" w:rsidP="00387396">
      <w:pPr>
        <w:pStyle w:val="Odstavecseseznamem"/>
        <w:numPr>
          <w:ilvl w:val="0"/>
          <w:numId w:val="12"/>
        </w:numPr>
        <w:jc w:val="both"/>
        <w:rPr>
          <w:rFonts w:ascii="Times New Roman" w:hAnsi="Times New Roman" w:cs="Times New Roman"/>
          <w:sz w:val="24"/>
        </w:rPr>
      </w:pPr>
      <w:r>
        <w:rPr>
          <w:rFonts w:ascii="Times New Roman" w:hAnsi="Times New Roman" w:cs="Times New Roman"/>
          <w:sz w:val="24"/>
        </w:rPr>
        <w:t>prodávající nesplní závazek uvedený v čl. V., odst. 12. nebo 1</w:t>
      </w:r>
      <w:r w:rsidR="00D13B56">
        <w:rPr>
          <w:rFonts w:ascii="Times New Roman" w:hAnsi="Times New Roman" w:cs="Times New Roman"/>
          <w:sz w:val="24"/>
        </w:rPr>
        <w:t>7</w:t>
      </w:r>
      <w:r>
        <w:rPr>
          <w:rFonts w:ascii="Times New Roman" w:hAnsi="Times New Roman" w:cs="Times New Roman"/>
          <w:sz w:val="24"/>
        </w:rPr>
        <w:t xml:space="preserve">. </w:t>
      </w:r>
      <w:r w:rsidR="00231CA8">
        <w:rPr>
          <w:rFonts w:ascii="Times New Roman" w:hAnsi="Times New Roman" w:cs="Times New Roman"/>
          <w:sz w:val="24"/>
        </w:rPr>
        <w:t>s</w:t>
      </w:r>
      <w:r>
        <w:rPr>
          <w:rFonts w:ascii="Times New Roman" w:hAnsi="Times New Roman" w:cs="Times New Roman"/>
          <w:sz w:val="24"/>
        </w:rPr>
        <w:t>mlouvy</w:t>
      </w:r>
    </w:p>
    <w:p w14:paraId="56ADFEF8" w14:textId="77777777" w:rsidR="008E276D" w:rsidRPr="00660CA5" w:rsidRDefault="008E276D" w:rsidP="00387396">
      <w:pPr>
        <w:pStyle w:val="Odstavecseseznamem"/>
        <w:numPr>
          <w:ilvl w:val="0"/>
          <w:numId w:val="11"/>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7B3305A3" w:rsidR="008E276D" w:rsidRPr="001A3E72" w:rsidRDefault="008E276D" w:rsidP="00387396">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387396">
      <w:pPr>
        <w:pStyle w:val="Odstavecseseznamem"/>
        <w:numPr>
          <w:ilvl w:val="0"/>
          <w:numId w:val="11"/>
        </w:numPr>
        <w:tabs>
          <w:tab w:val="num" w:pos="1440"/>
        </w:tabs>
        <w:jc w:val="both"/>
        <w:rPr>
          <w:rFonts w:ascii="Times New Roman" w:hAnsi="Times New Roman" w:cs="Times New Roman"/>
          <w:sz w:val="24"/>
        </w:rPr>
      </w:pPr>
      <w:r w:rsidRPr="00C96FBC">
        <w:rPr>
          <w:rFonts w:ascii="Times New Roman" w:hAnsi="Times New Roman" w:cs="Times New Roman"/>
          <w:sz w:val="24"/>
        </w:rPr>
        <w:lastRenderedPageBreak/>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387396">
      <w:pPr>
        <w:pStyle w:val="Odstavecseseznamem"/>
        <w:widowControl/>
        <w:numPr>
          <w:ilvl w:val="0"/>
          <w:numId w:val="11"/>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625FB4B8" w14:textId="6587761D" w:rsidR="00D97D9F" w:rsidRDefault="00D97D9F" w:rsidP="0056281D">
      <w:pPr>
        <w:widowControl/>
        <w:autoSpaceDE w:val="0"/>
        <w:jc w:val="both"/>
        <w:rPr>
          <w:rFonts w:ascii="Times New Roman" w:hAnsi="Times New Roman" w:cs="Times New Roman"/>
          <w:sz w:val="24"/>
        </w:rPr>
      </w:pPr>
    </w:p>
    <w:p w14:paraId="18CB2EA6" w14:textId="16174FF1" w:rsidR="001B6AC3" w:rsidRDefault="001B6AC3"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387396">
      <w:pPr>
        <w:widowControl/>
        <w:numPr>
          <w:ilvl w:val="0"/>
          <w:numId w:val="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08D0E8CA" w:rsidR="008E276D" w:rsidRPr="001A3E72" w:rsidRDefault="008E276D" w:rsidP="00387396">
      <w:pPr>
        <w:pStyle w:val="Odstavecseseznamem"/>
        <w:numPr>
          <w:ilvl w:val="0"/>
          <w:numId w:val="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6471DBE4" w:rsidR="008E276D" w:rsidRPr="001A3E72"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p>
    <w:p w14:paraId="2E4DA3DC" w14:textId="7F0DB621" w:rsidR="008A1A20" w:rsidRPr="00FA60DB" w:rsidRDefault="008E276D" w:rsidP="0056281D">
      <w:pPr>
        <w:pStyle w:val="Odstavecseseznamem"/>
        <w:tabs>
          <w:tab w:val="left" w:pos="0"/>
        </w:tabs>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7393F67A" w14:textId="77777777" w:rsidR="003C4710" w:rsidRDefault="008E276D" w:rsidP="00387396">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387396">
      <w:pPr>
        <w:pStyle w:val="Odstavecseseznamem"/>
        <w:numPr>
          <w:ilvl w:val="0"/>
          <w:numId w:val="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387396">
      <w:pPr>
        <w:pStyle w:val="Odstavecseseznamem"/>
        <w:numPr>
          <w:ilvl w:val="0"/>
          <w:numId w:val="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5E9CF5E1"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50</w:t>
      </w:r>
      <w:r w:rsidR="00231CA8">
        <w:rPr>
          <w:rFonts w:ascii="Times New Roman" w:hAnsi="Times New Roman" w:cs="Times New Roman"/>
          <w:sz w:val="24"/>
          <w:szCs w:val="22"/>
        </w:rPr>
        <w:t xml:space="preserve"> </w:t>
      </w:r>
      <w:r>
        <w:rPr>
          <w:rFonts w:ascii="Times New Roman" w:hAnsi="Times New Roman" w:cs="Times New Roman"/>
          <w:sz w:val="24"/>
          <w:szCs w:val="22"/>
        </w:rPr>
        <w:t>000 Kč vč. DPH</w:t>
      </w:r>
      <w:r w:rsidRPr="00240173">
        <w:rPr>
          <w:rFonts w:ascii="Times New Roman" w:hAnsi="Times New Roman" w:cs="Times New Roman"/>
          <w:sz w:val="24"/>
          <w:szCs w:val="22"/>
        </w:rPr>
        <w:t>.</w:t>
      </w:r>
    </w:p>
    <w:p w14:paraId="6B32BC35" w14:textId="545DAF40" w:rsidR="006D46A2" w:rsidRPr="001A3E72" w:rsidRDefault="008E276D" w:rsidP="00387396">
      <w:pPr>
        <w:widowControl/>
        <w:numPr>
          <w:ilvl w:val="0"/>
          <w:numId w:val="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387396">
      <w:pPr>
        <w:widowControl/>
        <w:numPr>
          <w:ilvl w:val="0"/>
          <w:numId w:val="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3D22BD1D" w:rsidR="00040251" w:rsidRPr="001A3E72" w:rsidRDefault="00E27DA9" w:rsidP="00387396">
      <w:pPr>
        <w:widowControl/>
        <w:numPr>
          <w:ilvl w:val="0"/>
          <w:numId w:val="9"/>
        </w:numPr>
        <w:suppressAutoHyphens w:val="0"/>
        <w:jc w:val="both"/>
        <w:rPr>
          <w:rFonts w:ascii="Times New Roman" w:hAnsi="Times New Roman" w:cs="Times New Roman"/>
          <w:sz w:val="24"/>
        </w:rPr>
      </w:pPr>
      <w:r w:rsidRPr="00C96609">
        <w:rPr>
          <w:rFonts w:ascii="Times New Roman" w:hAnsi="Times New Roman" w:cs="Times New Roman"/>
          <w:sz w:val="24"/>
        </w:rPr>
        <w:lastRenderedPageBreak/>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387396">
      <w:pPr>
        <w:numPr>
          <w:ilvl w:val="0"/>
          <w:numId w:val="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387396">
      <w:pPr>
        <w:numPr>
          <w:ilvl w:val="0"/>
          <w:numId w:val="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387396">
      <w:pPr>
        <w:numPr>
          <w:ilvl w:val="0"/>
          <w:numId w:val="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8"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7A8B97EC" w14:textId="1DCF11C8" w:rsidR="00905271" w:rsidRPr="001A3E72" w:rsidRDefault="00BE74D0" w:rsidP="00387396">
      <w:pPr>
        <w:widowControl/>
        <w:numPr>
          <w:ilvl w:val="0"/>
          <w:numId w:val="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7DC20725" w14:textId="71D42F06" w:rsidR="001B6AC3" w:rsidRPr="001B6AC3" w:rsidRDefault="009D47F9" w:rsidP="00387396">
      <w:pPr>
        <w:numPr>
          <w:ilvl w:val="0"/>
          <w:numId w:val="9"/>
        </w:numPr>
        <w:autoSpaceDE w:val="0"/>
        <w:jc w:val="both"/>
        <w:rPr>
          <w:rFonts w:ascii="Times New Roman" w:hAnsi="Times New Roman" w:cs="Times New Roman"/>
          <w:bCs/>
          <w:sz w:val="24"/>
        </w:rPr>
      </w:pPr>
      <w:r>
        <w:rPr>
          <w:rFonts w:ascii="Times New Roman" w:hAnsi="Times New Roman" w:cs="Times New Roman"/>
          <w:bCs/>
          <w:sz w:val="24"/>
        </w:rPr>
        <w:t>Tato smlouva je uzavřena v elektronické podobě s připojenými zaručenými (kvalifikovanými) elektr</w:t>
      </w:r>
      <w:r w:rsidR="002C42C6">
        <w:rPr>
          <w:rFonts w:ascii="Times New Roman" w:hAnsi="Times New Roman" w:cs="Times New Roman"/>
          <w:bCs/>
          <w:sz w:val="24"/>
        </w:rPr>
        <w:t>o</w:t>
      </w:r>
      <w:r>
        <w:rPr>
          <w:rFonts w:ascii="Times New Roman" w:hAnsi="Times New Roman" w:cs="Times New Roman"/>
          <w:bCs/>
          <w:sz w:val="24"/>
        </w:rPr>
        <w:t xml:space="preserve">nickými podpisy oprávněných osob nebo písemně ve dvou vyhotoveních, </w:t>
      </w:r>
      <w:r w:rsidR="002C42C6">
        <w:rPr>
          <w:rFonts w:ascii="Times New Roman" w:hAnsi="Times New Roman" w:cs="Times New Roman"/>
          <w:bCs/>
          <w:sz w:val="24"/>
        </w:rPr>
        <w:t>z nichž každá ze smluvních stran obdrží jedno vyhotovení.</w:t>
      </w:r>
      <w:r w:rsidR="003E3C59" w:rsidRPr="00573351">
        <w:rPr>
          <w:rFonts w:ascii="Times New Roman" w:hAnsi="Times New Roman" w:cs="Times New Roman"/>
          <w:bCs/>
          <w:sz w:val="24"/>
        </w:rPr>
        <w:t xml:space="preserve"> </w:t>
      </w:r>
    </w:p>
    <w:p w14:paraId="1DC89228" w14:textId="77777777" w:rsidR="00040251" w:rsidRPr="00040251" w:rsidRDefault="00040251" w:rsidP="00387396">
      <w:pPr>
        <w:widowControl/>
        <w:numPr>
          <w:ilvl w:val="0"/>
          <w:numId w:val="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2E9B9A3B" w14:textId="583D2708" w:rsidR="002C42C6" w:rsidRDefault="00DD0AD1" w:rsidP="001B1DB5">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D13B56">
        <w:rPr>
          <w:rFonts w:ascii="Times New Roman" w:hAnsi="Times New Roman" w:cs="Times New Roman"/>
          <w:i/>
          <w:sz w:val="24"/>
        </w:rPr>
        <w:t xml:space="preserve">Cenová kalkulace </w:t>
      </w:r>
      <w:r w:rsidR="001B1DB5">
        <w:rPr>
          <w:rFonts w:ascii="Times New Roman" w:hAnsi="Times New Roman" w:cs="Times New Roman"/>
          <w:i/>
          <w:sz w:val="24"/>
        </w:rPr>
        <w:t xml:space="preserve"> a </w:t>
      </w:r>
      <w:r w:rsidR="00112278">
        <w:rPr>
          <w:rFonts w:ascii="Times New Roman" w:hAnsi="Times New Roman" w:cs="Times New Roman"/>
          <w:i/>
          <w:sz w:val="24"/>
        </w:rPr>
        <w:t xml:space="preserve"> </w:t>
      </w:r>
      <w:r w:rsidR="00D13B56">
        <w:rPr>
          <w:rFonts w:ascii="Times New Roman" w:hAnsi="Times New Roman" w:cs="Times New Roman"/>
          <w:i/>
          <w:sz w:val="24"/>
        </w:rPr>
        <w:t>T</w:t>
      </w:r>
      <w:r w:rsidR="001B1DB5">
        <w:rPr>
          <w:rFonts w:ascii="Times New Roman" w:hAnsi="Times New Roman" w:cs="Times New Roman"/>
          <w:i/>
          <w:sz w:val="24"/>
        </w:rPr>
        <w:t>echnická specifikace</w:t>
      </w:r>
    </w:p>
    <w:p w14:paraId="3046348A" w14:textId="612DC513" w:rsidR="00AF5D59" w:rsidRDefault="00AF5D59" w:rsidP="001571FE">
      <w:pPr>
        <w:pStyle w:val="Prosttext1"/>
        <w:jc w:val="both"/>
        <w:rPr>
          <w:rFonts w:ascii="Times New Roman" w:eastAsia="MS Mincho" w:hAnsi="Times New Roman" w:cs="Times New Roman"/>
          <w:b/>
          <w:sz w:val="24"/>
          <w:szCs w:val="24"/>
        </w:rPr>
      </w:pPr>
    </w:p>
    <w:p w14:paraId="021B6639" w14:textId="777DCD9F" w:rsidR="008E276D" w:rsidRPr="00C96609" w:rsidRDefault="008E276D" w:rsidP="00AF5D59">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56281D">
      <w:pPr>
        <w:ind w:firstLine="709"/>
        <w:rPr>
          <w:rFonts w:ascii="Times New Roman" w:eastAsia="MS Mincho" w:hAnsi="Times New Roman" w:cs="Times New Roman"/>
          <w:sz w:val="24"/>
        </w:rPr>
      </w:pPr>
    </w:p>
    <w:p w14:paraId="160CAA87" w14:textId="666AB01C" w:rsidR="005E52D5" w:rsidRDefault="008E276D" w:rsidP="0056281D">
      <w:pPr>
        <w:ind w:firstLine="709"/>
      </w:pPr>
      <w:r w:rsidRPr="00C96609">
        <w:rPr>
          <w:rFonts w:ascii="Times New Roman" w:eastAsia="MS Mincho" w:hAnsi="Times New Roman" w:cs="Times New Roman"/>
          <w:sz w:val="24"/>
        </w:rPr>
        <w:t>Ve Šternberku dne:</w:t>
      </w:r>
      <w:r w:rsidR="004E3C29">
        <w:rPr>
          <w:rFonts w:ascii="Times New Roman" w:eastAsia="MS Mincho" w:hAnsi="Times New Roman" w:cs="Times New Roman"/>
          <w:sz w:val="24"/>
        </w:rPr>
        <w:t xml:space="preserve"> 18. 6. 2024</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4E3C29">
        <w:rPr>
          <w:rFonts w:ascii="Times New Roman" w:eastAsia="MS Mincho" w:hAnsi="Times New Roman" w:cs="Times New Roman"/>
          <w:sz w:val="24"/>
        </w:rPr>
        <w:t>V</w:t>
      </w:r>
      <w:r w:rsidR="00FA60DB">
        <w:rPr>
          <w:rFonts w:ascii="Times New Roman" w:eastAsia="MS Mincho" w:hAnsi="Times New Roman" w:cs="Times New Roman"/>
          <w:sz w:val="24"/>
        </w:rPr>
        <w:t> </w:t>
      </w:r>
      <w:r w:rsidR="007347FB">
        <w:rPr>
          <w:rFonts w:ascii="Times New Roman" w:eastAsia="MS Mincho" w:hAnsi="Times New Roman" w:cs="Times New Roman"/>
          <w:sz w:val="24"/>
        </w:rPr>
        <w:t xml:space="preserve">  </w:t>
      </w:r>
      <w:r w:rsidR="00AF5D59">
        <w:rPr>
          <w:rFonts w:ascii="Times New Roman" w:eastAsia="MS Mincho" w:hAnsi="Times New Roman" w:cs="Times New Roman"/>
          <w:sz w:val="24"/>
        </w:rPr>
        <w:t>Šumperku</w:t>
      </w:r>
      <w:r w:rsidR="008D3B96">
        <w:rPr>
          <w:rFonts w:ascii="Times New Roman" w:eastAsia="MS Mincho" w:hAnsi="Times New Roman" w:cs="Times New Roman"/>
          <w:sz w:val="24"/>
        </w:rPr>
        <w:t xml:space="preserve">  </w:t>
      </w:r>
      <w:r w:rsidR="00A74C80">
        <w:rPr>
          <w:rFonts w:ascii="Times New Roman" w:eastAsia="MS Mincho" w:hAnsi="Times New Roman" w:cs="Times New Roman"/>
          <w:sz w:val="24"/>
        </w:rPr>
        <w:t xml:space="preserve">dne: </w:t>
      </w:r>
      <w:r w:rsidR="004E3C29">
        <w:rPr>
          <w:rFonts w:ascii="Times New Roman" w:eastAsia="MS Mincho" w:hAnsi="Times New Roman" w:cs="Times New Roman"/>
          <w:sz w:val="24"/>
        </w:rPr>
        <w:t>19. 6. 2024</w:t>
      </w:r>
    </w:p>
    <w:p w14:paraId="45F6FE6B" w14:textId="3D152DBA" w:rsidR="005F171B" w:rsidRDefault="005F171B" w:rsidP="0056281D">
      <w:pPr>
        <w:rPr>
          <w:rFonts w:ascii="Times New Roman" w:eastAsia="MS Mincho" w:hAnsi="Times New Roman" w:cs="Times New Roman"/>
          <w:sz w:val="24"/>
        </w:rPr>
      </w:pPr>
    </w:p>
    <w:p w14:paraId="7088115C" w14:textId="33EA1319" w:rsidR="003E3C59" w:rsidRDefault="003E3C59" w:rsidP="0056281D">
      <w:pPr>
        <w:rPr>
          <w:rFonts w:ascii="Times New Roman" w:eastAsia="MS Mincho" w:hAnsi="Times New Roman" w:cs="Times New Roman"/>
          <w:sz w:val="24"/>
        </w:rPr>
      </w:pPr>
    </w:p>
    <w:p w14:paraId="35EB7043" w14:textId="2B7C6275" w:rsidR="003E3C59" w:rsidRDefault="003E3C59" w:rsidP="0056281D">
      <w:pPr>
        <w:rPr>
          <w:rFonts w:ascii="Times New Roman" w:eastAsia="MS Mincho" w:hAnsi="Times New Roman" w:cs="Times New Roman"/>
          <w:sz w:val="24"/>
        </w:rPr>
      </w:pPr>
    </w:p>
    <w:p w14:paraId="33DE236E" w14:textId="78402059" w:rsidR="003E3C59" w:rsidRDefault="003E3C59" w:rsidP="0056281D">
      <w:pPr>
        <w:rPr>
          <w:rFonts w:ascii="Times New Roman" w:eastAsia="MS Mincho" w:hAnsi="Times New Roman" w:cs="Times New Roman"/>
          <w:sz w:val="24"/>
        </w:rPr>
      </w:pPr>
    </w:p>
    <w:p w14:paraId="5EF6E794" w14:textId="7DC741F9" w:rsidR="005F171B" w:rsidRDefault="005F171B" w:rsidP="001B6AC3">
      <w:pPr>
        <w:rPr>
          <w:rFonts w:ascii="Times New Roman" w:eastAsia="MS Mincho" w:hAnsi="Times New Roman" w:cs="Times New Roman"/>
          <w:sz w:val="24"/>
        </w:rPr>
      </w:pPr>
      <w:bookmarkStart w:id="0" w:name="_GoBack"/>
      <w:bookmarkEnd w:id="0"/>
    </w:p>
    <w:p w14:paraId="4BCF16AE" w14:textId="676C51C7" w:rsidR="00AF5D59" w:rsidRDefault="00AF5D59" w:rsidP="0056281D">
      <w:pPr>
        <w:ind w:left="709"/>
        <w:rPr>
          <w:rFonts w:ascii="Times New Roman" w:eastAsia="MS Mincho" w:hAnsi="Times New Roman" w:cs="Times New Roman"/>
          <w:sz w:val="24"/>
        </w:rPr>
      </w:pPr>
    </w:p>
    <w:p w14:paraId="14C0C62B" w14:textId="653B064E" w:rsidR="00AF5D59" w:rsidRDefault="00AF5D59" w:rsidP="0056281D">
      <w:pPr>
        <w:ind w:left="709"/>
        <w:rPr>
          <w:rFonts w:ascii="Times New Roman" w:eastAsia="MS Mincho" w:hAnsi="Times New Roman" w:cs="Times New Roman"/>
          <w:sz w:val="24"/>
        </w:rPr>
      </w:pPr>
    </w:p>
    <w:p w14:paraId="2422C8AE" w14:textId="6E3A66E0" w:rsidR="00AF5D59" w:rsidRDefault="00AF5D59" w:rsidP="0056281D">
      <w:pPr>
        <w:ind w:left="709"/>
        <w:rPr>
          <w:rFonts w:ascii="Times New Roman" w:eastAsia="MS Mincho" w:hAnsi="Times New Roman" w:cs="Times New Roman"/>
          <w:sz w:val="24"/>
        </w:rPr>
      </w:pPr>
    </w:p>
    <w:p w14:paraId="03B12CE6" w14:textId="3DF5718C" w:rsidR="00AF5D59" w:rsidRDefault="00AF5D59" w:rsidP="0056281D">
      <w:pPr>
        <w:ind w:left="709"/>
        <w:rPr>
          <w:rFonts w:ascii="Times New Roman" w:eastAsia="MS Mincho" w:hAnsi="Times New Roman" w:cs="Times New Roman"/>
          <w:sz w:val="24"/>
        </w:rPr>
      </w:pPr>
    </w:p>
    <w:p w14:paraId="046C2119" w14:textId="0430C40C" w:rsidR="00AF5D59" w:rsidRDefault="00AF5D59" w:rsidP="0056281D">
      <w:pPr>
        <w:ind w:left="709"/>
        <w:rPr>
          <w:rFonts w:ascii="Times New Roman" w:eastAsia="MS Mincho" w:hAnsi="Times New Roman" w:cs="Times New Roman"/>
          <w:sz w:val="24"/>
        </w:rPr>
      </w:pPr>
    </w:p>
    <w:p w14:paraId="411EFF91" w14:textId="6292B13A"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9136F47" w14:textId="68F51AA6" w:rsidR="00AF5D59" w:rsidRPr="00AF5D59" w:rsidRDefault="008E276D" w:rsidP="00AF5D59">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185A5C">
        <w:rPr>
          <w:rFonts w:ascii="Times New Roman" w:eastAsia="MS Mincho" w:hAnsi="Times New Roman" w:cs="Times New Roman"/>
          <w:sz w:val="24"/>
        </w:rPr>
        <w:t xml:space="preserve">  </w:t>
      </w:r>
      <w:r w:rsidR="00AF5D59">
        <w:rPr>
          <w:rFonts w:ascii="Times New Roman" w:eastAsia="MS Mincho" w:hAnsi="Times New Roman" w:cs="Times New Roman"/>
          <w:sz w:val="24"/>
        </w:rPr>
        <w:t>Luděk Purkert</w:t>
      </w:r>
    </w:p>
    <w:p w14:paraId="3DA443B5" w14:textId="7967A48A" w:rsidR="008E276D" w:rsidRDefault="008E276D" w:rsidP="00F53B8F">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112278">
        <w:rPr>
          <w:rFonts w:ascii="Times New Roman" w:eastAsia="MS Mincho" w:hAnsi="Times New Roman" w:cs="Times New Roman"/>
          <w:sz w:val="24"/>
        </w:rPr>
        <w:tab/>
      </w:r>
      <w:r w:rsidR="00112278">
        <w:rPr>
          <w:rFonts w:ascii="Times New Roman" w:eastAsia="MS Mincho" w:hAnsi="Times New Roman" w:cs="Times New Roman"/>
          <w:sz w:val="24"/>
        </w:rPr>
        <w:tab/>
      </w:r>
      <w:r w:rsidR="00112278">
        <w:rPr>
          <w:rFonts w:ascii="Times New Roman" w:eastAsia="MS Mincho" w:hAnsi="Times New Roman" w:cs="Times New Roman"/>
          <w:sz w:val="24"/>
        </w:rPr>
        <w:tab/>
      </w:r>
      <w:r w:rsidR="00112278">
        <w:rPr>
          <w:rFonts w:ascii="Times New Roman" w:eastAsia="MS Mincho" w:hAnsi="Times New Roman" w:cs="Times New Roman"/>
          <w:sz w:val="24"/>
        </w:rPr>
        <w:tab/>
      </w:r>
      <w:r w:rsidR="00185A5C">
        <w:rPr>
          <w:rFonts w:ascii="Times New Roman" w:eastAsia="MS Mincho" w:hAnsi="Times New Roman" w:cs="Times New Roman"/>
          <w:sz w:val="24"/>
        </w:rPr>
        <w:t>jednatel</w:t>
      </w:r>
      <w:r w:rsidR="00112278">
        <w:rPr>
          <w:rFonts w:ascii="Times New Roman" w:eastAsia="MS Mincho" w:hAnsi="Times New Roman" w:cs="Times New Roman"/>
          <w:sz w:val="24"/>
        </w:rPr>
        <w:t xml:space="preserve"> společnosti</w:t>
      </w:r>
      <w:r w:rsidR="00185A5C">
        <w:rPr>
          <w:rFonts w:ascii="Times New Roman" w:eastAsia="MS Mincho" w:hAnsi="Times New Roman" w:cs="Times New Roman"/>
          <w:sz w:val="24"/>
        </w:rPr>
        <w:t xml:space="preserve">          </w:t>
      </w:r>
      <w:r w:rsidR="00F53B8F">
        <w:rPr>
          <w:rFonts w:ascii="Times New Roman" w:eastAsia="MS Mincho" w:hAnsi="Times New Roman" w:cs="Times New Roman"/>
          <w:sz w:val="24"/>
        </w:rPr>
        <w:t xml:space="preserve"> </w:t>
      </w:r>
      <w:r w:rsidRPr="00C96609">
        <w:rPr>
          <w:rFonts w:ascii="Times New Roman" w:eastAsia="MS Mincho" w:hAnsi="Times New Roman" w:cs="Times New Roman"/>
          <w:sz w:val="24"/>
        </w:rPr>
        <w:t>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185A5C">
        <w:rPr>
          <w:rFonts w:ascii="Times New Roman" w:eastAsia="MS Mincho" w:hAnsi="Times New Roman" w:cs="Times New Roman"/>
          <w:sz w:val="24"/>
        </w:rPr>
        <w:t xml:space="preserve">   </w:t>
      </w:r>
      <w:r w:rsidR="00C35DAB">
        <w:rPr>
          <w:rFonts w:ascii="Times New Roman" w:eastAsia="MS Mincho" w:hAnsi="Times New Roman" w:cs="Times New Roman"/>
          <w:sz w:val="24"/>
        </w:rPr>
        <w:tab/>
      </w:r>
      <w:r w:rsidR="00185A5C">
        <w:rPr>
          <w:rFonts w:ascii="Times New Roman" w:eastAsia="MS Mincho" w:hAnsi="Times New Roman" w:cs="Times New Roman"/>
          <w:sz w:val="24"/>
        </w:rPr>
        <w:t xml:space="preserve">    ADEX LM s.r.o.</w:t>
      </w:r>
    </w:p>
    <w:sectPr w:rsidR="008E276D" w:rsidSect="002F38DB">
      <w:headerReference w:type="default" r:id="rId9"/>
      <w:footerReference w:type="default" r:id="rId10"/>
      <w:headerReference w:type="first" r:id="rId11"/>
      <w:footerReference w:type="first" r:id="rId12"/>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368D" w14:textId="77777777" w:rsidR="00467C5C" w:rsidRDefault="00467C5C" w:rsidP="00740209">
      <w:r>
        <w:separator/>
      </w:r>
    </w:p>
  </w:endnote>
  <w:endnote w:type="continuationSeparator" w:id="0">
    <w:p w14:paraId="5F4D4096" w14:textId="77777777" w:rsidR="00467C5C" w:rsidRDefault="00467C5C"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48A4E765"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4E3C29">
              <w:rPr>
                <w:rFonts w:ascii="Times New Roman" w:hAnsi="Times New Roman" w:cs="Times New Roman"/>
                <w:i/>
                <w:noProof/>
                <w:szCs w:val="20"/>
              </w:rPr>
              <w:t>8</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4E3C29">
              <w:rPr>
                <w:rFonts w:ascii="Times New Roman" w:hAnsi="Times New Roman" w:cs="Times New Roman"/>
                <w:i/>
                <w:noProof/>
                <w:szCs w:val="20"/>
              </w:rPr>
              <w:t>8</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2E497106"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4E3C29">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4E3C29">
              <w:rPr>
                <w:rFonts w:ascii="Times New Roman" w:hAnsi="Times New Roman" w:cs="Times New Roman"/>
                <w:b/>
                <w:bCs/>
                <w:i/>
                <w:noProof/>
                <w:szCs w:val="20"/>
              </w:rPr>
              <w:t>8</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A627" w14:textId="77777777" w:rsidR="00467C5C" w:rsidRDefault="00467C5C" w:rsidP="00740209">
      <w:r>
        <w:separator/>
      </w:r>
    </w:p>
  </w:footnote>
  <w:footnote w:type="continuationSeparator" w:id="0">
    <w:p w14:paraId="56D12BD9" w14:textId="77777777" w:rsidR="00467C5C" w:rsidRDefault="00467C5C" w:rsidP="00740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5632C2"/>
    <w:multiLevelType w:val="hybridMultilevel"/>
    <w:tmpl w:val="BD7E2BDA"/>
    <w:lvl w:ilvl="0" w:tplc="0405000F">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15"/>
  </w:num>
  <w:num w:numId="2">
    <w:abstractNumId w:val="20"/>
  </w:num>
  <w:num w:numId="3">
    <w:abstractNumId w:val="17"/>
  </w:num>
  <w:num w:numId="4">
    <w:abstractNumId w:val="14"/>
  </w:num>
  <w:num w:numId="5">
    <w:abstractNumId w:val="10"/>
  </w:num>
  <w:num w:numId="6">
    <w:abstractNumId w:val="12"/>
  </w:num>
  <w:num w:numId="7">
    <w:abstractNumId w:val="8"/>
  </w:num>
  <w:num w:numId="8">
    <w:abstractNumId w:val="13"/>
  </w:num>
  <w:num w:numId="9">
    <w:abstractNumId w:val="16"/>
  </w:num>
  <w:num w:numId="10">
    <w:abstractNumId w:val="19"/>
  </w:num>
  <w:num w:numId="11">
    <w:abstractNumId w:val="11"/>
  </w:num>
  <w:num w:numId="12">
    <w:abstractNumId w:val="9"/>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56C57"/>
    <w:rsid w:val="00060010"/>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B776B"/>
    <w:rsid w:val="000C222C"/>
    <w:rsid w:val="000C4397"/>
    <w:rsid w:val="000C51D9"/>
    <w:rsid w:val="000C67AB"/>
    <w:rsid w:val="000D1AF2"/>
    <w:rsid w:val="000F076D"/>
    <w:rsid w:val="000F47F5"/>
    <w:rsid w:val="000F7599"/>
    <w:rsid w:val="001027F6"/>
    <w:rsid w:val="00105EEE"/>
    <w:rsid w:val="00105FC8"/>
    <w:rsid w:val="0011003B"/>
    <w:rsid w:val="00112278"/>
    <w:rsid w:val="00114CCC"/>
    <w:rsid w:val="00116776"/>
    <w:rsid w:val="00117853"/>
    <w:rsid w:val="00124529"/>
    <w:rsid w:val="0012527E"/>
    <w:rsid w:val="00127F37"/>
    <w:rsid w:val="00130BB0"/>
    <w:rsid w:val="00132B8E"/>
    <w:rsid w:val="001340AD"/>
    <w:rsid w:val="001407CA"/>
    <w:rsid w:val="001424AC"/>
    <w:rsid w:val="00146564"/>
    <w:rsid w:val="001470ED"/>
    <w:rsid w:val="0015354D"/>
    <w:rsid w:val="001571FE"/>
    <w:rsid w:val="001658AF"/>
    <w:rsid w:val="001676F4"/>
    <w:rsid w:val="00171A96"/>
    <w:rsid w:val="001730B8"/>
    <w:rsid w:val="0017556C"/>
    <w:rsid w:val="001808F3"/>
    <w:rsid w:val="00182073"/>
    <w:rsid w:val="001821EF"/>
    <w:rsid w:val="00185A5C"/>
    <w:rsid w:val="00187C89"/>
    <w:rsid w:val="00192C00"/>
    <w:rsid w:val="001A3E72"/>
    <w:rsid w:val="001A496A"/>
    <w:rsid w:val="001A6A8F"/>
    <w:rsid w:val="001B1DB5"/>
    <w:rsid w:val="001B3F12"/>
    <w:rsid w:val="001B6AC3"/>
    <w:rsid w:val="001C0B3A"/>
    <w:rsid w:val="001C16D5"/>
    <w:rsid w:val="001C77BF"/>
    <w:rsid w:val="001D0B3D"/>
    <w:rsid w:val="001D16E8"/>
    <w:rsid w:val="001D24F3"/>
    <w:rsid w:val="001E0AF3"/>
    <w:rsid w:val="001E1CC7"/>
    <w:rsid w:val="001E5ED1"/>
    <w:rsid w:val="001E6C7E"/>
    <w:rsid w:val="001F6A38"/>
    <w:rsid w:val="00200B31"/>
    <w:rsid w:val="0021205E"/>
    <w:rsid w:val="002139B6"/>
    <w:rsid w:val="00213FF5"/>
    <w:rsid w:val="00215013"/>
    <w:rsid w:val="002201EE"/>
    <w:rsid w:val="002205D5"/>
    <w:rsid w:val="00222CC7"/>
    <w:rsid w:val="002232E9"/>
    <w:rsid w:val="00231058"/>
    <w:rsid w:val="00231CA8"/>
    <w:rsid w:val="00234F54"/>
    <w:rsid w:val="00235031"/>
    <w:rsid w:val="00237DE4"/>
    <w:rsid w:val="00243FAF"/>
    <w:rsid w:val="00245C60"/>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C42C6"/>
    <w:rsid w:val="002D2713"/>
    <w:rsid w:val="002D2A79"/>
    <w:rsid w:val="002F09CD"/>
    <w:rsid w:val="002F38DB"/>
    <w:rsid w:val="002F5AC0"/>
    <w:rsid w:val="002F7606"/>
    <w:rsid w:val="003100EB"/>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7792A"/>
    <w:rsid w:val="00386615"/>
    <w:rsid w:val="00387396"/>
    <w:rsid w:val="00390DB5"/>
    <w:rsid w:val="00392A53"/>
    <w:rsid w:val="0039734F"/>
    <w:rsid w:val="003A091A"/>
    <w:rsid w:val="003A0DDE"/>
    <w:rsid w:val="003A7831"/>
    <w:rsid w:val="003B2C00"/>
    <w:rsid w:val="003B37AC"/>
    <w:rsid w:val="003C1DE0"/>
    <w:rsid w:val="003C4710"/>
    <w:rsid w:val="003D234C"/>
    <w:rsid w:val="003D4587"/>
    <w:rsid w:val="003D5CD7"/>
    <w:rsid w:val="003E2D2B"/>
    <w:rsid w:val="003E3AFB"/>
    <w:rsid w:val="003E3C59"/>
    <w:rsid w:val="003E6884"/>
    <w:rsid w:val="003F0249"/>
    <w:rsid w:val="003F44E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625C5"/>
    <w:rsid w:val="00467723"/>
    <w:rsid w:val="00467C5C"/>
    <w:rsid w:val="00476851"/>
    <w:rsid w:val="00477E8F"/>
    <w:rsid w:val="00480799"/>
    <w:rsid w:val="004817FE"/>
    <w:rsid w:val="00481C06"/>
    <w:rsid w:val="00482638"/>
    <w:rsid w:val="0048363B"/>
    <w:rsid w:val="00483717"/>
    <w:rsid w:val="00493B57"/>
    <w:rsid w:val="00497013"/>
    <w:rsid w:val="004A73BB"/>
    <w:rsid w:val="004A78D3"/>
    <w:rsid w:val="004B77E6"/>
    <w:rsid w:val="004C2A6C"/>
    <w:rsid w:val="004C393F"/>
    <w:rsid w:val="004C4680"/>
    <w:rsid w:val="004D4D90"/>
    <w:rsid w:val="004D5B71"/>
    <w:rsid w:val="004D5EE7"/>
    <w:rsid w:val="004D7036"/>
    <w:rsid w:val="004E265C"/>
    <w:rsid w:val="004E3C29"/>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281D"/>
    <w:rsid w:val="00567167"/>
    <w:rsid w:val="0057509D"/>
    <w:rsid w:val="00576357"/>
    <w:rsid w:val="00583CCF"/>
    <w:rsid w:val="005844C3"/>
    <w:rsid w:val="00592B92"/>
    <w:rsid w:val="005A6E43"/>
    <w:rsid w:val="005A730B"/>
    <w:rsid w:val="005A7815"/>
    <w:rsid w:val="005B09E6"/>
    <w:rsid w:val="005B2517"/>
    <w:rsid w:val="005B30AA"/>
    <w:rsid w:val="005C4747"/>
    <w:rsid w:val="005D143C"/>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CA"/>
    <w:rsid w:val="006554F1"/>
    <w:rsid w:val="006575A2"/>
    <w:rsid w:val="00660CA5"/>
    <w:rsid w:val="00661B37"/>
    <w:rsid w:val="00662CB0"/>
    <w:rsid w:val="006656A3"/>
    <w:rsid w:val="00673679"/>
    <w:rsid w:val="006754BD"/>
    <w:rsid w:val="00681CDC"/>
    <w:rsid w:val="006832FD"/>
    <w:rsid w:val="0068705D"/>
    <w:rsid w:val="00690954"/>
    <w:rsid w:val="0069233E"/>
    <w:rsid w:val="00696587"/>
    <w:rsid w:val="006A0E6A"/>
    <w:rsid w:val="006B2586"/>
    <w:rsid w:val="006B2715"/>
    <w:rsid w:val="006B3971"/>
    <w:rsid w:val="006B5B34"/>
    <w:rsid w:val="006C064B"/>
    <w:rsid w:val="006C2735"/>
    <w:rsid w:val="006C31AD"/>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92A89"/>
    <w:rsid w:val="00792D7F"/>
    <w:rsid w:val="00794A63"/>
    <w:rsid w:val="007962F0"/>
    <w:rsid w:val="0079776C"/>
    <w:rsid w:val="007A52D7"/>
    <w:rsid w:val="007A5BBA"/>
    <w:rsid w:val="007A75BF"/>
    <w:rsid w:val="007B453F"/>
    <w:rsid w:val="007B59B4"/>
    <w:rsid w:val="007C3D26"/>
    <w:rsid w:val="007D0541"/>
    <w:rsid w:val="007D06BF"/>
    <w:rsid w:val="007D1CE0"/>
    <w:rsid w:val="007D34F1"/>
    <w:rsid w:val="007D7943"/>
    <w:rsid w:val="007E208A"/>
    <w:rsid w:val="007E6740"/>
    <w:rsid w:val="007F2252"/>
    <w:rsid w:val="007F433A"/>
    <w:rsid w:val="007F472B"/>
    <w:rsid w:val="007F7361"/>
    <w:rsid w:val="0080257E"/>
    <w:rsid w:val="008052B5"/>
    <w:rsid w:val="00805EDD"/>
    <w:rsid w:val="00812FE1"/>
    <w:rsid w:val="00813AF9"/>
    <w:rsid w:val="0081616D"/>
    <w:rsid w:val="008205E9"/>
    <w:rsid w:val="00824C1C"/>
    <w:rsid w:val="0082580B"/>
    <w:rsid w:val="0083288B"/>
    <w:rsid w:val="00833BCC"/>
    <w:rsid w:val="0083652B"/>
    <w:rsid w:val="008368EE"/>
    <w:rsid w:val="00837C62"/>
    <w:rsid w:val="00840A98"/>
    <w:rsid w:val="0084181C"/>
    <w:rsid w:val="008424E2"/>
    <w:rsid w:val="00845C39"/>
    <w:rsid w:val="00847401"/>
    <w:rsid w:val="00850ABD"/>
    <w:rsid w:val="00850DA9"/>
    <w:rsid w:val="008535E1"/>
    <w:rsid w:val="00856DB8"/>
    <w:rsid w:val="00864926"/>
    <w:rsid w:val="0087209B"/>
    <w:rsid w:val="008776C1"/>
    <w:rsid w:val="00880551"/>
    <w:rsid w:val="00883D04"/>
    <w:rsid w:val="00886F67"/>
    <w:rsid w:val="00894982"/>
    <w:rsid w:val="00895571"/>
    <w:rsid w:val="008A167B"/>
    <w:rsid w:val="008A1A20"/>
    <w:rsid w:val="008A6BC4"/>
    <w:rsid w:val="008B0CE0"/>
    <w:rsid w:val="008B1D7C"/>
    <w:rsid w:val="008B70DE"/>
    <w:rsid w:val="008C09BC"/>
    <w:rsid w:val="008D3B96"/>
    <w:rsid w:val="008E273D"/>
    <w:rsid w:val="008E276D"/>
    <w:rsid w:val="008F55E9"/>
    <w:rsid w:val="008F72B7"/>
    <w:rsid w:val="00900743"/>
    <w:rsid w:val="00900D67"/>
    <w:rsid w:val="00904ABC"/>
    <w:rsid w:val="00905271"/>
    <w:rsid w:val="00907110"/>
    <w:rsid w:val="0091013F"/>
    <w:rsid w:val="00910D94"/>
    <w:rsid w:val="009165BE"/>
    <w:rsid w:val="00924AC2"/>
    <w:rsid w:val="00925937"/>
    <w:rsid w:val="0092698F"/>
    <w:rsid w:val="009270E0"/>
    <w:rsid w:val="00932422"/>
    <w:rsid w:val="009375F4"/>
    <w:rsid w:val="009452BC"/>
    <w:rsid w:val="0095042F"/>
    <w:rsid w:val="00950A90"/>
    <w:rsid w:val="00954C62"/>
    <w:rsid w:val="00957C2F"/>
    <w:rsid w:val="0096021F"/>
    <w:rsid w:val="009664E7"/>
    <w:rsid w:val="00972868"/>
    <w:rsid w:val="00973995"/>
    <w:rsid w:val="00974D16"/>
    <w:rsid w:val="00976C53"/>
    <w:rsid w:val="009777A7"/>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47F9"/>
    <w:rsid w:val="009D5ADE"/>
    <w:rsid w:val="009E3DD1"/>
    <w:rsid w:val="009F02BE"/>
    <w:rsid w:val="009F1E49"/>
    <w:rsid w:val="009F6847"/>
    <w:rsid w:val="00A10A43"/>
    <w:rsid w:val="00A12841"/>
    <w:rsid w:val="00A150E7"/>
    <w:rsid w:val="00A158D0"/>
    <w:rsid w:val="00A1793A"/>
    <w:rsid w:val="00A24A2E"/>
    <w:rsid w:val="00A26C59"/>
    <w:rsid w:val="00A270D5"/>
    <w:rsid w:val="00A41EE9"/>
    <w:rsid w:val="00A43190"/>
    <w:rsid w:val="00A44F81"/>
    <w:rsid w:val="00A52A51"/>
    <w:rsid w:val="00A55860"/>
    <w:rsid w:val="00A62075"/>
    <w:rsid w:val="00A63125"/>
    <w:rsid w:val="00A64FFB"/>
    <w:rsid w:val="00A65047"/>
    <w:rsid w:val="00A71A5B"/>
    <w:rsid w:val="00A73393"/>
    <w:rsid w:val="00A737A1"/>
    <w:rsid w:val="00A73F21"/>
    <w:rsid w:val="00A74C80"/>
    <w:rsid w:val="00A81B29"/>
    <w:rsid w:val="00A83DBC"/>
    <w:rsid w:val="00A93440"/>
    <w:rsid w:val="00A962AC"/>
    <w:rsid w:val="00AB24B9"/>
    <w:rsid w:val="00AB610D"/>
    <w:rsid w:val="00AD0962"/>
    <w:rsid w:val="00AD2CA6"/>
    <w:rsid w:val="00AE229A"/>
    <w:rsid w:val="00AE3D4E"/>
    <w:rsid w:val="00AF0826"/>
    <w:rsid w:val="00AF0E45"/>
    <w:rsid w:val="00AF2479"/>
    <w:rsid w:val="00AF2DFD"/>
    <w:rsid w:val="00AF5D59"/>
    <w:rsid w:val="00AF5E63"/>
    <w:rsid w:val="00AF69CC"/>
    <w:rsid w:val="00B02BE2"/>
    <w:rsid w:val="00B06716"/>
    <w:rsid w:val="00B06CFF"/>
    <w:rsid w:val="00B13058"/>
    <w:rsid w:val="00B15262"/>
    <w:rsid w:val="00B157CC"/>
    <w:rsid w:val="00B17306"/>
    <w:rsid w:val="00B24A6D"/>
    <w:rsid w:val="00B250DD"/>
    <w:rsid w:val="00B262BA"/>
    <w:rsid w:val="00B26A34"/>
    <w:rsid w:val="00B324A4"/>
    <w:rsid w:val="00B35626"/>
    <w:rsid w:val="00B51FE9"/>
    <w:rsid w:val="00B571E4"/>
    <w:rsid w:val="00B57D8B"/>
    <w:rsid w:val="00B60987"/>
    <w:rsid w:val="00B60B5B"/>
    <w:rsid w:val="00B61651"/>
    <w:rsid w:val="00B622FD"/>
    <w:rsid w:val="00B63D0B"/>
    <w:rsid w:val="00B65432"/>
    <w:rsid w:val="00B67AED"/>
    <w:rsid w:val="00B75906"/>
    <w:rsid w:val="00B76BA7"/>
    <w:rsid w:val="00B85D35"/>
    <w:rsid w:val="00B90F1C"/>
    <w:rsid w:val="00B92CB4"/>
    <w:rsid w:val="00BA29E1"/>
    <w:rsid w:val="00BB1983"/>
    <w:rsid w:val="00BB44F5"/>
    <w:rsid w:val="00BB5467"/>
    <w:rsid w:val="00BB6739"/>
    <w:rsid w:val="00BB689C"/>
    <w:rsid w:val="00BC0250"/>
    <w:rsid w:val="00BC58A7"/>
    <w:rsid w:val="00BC5DC1"/>
    <w:rsid w:val="00BC72DF"/>
    <w:rsid w:val="00BD039D"/>
    <w:rsid w:val="00BD1B72"/>
    <w:rsid w:val="00BD6D94"/>
    <w:rsid w:val="00BD7880"/>
    <w:rsid w:val="00BE74D0"/>
    <w:rsid w:val="00BF13C6"/>
    <w:rsid w:val="00BF1DF7"/>
    <w:rsid w:val="00C00B35"/>
    <w:rsid w:val="00C01B21"/>
    <w:rsid w:val="00C02C7A"/>
    <w:rsid w:val="00C13E38"/>
    <w:rsid w:val="00C16C62"/>
    <w:rsid w:val="00C33956"/>
    <w:rsid w:val="00C35DAB"/>
    <w:rsid w:val="00C40C84"/>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8F0"/>
    <w:rsid w:val="00CD67F4"/>
    <w:rsid w:val="00D03470"/>
    <w:rsid w:val="00D0380A"/>
    <w:rsid w:val="00D10CA5"/>
    <w:rsid w:val="00D13B56"/>
    <w:rsid w:val="00D14A5A"/>
    <w:rsid w:val="00D15F27"/>
    <w:rsid w:val="00D20287"/>
    <w:rsid w:val="00D21B9D"/>
    <w:rsid w:val="00D247FF"/>
    <w:rsid w:val="00D41012"/>
    <w:rsid w:val="00D416BD"/>
    <w:rsid w:val="00D41F11"/>
    <w:rsid w:val="00D44B05"/>
    <w:rsid w:val="00D45A33"/>
    <w:rsid w:val="00D462EC"/>
    <w:rsid w:val="00D57E24"/>
    <w:rsid w:val="00D64B17"/>
    <w:rsid w:val="00D64E86"/>
    <w:rsid w:val="00D67753"/>
    <w:rsid w:val="00D67D3A"/>
    <w:rsid w:val="00D7279B"/>
    <w:rsid w:val="00D80BA9"/>
    <w:rsid w:val="00D81243"/>
    <w:rsid w:val="00D82B56"/>
    <w:rsid w:val="00D8429A"/>
    <w:rsid w:val="00D84492"/>
    <w:rsid w:val="00D87B4A"/>
    <w:rsid w:val="00D9158E"/>
    <w:rsid w:val="00D96643"/>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74ED6"/>
    <w:rsid w:val="00E80E8B"/>
    <w:rsid w:val="00E810D3"/>
    <w:rsid w:val="00E95D0B"/>
    <w:rsid w:val="00EA1182"/>
    <w:rsid w:val="00EA55BE"/>
    <w:rsid w:val="00EA7372"/>
    <w:rsid w:val="00EB04FD"/>
    <w:rsid w:val="00EB0596"/>
    <w:rsid w:val="00EB0BF3"/>
    <w:rsid w:val="00EB19BC"/>
    <w:rsid w:val="00EC6ABC"/>
    <w:rsid w:val="00ED22C5"/>
    <w:rsid w:val="00ED36C2"/>
    <w:rsid w:val="00ED60C9"/>
    <w:rsid w:val="00ED69BC"/>
    <w:rsid w:val="00EE0FB5"/>
    <w:rsid w:val="00EE121E"/>
    <w:rsid w:val="00EE2F80"/>
    <w:rsid w:val="00EF35DC"/>
    <w:rsid w:val="00F1018D"/>
    <w:rsid w:val="00F12BA6"/>
    <w:rsid w:val="00F31699"/>
    <w:rsid w:val="00F3242C"/>
    <w:rsid w:val="00F343BD"/>
    <w:rsid w:val="00F43D9F"/>
    <w:rsid w:val="00F44BDE"/>
    <w:rsid w:val="00F45BCE"/>
    <w:rsid w:val="00F51D02"/>
    <w:rsid w:val="00F53871"/>
    <w:rsid w:val="00F53B8F"/>
    <w:rsid w:val="00F53DC3"/>
    <w:rsid w:val="00F54186"/>
    <w:rsid w:val="00F5695D"/>
    <w:rsid w:val="00F602C9"/>
    <w:rsid w:val="00F62A59"/>
    <w:rsid w:val="00F66CD5"/>
    <w:rsid w:val="00F67FE5"/>
    <w:rsid w:val="00F74A26"/>
    <w:rsid w:val="00F94007"/>
    <w:rsid w:val="00F96DF2"/>
    <w:rsid w:val="00FA31B0"/>
    <w:rsid w:val="00FA4641"/>
    <w:rsid w:val="00FA60DB"/>
    <w:rsid w:val="00FB2F78"/>
    <w:rsid w:val="00FC235B"/>
    <w:rsid w:val="00FC3596"/>
    <w:rsid w:val="00FC6054"/>
    <w:rsid w:val="00FC7DB3"/>
    <w:rsid w:val="00FD0D2C"/>
    <w:rsid w:val="00FD13EE"/>
    <w:rsid w:val="00FD41FB"/>
    <w:rsid w:val="00FE4701"/>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C40C84"/>
    <w:rPr>
      <w:rFonts w:ascii="Albertus Medium" w:eastAsia="SimSun" w:hAnsi="Albertus Medium" w:cs="Mangal"/>
      <w:kern w:val="1"/>
      <w:sz w:val="20"/>
      <w:szCs w:val="24"/>
      <w:lang w:eastAsia="hi-IN" w:bidi="hi-IN"/>
    </w:rPr>
  </w:style>
  <w:style w:type="paragraph" w:styleId="Nzev">
    <w:name w:val="Title"/>
    <w:basedOn w:val="Normln"/>
    <w:link w:val="NzevChar"/>
    <w:qFormat/>
    <w:locked/>
    <w:rsid w:val="00A83DBC"/>
    <w:pPr>
      <w:widowControl/>
      <w:suppressAutoHyphens w:val="0"/>
      <w:jc w:val="center"/>
    </w:pPr>
    <w:rPr>
      <w:rFonts w:ascii="Times New Roman" w:eastAsia="Times New Roman" w:hAnsi="Times New Roman" w:cs="Times New Roman"/>
      <w:b/>
      <w:kern w:val="0"/>
      <w:sz w:val="28"/>
      <w:szCs w:val="20"/>
      <w:u w:val="single"/>
      <w:lang w:eastAsia="cs-CZ" w:bidi="ar-SA"/>
    </w:rPr>
  </w:style>
  <w:style w:type="character" w:customStyle="1" w:styleId="NzevChar">
    <w:name w:val="Název Char"/>
    <w:basedOn w:val="Standardnpsmoodstavce"/>
    <w:link w:val="Nzev"/>
    <w:rsid w:val="00A83DBC"/>
    <w:rPr>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3449">
      <w:bodyDiv w:val="1"/>
      <w:marLeft w:val="0"/>
      <w:marRight w:val="0"/>
      <w:marTop w:val="0"/>
      <w:marBottom w:val="0"/>
      <w:divBdr>
        <w:top w:val="none" w:sz="0" w:space="0" w:color="auto"/>
        <w:left w:val="none" w:sz="0" w:space="0" w:color="auto"/>
        <w:bottom w:val="none" w:sz="0" w:space="0" w:color="auto"/>
        <w:right w:val="none" w:sz="0" w:space="0" w:color="auto"/>
      </w:divBdr>
    </w:div>
    <w:div w:id="1620991426">
      <w:bodyDiv w:val="1"/>
      <w:marLeft w:val="0"/>
      <w:marRight w:val="0"/>
      <w:marTop w:val="0"/>
      <w:marBottom w:val="0"/>
      <w:divBdr>
        <w:top w:val="none" w:sz="0" w:space="0" w:color="auto"/>
        <w:left w:val="none" w:sz="0" w:space="0" w:color="auto"/>
        <w:bottom w:val="none" w:sz="0" w:space="0" w:color="auto"/>
        <w:right w:val="none" w:sz="0" w:space="0" w:color="auto"/>
      </w:divBdr>
    </w:div>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stb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0CCB-E43B-45AA-9B60-3ECAD712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3890</Words>
  <Characters>22951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Lucie Slezáčková</cp:lastModifiedBy>
  <cp:revision>3</cp:revision>
  <cp:lastPrinted>2024-05-29T10:28:00Z</cp:lastPrinted>
  <dcterms:created xsi:type="dcterms:W3CDTF">2024-06-20T10:08:00Z</dcterms:created>
  <dcterms:modified xsi:type="dcterms:W3CDTF">2024-06-20T10:12:00Z</dcterms:modified>
</cp:coreProperties>
</file>