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22" w:rsidRPr="00EF5A83" w:rsidRDefault="00870F22" w:rsidP="00870F22">
      <w:pPr>
        <w:rPr>
          <w:rFonts w:asciiTheme="minorHAnsi" w:eastAsia="Helvetica" w:hAnsiTheme="minorHAnsi" w:cstheme="minorHAnsi"/>
          <w:b/>
          <w:sz w:val="22"/>
          <w:szCs w:val="22"/>
        </w:rPr>
      </w:pPr>
      <w:r w:rsidRPr="00EF5A83">
        <w:rPr>
          <w:rFonts w:asciiTheme="minorHAnsi" w:eastAsia="Helvetica" w:hAnsiTheme="minorHAnsi" w:cstheme="minorHAnsi"/>
          <w:b/>
          <w:sz w:val="22"/>
          <w:szCs w:val="22"/>
        </w:rPr>
        <w:t>Švandovo divadlo na Smíchově</w:t>
      </w:r>
    </w:p>
    <w:p w:rsidR="00870F22" w:rsidRPr="00EF5A83" w:rsidRDefault="00870F22" w:rsidP="00870F22">
      <w:pPr>
        <w:rPr>
          <w:rFonts w:asciiTheme="minorHAnsi" w:eastAsia="Helvetica" w:hAnsiTheme="minorHAnsi" w:cstheme="minorHAnsi"/>
          <w:sz w:val="22"/>
          <w:szCs w:val="22"/>
        </w:rPr>
      </w:pPr>
      <w:proofErr w:type="gramStart"/>
      <w:r w:rsidRPr="00EF5A83">
        <w:rPr>
          <w:rFonts w:asciiTheme="minorHAnsi" w:eastAsia="Helvetica" w:hAnsiTheme="minorHAnsi" w:cstheme="minorHAnsi"/>
          <w:sz w:val="22"/>
          <w:szCs w:val="22"/>
        </w:rPr>
        <w:t>Štefánikova  57</w:t>
      </w:r>
      <w:proofErr w:type="gramEnd"/>
      <w:r w:rsidRPr="00EF5A83">
        <w:rPr>
          <w:rFonts w:asciiTheme="minorHAnsi" w:eastAsia="Helvetica" w:hAnsiTheme="minorHAnsi" w:cstheme="minorHAnsi"/>
          <w:sz w:val="22"/>
          <w:szCs w:val="22"/>
        </w:rPr>
        <w:t>, 150 00  Praha 5</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Datová schránka: uuswf6u</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IČO: 000 64 327, DIČ: CZ00064327</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Číslo účtu: PPF banka a. s.: 2000 76 0009/6000</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 xml:space="preserve">Zastoupené </w:t>
      </w:r>
      <w:proofErr w:type="gramStart"/>
      <w:r w:rsidRPr="00EF5A83">
        <w:rPr>
          <w:rFonts w:asciiTheme="minorHAnsi" w:eastAsia="Helvetica" w:hAnsiTheme="minorHAnsi" w:cstheme="minorHAnsi"/>
          <w:sz w:val="22"/>
          <w:szCs w:val="22"/>
        </w:rPr>
        <w:t xml:space="preserve">Mgr. </w:t>
      </w:r>
      <w:r w:rsidR="00EF5A83" w:rsidRPr="00EF5A83">
        <w:rPr>
          <w:rFonts w:asciiTheme="minorHAnsi" w:eastAsia="Helvetica" w:hAnsiTheme="minorHAnsi" w:cstheme="minorHAnsi"/>
          <w:sz w:val="22"/>
          <w:szCs w:val="22"/>
        </w:rPr>
        <w:t xml:space="preserve"> </w:t>
      </w:r>
      <w:r w:rsidRPr="00EF5A83">
        <w:rPr>
          <w:rFonts w:asciiTheme="minorHAnsi" w:eastAsia="Helvetica" w:hAnsiTheme="minorHAnsi" w:cstheme="minorHAnsi"/>
          <w:sz w:val="22"/>
          <w:szCs w:val="22"/>
        </w:rPr>
        <w:t>Danielem</w:t>
      </w:r>
      <w:proofErr w:type="gramEnd"/>
      <w:r w:rsidRPr="00EF5A83">
        <w:rPr>
          <w:rFonts w:asciiTheme="minorHAnsi" w:eastAsia="Helvetica" w:hAnsiTheme="minorHAnsi" w:cstheme="minorHAnsi"/>
          <w:sz w:val="22"/>
          <w:szCs w:val="22"/>
        </w:rPr>
        <w:t xml:space="preserve"> Hrbkem, Ph.D.</w:t>
      </w:r>
      <w:r w:rsidR="0056044F">
        <w:rPr>
          <w:rFonts w:asciiTheme="minorHAnsi" w:eastAsia="Helvetica" w:hAnsiTheme="minorHAnsi" w:cstheme="minorHAnsi"/>
          <w:sz w:val="22"/>
          <w:szCs w:val="22"/>
        </w:rPr>
        <w:t xml:space="preserve"> – ředitelem divadla</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(dále jen „Divadlo“)</w:t>
      </w:r>
    </w:p>
    <w:p w:rsidR="00870F22" w:rsidRPr="00EF5A83" w:rsidRDefault="00870F22" w:rsidP="00870F22">
      <w:pPr>
        <w:rPr>
          <w:rFonts w:asciiTheme="minorHAnsi" w:eastAsia="Helvetica" w:hAnsiTheme="minorHAnsi" w:cstheme="minorHAnsi"/>
          <w:b/>
          <w:sz w:val="22"/>
          <w:szCs w:val="22"/>
        </w:rPr>
      </w:pP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a</w:t>
      </w:r>
    </w:p>
    <w:p w:rsidR="00870F22" w:rsidRPr="00EF5A83" w:rsidRDefault="00870F22" w:rsidP="00870F22">
      <w:pPr>
        <w:rPr>
          <w:rFonts w:asciiTheme="minorHAnsi" w:eastAsia="Helvetica" w:hAnsiTheme="minorHAnsi" w:cstheme="minorHAnsi"/>
          <w:b/>
          <w:sz w:val="22"/>
          <w:szCs w:val="22"/>
        </w:rPr>
      </w:pPr>
    </w:p>
    <w:p w:rsidR="00870F22" w:rsidRPr="00EF5A83" w:rsidRDefault="009B362B" w:rsidP="00870F22">
      <w:pPr>
        <w:rPr>
          <w:rFonts w:asciiTheme="minorHAnsi" w:eastAsia="Helvetica" w:hAnsiTheme="minorHAnsi" w:cstheme="minorHAnsi"/>
          <w:b/>
          <w:sz w:val="22"/>
          <w:szCs w:val="22"/>
        </w:rPr>
      </w:pPr>
      <w:r>
        <w:rPr>
          <w:rFonts w:asciiTheme="minorHAnsi" w:eastAsia="Helvetica" w:hAnsiTheme="minorHAnsi" w:cstheme="minorHAnsi"/>
          <w:b/>
          <w:sz w:val="22"/>
          <w:szCs w:val="22"/>
        </w:rPr>
        <w:t>Kult, spolek</w:t>
      </w:r>
    </w:p>
    <w:p w:rsidR="009B362B" w:rsidRDefault="009B362B" w:rsidP="00870F22">
      <w:pPr>
        <w:rPr>
          <w:rFonts w:asciiTheme="minorHAnsi" w:eastAsia="Helvetica" w:hAnsiTheme="minorHAnsi" w:cstheme="minorHAnsi"/>
          <w:sz w:val="22"/>
          <w:szCs w:val="22"/>
        </w:rPr>
      </w:pPr>
      <w:r>
        <w:rPr>
          <w:rFonts w:asciiTheme="minorHAnsi" w:eastAsia="Helvetica" w:hAnsiTheme="minorHAnsi" w:cstheme="minorHAnsi"/>
          <w:sz w:val="22"/>
          <w:szCs w:val="22"/>
        </w:rPr>
        <w:t>Veleslavínova 3108/14, 400 11 Ústí nad Labem</w:t>
      </w:r>
    </w:p>
    <w:p w:rsidR="00870F22" w:rsidRPr="00E37611" w:rsidRDefault="00C76243" w:rsidP="00870F22">
      <w:pPr>
        <w:rPr>
          <w:rFonts w:asciiTheme="minorHAnsi" w:eastAsia="Helvetica" w:hAnsiTheme="minorHAnsi" w:cstheme="minorHAnsi"/>
          <w:sz w:val="22"/>
          <w:szCs w:val="22"/>
        </w:rPr>
      </w:pPr>
      <w:r>
        <w:rPr>
          <w:rFonts w:asciiTheme="minorHAnsi" w:eastAsia="Helvetica" w:hAnsiTheme="minorHAnsi" w:cstheme="minorHAnsi"/>
          <w:sz w:val="22"/>
          <w:szCs w:val="22"/>
        </w:rPr>
        <w:t xml:space="preserve">IČO: </w:t>
      </w:r>
      <w:r w:rsidR="009B362B">
        <w:rPr>
          <w:rFonts w:asciiTheme="minorHAnsi" w:eastAsia="Helvetica" w:hAnsiTheme="minorHAnsi" w:cstheme="minorHAnsi"/>
          <w:sz w:val="22"/>
          <w:szCs w:val="22"/>
        </w:rPr>
        <w:t xml:space="preserve"> 26602598   </w:t>
      </w:r>
    </w:p>
    <w:p w:rsidR="00870F22" w:rsidRPr="00E37611" w:rsidRDefault="00C76243" w:rsidP="00870F22">
      <w:pPr>
        <w:rPr>
          <w:rFonts w:asciiTheme="minorHAnsi" w:eastAsia="Helvetica" w:hAnsiTheme="minorHAnsi" w:cstheme="minorHAnsi"/>
          <w:color w:val="FF0000"/>
          <w:sz w:val="22"/>
          <w:szCs w:val="22"/>
        </w:rPr>
      </w:pPr>
      <w:r w:rsidRPr="00E37611">
        <w:rPr>
          <w:rFonts w:asciiTheme="minorHAnsi" w:eastAsia="Helvetica" w:hAnsiTheme="minorHAnsi" w:cstheme="minorHAnsi"/>
          <w:color w:val="auto"/>
          <w:sz w:val="22"/>
          <w:szCs w:val="22"/>
        </w:rPr>
        <w:t xml:space="preserve">Bankovní spojení: </w:t>
      </w:r>
      <w:r w:rsidR="00F539EF" w:rsidRPr="00E37611">
        <w:rPr>
          <w:rFonts w:asciiTheme="minorHAnsi" w:eastAsia="Helvetica" w:hAnsiTheme="minorHAnsi" w:cstheme="minorHAnsi"/>
          <w:color w:val="auto"/>
          <w:sz w:val="22"/>
          <w:szCs w:val="22"/>
        </w:rPr>
        <w:t xml:space="preserve"> </w:t>
      </w:r>
      <w:r w:rsidR="00E37611" w:rsidRPr="00E37611">
        <w:rPr>
          <w:rFonts w:asciiTheme="minorHAnsi" w:hAnsiTheme="minorHAnsi" w:cstheme="minorHAnsi"/>
          <w:sz w:val="22"/>
          <w:szCs w:val="22"/>
        </w:rPr>
        <w:t>FIO banka</w:t>
      </w:r>
      <w:r w:rsidR="00E37611">
        <w:rPr>
          <w:rFonts w:asciiTheme="minorHAnsi" w:hAnsiTheme="minorHAnsi" w:cstheme="minorHAnsi"/>
          <w:sz w:val="22"/>
          <w:szCs w:val="22"/>
        </w:rPr>
        <w:t>: 2900692785 / 2010</w:t>
      </w:r>
    </w:p>
    <w:p w:rsidR="00870F22" w:rsidRPr="00EF5A83" w:rsidRDefault="009B362B" w:rsidP="00870F22">
      <w:pPr>
        <w:rPr>
          <w:rFonts w:asciiTheme="minorHAnsi" w:eastAsia="Helvetica" w:hAnsiTheme="minorHAnsi" w:cstheme="minorHAnsi"/>
          <w:sz w:val="22"/>
          <w:szCs w:val="22"/>
        </w:rPr>
      </w:pPr>
      <w:r>
        <w:rPr>
          <w:rFonts w:asciiTheme="minorHAnsi" w:eastAsia="Helvetica" w:hAnsiTheme="minorHAnsi" w:cstheme="minorHAnsi"/>
          <w:sz w:val="22"/>
          <w:szCs w:val="22"/>
        </w:rPr>
        <w:t xml:space="preserve">Zastoupeném paní Lenkou </w:t>
      </w:r>
      <w:proofErr w:type="gramStart"/>
      <w:r>
        <w:rPr>
          <w:rFonts w:asciiTheme="minorHAnsi" w:eastAsia="Helvetica" w:hAnsiTheme="minorHAnsi" w:cstheme="minorHAnsi"/>
          <w:sz w:val="22"/>
          <w:szCs w:val="22"/>
        </w:rPr>
        <w:t xml:space="preserve">Havelkovou </w:t>
      </w:r>
      <w:r w:rsidR="00F22E0E">
        <w:rPr>
          <w:rFonts w:asciiTheme="minorHAnsi" w:eastAsia="Helvetica" w:hAnsiTheme="minorHAnsi" w:cstheme="minorHAnsi"/>
          <w:sz w:val="22"/>
          <w:szCs w:val="22"/>
        </w:rPr>
        <w:t xml:space="preserve"> </w:t>
      </w:r>
      <w:r w:rsidR="00C81A9F">
        <w:rPr>
          <w:rFonts w:asciiTheme="minorHAnsi" w:eastAsia="Helvetica" w:hAnsiTheme="minorHAnsi" w:cstheme="minorHAnsi"/>
          <w:sz w:val="22"/>
          <w:szCs w:val="22"/>
        </w:rPr>
        <w:t>–</w:t>
      </w:r>
      <w:r w:rsidR="00EF5A83" w:rsidRPr="00EF5A83">
        <w:rPr>
          <w:rFonts w:asciiTheme="minorHAnsi" w:eastAsia="Helvetica" w:hAnsiTheme="minorHAnsi" w:cstheme="minorHAnsi"/>
          <w:sz w:val="22"/>
          <w:szCs w:val="22"/>
        </w:rPr>
        <w:t xml:space="preserve"> </w:t>
      </w:r>
      <w:r w:rsidR="00ED0F36">
        <w:rPr>
          <w:rFonts w:asciiTheme="minorHAnsi" w:eastAsia="Helvetica" w:hAnsiTheme="minorHAnsi" w:cstheme="minorHAnsi"/>
          <w:sz w:val="22"/>
          <w:szCs w:val="22"/>
        </w:rPr>
        <w:t xml:space="preserve"> ředitelkou</w:t>
      </w:r>
      <w:proofErr w:type="gramEnd"/>
      <w:r w:rsidR="00ED0F36">
        <w:rPr>
          <w:rFonts w:asciiTheme="minorHAnsi" w:eastAsia="Helvetica" w:hAnsiTheme="minorHAnsi" w:cstheme="minorHAnsi"/>
          <w:sz w:val="22"/>
          <w:szCs w:val="22"/>
        </w:rPr>
        <w:t xml:space="preserve"> Spolku</w:t>
      </w:r>
    </w:p>
    <w:p w:rsidR="00870F22" w:rsidRPr="00EF5A83" w:rsidRDefault="00870F22" w:rsidP="00870F22">
      <w:pPr>
        <w:rPr>
          <w:rFonts w:asciiTheme="minorHAnsi" w:eastAsia="Helvetica" w:hAnsiTheme="minorHAnsi" w:cstheme="minorHAnsi"/>
          <w:sz w:val="22"/>
          <w:szCs w:val="22"/>
        </w:rPr>
      </w:pPr>
      <w:r w:rsidRPr="00EF5A83">
        <w:rPr>
          <w:rFonts w:asciiTheme="minorHAnsi" w:eastAsia="Helvetica" w:hAnsiTheme="minorHAnsi" w:cstheme="minorHAnsi"/>
          <w:sz w:val="22"/>
          <w:szCs w:val="22"/>
        </w:rPr>
        <w:t>(dále jen „Pořadatel“)</w:t>
      </w:r>
    </w:p>
    <w:p w:rsidR="00870F22" w:rsidRPr="00EF5A83" w:rsidRDefault="00870F22" w:rsidP="00870F22">
      <w:pPr>
        <w:rPr>
          <w:rFonts w:asciiTheme="minorHAnsi" w:eastAsia="Helvetica" w:hAnsiTheme="minorHAnsi" w:cstheme="minorHAnsi"/>
          <w:sz w:val="22"/>
          <w:szCs w:val="22"/>
        </w:rPr>
      </w:pPr>
    </w:p>
    <w:p w:rsidR="00246624" w:rsidRPr="00EF5A83" w:rsidRDefault="00246624" w:rsidP="00EF5A83">
      <w:pPr>
        <w:rPr>
          <w:rFonts w:asciiTheme="minorHAnsi" w:eastAsia="Helvetica" w:hAnsiTheme="minorHAnsi" w:cstheme="minorHAnsi"/>
          <w:sz w:val="22"/>
          <w:szCs w:val="22"/>
        </w:rPr>
      </w:pPr>
    </w:p>
    <w:p w:rsidR="00044AE9" w:rsidRPr="00EF5A83" w:rsidRDefault="00044AE9" w:rsidP="00186A79">
      <w:pPr>
        <w:jc w:val="center"/>
        <w:rPr>
          <w:rFonts w:asciiTheme="minorHAnsi" w:eastAsia="Helvetica" w:hAnsiTheme="minorHAnsi" w:cstheme="minorHAnsi"/>
          <w:sz w:val="22"/>
          <w:szCs w:val="22"/>
        </w:rPr>
      </w:pPr>
    </w:p>
    <w:p w:rsidR="00186A79" w:rsidRPr="00EF5A83" w:rsidRDefault="00186A79" w:rsidP="00186A79">
      <w:pPr>
        <w:jc w:val="center"/>
        <w:rPr>
          <w:rFonts w:asciiTheme="minorHAnsi" w:eastAsia="Helvetica" w:hAnsiTheme="minorHAnsi" w:cstheme="minorHAnsi"/>
          <w:sz w:val="22"/>
          <w:szCs w:val="22"/>
        </w:rPr>
      </w:pPr>
      <w:r w:rsidRPr="00EF5A83">
        <w:rPr>
          <w:rFonts w:asciiTheme="minorHAnsi" w:eastAsia="Helvetica" w:hAnsiTheme="minorHAnsi" w:cstheme="minorHAnsi"/>
          <w:sz w:val="22"/>
          <w:szCs w:val="22"/>
        </w:rPr>
        <w:t>u z a v í r a j í</w:t>
      </w:r>
      <w:r w:rsidR="00EF5A83" w:rsidRPr="00EF5A83">
        <w:rPr>
          <w:rFonts w:asciiTheme="minorHAnsi" w:eastAsia="Helvetica" w:hAnsiTheme="minorHAnsi" w:cstheme="minorHAnsi"/>
          <w:sz w:val="22"/>
          <w:szCs w:val="22"/>
        </w:rPr>
        <w:t xml:space="preserve"> </w:t>
      </w:r>
    </w:p>
    <w:p w:rsidR="00186A79" w:rsidRPr="00EF5A83" w:rsidRDefault="00186A79" w:rsidP="00186A79">
      <w:pPr>
        <w:rPr>
          <w:rFonts w:asciiTheme="minorHAnsi" w:eastAsia="Helvetica" w:hAnsiTheme="minorHAnsi" w:cstheme="minorHAnsi"/>
          <w:sz w:val="22"/>
          <w:szCs w:val="22"/>
        </w:rPr>
      </w:pPr>
    </w:p>
    <w:p w:rsidR="00186A79" w:rsidRDefault="00186A79" w:rsidP="00186A79">
      <w:pPr>
        <w:jc w:val="center"/>
        <w:rPr>
          <w:rFonts w:asciiTheme="minorHAnsi" w:eastAsia="Helvetica" w:hAnsiTheme="minorHAnsi" w:cstheme="minorHAnsi"/>
          <w:b/>
          <w:sz w:val="22"/>
          <w:szCs w:val="22"/>
        </w:rPr>
      </w:pPr>
      <w:r w:rsidRPr="00EF5A83">
        <w:rPr>
          <w:rFonts w:asciiTheme="minorHAnsi" w:eastAsia="Helvetica" w:hAnsiTheme="minorHAnsi" w:cstheme="minorHAnsi"/>
          <w:b/>
          <w:sz w:val="22"/>
          <w:szCs w:val="22"/>
        </w:rPr>
        <w:t xml:space="preserve">smlouvu o pořádání divadelního představení </w:t>
      </w:r>
    </w:p>
    <w:p w:rsidR="00C76243" w:rsidRPr="00EF5A83" w:rsidRDefault="00C76243" w:rsidP="00186A79">
      <w:pPr>
        <w:jc w:val="center"/>
        <w:rPr>
          <w:rFonts w:asciiTheme="minorHAnsi" w:eastAsia="Helvetica" w:hAnsiTheme="minorHAnsi" w:cstheme="minorHAnsi"/>
          <w:sz w:val="22"/>
          <w:szCs w:val="22"/>
        </w:rPr>
      </w:pPr>
      <w:r>
        <w:rPr>
          <w:rFonts w:asciiTheme="minorHAnsi" w:eastAsia="Helvetica" w:hAnsiTheme="minorHAnsi" w:cstheme="minorHAnsi"/>
          <w:b/>
          <w:sz w:val="22"/>
          <w:szCs w:val="22"/>
        </w:rPr>
        <w:t xml:space="preserve">v rámci </w:t>
      </w:r>
      <w:r w:rsidR="00FA185D">
        <w:rPr>
          <w:rFonts w:asciiTheme="minorHAnsi" w:eastAsia="Helvetica" w:hAnsiTheme="minorHAnsi" w:cstheme="minorHAnsi"/>
          <w:b/>
          <w:sz w:val="22"/>
          <w:szCs w:val="22"/>
        </w:rPr>
        <w:t xml:space="preserve">festivalu </w:t>
      </w:r>
      <w:r w:rsidR="00394F7D">
        <w:rPr>
          <w:rFonts w:asciiTheme="minorHAnsi" w:eastAsia="Helvetica" w:hAnsiTheme="minorHAnsi" w:cstheme="minorHAnsi"/>
          <w:b/>
          <w:sz w:val="22"/>
          <w:szCs w:val="22"/>
        </w:rPr>
        <w:t>„</w:t>
      </w:r>
      <w:r w:rsidR="009B362B">
        <w:rPr>
          <w:rFonts w:asciiTheme="minorHAnsi" w:eastAsia="Helvetica" w:hAnsiTheme="minorHAnsi" w:cstheme="minorHAnsi"/>
          <w:b/>
          <w:sz w:val="22"/>
          <w:szCs w:val="22"/>
        </w:rPr>
        <w:t>Divadelní festival KULT</w:t>
      </w:r>
      <w:r w:rsidR="00E37611">
        <w:rPr>
          <w:rFonts w:asciiTheme="minorHAnsi" w:eastAsia="Helvetica" w:hAnsiTheme="minorHAnsi" w:cstheme="minorHAnsi"/>
          <w:b/>
          <w:sz w:val="22"/>
          <w:szCs w:val="22"/>
        </w:rPr>
        <w:t xml:space="preserve"> 27</w:t>
      </w:r>
      <w:r w:rsidR="00394F7D">
        <w:rPr>
          <w:rFonts w:asciiTheme="minorHAnsi" w:eastAsia="Helvetica" w:hAnsiTheme="minorHAnsi" w:cstheme="minorHAnsi"/>
          <w:b/>
          <w:sz w:val="22"/>
          <w:szCs w:val="22"/>
        </w:rPr>
        <w:t>“</w:t>
      </w:r>
      <w:r>
        <w:rPr>
          <w:rFonts w:asciiTheme="minorHAnsi" w:eastAsia="Helvetica" w:hAnsiTheme="minorHAnsi" w:cstheme="minorHAnsi"/>
          <w:b/>
          <w:sz w:val="22"/>
          <w:szCs w:val="22"/>
        </w:rPr>
        <w:t xml:space="preserve"> </w:t>
      </w:r>
    </w:p>
    <w:p w:rsidR="00186A79" w:rsidRPr="00EF5A83" w:rsidRDefault="00527D6E" w:rsidP="00186A79">
      <w:pPr>
        <w:spacing w:after="400"/>
        <w:jc w:val="center"/>
        <w:rPr>
          <w:rFonts w:asciiTheme="minorHAnsi" w:eastAsia="Helvetica" w:hAnsiTheme="minorHAnsi" w:cstheme="minorHAnsi"/>
          <w:sz w:val="22"/>
          <w:szCs w:val="22"/>
        </w:rPr>
      </w:pPr>
      <w:r w:rsidRPr="00EF5A83">
        <w:rPr>
          <w:rFonts w:asciiTheme="minorHAnsi" w:eastAsia="Helvetica" w:hAnsiTheme="minorHAnsi" w:cstheme="minorHAnsi"/>
          <w:sz w:val="22"/>
          <w:szCs w:val="22"/>
        </w:rPr>
        <w:t xml:space="preserve"> </w:t>
      </w:r>
      <w:r w:rsidR="00186A79" w:rsidRPr="00EF5A83">
        <w:rPr>
          <w:rFonts w:asciiTheme="minorHAnsi" w:eastAsia="Helvetica" w:hAnsiTheme="minorHAnsi" w:cstheme="minorHAnsi"/>
          <w:sz w:val="22"/>
          <w:szCs w:val="22"/>
        </w:rPr>
        <w:t>(dále jen „Smlouva“)</w:t>
      </w:r>
    </w:p>
    <w:p w:rsidR="00186A79" w:rsidRPr="00EF5A83" w:rsidRDefault="00B22831" w:rsidP="00B22831">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0"/>
          <w:tab w:val="num" w:pos="348"/>
        </w:tabs>
        <w:suppressAutoHyphens/>
        <w:spacing w:after="60"/>
        <w:ind w:left="1068"/>
        <w:jc w:val="center"/>
        <w:rPr>
          <w:rFonts w:asciiTheme="minorHAnsi" w:hAnsiTheme="minorHAnsi" w:cstheme="minorHAnsi"/>
          <w:b/>
          <w:sz w:val="22"/>
          <w:szCs w:val="22"/>
        </w:rPr>
      </w:pPr>
      <w:r>
        <w:rPr>
          <w:rFonts w:asciiTheme="minorHAnsi" w:hAnsiTheme="minorHAnsi" w:cstheme="minorHAnsi"/>
          <w:b/>
          <w:sz w:val="22"/>
          <w:szCs w:val="22"/>
        </w:rPr>
        <w:t xml:space="preserve">      </w:t>
      </w:r>
      <w:r w:rsidR="00186A79" w:rsidRPr="00EF5A83">
        <w:rPr>
          <w:rFonts w:asciiTheme="minorHAnsi" w:hAnsiTheme="minorHAnsi" w:cstheme="minorHAnsi"/>
          <w:b/>
          <w:sz w:val="22"/>
          <w:szCs w:val="22"/>
        </w:rPr>
        <w:t>Účel Smlouvy</w:t>
      </w:r>
    </w:p>
    <w:p w:rsidR="00870F22" w:rsidRPr="00EF5A83" w:rsidRDefault="00870F22" w:rsidP="00870F22">
      <w:pPr>
        <w:pStyle w:val="Nadpis2"/>
        <w:rPr>
          <w:rFonts w:asciiTheme="minorHAnsi" w:hAnsiTheme="minorHAnsi" w:cstheme="minorHAnsi"/>
          <w:sz w:val="22"/>
          <w:szCs w:val="22"/>
        </w:rPr>
      </w:pPr>
    </w:p>
    <w:p w:rsidR="00870F22" w:rsidRPr="00EF5A83" w:rsidRDefault="00FA185D" w:rsidP="00870F22">
      <w:pPr>
        <w:numPr>
          <w:ilvl w:val="0"/>
          <w:numId w:val="22"/>
        </w:numPr>
        <w:pBdr>
          <w:top w:val="none" w:sz="0" w:space="0" w:color="auto"/>
          <w:left w:val="none" w:sz="0" w:space="0" w:color="auto"/>
          <w:bottom w:val="none" w:sz="0" w:space="0" w:color="auto"/>
          <w:right w:val="none" w:sz="0" w:space="0" w:color="auto"/>
          <w:between w:val="none" w:sz="0" w:space="0" w:color="auto"/>
        </w:pBdr>
        <w:ind w:left="0" w:firstLine="0"/>
        <w:jc w:val="both"/>
        <w:rPr>
          <w:rFonts w:asciiTheme="minorHAnsi" w:hAnsiTheme="minorHAnsi" w:cstheme="minorHAnsi"/>
          <w:sz w:val="22"/>
          <w:szCs w:val="22"/>
        </w:rPr>
      </w:pPr>
      <w:r>
        <w:rPr>
          <w:rFonts w:asciiTheme="minorHAnsi" w:hAnsiTheme="minorHAnsi" w:cstheme="minorHAnsi"/>
          <w:sz w:val="22"/>
          <w:szCs w:val="22"/>
        </w:rPr>
        <w:t>Účelem této smlouvy je úprava vzájemných práv a povinností Smluvních stran v souvislosti s provedením (uskutečněním) divadelního představení na divadelní scéně či jiném obdobném místě zajištěné Pořadatelem jakožto subjektem pořádajícím Festival na vlastní právní a ekonomickou odpovědnost.</w:t>
      </w:r>
    </w:p>
    <w:p w:rsidR="00870F22" w:rsidRPr="00EF5A83" w:rsidRDefault="00870F22" w:rsidP="00186A79">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sz w:val="22"/>
          <w:szCs w:val="22"/>
        </w:rPr>
      </w:pPr>
    </w:p>
    <w:p w:rsidR="00392846" w:rsidRPr="00EF5A83" w:rsidRDefault="00392846" w:rsidP="00392846">
      <w:pPr>
        <w:pStyle w:val="Odstavecseseznamem"/>
        <w:ind w:left="426" w:firstLine="294"/>
        <w:rPr>
          <w:rFonts w:asciiTheme="minorHAnsi" w:hAnsiTheme="minorHAnsi" w:cstheme="minorHAnsi"/>
          <w:sz w:val="22"/>
          <w:szCs w:val="22"/>
        </w:rPr>
      </w:pPr>
    </w:p>
    <w:p w:rsidR="00392846" w:rsidRPr="00EF5A83" w:rsidRDefault="00392846" w:rsidP="00392846">
      <w:pPr>
        <w:tabs>
          <w:tab w:val="left" w:pos="2410"/>
        </w:tabs>
        <w:ind w:left="426" w:firstLine="294"/>
        <w:jc w:val="both"/>
        <w:rPr>
          <w:rFonts w:asciiTheme="minorHAnsi" w:hAnsiTheme="minorHAnsi" w:cstheme="minorHAnsi"/>
          <w:sz w:val="22"/>
          <w:szCs w:val="22"/>
        </w:rPr>
      </w:pPr>
      <w:r w:rsidRPr="00EF5A83">
        <w:rPr>
          <w:rFonts w:asciiTheme="minorHAnsi" w:hAnsiTheme="minorHAnsi" w:cstheme="minorHAnsi"/>
          <w:sz w:val="22"/>
          <w:szCs w:val="22"/>
          <w:u w:val="single"/>
        </w:rPr>
        <w:t>Název:</w:t>
      </w:r>
      <w:r w:rsidRPr="00EF5A83">
        <w:rPr>
          <w:rFonts w:asciiTheme="minorHAnsi" w:hAnsiTheme="minorHAnsi" w:cstheme="minorHAnsi"/>
          <w:sz w:val="22"/>
          <w:szCs w:val="22"/>
        </w:rPr>
        <w:tab/>
      </w:r>
      <w:r w:rsidRPr="00EF5A83">
        <w:rPr>
          <w:rFonts w:asciiTheme="minorHAnsi" w:hAnsiTheme="minorHAnsi" w:cstheme="minorHAnsi"/>
          <w:sz w:val="22"/>
          <w:szCs w:val="22"/>
        </w:rPr>
        <w:tab/>
      </w:r>
      <w:r w:rsidR="001104D4">
        <w:rPr>
          <w:rFonts w:asciiTheme="minorHAnsi" w:hAnsiTheme="minorHAnsi" w:cstheme="minorHAnsi"/>
          <w:b/>
          <w:sz w:val="22"/>
          <w:szCs w:val="22"/>
        </w:rPr>
        <w:t>Na první pohled</w:t>
      </w:r>
    </w:p>
    <w:p w:rsidR="00392846" w:rsidRPr="00EF5A83" w:rsidRDefault="00392846" w:rsidP="00392846">
      <w:pPr>
        <w:tabs>
          <w:tab w:val="left" w:pos="2410"/>
        </w:tabs>
        <w:ind w:left="426" w:firstLine="294"/>
        <w:jc w:val="both"/>
        <w:rPr>
          <w:rFonts w:asciiTheme="minorHAnsi" w:hAnsiTheme="minorHAnsi" w:cstheme="minorHAnsi"/>
          <w:sz w:val="22"/>
          <w:szCs w:val="22"/>
        </w:rPr>
      </w:pPr>
    </w:p>
    <w:p w:rsidR="00392846" w:rsidRPr="00EF5A83" w:rsidRDefault="00392846" w:rsidP="00392846">
      <w:pPr>
        <w:tabs>
          <w:tab w:val="left" w:pos="2410"/>
        </w:tabs>
        <w:ind w:left="426" w:firstLine="294"/>
        <w:jc w:val="both"/>
        <w:rPr>
          <w:rFonts w:asciiTheme="minorHAnsi" w:hAnsiTheme="minorHAnsi" w:cstheme="minorHAnsi"/>
          <w:sz w:val="22"/>
          <w:szCs w:val="22"/>
          <w:u w:val="single"/>
        </w:rPr>
      </w:pPr>
      <w:r w:rsidRPr="00EF5A83">
        <w:rPr>
          <w:rFonts w:asciiTheme="minorHAnsi" w:hAnsiTheme="minorHAnsi" w:cstheme="minorHAnsi"/>
          <w:sz w:val="22"/>
          <w:szCs w:val="22"/>
          <w:u w:val="single"/>
        </w:rPr>
        <w:t>Režie:</w:t>
      </w:r>
      <w:r w:rsidR="001104D4">
        <w:rPr>
          <w:rFonts w:asciiTheme="minorHAnsi" w:hAnsiTheme="minorHAnsi" w:cstheme="minorHAnsi"/>
          <w:sz w:val="22"/>
          <w:szCs w:val="22"/>
        </w:rPr>
        <w:tab/>
      </w:r>
      <w:r w:rsidR="001104D4">
        <w:rPr>
          <w:rFonts w:asciiTheme="minorHAnsi" w:hAnsiTheme="minorHAnsi" w:cstheme="minorHAnsi"/>
          <w:sz w:val="22"/>
          <w:szCs w:val="22"/>
        </w:rPr>
        <w:tab/>
        <w:t xml:space="preserve">Lucie </w:t>
      </w:r>
      <w:proofErr w:type="spellStart"/>
      <w:r w:rsidR="001104D4">
        <w:rPr>
          <w:rFonts w:asciiTheme="minorHAnsi" w:hAnsiTheme="minorHAnsi" w:cstheme="minorHAnsi"/>
          <w:sz w:val="22"/>
          <w:szCs w:val="22"/>
        </w:rPr>
        <w:t>Ferenzová</w:t>
      </w:r>
      <w:proofErr w:type="spellEnd"/>
    </w:p>
    <w:p w:rsidR="00392846" w:rsidRPr="00EF5A83" w:rsidRDefault="00392846" w:rsidP="00392846">
      <w:pPr>
        <w:tabs>
          <w:tab w:val="left" w:pos="2410"/>
        </w:tabs>
        <w:ind w:left="426" w:firstLine="294"/>
        <w:jc w:val="both"/>
        <w:rPr>
          <w:rFonts w:asciiTheme="minorHAnsi" w:hAnsiTheme="minorHAnsi" w:cstheme="minorHAnsi"/>
          <w:sz w:val="22"/>
          <w:szCs w:val="22"/>
        </w:rPr>
      </w:pPr>
    </w:p>
    <w:p w:rsidR="00246DF4" w:rsidRDefault="00392846" w:rsidP="00246DF4">
      <w:pPr>
        <w:tabs>
          <w:tab w:val="left" w:pos="2410"/>
        </w:tabs>
        <w:ind w:left="2832" w:hanging="2112"/>
        <w:jc w:val="both"/>
        <w:rPr>
          <w:rFonts w:asciiTheme="minorHAnsi" w:hAnsiTheme="minorHAnsi" w:cstheme="minorHAnsi"/>
          <w:color w:val="auto"/>
          <w:sz w:val="22"/>
          <w:szCs w:val="22"/>
        </w:rPr>
      </w:pPr>
      <w:r w:rsidRPr="00246DF4">
        <w:rPr>
          <w:rFonts w:asciiTheme="minorHAnsi" w:hAnsiTheme="minorHAnsi" w:cstheme="minorHAnsi"/>
          <w:color w:val="auto"/>
          <w:sz w:val="22"/>
          <w:szCs w:val="22"/>
          <w:u w:val="single"/>
        </w:rPr>
        <w:t>Místo konání</w:t>
      </w:r>
      <w:r w:rsidRPr="00246DF4">
        <w:rPr>
          <w:rFonts w:asciiTheme="minorHAnsi" w:hAnsiTheme="minorHAnsi" w:cstheme="minorHAnsi"/>
          <w:color w:val="auto"/>
          <w:sz w:val="22"/>
          <w:szCs w:val="22"/>
        </w:rPr>
        <w:t>:</w:t>
      </w:r>
      <w:r w:rsidR="00EF62F8" w:rsidRPr="00246DF4">
        <w:rPr>
          <w:rFonts w:asciiTheme="minorHAnsi" w:hAnsiTheme="minorHAnsi" w:cstheme="minorHAnsi"/>
          <w:color w:val="auto"/>
          <w:sz w:val="22"/>
          <w:szCs w:val="22"/>
        </w:rPr>
        <w:tab/>
      </w:r>
      <w:r w:rsidR="00EF62F8" w:rsidRPr="00246DF4">
        <w:rPr>
          <w:rFonts w:asciiTheme="minorHAnsi" w:hAnsiTheme="minorHAnsi" w:cstheme="minorHAnsi"/>
          <w:color w:val="auto"/>
          <w:sz w:val="22"/>
          <w:szCs w:val="22"/>
        </w:rPr>
        <w:tab/>
      </w:r>
      <w:r w:rsidR="00246DF4" w:rsidRPr="00246DF4">
        <w:rPr>
          <w:rFonts w:asciiTheme="minorHAnsi" w:hAnsiTheme="minorHAnsi" w:cstheme="minorHAnsi"/>
          <w:color w:val="auto"/>
          <w:sz w:val="22"/>
          <w:szCs w:val="22"/>
        </w:rPr>
        <w:t xml:space="preserve">Činoherní studio </w:t>
      </w:r>
      <w:r w:rsidR="00246DF4">
        <w:rPr>
          <w:rFonts w:asciiTheme="minorHAnsi" w:hAnsiTheme="minorHAnsi" w:cstheme="minorHAnsi"/>
          <w:color w:val="auto"/>
          <w:sz w:val="22"/>
          <w:szCs w:val="22"/>
        </w:rPr>
        <w:t xml:space="preserve">města Ústí nad Labem, p. o., Varšavská 767, </w:t>
      </w:r>
    </w:p>
    <w:p w:rsidR="00392846" w:rsidRPr="00246DF4" w:rsidRDefault="00246DF4" w:rsidP="00246DF4">
      <w:pPr>
        <w:tabs>
          <w:tab w:val="left" w:pos="2410"/>
        </w:tabs>
        <w:ind w:left="2832" w:hanging="2112"/>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ab/>
      </w:r>
      <w:r w:rsidRPr="00246DF4">
        <w:rPr>
          <w:rFonts w:asciiTheme="minorHAnsi" w:hAnsiTheme="minorHAnsi" w:cstheme="minorHAnsi"/>
          <w:color w:val="auto"/>
          <w:sz w:val="22"/>
          <w:szCs w:val="22"/>
        </w:rPr>
        <w:tab/>
      </w:r>
      <w:proofErr w:type="gramStart"/>
      <w:r w:rsidRPr="00246DF4">
        <w:rPr>
          <w:rFonts w:asciiTheme="minorHAnsi" w:hAnsiTheme="minorHAnsi" w:cstheme="minorHAnsi"/>
          <w:color w:val="auto"/>
          <w:sz w:val="22"/>
          <w:szCs w:val="22"/>
        </w:rPr>
        <w:t>400</w:t>
      </w:r>
      <w:r>
        <w:rPr>
          <w:rFonts w:asciiTheme="minorHAnsi" w:hAnsiTheme="minorHAnsi" w:cstheme="minorHAnsi"/>
          <w:color w:val="auto"/>
          <w:sz w:val="22"/>
          <w:szCs w:val="22"/>
          <w:u w:val="single"/>
        </w:rPr>
        <w:t xml:space="preserve"> </w:t>
      </w:r>
      <w:r>
        <w:rPr>
          <w:rFonts w:asciiTheme="minorHAnsi" w:hAnsiTheme="minorHAnsi" w:cstheme="minorHAnsi"/>
          <w:color w:val="auto"/>
          <w:sz w:val="22"/>
          <w:szCs w:val="22"/>
        </w:rPr>
        <w:t>03  Ústí</w:t>
      </w:r>
      <w:proofErr w:type="gramEnd"/>
      <w:r>
        <w:rPr>
          <w:rFonts w:asciiTheme="minorHAnsi" w:hAnsiTheme="minorHAnsi" w:cstheme="minorHAnsi"/>
          <w:color w:val="auto"/>
          <w:sz w:val="22"/>
          <w:szCs w:val="22"/>
        </w:rPr>
        <w:t xml:space="preserve"> nad Labem-</w:t>
      </w:r>
      <w:proofErr w:type="spellStart"/>
      <w:r>
        <w:rPr>
          <w:rFonts w:asciiTheme="minorHAnsi" w:hAnsiTheme="minorHAnsi" w:cstheme="minorHAnsi"/>
          <w:color w:val="auto"/>
          <w:sz w:val="22"/>
          <w:szCs w:val="22"/>
        </w:rPr>
        <w:t>Střekov</w:t>
      </w:r>
      <w:proofErr w:type="spellEnd"/>
    </w:p>
    <w:p w:rsidR="00392846" w:rsidRPr="00246DF4" w:rsidRDefault="00392846" w:rsidP="00392846">
      <w:pPr>
        <w:tabs>
          <w:tab w:val="left" w:pos="2410"/>
        </w:tabs>
        <w:ind w:left="426" w:firstLine="294"/>
        <w:jc w:val="both"/>
        <w:rPr>
          <w:rFonts w:asciiTheme="minorHAnsi" w:hAnsiTheme="minorHAnsi" w:cstheme="minorHAnsi"/>
          <w:color w:val="auto"/>
          <w:sz w:val="22"/>
          <w:szCs w:val="22"/>
        </w:rPr>
      </w:pPr>
    </w:p>
    <w:p w:rsidR="00392846" w:rsidRPr="00246DF4" w:rsidRDefault="00392846" w:rsidP="00392846">
      <w:pPr>
        <w:tabs>
          <w:tab w:val="left" w:pos="2410"/>
        </w:tabs>
        <w:ind w:left="426" w:firstLine="294"/>
        <w:jc w:val="both"/>
        <w:rPr>
          <w:rFonts w:asciiTheme="minorHAnsi" w:hAnsiTheme="minorHAnsi" w:cstheme="minorHAnsi"/>
          <w:color w:val="auto"/>
          <w:sz w:val="22"/>
          <w:szCs w:val="22"/>
        </w:rPr>
      </w:pPr>
      <w:r w:rsidRPr="00246DF4">
        <w:rPr>
          <w:rFonts w:asciiTheme="minorHAnsi" w:hAnsiTheme="minorHAnsi" w:cstheme="minorHAnsi"/>
          <w:color w:val="auto"/>
          <w:sz w:val="22"/>
          <w:szCs w:val="22"/>
          <w:u w:val="single"/>
        </w:rPr>
        <w:t>Termín:</w:t>
      </w:r>
      <w:r w:rsidRPr="00246DF4">
        <w:rPr>
          <w:rFonts w:asciiTheme="minorHAnsi" w:hAnsiTheme="minorHAnsi" w:cstheme="minorHAnsi"/>
          <w:color w:val="auto"/>
          <w:sz w:val="22"/>
          <w:szCs w:val="22"/>
        </w:rPr>
        <w:tab/>
      </w:r>
      <w:r w:rsidR="00EF62F8" w:rsidRPr="00246DF4">
        <w:rPr>
          <w:rFonts w:asciiTheme="minorHAnsi" w:hAnsiTheme="minorHAnsi" w:cstheme="minorHAnsi"/>
          <w:color w:val="auto"/>
          <w:sz w:val="22"/>
          <w:szCs w:val="22"/>
        </w:rPr>
        <w:tab/>
      </w:r>
      <w:r w:rsidR="00246DF4" w:rsidRPr="00246DF4">
        <w:rPr>
          <w:rFonts w:asciiTheme="minorHAnsi" w:hAnsiTheme="minorHAnsi" w:cstheme="minorHAnsi"/>
          <w:b/>
          <w:color w:val="auto"/>
          <w:sz w:val="22"/>
          <w:szCs w:val="22"/>
        </w:rPr>
        <w:t>18. 10. 2024</w:t>
      </w:r>
    </w:p>
    <w:p w:rsidR="00C76243" w:rsidRPr="00246DF4" w:rsidRDefault="00C76243" w:rsidP="00392846">
      <w:pPr>
        <w:tabs>
          <w:tab w:val="left" w:pos="2410"/>
        </w:tabs>
        <w:ind w:left="426" w:firstLine="294"/>
        <w:jc w:val="both"/>
        <w:rPr>
          <w:rFonts w:asciiTheme="minorHAnsi" w:hAnsiTheme="minorHAnsi" w:cstheme="minorHAnsi"/>
          <w:color w:val="auto"/>
          <w:sz w:val="22"/>
          <w:szCs w:val="22"/>
          <w:u w:val="single"/>
        </w:rPr>
      </w:pPr>
    </w:p>
    <w:p w:rsidR="00392846" w:rsidRPr="00246DF4" w:rsidRDefault="00392846" w:rsidP="00392846">
      <w:pPr>
        <w:tabs>
          <w:tab w:val="left" w:pos="2410"/>
        </w:tabs>
        <w:ind w:left="426" w:firstLine="294"/>
        <w:jc w:val="both"/>
        <w:rPr>
          <w:rFonts w:asciiTheme="minorHAnsi" w:hAnsiTheme="minorHAnsi" w:cstheme="minorHAnsi"/>
          <w:b/>
          <w:color w:val="auto"/>
          <w:sz w:val="22"/>
          <w:szCs w:val="22"/>
        </w:rPr>
      </w:pPr>
      <w:r w:rsidRPr="00246DF4">
        <w:rPr>
          <w:rFonts w:asciiTheme="minorHAnsi" w:hAnsiTheme="minorHAnsi" w:cstheme="minorHAnsi"/>
          <w:color w:val="auto"/>
          <w:sz w:val="22"/>
          <w:szCs w:val="22"/>
          <w:u w:val="single"/>
        </w:rPr>
        <w:t>Začátek představení</w:t>
      </w:r>
      <w:r w:rsidRPr="00246DF4">
        <w:rPr>
          <w:rFonts w:asciiTheme="minorHAnsi" w:hAnsiTheme="minorHAnsi" w:cstheme="minorHAnsi"/>
          <w:color w:val="auto"/>
          <w:sz w:val="22"/>
          <w:szCs w:val="22"/>
        </w:rPr>
        <w:t>:</w:t>
      </w:r>
      <w:r w:rsidRPr="00246DF4">
        <w:rPr>
          <w:rFonts w:asciiTheme="minorHAnsi" w:hAnsiTheme="minorHAnsi" w:cstheme="minorHAnsi"/>
          <w:color w:val="auto"/>
          <w:sz w:val="22"/>
          <w:szCs w:val="22"/>
        </w:rPr>
        <w:tab/>
      </w:r>
      <w:r w:rsidR="005E076F">
        <w:rPr>
          <w:rFonts w:asciiTheme="minorHAnsi" w:hAnsiTheme="minorHAnsi" w:cstheme="minorHAnsi"/>
          <w:color w:val="auto"/>
          <w:sz w:val="22"/>
          <w:szCs w:val="22"/>
        </w:rPr>
        <w:t>19:00</w:t>
      </w:r>
    </w:p>
    <w:p w:rsidR="00246DF4" w:rsidRPr="00246DF4" w:rsidRDefault="00246DF4" w:rsidP="00392846">
      <w:pPr>
        <w:tabs>
          <w:tab w:val="left" w:pos="2410"/>
        </w:tabs>
        <w:ind w:left="426" w:firstLine="294"/>
        <w:jc w:val="both"/>
        <w:rPr>
          <w:rFonts w:asciiTheme="minorHAnsi" w:hAnsiTheme="minorHAnsi" w:cstheme="minorHAnsi"/>
          <w:color w:val="auto"/>
          <w:sz w:val="22"/>
          <w:szCs w:val="22"/>
          <w:u w:val="single"/>
        </w:rPr>
      </w:pPr>
    </w:p>
    <w:p w:rsidR="00392846" w:rsidRPr="005E076F" w:rsidRDefault="00392846" w:rsidP="00392846">
      <w:pPr>
        <w:tabs>
          <w:tab w:val="left" w:pos="2410"/>
        </w:tabs>
        <w:ind w:left="426" w:firstLine="294"/>
        <w:jc w:val="both"/>
        <w:rPr>
          <w:rFonts w:asciiTheme="minorHAnsi" w:hAnsiTheme="minorHAnsi" w:cstheme="minorHAnsi"/>
          <w:color w:val="FF0000"/>
          <w:sz w:val="22"/>
          <w:szCs w:val="22"/>
        </w:rPr>
      </w:pPr>
      <w:r w:rsidRPr="00246DF4">
        <w:rPr>
          <w:rFonts w:asciiTheme="minorHAnsi" w:hAnsiTheme="minorHAnsi" w:cstheme="minorHAnsi"/>
          <w:color w:val="auto"/>
          <w:sz w:val="22"/>
          <w:szCs w:val="22"/>
          <w:u w:val="single"/>
        </w:rPr>
        <w:t>Délka představení</w:t>
      </w:r>
      <w:r w:rsidRPr="00246DF4">
        <w:rPr>
          <w:rFonts w:asciiTheme="minorHAnsi" w:hAnsiTheme="minorHAnsi" w:cstheme="minorHAnsi"/>
          <w:color w:val="auto"/>
          <w:sz w:val="22"/>
          <w:szCs w:val="22"/>
        </w:rPr>
        <w:t>:</w:t>
      </w:r>
      <w:r w:rsidRPr="00246DF4">
        <w:rPr>
          <w:rFonts w:asciiTheme="minorHAnsi" w:hAnsiTheme="minorHAnsi" w:cstheme="minorHAnsi"/>
          <w:color w:val="auto"/>
          <w:sz w:val="22"/>
          <w:szCs w:val="22"/>
        </w:rPr>
        <w:tab/>
      </w:r>
      <w:r w:rsidR="000D141E" w:rsidRPr="00246DF4">
        <w:rPr>
          <w:rFonts w:asciiTheme="minorHAnsi" w:hAnsiTheme="minorHAnsi" w:cstheme="minorHAnsi"/>
          <w:color w:val="auto"/>
          <w:sz w:val="22"/>
          <w:szCs w:val="22"/>
        </w:rPr>
        <w:tab/>
      </w:r>
      <w:r w:rsidR="00E04C5E" w:rsidRPr="00246DF4">
        <w:rPr>
          <w:rFonts w:asciiTheme="minorHAnsi" w:hAnsiTheme="minorHAnsi" w:cstheme="minorHAnsi"/>
          <w:color w:val="auto"/>
          <w:sz w:val="22"/>
          <w:szCs w:val="22"/>
        </w:rPr>
        <w:t>1</w:t>
      </w:r>
      <w:r w:rsidR="00A76747" w:rsidRPr="00246DF4">
        <w:rPr>
          <w:rFonts w:asciiTheme="minorHAnsi" w:hAnsiTheme="minorHAnsi" w:cstheme="minorHAnsi"/>
          <w:color w:val="auto"/>
          <w:sz w:val="22"/>
          <w:szCs w:val="22"/>
        </w:rPr>
        <w:t xml:space="preserve"> </w:t>
      </w:r>
      <w:r w:rsidR="00E04C5E" w:rsidRPr="00246DF4">
        <w:rPr>
          <w:rFonts w:asciiTheme="minorHAnsi" w:hAnsiTheme="minorHAnsi" w:cstheme="minorHAnsi"/>
          <w:color w:val="auto"/>
          <w:sz w:val="22"/>
          <w:szCs w:val="22"/>
        </w:rPr>
        <w:t>h</w:t>
      </w:r>
      <w:r w:rsidR="00BD00D1" w:rsidRPr="00246DF4">
        <w:rPr>
          <w:rFonts w:asciiTheme="minorHAnsi" w:hAnsiTheme="minorHAnsi" w:cstheme="minorHAnsi"/>
          <w:color w:val="auto"/>
          <w:sz w:val="22"/>
          <w:szCs w:val="22"/>
        </w:rPr>
        <w:t xml:space="preserve"> 35</w:t>
      </w:r>
      <w:r w:rsidR="00870F22" w:rsidRPr="00246DF4">
        <w:rPr>
          <w:rFonts w:asciiTheme="minorHAnsi" w:hAnsiTheme="minorHAnsi" w:cstheme="minorHAnsi"/>
          <w:color w:val="auto"/>
          <w:sz w:val="22"/>
          <w:szCs w:val="22"/>
        </w:rPr>
        <w:t xml:space="preserve"> min</w:t>
      </w:r>
      <w:r w:rsidR="00EF5A83" w:rsidRPr="00246DF4">
        <w:rPr>
          <w:rFonts w:asciiTheme="minorHAnsi" w:hAnsiTheme="minorHAnsi" w:cstheme="minorHAnsi"/>
          <w:color w:val="auto"/>
          <w:sz w:val="22"/>
          <w:szCs w:val="22"/>
        </w:rPr>
        <w:t>ut</w:t>
      </w:r>
      <w:r w:rsidR="00870F22" w:rsidRPr="00246DF4">
        <w:rPr>
          <w:rFonts w:asciiTheme="minorHAnsi" w:hAnsiTheme="minorHAnsi" w:cstheme="minorHAnsi"/>
          <w:color w:val="auto"/>
          <w:sz w:val="22"/>
          <w:szCs w:val="22"/>
        </w:rPr>
        <w:t xml:space="preserve"> bez přestávky</w:t>
      </w:r>
      <w:r w:rsidR="00F539EF" w:rsidRPr="00246DF4">
        <w:rPr>
          <w:rFonts w:asciiTheme="minorHAnsi" w:hAnsiTheme="minorHAnsi" w:cstheme="minorHAnsi"/>
          <w:color w:val="auto"/>
          <w:sz w:val="22"/>
          <w:szCs w:val="22"/>
        </w:rPr>
        <w:t xml:space="preserve"> + </w:t>
      </w:r>
      <w:r w:rsidR="00E42E1A" w:rsidRPr="00D63C92">
        <w:rPr>
          <w:rFonts w:asciiTheme="minorHAnsi" w:hAnsiTheme="minorHAnsi" w:cstheme="minorHAnsi"/>
          <w:color w:val="auto"/>
          <w:sz w:val="22"/>
          <w:szCs w:val="22"/>
        </w:rPr>
        <w:t>45</w:t>
      </w:r>
      <w:r w:rsidR="00F539EF" w:rsidRPr="00D63C92">
        <w:rPr>
          <w:rFonts w:asciiTheme="minorHAnsi" w:hAnsiTheme="minorHAnsi" w:cstheme="minorHAnsi"/>
          <w:color w:val="auto"/>
          <w:sz w:val="22"/>
          <w:szCs w:val="22"/>
        </w:rPr>
        <w:t xml:space="preserve"> minut diskuze</w:t>
      </w:r>
    </w:p>
    <w:p w:rsidR="00392846" w:rsidRPr="00246DF4" w:rsidRDefault="00392846" w:rsidP="00392846">
      <w:pPr>
        <w:tabs>
          <w:tab w:val="left" w:pos="2410"/>
        </w:tabs>
        <w:ind w:left="426" w:firstLine="294"/>
        <w:jc w:val="both"/>
        <w:rPr>
          <w:rFonts w:asciiTheme="minorHAnsi" w:hAnsiTheme="minorHAnsi" w:cstheme="minorHAnsi"/>
          <w:color w:val="auto"/>
          <w:sz w:val="22"/>
          <w:szCs w:val="22"/>
        </w:rPr>
      </w:pPr>
    </w:p>
    <w:p w:rsidR="00186A79" w:rsidRPr="00246DF4" w:rsidRDefault="00186A79" w:rsidP="00246624">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(dále jen „</w:t>
      </w:r>
      <w:r w:rsidRPr="00246DF4">
        <w:rPr>
          <w:rFonts w:asciiTheme="minorHAnsi" w:hAnsiTheme="minorHAnsi" w:cstheme="minorHAnsi"/>
          <w:b/>
          <w:color w:val="auto"/>
          <w:sz w:val="22"/>
          <w:szCs w:val="22"/>
        </w:rPr>
        <w:t>Divadelní představení</w:t>
      </w:r>
      <w:r w:rsidRPr="00246DF4">
        <w:rPr>
          <w:rFonts w:asciiTheme="minorHAnsi" w:hAnsiTheme="minorHAnsi" w:cstheme="minorHAnsi"/>
          <w:color w:val="auto"/>
          <w:sz w:val="22"/>
          <w:szCs w:val="22"/>
        </w:rPr>
        <w:t>“).</w:t>
      </w:r>
    </w:p>
    <w:p w:rsidR="00246624" w:rsidRPr="009B362B" w:rsidRDefault="00246624" w:rsidP="00246624">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FF0000"/>
          <w:sz w:val="22"/>
          <w:szCs w:val="22"/>
        </w:rPr>
      </w:pPr>
    </w:p>
    <w:p w:rsidR="00186A79" w:rsidRPr="00246DF4" w:rsidRDefault="00186A79" w:rsidP="00694D79">
      <w:pPr>
        <w:pStyle w:val="Odstavecseseznamem"/>
        <w:widowControl w:val="0"/>
        <w:numPr>
          <w:ilvl w:val="0"/>
          <w:numId w:val="22"/>
        </w:numPr>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Smluvní strany se zavazují vykonávat práva a povinnosti vyplývající z této Smlouvy z hlediska zájmů sledovaných smluvními stranami, za podmínek dále v této Smlouvě uvedených.</w:t>
      </w:r>
    </w:p>
    <w:p w:rsidR="00C94729" w:rsidRPr="00246DF4" w:rsidRDefault="00C94729" w:rsidP="00C94729">
      <w:pPr>
        <w:pStyle w:val="Odstavecseseznamem"/>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auto"/>
          <w:sz w:val="22"/>
          <w:szCs w:val="22"/>
        </w:rPr>
      </w:pPr>
    </w:p>
    <w:p w:rsidR="00186A79" w:rsidRPr="00246DF4" w:rsidRDefault="00186A79" w:rsidP="00186A79">
      <w:pPr>
        <w:spacing w:after="60"/>
        <w:rPr>
          <w:rFonts w:asciiTheme="minorHAnsi" w:hAnsiTheme="minorHAnsi" w:cstheme="minorHAnsi"/>
          <w:b/>
          <w:color w:val="auto"/>
          <w:sz w:val="22"/>
          <w:szCs w:val="22"/>
        </w:rPr>
      </w:pPr>
      <w:bookmarkStart w:id="0" w:name="_Ref515259727"/>
      <w:bookmarkEnd w:id="0"/>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Práva a povinnosti Pořadatele</w:t>
      </w:r>
    </w:p>
    <w:p w:rsidR="00C94729" w:rsidRPr="00246DF4" w:rsidRDefault="00C94729" w:rsidP="00C94729">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b/>
          <w:color w:val="auto"/>
          <w:sz w:val="22"/>
          <w:szCs w:val="22"/>
        </w:rPr>
      </w:pPr>
    </w:p>
    <w:p w:rsidR="001B6FA4" w:rsidRPr="00246DF4" w:rsidRDefault="001B6FA4" w:rsidP="001B6FA4">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auto"/>
          <w:sz w:val="22"/>
          <w:szCs w:val="22"/>
        </w:rPr>
      </w:pPr>
    </w:p>
    <w:p w:rsidR="001B6FA4" w:rsidRPr="00246DF4" w:rsidRDefault="001B6FA4" w:rsidP="001B6FA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Pořadatel se zavazuje zajistit pořádání Divadelního představení, a to po stránce společenské, bezpečnostní, technické a hygienické, v souladu s touto Smlouvou na své náklady tak, aby bylo Divadlu umožněno provést Divadelní představení na Divadelní scéně ve smluveném termínu a za níže sjednaných podmínek.</w:t>
      </w:r>
    </w:p>
    <w:p w:rsidR="001B6FA4" w:rsidRPr="00246DF4" w:rsidRDefault="001B6FA4" w:rsidP="001B6FA4">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1B6FA4" w:rsidRPr="00246DF4" w:rsidRDefault="001B6FA4" w:rsidP="001B6FA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Divadlo se zavazuje zajistit dopravu pro všechny osoby nezbytné k řádnému a kvalitnímu provedení Divadelního představení Divadla a dále přepravu kostýmů, dekorací a technického vybavení Divadla pro Divadelní představení.</w:t>
      </w:r>
      <w:r w:rsidR="00523CB9" w:rsidRPr="00246DF4">
        <w:rPr>
          <w:rFonts w:asciiTheme="minorHAnsi" w:hAnsiTheme="minorHAnsi" w:cstheme="minorHAnsi"/>
          <w:color w:val="auto"/>
          <w:sz w:val="22"/>
          <w:szCs w:val="22"/>
        </w:rPr>
        <w:t xml:space="preserve"> </w:t>
      </w:r>
    </w:p>
    <w:p w:rsidR="00B723FD" w:rsidRPr="00246DF4" w:rsidRDefault="00B723FD" w:rsidP="00B723FD">
      <w:pPr>
        <w:pStyle w:val="Odstavecseseznamem"/>
        <w:rPr>
          <w:rFonts w:asciiTheme="minorHAnsi" w:hAnsiTheme="minorHAnsi" w:cstheme="minorHAnsi"/>
          <w:color w:val="auto"/>
          <w:sz w:val="22"/>
          <w:szCs w:val="22"/>
        </w:rPr>
      </w:pPr>
    </w:p>
    <w:p w:rsidR="00186A79" w:rsidRPr="00246DF4" w:rsidRDefault="00186A79" w:rsidP="00B723FD">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Smluvní strany se v této souvislosti dohodly, že Pořadatel nese zejména veškeré náklady na zajištění technického, organizačního a pomocného personálu na Divadelní scéně, jehož činnost je nezbytná k bezproblémovému průběhu Divadelního představení, veškeré náklady na dopravu všech osob nezbytných k řádnému a kvalitnímu provedení Divadelního představení </w:t>
      </w:r>
      <w:r w:rsidR="00473758" w:rsidRPr="00246DF4">
        <w:rPr>
          <w:rFonts w:asciiTheme="minorHAnsi" w:hAnsiTheme="minorHAnsi" w:cstheme="minorHAnsi"/>
          <w:color w:val="auto"/>
          <w:sz w:val="22"/>
          <w:szCs w:val="22"/>
        </w:rPr>
        <w:t>Divadla</w:t>
      </w:r>
      <w:r w:rsidRPr="00246DF4">
        <w:rPr>
          <w:rFonts w:asciiTheme="minorHAnsi" w:hAnsiTheme="minorHAnsi" w:cstheme="minorHAnsi"/>
          <w:color w:val="auto"/>
          <w:sz w:val="22"/>
          <w:szCs w:val="22"/>
        </w:rPr>
        <w:t xml:space="preserve"> a na přepravu kostýmů, dekorací a technického vybavení </w:t>
      </w:r>
      <w:r w:rsidR="00473758" w:rsidRPr="00246DF4">
        <w:rPr>
          <w:rFonts w:asciiTheme="minorHAnsi" w:hAnsiTheme="minorHAnsi" w:cstheme="minorHAnsi"/>
          <w:color w:val="auto"/>
          <w:sz w:val="22"/>
          <w:szCs w:val="22"/>
        </w:rPr>
        <w:t>Divadla</w:t>
      </w:r>
      <w:r w:rsidRPr="00246DF4">
        <w:rPr>
          <w:rFonts w:asciiTheme="minorHAnsi" w:hAnsiTheme="minorHAnsi" w:cstheme="minorHAnsi"/>
          <w:color w:val="auto"/>
          <w:sz w:val="22"/>
          <w:szCs w:val="22"/>
        </w:rPr>
        <w:t xml:space="preserve"> pro Divadelní představení ze sídla </w:t>
      </w:r>
      <w:r w:rsidR="00473758" w:rsidRPr="00246DF4">
        <w:rPr>
          <w:rFonts w:asciiTheme="minorHAnsi" w:hAnsiTheme="minorHAnsi" w:cstheme="minorHAnsi"/>
          <w:color w:val="auto"/>
          <w:sz w:val="22"/>
          <w:szCs w:val="22"/>
        </w:rPr>
        <w:t>Divadla</w:t>
      </w:r>
      <w:r w:rsidRPr="00246DF4">
        <w:rPr>
          <w:rFonts w:asciiTheme="minorHAnsi" w:hAnsiTheme="minorHAnsi" w:cstheme="minorHAnsi"/>
          <w:color w:val="auto"/>
          <w:sz w:val="22"/>
          <w:szCs w:val="22"/>
        </w:rPr>
        <w:t xml:space="preserve">, případně z jiného místa určeného ze strany </w:t>
      </w:r>
      <w:r w:rsidR="00473758" w:rsidRPr="00246DF4">
        <w:rPr>
          <w:rFonts w:asciiTheme="minorHAnsi" w:hAnsiTheme="minorHAnsi" w:cstheme="minorHAnsi"/>
          <w:color w:val="auto"/>
          <w:sz w:val="22"/>
          <w:szCs w:val="22"/>
        </w:rPr>
        <w:t>Divadla</w:t>
      </w:r>
      <w:r w:rsidRPr="00246DF4">
        <w:rPr>
          <w:rFonts w:asciiTheme="minorHAnsi" w:hAnsiTheme="minorHAnsi" w:cstheme="minorHAnsi"/>
          <w:color w:val="auto"/>
          <w:sz w:val="22"/>
          <w:szCs w:val="22"/>
        </w:rPr>
        <w:t>, do místa konání Divadelního představení a zpět (dále též jen „</w:t>
      </w:r>
      <w:r w:rsidRPr="00246DF4">
        <w:rPr>
          <w:rFonts w:asciiTheme="minorHAnsi" w:hAnsiTheme="minorHAnsi" w:cstheme="minorHAnsi"/>
          <w:b/>
          <w:color w:val="auto"/>
          <w:sz w:val="22"/>
          <w:szCs w:val="22"/>
        </w:rPr>
        <w:t>Náklady na dopravu</w:t>
      </w:r>
      <w:r w:rsidRPr="00246DF4">
        <w:rPr>
          <w:rFonts w:asciiTheme="minorHAnsi" w:hAnsiTheme="minorHAnsi" w:cstheme="minorHAnsi"/>
          <w:color w:val="auto"/>
          <w:sz w:val="22"/>
          <w:szCs w:val="22"/>
        </w:rPr>
        <w:t>“), a veškeré náklady spojené s užitím Divadelní scény pro účely pořádání Divadelního představení.</w:t>
      </w:r>
    </w:p>
    <w:p w:rsidR="00340C93" w:rsidRPr="009B362B" w:rsidRDefault="00340C93" w:rsidP="00340C93">
      <w:pPr>
        <w:pStyle w:val="Odstavecseseznamem"/>
        <w:rPr>
          <w:rFonts w:asciiTheme="minorHAnsi" w:hAnsiTheme="minorHAnsi" w:cstheme="minorHAnsi"/>
          <w:color w:val="FF0000"/>
          <w:sz w:val="22"/>
          <w:szCs w:val="22"/>
        </w:rPr>
      </w:pPr>
    </w:p>
    <w:p w:rsidR="00186A79" w:rsidRPr="00246DF4" w:rsidRDefault="00473758" w:rsidP="000A30B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Pořadatel se zavazuje alespoň 3</w:t>
      </w:r>
      <w:r w:rsidR="00707D0A" w:rsidRPr="00246DF4">
        <w:rPr>
          <w:rFonts w:asciiTheme="minorHAnsi" w:hAnsiTheme="minorHAnsi" w:cstheme="minorHAnsi"/>
          <w:color w:val="auto"/>
          <w:sz w:val="22"/>
          <w:szCs w:val="22"/>
        </w:rPr>
        <w:t>0 dnů před</w:t>
      </w:r>
      <w:r w:rsidR="00186A79" w:rsidRPr="00246DF4">
        <w:rPr>
          <w:rFonts w:asciiTheme="minorHAnsi" w:hAnsiTheme="minorHAnsi" w:cstheme="minorHAnsi"/>
          <w:color w:val="auto"/>
          <w:sz w:val="22"/>
          <w:szCs w:val="22"/>
        </w:rPr>
        <w:t xml:space="preserve"> dnem konání Divadelního představení seznámit </w:t>
      </w: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s technickým vybavením a zázemím Divadelní scény a zaslat </w:t>
      </w:r>
      <w:r w:rsidRPr="00246DF4">
        <w:rPr>
          <w:rFonts w:asciiTheme="minorHAnsi" w:hAnsiTheme="minorHAnsi" w:cstheme="minorHAnsi"/>
          <w:color w:val="auto"/>
          <w:sz w:val="22"/>
          <w:szCs w:val="22"/>
        </w:rPr>
        <w:t>Divadlu</w:t>
      </w:r>
      <w:r w:rsidR="00186A79" w:rsidRPr="00246DF4">
        <w:rPr>
          <w:rFonts w:asciiTheme="minorHAnsi" w:hAnsiTheme="minorHAnsi" w:cstheme="minorHAnsi"/>
          <w:color w:val="auto"/>
          <w:sz w:val="22"/>
          <w:szCs w:val="22"/>
        </w:rPr>
        <w:t xml:space="preserve"> technické plány Divadelní scény s popi</w:t>
      </w:r>
      <w:r w:rsidRPr="00246DF4">
        <w:rPr>
          <w:rFonts w:asciiTheme="minorHAnsi" w:hAnsiTheme="minorHAnsi" w:cstheme="minorHAnsi"/>
          <w:color w:val="auto"/>
          <w:sz w:val="22"/>
          <w:szCs w:val="22"/>
        </w:rPr>
        <w:t>sem jejího technického vybavení.</w:t>
      </w:r>
    </w:p>
    <w:p w:rsidR="00473758" w:rsidRPr="00246DF4" w:rsidRDefault="00473758" w:rsidP="00473758">
      <w:pPr>
        <w:pStyle w:val="Odstavecseseznamem"/>
        <w:rPr>
          <w:rFonts w:asciiTheme="minorHAnsi" w:hAnsiTheme="minorHAnsi" w:cstheme="minorHAnsi"/>
          <w:color w:val="auto"/>
          <w:sz w:val="22"/>
          <w:szCs w:val="22"/>
        </w:rPr>
      </w:pPr>
    </w:p>
    <w:p w:rsidR="00473758" w:rsidRPr="00246DF4" w:rsidRDefault="00186A79" w:rsidP="000A30B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Pořadatel se zavazuje zajistit pro účinkující v prostorách Divadelní scény voln</w:t>
      </w:r>
      <w:r w:rsidR="00473758" w:rsidRPr="00246DF4">
        <w:rPr>
          <w:rFonts w:asciiTheme="minorHAnsi" w:hAnsiTheme="minorHAnsi" w:cstheme="minorHAnsi"/>
          <w:color w:val="auto"/>
          <w:sz w:val="22"/>
          <w:szCs w:val="22"/>
        </w:rPr>
        <w:t xml:space="preserve">é a čisté šatny </w:t>
      </w:r>
      <w:r w:rsidRPr="00246DF4">
        <w:rPr>
          <w:rFonts w:asciiTheme="minorHAnsi" w:hAnsiTheme="minorHAnsi" w:cstheme="minorHAnsi"/>
          <w:color w:val="auto"/>
          <w:sz w:val="22"/>
          <w:szCs w:val="22"/>
        </w:rPr>
        <w:t>s nezbytným hy</w:t>
      </w:r>
      <w:r w:rsidR="000E4169" w:rsidRPr="00246DF4">
        <w:rPr>
          <w:rFonts w:asciiTheme="minorHAnsi" w:hAnsiTheme="minorHAnsi" w:cstheme="minorHAnsi"/>
          <w:color w:val="auto"/>
          <w:sz w:val="22"/>
          <w:szCs w:val="22"/>
        </w:rPr>
        <w:t xml:space="preserve">gienickým vybavením, a to min. </w:t>
      </w:r>
      <w:r w:rsidR="001E5DE4">
        <w:rPr>
          <w:rFonts w:asciiTheme="minorHAnsi" w:hAnsiTheme="minorHAnsi" w:cstheme="minorHAnsi"/>
          <w:color w:val="auto"/>
          <w:sz w:val="22"/>
          <w:szCs w:val="22"/>
        </w:rPr>
        <w:t>8</w:t>
      </w:r>
      <w:r w:rsidRPr="00246DF4">
        <w:rPr>
          <w:rFonts w:asciiTheme="minorHAnsi" w:hAnsiTheme="minorHAnsi" w:cstheme="minorHAnsi"/>
          <w:color w:val="auto"/>
          <w:sz w:val="22"/>
          <w:szCs w:val="22"/>
        </w:rPr>
        <w:t xml:space="preserve"> hodin před začátkem Divadelního představení.</w:t>
      </w:r>
    </w:p>
    <w:p w:rsidR="00473758" w:rsidRPr="00246DF4" w:rsidRDefault="00473758" w:rsidP="00473758">
      <w:pPr>
        <w:pStyle w:val="Odstavecseseznamem"/>
        <w:rPr>
          <w:rFonts w:asciiTheme="minorHAnsi" w:hAnsiTheme="minorHAnsi" w:cstheme="minorHAnsi"/>
          <w:color w:val="auto"/>
          <w:sz w:val="22"/>
          <w:szCs w:val="22"/>
        </w:rPr>
      </w:pPr>
    </w:p>
    <w:p w:rsidR="00186A79" w:rsidRPr="00246DF4" w:rsidRDefault="00186A79" w:rsidP="000A30B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Pořadatel se dále zavazuje zaplatit autorské honoráře (tantiémy) z hrubých tržeb za Divadelní představení ve výši:</w:t>
      </w:r>
    </w:p>
    <w:p w:rsidR="004C29B9" w:rsidRDefault="0058235B" w:rsidP="00F5533D">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left="1134"/>
        <w:rPr>
          <w:rFonts w:asciiTheme="minorHAnsi" w:hAnsiTheme="minorHAnsi" w:cstheme="minorHAnsi"/>
          <w:color w:val="auto"/>
          <w:sz w:val="22"/>
          <w:szCs w:val="22"/>
        </w:rPr>
      </w:pPr>
      <w:r w:rsidRPr="00246DF4">
        <w:rPr>
          <w:rFonts w:asciiTheme="minorHAnsi" w:hAnsiTheme="minorHAnsi" w:cstheme="minorHAnsi"/>
          <w:color w:val="auto"/>
          <w:sz w:val="22"/>
          <w:szCs w:val="22"/>
        </w:rPr>
        <w:t>15,90</w:t>
      </w:r>
      <w:r w:rsidR="008A763B" w:rsidRPr="00246DF4">
        <w:rPr>
          <w:rFonts w:asciiTheme="minorHAnsi" w:hAnsiTheme="minorHAnsi" w:cstheme="minorHAnsi"/>
          <w:color w:val="auto"/>
          <w:sz w:val="22"/>
          <w:szCs w:val="22"/>
        </w:rPr>
        <w:t xml:space="preserve"> %</w:t>
      </w:r>
      <w:r w:rsidRPr="00246DF4">
        <w:rPr>
          <w:rFonts w:asciiTheme="minorHAnsi" w:hAnsiTheme="minorHAnsi" w:cstheme="minorHAnsi"/>
          <w:color w:val="auto"/>
          <w:sz w:val="22"/>
          <w:szCs w:val="22"/>
        </w:rPr>
        <w:t xml:space="preserve"> Švandovo divadlo (</w:t>
      </w:r>
      <w:proofErr w:type="spellStart"/>
      <w:r w:rsidRPr="00246DF4">
        <w:rPr>
          <w:rFonts w:asciiTheme="minorHAnsi" w:hAnsiTheme="minorHAnsi" w:cstheme="minorHAnsi"/>
          <w:color w:val="auto"/>
          <w:sz w:val="22"/>
          <w:szCs w:val="22"/>
        </w:rPr>
        <w:t>Suzie</w:t>
      </w:r>
      <w:proofErr w:type="spellEnd"/>
      <w:r w:rsidRPr="00246DF4">
        <w:rPr>
          <w:rFonts w:asciiTheme="minorHAnsi" w:hAnsiTheme="minorHAnsi" w:cstheme="minorHAnsi"/>
          <w:color w:val="auto"/>
          <w:sz w:val="22"/>
          <w:szCs w:val="22"/>
        </w:rPr>
        <w:t xml:space="preserve"> Miller</w:t>
      </w:r>
      <w:r w:rsidR="00523CB9" w:rsidRPr="00246DF4">
        <w:rPr>
          <w:rFonts w:asciiTheme="minorHAnsi" w:hAnsiTheme="minorHAnsi" w:cstheme="minorHAnsi"/>
          <w:color w:val="auto"/>
          <w:sz w:val="22"/>
          <w:szCs w:val="22"/>
        </w:rPr>
        <w:t xml:space="preserve"> </w:t>
      </w:r>
      <w:r w:rsidRPr="00246DF4">
        <w:rPr>
          <w:rFonts w:asciiTheme="minorHAnsi" w:hAnsiTheme="minorHAnsi" w:cstheme="minorHAnsi"/>
          <w:color w:val="auto"/>
          <w:sz w:val="22"/>
          <w:szCs w:val="22"/>
        </w:rPr>
        <w:t>– autorka, Zuzana Josková - překlad</w:t>
      </w:r>
      <w:r w:rsidR="008A763B" w:rsidRPr="00246DF4">
        <w:rPr>
          <w:rFonts w:asciiTheme="minorHAnsi" w:hAnsiTheme="minorHAnsi" w:cstheme="minorHAnsi"/>
          <w:color w:val="auto"/>
          <w:sz w:val="22"/>
          <w:szCs w:val="22"/>
        </w:rPr>
        <w:t>)</w:t>
      </w:r>
      <w:r w:rsidR="00F5533D" w:rsidRPr="00246DF4">
        <w:rPr>
          <w:rFonts w:asciiTheme="minorHAnsi" w:hAnsiTheme="minorHAnsi" w:cstheme="minorHAnsi"/>
          <w:color w:val="auto"/>
          <w:sz w:val="22"/>
          <w:szCs w:val="22"/>
        </w:rPr>
        <w:t xml:space="preserve"> –</w:t>
      </w:r>
    </w:p>
    <w:p w:rsidR="00186A79" w:rsidRPr="00246DF4" w:rsidRDefault="00F5533D" w:rsidP="004C29B9">
      <w:pPr>
        <w:pBdr>
          <w:top w:val="none" w:sz="0" w:space="0" w:color="auto"/>
          <w:left w:val="none" w:sz="0" w:space="0" w:color="auto"/>
          <w:bottom w:val="none" w:sz="0" w:space="0" w:color="auto"/>
          <w:right w:val="none" w:sz="0" w:space="0" w:color="auto"/>
          <w:between w:val="none" w:sz="0" w:space="0" w:color="auto"/>
        </w:pBdr>
        <w:suppressAutoHyphens/>
        <w:ind w:left="1134"/>
        <w:rPr>
          <w:rFonts w:asciiTheme="minorHAnsi" w:hAnsiTheme="minorHAnsi" w:cstheme="minorHAnsi"/>
          <w:color w:val="auto"/>
          <w:sz w:val="22"/>
          <w:szCs w:val="22"/>
        </w:rPr>
      </w:pPr>
      <w:r w:rsidRPr="00246DF4">
        <w:rPr>
          <w:rFonts w:asciiTheme="minorHAnsi" w:hAnsiTheme="minorHAnsi" w:cstheme="minorHAnsi"/>
          <w:color w:val="auto"/>
          <w:sz w:val="22"/>
          <w:szCs w:val="22"/>
        </w:rPr>
        <w:t>.</w:t>
      </w:r>
    </w:p>
    <w:p w:rsidR="0058235B" w:rsidRPr="00246DF4" w:rsidRDefault="0058235B" w:rsidP="0058235B">
      <w:pPr>
        <w:pBdr>
          <w:top w:val="none" w:sz="0" w:space="0" w:color="auto"/>
          <w:left w:val="none" w:sz="0" w:space="0" w:color="auto"/>
          <w:bottom w:val="none" w:sz="0" w:space="0" w:color="auto"/>
          <w:right w:val="none" w:sz="0" w:space="0" w:color="auto"/>
          <w:between w:val="none" w:sz="0" w:space="0" w:color="auto"/>
        </w:pBdr>
        <w:suppressAutoHyphens/>
        <w:ind w:left="1134"/>
        <w:rPr>
          <w:rFonts w:asciiTheme="minorHAnsi" w:hAnsiTheme="minorHAnsi" w:cstheme="minorHAnsi"/>
          <w:color w:val="auto"/>
          <w:sz w:val="22"/>
          <w:szCs w:val="22"/>
        </w:rPr>
      </w:pPr>
    </w:p>
    <w:p w:rsidR="00186A79" w:rsidRPr="00246DF4" w:rsidRDefault="00186A79" w:rsidP="00186A79">
      <w:pPr>
        <w:widowControl w:val="0"/>
        <w:ind w:left="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Hrubými tržbami se pro potřeby této Smlouvy rozumí příjem Pořadatele za prodané vstupenky na Divadelní představení včetně předplatného před odečtením jakýchkoliv daní, odpočtů, srážek či jiných položek.</w:t>
      </w:r>
    </w:p>
    <w:p w:rsidR="004D1761" w:rsidRPr="00246DF4" w:rsidRDefault="004D1761" w:rsidP="00186A79">
      <w:pPr>
        <w:widowControl w:val="0"/>
        <w:ind w:left="426"/>
        <w:jc w:val="both"/>
        <w:rPr>
          <w:rFonts w:asciiTheme="minorHAnsi" w:hAnsiTheme="minorHAnsi" w:cstheme="minorHAnsi"/>
          <w:color w:val="auto"/>
          <w:sz w:val="22"/>
          <w:szCs w:val="22"/>
        </w:rPr>
      </w:pPr>
    </w:p>
    <w:p w:rsidR="00186A79" w:rsidRPr="00246DF4" w:rsidRDefault="00186A79" w:rsidP="000A30B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w:t>
      </w:r>
      <w:r w:rsidR="004D1761" w:rsidRPr="00246DF4">
        <w:rPr>
          <w:rFonts w:asciiTheme="minorHAnsi" w:hAnsiTheme="minorHAnsi" w:cstheme="minorHAnsi"/>
          <w:color w:val="auto"/>
          <w:sz w:val="22"/>
          <w:szCs w:val="22"/>
        </w:rPr>
        <w:t>atel se zavazuje nejpozději do 15</w:t>
      </w:r>
      <w:r w:rsidRPr="00246DF4">
        <w:rPr>
          <w:rFonts w:asciiTheme="minorHAnsi" w:hAnsiTheme="minorHAnsi" w:cstheme="minorHAnsi"/>
          <w:color w:val="auto"/>
          <w:sz w:val="22"/>
          <w:szCs w:val="22"/>
        </w:rPr>
        <w:t xml:space="preserve"> dnů po konání Divadelního představení doručit </w:t>
      </w:r>
      <w:r w:rsidR="004D1761" w:rsidRPr="00246DF4">
        <w:rPr>
          <w:rFonts w:asciiTheme="minorHAnsi" w:hAnsiTheme="minorHAnsi" w:cstheme="minorHAnsi"/>
          <w:color w:val="auto"/>
          <w:sz w:val="22"/>
          <w:szCs w:val="22"/>
        </w:rPr>
        <w:t>Divadlu</w:t>
      </w:r>
      <w:r w:rsidR="00F948F8" w:rsidRPr="00246DF4">
        <w:rPr>
          <w:rFonts w:asciiTheme="minorHAnsi" w:hAnsiTheme="minorHAnsi" w:cstheme="minorHAnsi"/>
          <w:color w:val="auto"/>
          <w:sz w:val="22"/>
          <w:szCs w:val="22"/>
        </w:rPr>
        <w:t xml:space="preserve"> či příslušné agentuře</w:t>
      </w:r>
      <w:r w:rsidRPr="00246DF4">
        <w:rPr>
          <w:rFonts w:asciiTheme="minorHAnsi" w:hAnsiTheme="minorHAnsi" w:cstheme="minorHAnsi"/>
          <w:color w:val="auto"/>
          <w:sz w:val="22"/>
          <w:szCs w:val="22"/>
        </w:rPr>
        <w:t xml:space="preserve"> hlášení, v němž uvede kapacitu sálu, počet diváků, celkovou výši hrubé tržby za Divadelní představení a propočet autorských honorářů.</w:t>
      </w:r>
    </w:p>
    <w:p w:rsidR="00121C42" w:rsidRPr="00246DF4" w:rsidRDefault="00121C42" w:rsidP="00121C42">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F948F8" w:rsidRPr="00ED0F36" w:rsidRDefault="00F948F8" w:rsidP="00F948F8">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186A79" w:rsidRPr="00ED0F36" w:rsidRDefault="00186A79" w:rsidP="000A30B4">
      <w:pPr>
        <w:widowControl w:val="0"/>
        <w:numPr>
          <w:ilvl w:val="0"/>
          <w:numId w:val="4"/>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ED0F36">
        <w:rPr>
          <w:rFonts w:asciiTheme="minorHAnsi" w:hAnsiTheme="minorHAnsi" w:cstheme="minorHAnsi"/>
          <w:color w:val="auto"/>
          <w:sz w:val="22"/>
          <w:szCs w:val="22"/>
        </w:rPr>
        <w:t>Pořadatel se dále zavazuje na svou vlastní a výlučnou zodpovědnost, účet a náklady zajistit:</w:t>
      </w:r>
    </w:p>
    <w:p w:rsidR="00186A79" w:rsidRPr="00246DF4" w:rsidRDefault="00186A79" w:rsidP="00186A79">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709"/>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povolení k vjezdu k místu konání Divadelního představení a vhodné parkovací prostory pro vozidla </w:t>
      </w:r>
      <w:r w:rsidR="00F948F8" w:rsidRPr="00246DF4">
        <w:rPr>
          <w:rFonts w:asciiTheme="minorHAnsi" w:hAnsiTheme="minorHAnsi" w:cstheme="minorHAnsi"/>
          <w:color w:val="auto"/>
          <w:sz w:val="22"/>
          <w:szCs w:val="22"/>
        </w:rPr>
        <w:t>Divadla,</w:t>
      </w:r>
    </w:p>
    <w:p w:rsidR="00186A79" w:rsidRPr="00B02EDB" w:rsidRDefault="00186A79" w:rsidP="00186A79">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left="709"/>
        <w:jc w:val="both"/>
        <w:rPr>
          <w:rFonts w:asciiTheme="minorHAnsi" w:hAnsiTheme="minorHAnsi" w:cstheme="minorHAnsi"/>
          <w:color w:val="auto"/>
          <w:sz w:val="22"/>
          <w:szCs w:val="22"/>
        </w:rPr>
      </w:pPr>
      <w:r w:rsidRPr="00B02EDB">
        <w:rPr>
          <w:rFonts w:asciiTheme="minorHAnsi" w:hAnsiTheme="minorHAnsi" w:cstheme="minorHAnsi"/>
          <w:color w:val="auto"/>
          <w:sz w:val="22"/>
          <w:szCs w:val="22"/>
        </w:rPr>
        <w:t>v</w:t>
      </w:r>
      <w:r w:rsidR="00F948F8" w:rsidRPr="00B02EDB">
        <w:rPr>
          <w:rFonts w:asciiTheme="minorHAnsi" w:hAnsiTheme="minorHAnsi" w:cstheme="minorHAnsi"/>
          <w:color w:val="auto"/>
          <w:sz w:val="22"/>
          <w:szCs w:val="22"/>
        </w:rPr>
        <w:t xml:space="preserve">olné přístupové cesty a </w:t>
      </w:r>
      <w:r w:rsidRPr="00B02EDB">
        <w:rPr>
          <w:rFonts w:asciiTheme="minorHAnsi" w:hAnsiTheme="minorHAnsi" w:cstheme="minorHAnsi"/>
          <w:color w:val="auto"/>
          <w:sz w:val="22"/>
          <w:szCs w:val="22"/>
        </w:rPr>
        <w:t>prázdné jeviště Divadelní scény v den konání D</w:t>
      </w:r>
      <w:r w:rsidR="00FA185D" w:rsidRPr="00B02EDB">
        <w:rPr>
          <w:rFonts w:asciiTheme="minorHAnsi" w:hAnsiTheme="minorHAnsi" w:cstheme="minorHAnsi"/>
          <w:color w:val="auto"/>
          <w:sz w:val="22"/>
          <w:szCs w:val="22"/>
        </w:rPr>
        <w:t xml:space="preserve">ivadelního představení, a to </w:t>
      </w:r>
      <w:r w:rsidR="0058235B" w:rsidRPr="00B02EDB">
        <w:rPr>
          <w:rFonts w:asciiTheme="minorHAnsi" w:hAnsiTheme="minorHAnsi" w:cstheme="minorHAnsi"/>
          <w:b/>
          <w:color w:val="auto"/>
          <w:sz w:val="22"/>
          <w:szCs w:val="22"/>
        </w:rPr>
        <w:t>18</w:t>
      </w:r>
      <w:r w:rsidR="00246DF4" w:rsidRPr="00B02EDB">
        <w:rPr>
          <w:rFonts w:asciiTheme="minorHAnsi" w:hAnsiTheme="minorHAnsi" w:cstheme="minorHAnsi"/>
          <w:b/>
          <w:color w:val="auto"/>
          <w:sz w:val="22"/>
          <w:szCs w:val="22"/>
        </w:rPr>
        <w:t>. 10</w:t>
      </w:r>
      <w:r w:rsidR="00FA185D" w:rsidRPr="00B02EDB">
        <w:rPr>
          <w:rFonts w:asciiTheme="minorHAnsi" w:hAnsiTheme="minorHAnsi" w:cstheme="minorHAnsi"/>
          <w:b/>
          <w:color w:val="auto"/>
          <w:sz w:val="22"/>
          <w:szCs w:val="22"/>
        </w:rPr>
        <w:t xml:space="preserve">. </w:t>
      </w:r>
      <w:r w:rsidR="008510BB" w:rsidRPr="00B02EDB">
        <w:rPr>
          <w:rFonts w:asciiTheme="minorHAnsi" w:hAnsiTheme="minorHAnsi" w:cstheme="minorHAnsi"/>
          <w:b/>
          <w:color w:val="auto"/>
          <w:sz w:val="22"/>
          <w:szCs w:val="22"/>
        </w:rPr>
        <w:t>od 11:00.</w:t>
      </w:r>
    </w:p>
    <w:p w:rsidR="00186A79" w:rsidRPr="00246DF4" w:rsidRDefault="00186A79" w:rsidP="00186A79">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left="709"/>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přítom</w:t>
      </w:r>
      <w:r w:rsidR="00F948F8" w:rsidRPr="00246DF4">
        <w:rPr>
          <w:rFonts w:asciiTheme="minorHAnsi" w:hAnsiTheme="minorHAnsi" w:cstheme="minorHAnsi"/>
          <w:color w:val="auto"/>
          <w:sz w:val="22"/>
          <w:szCs w:val="22"/>
        </w:rPr>
        <w:t>nost jevištního mistra, zvukaře a osvětlovače při přípravě a realizaci</w:t>
      </w:r>
      <w:r w:rsidRPr="00246DF4">
        <w:rPr>
          <w:rFonts w:asciiTheme="minorHAnsi" w:hAnsiTheme="minorHAnsi" w:cstheme="minorHAnsi"/>
          <w:color w:val="auto"/>
          <w:sz w:val="22"/>
          <w:szCs w:val="22"/>
        </w:rPr>
        <w:t xml:space="preserve"> Divadelního představení,</w:t>
      </w:r>
    </w:p>
    <w:p w:rsidR="00186A79" w:rsidRPr="00246DF4" w:rsidRDefault="00DE4679" w:rsidP="00186A79">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709"/>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dvě</w:t>
      </w:r>
      <w:r w:rsidR="00186A79" w:rsidRPr="00246DF4">
        <w:rPr>
          <w:rFonts w:asciiTheme="minorHAnsi" w:hAnsiTheme="minorHAnsi" w:cstheme="minorHAnsi"/>
          <w:color w:val="auto"/>
          <w:sz w:val="22"/>
          <w:szCs w:val="22"/>
        </w:rPr>
        <w:t xml:space="preserve"> volné (bezplatné) vstupenky opravňujících k n</w:t>
      </w:r>
      <w:r w:rsidR="0027767B" w:rsidRPr="00246DF4">
        <w:rPr>
          <w:rFonts w:asciiTheme="minorHAnsi" w:hAnsiTheme="minorHAnsi" w:cstheme="minorHAnsi"/>
          <w:color w:val="auto"/>
          <w:sz w:val="22"/>
          <w:szCs w:val="22"/>
        </w:rPr>
        <w:t>ávštěvě Divadelního představení.</w:t>
      </w:r>
    </w:p>
    <w:p w:rsidR="00F948F8" w:rsidRPr="00246DF4" w:rsidRDefault="00F948F8" w:rsidP="00F948F8">
      <w:pPr>
        <w:pBdr>
          <w:top w:val="none" w:sz="0" w:space="0" w:color="auto"/>
          <w:left w:val="none" w:sz="0" w:space="0" w:color="auto"/>
          <w:bottom w:val="none" w:sz="0" w:space="0" w:color="auto"/>
          <w:right w:val="none" w:sz="0" w:space="0" w:color="auto"/>
          <w:between w:val="none" w:sz="0" w:space="0" w:color="auto"/>
        </w:pBdr>
        <w:suppressAutoHyphens/>
        <w:spacing w:line="276" w:lineRule="auto"/>
        <w:ind w:left="709"/>
        <w:jc w:val="both"/>
        <w:rPr>
          <w:rFonts w:asciiTheme="minorHAnsi" w:hAnsiTheme="minorHAnsi" w:cstheme="minorHAnsi"/>
          <w:color w:val="auto"/>
          <w:sz w:val="22"/>
          <w:szCs w:val="22"/>
        </w:rPr>
      </w:pPr>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Technické podmínky Divadelního představení</w:t>
      </w:r>
    </w:p>
    <w:p w:rsidR="00F948F8" w:rsidRPr="00246DF4" w:rsidRDefault="00F948F8" w:rsidP="00F948F8">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86A79" w:rsidP="00186A79">
      <w:pPr>
        <w:widowControl w:val="0"/>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sidRPr="00246DF4">
        <w:rPr>
          <w:rFonts w:asciiTheme="minorHAnsi" w:hAnsiTheme="minorHAnsi" w:cstheme="minorHAnsi"/>
          <w:b/>
          <w:color w:val="auto"/>
          <w:sz w:val="22"/>
          <w:szCs w:val="22"/>
        </w:rPr>
        <w:t>Technické podmínky</w:t>
      </w:r>
      <w:r w:rsidR="00F948F8" w:rsidRPr="00246DF4">
        <w:rPr>
          <w:rFonts w:asciiTheme="minorHAnsi" w:hAnsiTheme="minorHAnsi" w:cstheme="minorHAnsi"/>
          <w:color w:val="auto"/>
          <w:sz w:val="22"/>
          <w:szCs w:val="22"/>
        </w:rPr>
        <w:t>“).</w:t>
      </w:r>
    </w:p>
    <w:p w:rsidR="00186A79" w:rsidRPr="009B362B" w:rsidRDefault="00186A79" w:rsidP="00F948F8">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FF0000"/>
          <w:sz w:val="22"/>
          <w:szCs w:val="22"/>
        </w:rPr>
      </w:pPr>
    </w:p>
    <w:p w:rsidR="00186A79" w:rsidRPr="009B362B" w:rsidRDefault="00186A79" w:rsidP="00186A79">
      <w:pPr>
        <w:pStyle w:val="Textlnk"/>
        <w:numPr>
          <w:ilvl w:val="0"/>
          <w:numId w:val="0"/>
        </w:numPr>
        <w:rPr>
          <w:rFonts w:asciiTheme="minorHAnsi" w:hAnsiTheme="minorHAnsi" w:cstheme="minorHAnsi"/>
          <w:color w:val="FF0000"/>
          <w:sz w:val="22"/>
          <w:szCs w:val="22"/>
        </w:rPr>
      </w:pPr>
    </w:p>
    <w:p w:rsidR="00186A79" w:rsidRPr="00D63C92"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D63C92">
        <w:rPr>
          <w:rFonts w:asciiTheme="minorHAnsi" w:hAnsiTheme="minorHAnsi" w:cstheme="minorHAnsi"/>
          <w:b/>
          <w:color w:val="auto"/>
          <w:sz w:val="22"/>
          <w:szCs w:val="22"/>
        </w:rPr>
        <w:t>Platební podmínky</w:t>
      </w:r>
    </w:p>
    <w:p w:rsidR="00F948F8" w:rsidRPr="00D63C92" w:rsidRDefault="00F948F8" w:rsidP="00F948F8">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766D86" w:rsidRPr="00D63C92" w:rsidRDefault="00186A79" w:rsidP="00766D86">
      <w:pPr>
        <w:widowControl w:val="0"/>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bookmarkStart w:id="1" w:name="_Ref515431855"/>
      <w:r w:rsidRPr="00D63C92">
        <w:rPr>
          <w:rFonts w:asciiTheme="minorHAnsi" w:hAnsiTheme="minorHAnsi" w:cstheme="minorHAnsi"/>
          <w:b/>
          <w:bCs/>
          <w:color w:val="auto"/>
          <w:sz w:val="22"/>
          <w:szCs w:val="22"/>
        </w:rPr>
        <w:t xml:space="preserve">Pořadatel se zavazuje zaplatit </w:t>
      </w:r>
      <w:r w:rsidR="00F948F8" w:rsidRPr="00D63C92">
        <w:rPr>
          <w:rFonts w:asciiTheme="minorHAnsi" w:hAnsiTheme="minorHAnsi" w:cstheme="minorHAnsi"/>
          <w:b/>
          <w:bCs/>
          <w:color w:val="auto"/>
          <w:sz w:val="22"/>
          <w:szCs w:val="22"/>
        </w:rPr>
        <w:t>Divadlu</w:t>
      </w:r>
      <w:r w:rsidRPr="00D63C92">
        <w:rPr>
          <w:rFonts w:asciiTheme="minorHAnsi" w:hAnsiTheme="minorHAnsi" w:cstheme="minorHAnsi"/>
          <w:b/>
          <w:bCs/>
          <w:color w:val="auto"/>
          <w:sz w:val="22"/>
          <w:szCs w:val="22"/>
        </w:rPr>
        <w:t xml:space="preserve"> za uspořádání Divadelního představení </w:t>
      </w:r>
      <w:r w:rsidR="0058235B" w:rsidRPr="00D63C92">
        <w:rPr>
          <w:rFonts w:asciiTheme="minorHAnsi" w:hAnsiTheme="minorHAnsi" w:cstheme="minorHAnsi"/>
          <w:b/>
          <w:bCs/>
          <w:color w:val="auto"/>
          <w:sz w:val="22"/>
          <w:szCs w:val="22"/>
        </w:rPr>
        <w:t>(představení</w:t>
      </w:r>
      <w:r w:rsidR="00DD2AE3" w:rsidRPr="00D63C92">
        <w:rPr>
          <w:rFonts w:asciiTheme="minorHAnsi" w:hAnsiTheme="minorHAnsi" w:cstheme="minorHAnsi"/>
          <w:b/>
          <w:bCs/>
          <w:color w:val="auto"/>
          <w:sz w:val="22"/>
          <w:szCs w:val="22"/>
        </w:rPr>
        <w:t xml:space="preserve">) </w:t>
      </w:r>
      <w:r w:rsidRPr="00D63C92">
        <w:rPr>
          <w:rFonts w:asciiTheme="minorHAnsi" w:hAnsiTheme="minorHAnsi" w:cstheme="minorHAnsi"/>
          <w:b/>
          <w:bCs/>
          <w:color w:val="auto"/>
          <w:sz w:val="22"/>
          <w:szCs w:val="22"/>
        </w:rPr>
        <w:t>odměnu ve výši</w:t>
      </w:r>
      <w:r w:rsidR="00FA185D" w:rsidRPr="00D63C92">
        <w:rPr>
          <w:rFonts w:asciiTheme="minorHAnsi" w:hAnsiTheme="minorHAnsi" w:cstheme="minorHAnsi"/>
          <w:bCs/>
          <w:color w:val="auto"/>
          <w:sz w:val="22"/>
          <w:szCs w:val="22"/>
        </w:rPr>
        <w:t xml:space="preserve"> </w:t>
      </w:r>
      <w:r w:rsidR="005F65DC">
        <w:rPr>
          <w:rFonts w:asciiTheme="minorHAnsi" w:hAnsiTheme="minorHAnsi" w:cstheme="minorHAnsi"/>
          <w:b/>
          <w:bCs/>
          <w:color w:val="auto"/>
          <w:sz w:val="22"/>
          <w:szCs w:val="22"/>
        </w:rPr>
        <w:t>52 600</w:t>
      </w:r>
      <w:r w:rsidR="0058235B" w:rsidRPr="00D63C92">
        <w:rPr>
          <w:rFonts w:asciiTheme="minorHAnsi" w:hAnsiTheme="minorHAnsi" w:cstheme="minorHAnsi"/>
          <w:b/>
          <w:bCs/>
          <w:color w:val="auto"/>
          <w:sz w:val="22"/>
          <w:szCs w:val="22"/>
        </w:rPr>
        <w:t xml:space="preserve"> Kč</w:t>
      </w:r>
      <w:r w:rsidR="00581D28" w:rsidRPr="00D63C92">
        <w:rPr>
          <w:rFonts w:asciiTheme="minorHAnsi" w:hAnsiTheme="minorHAnsi" w:cstheme="minorHAnsi"/>
          <w:color w:val="auto"/>
          <w:sz w:val="22"/>
          <w:szCs w:val="22"/>
        </w:rPr>
        <w:t xml:space="preserve"> (slovy: </w:t>
      </w:r>
      <w:r w:rsidR="00ED0F36" w:rsidRPr="00D63C92">
        <w:rPr>
          <w:rFonts w:asciiTheme="minorHAnsi" w:hAnsiTheme="minorHAnsi" w:cstheme="minorHAnsi"/>
          <w:color w:val="auto"/>
          <w:sz w:val="22"/>
          <w:szCs w:val="22"/>
        </w:rPr>
        <w:t>padesát</w:t>
      </w:r>
      <w:r w:rsidR="00DD2AE3" w:rsidRPr="00D63C92">
        <w:rPr>
          <w:rFonts w:asciiTheme="minorHAnsi" w:hAnsiTheme="minorHAnsi" w:cstheme="minorHAnsi"/>
          <w:color w:val="auto"/>
          <w:sz w:val="22"/>
          <w:szCs w:val="22"/>
        </w:rPr>
        <w:t xml:space="preserve"> </w:t>
      </w:r>
      <w:r w:rsidR="005F65DC">
        <w:rPr>
          <w:rFonts w:asciiTheme="minorHAnsi" w:hAnsiTheme="minorHAnsi" w:cstheme="minorHAnsi"/>
          <w:color w:val="auto"/>
          <w:sz w:val="22"/>
          <w:szCs w:val="22"/>
        </w:rPr>
        <w:t>dva tisíce šest se</w:t>
      </w:r>
      <w:r w:rsidR="003B0BE4">
        <w:rPr>
          <w:rFonts w:asciiTheme="minorHAnsi" w:hAnsiTheme="minorHAnsi" w:cstheme="minorHAnsi"/>
          <w:color w:val="auto"/>
          <w:sz w:val="22"/>
          <w:szCs w:val="22"/>
        </w:rPr>
        <w:t>t</w:t>
      </w:r>
      <w:r w:rsidR="002977EF">
        <w:rPr>
          <w:rFonts w:asciiTheme="minorHAnsi" w:hAnsiTheme="minorHAnsi" w:cstheme="minorHAnsi"/>
          <w:color w:val="auto"/>
          <w:sz w:val="22"/>
          <w:szCs w:val="22"/>
        </w:rPr>
        <w:t xml:space="preserve"> </w:t>
      </w:r>
      <w:r w:rsidR="00DD2AE3" w:rsidRPr="00D63C92">
        <w:rPr>
          <w:rFonts w:asciiTheme="minorHAnsi" w:hAnsiTheme="minorHAnsi" w:cstheme="minorHAnsi"/>
          <w:color w:val="auto"/>
          <w:sz w:val="22"/>
          <w:szCs w:val="22"/>
        </w:rPr>
        <w:t xml:space="preserve">korun </w:t>
      </w:r>
      <w:proofErr w:type="gramStart"/>
      <w:r w:rsidR="00DD2AE3" w:rsidRPr="00D63C92">
        <w:rPr>
          <w:rFonts w:asciiTheme="minorHAnsi" w:hAnsiTheme="minorHAnsi" w:cstheme="minorHAnsi"/>
          <w:color w:val="auto"/>
          <w:sz w:val="22"/>
          <w:szCs w:val="22"/>
        </w:rPr>
        <w:t xml:space="preserve">českých) </w:t>
      </w:r>
      <w:r w:rsidRPr="00D63C92">
        <w:rPr>
          <w:rFonts w:asciiTheme="minorHAnsi" w:hAnsiTheme="minorHAnsi" w:cstheme="minorHAnsi"/>
          <w:color w:val="auto"/>
          <w:sz w:val="22"/>
          <w:szCs w:val="22"/>
        </w:rPr>
        <w:t>(dále</w:t>
      </w:r>
      <w:proofErr w:type="gramEnd"/>
      <w:r w:rsidRPr="00D63C92">
        <w:rPr>
          <w:rFonts w:asciiTheme="minorHAnsi" w:hAnsiTheme="minorHAnsi" w:cstheme="minorHAnsi"/>
          <w:color w:val="auto"/>
          <w:sz w:val="22"/>
          <w:szCs w:val="22"/>
        </w:rPr>
        <w:t xml:space="preserve"> jen „</w:t>
      </w:r>
      <w:r w:rsidRPr="00D63C92">
        <w:rPr>
          <w:rFonts w:asciiTheme="minorHAnsi" w:hAnsiTheme="minorHAnsi" w:cstheme="minorHAnsi"/>
          <w:b/>
          <w:color w:val="auto"/>
          <w:sz w:val="22"/>
          <w:szCs w:val="22"/>
        </w:rPr>
        <w:t>Odměna</w:t>
      </w:r>
      <w:r w:rsidRPr="00D63C92">
        <w:rPr>
          <w:rFonts w:asciiTheme="minorHAnsi" w:hAnsiTheme="minorHAnsi" w:cstheme="minorHAnsi"/>
          <w:color w:val="auto"/>
          <w:sz w:val="22"/>
          <w:szCs w:val="22"/>
        </w:rPr>
        <w:t>“).</w:t>
      </w:r>
      <w:bookmarkEnd w:id="1"/>
      <w:r w:rsidR="00125BF0" w:rsidRPr="00D63C92">
        <w:rPr>
          <w:rFonts w:asciiTheme="minorHAnsi" w:hAnsiTheme="minorHAnsi" w:cstheme="minorHAnsi"/>
          <w:color w:val="auto"/>
          <w:sz w:val="22"/>
          <w:szCs w:val="22"/>
        </w:rPr>
        <w:t xml:space="preserve"> </w:t>
      </w:r>
    </w:p>
    <w:p w:rsidR="00CF0423" w:rsidRPr="009B362B" w:rsidRDefault="00CF0423" w:rsidP="00CF0423">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FF0000"/>
          <w:sz w:val="22"/>
          <w:szCs w:val="22"/>
        </w:rPr>
      </w:pPr>
    </w:p>
    <w:p w:rsidR="00186A79" w:rsidRPr="00246DF4" w:rsidRDefault="00186A79" w:rsidP="00186A79">
      <w:pPr>
        <w:widowControl w:val="0"/>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Tržby z Divadelního představení náleží bez dalšího Pořadateli.</w:t>
      </w:r>
    </w:p>
    <w:p w:rsidR="00F948F8" w:rsidRPr="005E076F" w:rsidRDefault="00F948F8" w:rsidP="00F948F8">
      <w:pPr>
        <w:pStyle w:val="Odstavecseseznamem"/>
        <w:rPr>
          <w:rFonts w:asciiTheme="minorHAnsi" w:hAnsiTheme="minorHAnsi" w:cstheme="minorHAnsi"/>
          <w:color w:val="FF0000"/>
          <w:sz w:val="22"/>
          <w:szCs w:val="22"/>
        </w:rPr>
      </w:pPr>
    </w:p>
    <w:p w:rsidR="005E076F" w:rsidRDefault="005E076F" w:rsidP="005E076F">
      <w:pPr>
        <w:widowControl w:val="0"/>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sz w:val="22"/>
          <w:szCs w:val="22"/>
        </w:rPr>
      </w:pPr>
      <w:r w:rsidRPr="005E076F">
        <w:rPr>
          <w:rFonts w:asciiTheme="minorHAnsi" w:hAnsiTheme="minorHAnsi" w:cstheme="minorHAnsi"/>
          <w:sz w:val="22"/>
          <w:szCs w:val="22"/>
        </w:rPr>
        <w:t xml:space="preserve">Pořadatel se dále zavazuje zaplatit veškeré Náklady na dopravu, a to na základě faktury, kterou Divadlo vystaví na pořadatele a Pořadateli doručí po realizaci Divadelního představení. Externí dopravci budou fakturovat přímo Pořadateli. </w:t>
      </w:r>
    </w:p>
    <w:p w:rsidR="005E076F" w:rsidRPr="005E076F" w:rsidRDefault="005E076F" w:rsidP="005E076F">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sz w:val="22"/>
          <w:szCs w:val="22"/>
        </w:rPr>
      </w:pPr>
    </w:p>
    <w:p w:rsidR="005E076F" w:rsidRPr="005E076F" w:rsidRDefault="005E076F" w:rsidP="005E076F">
      <w:pPr>
        <w:widowControl w:val="0"/>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5E076F">
        <w:rPr>
          <w:rFonts w:asciiTheme="minorHAnsi" w:hAnsiTheme="minorHAnsi" w:cstheme="minorHAnsi"/>
          <w:sz w:val="22"/>
          <w:szCs w:val="22"/>
        </w:rPr>
        <w:t xml:space="preserve">Pořadatel se dále zavazuje zaplatit divadlu náhradu cestovních výdajů pro osoby hostujícího souboru, vypočítanou podle zákoníku práce. Částka za cestovní výdaje je součástí </w:t>
      </w:r>
      <w:r w:rsidRPr="005E076F">
        <w:rPr>
          <w:rFonts w:asciiTheme="minorHAnsi" w:hAnsiTheme="minorHAnsi" w:cstheme="minorHAnsi"/>
          <w:color w:val="auto"/>
          <w:sz w:val="22"/>
          <w:szCs w:val="22"/>
        </w:rPr>
        <w:t xml:space="preserve">celkové částky Odměny. </w:t>
      </w:r>
    </w:p>
    <w:p w:rsidR="005E076F" w:rsidRDefault="005E076F" w:rsidP="005E076F">
      <w:pPr>
        <w:rPr>
          <w:rFonts w:ascii="Helvetica" w:hAnsi="Helvetica" w:cs="Helvetica"/>
          <w:sz w:val="22"/>
          <w:szCs w:val="22"/>
        </w:rPr>
      </w:pPr>
    </w:p>
    <w:p w:rsidR="00186A79" w:rsidRPr="00246DF4" w:rsidRDefault="00F948F8" w:rsidP="00186A79">
      <w:pPr>
        <w:widowControl w:val="0"/>
        <w:numPr>
          <w:ilvl w:val="0"/>
          <w:numId w:val="6"/>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vystaví Pořadateli vždy do 15. dne ode dne konání Divadelního představení fakturu k úhradě Odměny (dále jen „</w:t>
      </w:r>
      <w:r w:rsidR="00186A79" w:rsidRPr="00246DF4">
        <w:rPr>
          <w:rFonts w:asciiTheme="minorHAnsi" w:hAnsiTheme="minorHAnsi" w:cstheme="minorHAnsi"/>
          <w:b/>
          <w:color w:val="auto"/>
          <w:sz w:val="22"/>
          <w:szCs w:val="22"/>
        </w:rPr>
        <w:t>Faktura</w:t>
      </w:r>
      <w:r w:rsidR="00186A79" w:rsidRPr="00246DF4">
        <w:rPr>
          <w:rFonts w:asciiTheme="minorHAnsi" w:hAnsiTheme="minorHAnsi" w:cstheme="minorHAnsi"/>
          <w:color w:val="auto"/>
          <w:sz w:val="22"/>
          <w:szCs w:val="22"/>
        </w:rPr>
        <w:t>“). Splatnost Faktury činí patnáct (15) dnů ode dne jejího doručení Pořadateli.</w:t>
      </w:r>
    </w:p>
    <w:p w:rsidR="00F948F8" w:rsidRPr="009B362B" w:rsidRDefault="00F948F8" w:rsidP="00F370C7">
      <w:pPr>
        <w:pStyle w:val="Odstavecseseznamem"/>
        <w:rPr>
          <w:rFonts w:asciiTheme="minorHAnsi" w:hAnsiTheme="minorHAnsi" w:cstheme="minorHAnsi"/>
          <w:color w:val="FF0000"/>
          <w:sz w:val="22"/>
          <w:szCs w:val="22"/>
        </w:rPr>
      </w:pPr>
    </w:p>
    <w:p w:rsidR="00186A79" w:rsidRPr="009B362B" w:rsidRDefault="00186A79" w:rsidP="00186A79">
      <w:pPr>
        <w:spacing w:after="60"/>
        <w:rPr>
          <w:rFonts w:asciiTheme="minorHAnsi" w:hAnsiTheme="minorHAnsi" w:cstheme="minorHAnsi"/>
          <w:b/>
          <w:color w:val="FF0000"/>
          <w:sz w:val="22"/>
          <w:szCs w:val="22"/>
        </w:rPr>
      </w:pPr>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Ostatní ujednání</w:t>
      </w:r>
    </w:p>
    <w:p w:rsidR="00340C93" w:rsidRPr="00246DF4" w:rsidRDefault="00340C93" w:rsidP="00284E2C">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auto"/>
          <w:sz w:val="22"/>
          <w:szCs w:val="22"/>
        </w:rPr>
      </w:pPr>
    </w:p>
    <w:p w:rsidR="00340C93" w:rsidRPr="00246DF4" w:rsidRDefault="00340C93" w:rsidP="00340C93">
      <w:pPr>
        <w:widowControl w:val="0"/>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Divadlo poskytuje touto smlouvou pořadateli licenci k užití divadelní hry a uměleckého výkonu vytvořeného herci, včetně práv ke scénické dekorac</w:t>
      </w:r>
      <w:r w:rsidR="00D25254" w:rsidRPr="00246DF4">
        <w:rPr>
          <w:rFonts w:asciiTheme="minorHAnsi" w:hAnsiTheme="minorHAnsi" w:cstheme="minorHAnsi"/>
          <w:color w:val="auto"/>
          <w:sz w:val="22"/>
          <w:szCs w:val="22"/>
        </w:rPr>
        <w:t>i</w:t>
      </w:r>
      <w:r w:rsidRPr="00246DF4">
        <w:rPr>
          <w:rFonts w:asciiTheme="minorHAnsi" w:hAnsiTheme="minorHAnsi" w:cstheme="minorHAnsi"/>
          <w:color w:val="auto"/>
          <w:sz w:val="22"/>
          <w:szCs w:val="22"/>
        </w:rPr>
        <w:t xml:space="preserv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rsidR="00340C93" w:rsidRPr="00246DF4" w:rsidRDefault="00340C93" w:rsidP="00340C93">
      <w:pPr>
        <w:pStyle w:val="Odstavecseseznamem"/>
        <w:rPr>
          <w:rFonts w:asciiTheme="minorHAnsi" w:hAnsiTheme="minorHAnsi" w:cstheme="minorHAnsi"/>
          <w:color w:val="auto"/>
          <w:sz w:val="22"/>
          <w:szCs w:val="22"/>
        </w:rPr>
      </w:pPr>
    </w:p>
    <w:p w:rsidR="00186A79" w:rsidRDefault="00340C93" w:rsidP="00186A79">
      <w:pPr>
        <w:widowControl w:val="0"/>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prohlašuje, že je nositelem veškerých práv spojených s veřejným provozováním Divadelního představení</w:t>
      </w:r>
      <w:r w:rsidR="00C10C8A" w:rsidRPr="00246DF4">
        <w:rPr>
          <w:rFonts w:asciiTheme="minorHAnsi" w:hAnsiTheme="minorHAnsi" w:cstheme="minorHAnsi"/>
          <w:color w:val="auto"/>
          <w:sz w:val="22"/>
          <w:szCs w:val="22"/>
        </w:rPr>
        <w:t>.</w:t>
      </w:r>
      <w:r w:rsidR="00186A79" w:rsidRPr="00246DF4">
        <w:rPr>
          <w:rFonts w:asciiTheme="minorHAnsi" w:hAnsiTheme="minorHAnsi" w:cstheme="minorHAnsi"/>
          <w:color w:val="auto"/>
          <w:sz w:val="22"/>
          <w:szCs w:val="22"/>
        </w:rPr>
        <w:t xml:space="preserve"> </w:t>
      </w: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dále prohlašuje, že provedením Divadelního představení dle této Smlouvy nebudou porušena autorská ani jiná práva třetích osob.</w:t>
      </w:r>
    </w:p>
    <w:p w:rsidR="00CB151D" w:rsidRDefault="00CB151D" w:rsidP="00CB151D">
      <w:pPr>
        <w:pStyle w:val="Odstavecseseznamem"/>
        <w:rPr>
          <w:rFonts w:asciiTheme="minorHAnsi" w:hAnsiTheme="minorHAnsi" w:cstheme="minorHAnsi"/>
          <w:color w:val="auto"/>
          <w:sz w:val="22"/>
          <w:szCs w:val="22"/>
        </w:rPr>
      </w:pPr>
    </w:p>
    <w:p w:rsidR="00AA0F7B" w:rsidRPr="00CB151D" w:rsidRDefault="00CB151D" w:rsidP="00CB151D">
      <w:pPr>
        <w:widowControl w:val="0"/>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Každá ze </w:t>
      </w:r>
      <w:r w:rsidR="00186A79" w:rsidRPr="00CB151D">
        <w:rPr>
          <w:rFonts w:asciiTheme="minorHAnsi" w:hAnsiTheme="minorHAnsi" w:cstheme="minorHAnsi"/>
          <w:sz w:val="22"/>
          <w:szCs w:val="22"/>
        </w:rPr>
        <w:t xml:space="preserve">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w:t>
      </w:r>
      <w:r w:rsidR="00340C93" w:rsidRPr="00CB151D">
        <w:rPr>
          <w:rFonts w:asciiTheme="minorHAnsi" w:hAnsiTheme="minorHAnsi" w:cstheme="minorHAnsi"/>
          <w:sz w:val="22"/>
          <w:szCs w:val="22"/>
        </w:rPr>
        <w:t xml:space="preserve">změnu vládních opatření ohledně možnosti </w:t>
      </w:r>
      <w:r w:rsidR="008C23BD" w:rsidRPr="00CB151D">
        <w:rPr>
          <w:rFonts w:asciiTheme="minorHAnsi" w:hAnsiTheme="minorHAnsi" w:cstheme="minorHAnsi"/>
          <w:sz w:val="22"/>
          <w:szCs w:val="22"/>
        </w:rPr>
        <w:t>realizace představení</w:t>
      </w:r>
      <w:r w:rsidR="00340C93" w:rsidRPr="00CB151D">
        <w:rPr>
          <w:rFonts w:asciiTheme="minorHAnsi" w:hAnsiTheme="minorHAnsi" w:cstheme="minorHAnsi"/>
          <w:sz w:val="22"/>
          <w:szCs w:val="22"/>
        </w:rPr>
        <w:t xml:space="preserve">, </w:t>
      </w:r>
      <w:r w:rsidR="00AA0F7B" w:rsidRPr="00CB151D">
        <w:rPr>
          <w:rFonts w:asciiTheme="minorHAnsi" w:hAnsiTheme="minorHAnsi" w:cstheme="minorHAnsi"/>
          <w:sz w:val="22"/>
          <w:szCs w:val="22"/>
        </w:rPr>
        <w:t xml:space="preserve">prokázané </w:t>
      </w:r>
      <w:r w:rsidR="00340C93" w:rsidRPr="00CB151D">
        <w:rPr>
          <w:rFonts w:asciiTheme="minorHAnsi" w:hAnsiTheme="minorHAnsi" w:cstheme="minorHAnsi"/>
          <w:sz w:val="22"/>
          <w:szCs w:val="22"/>
        </w:rPr>
        <w:t>onemocnění COVID –</w:t>
      </w:r>
      <w:r w:rsidR="008D569E" w:rsidRPr="00CB151D">
        <w:rPr>
          <w:rFonts w:asciiTheme="minorHAnsi" w:hAnsiTheme="minorHAnsi" w:cstheme="minorHAnsi"/>
          <w:sz w:val="22"/>
          <w:szCs w:val="22"/>
        </w:rPr>
        <w:t xml:space="preserve"> 19 či karanténu</w:t>
      </w:r>
      <w:r w:rsidR="00AA0F7B" w:rsidRPr="00CB151D">
        <w:rPr>
          <w:rFonts w:asciiTheme="minorHAnsi" w:hAnsiTheme="minorHAnsi" w:cstheme="minorHAnsi"/>
          <w:sz w:val="22"/>
          <w:szCs w:val="22"/>
        </w:rPr>
        <w:t xml:space="preserve"> </w:t>
      </w:r>
      <w:r w:rsidR="00186A79" w:rsidRPr="00CB151D">
        <w:rPr>
          <w:rFonts w:asciiTheme="minorHAnsi" w:hAnsiTheme="minorHAnsi" w:cstheme="minorHAnsi"/>
          <w:sz w:val="22"/>
          <w:szCs w:val="22"/>
        </w:rPr>
        <w:t>nezastupitelného inte</w:t>
      </w:r>
      <w:r w:rsidR="00AA0F7B" w:rsidRPr="00CB151D">
        <w:rPr>
          <w:rFonts w:asciiTheme="minorHAnsi" w:hAnsiTheme="minorHAnsi" w:cstheme="minorHAnsi"/>
          <w:sz w:val="22"/>
          <w:szCs w:val="22"/>
        </w:rPr>
        <w:t>rpreta Divadelního představení</w:t>
      </w:r>
      <w:r w:rsidR="001F1C22" w:rsidRPr="00CB151D">
        <w:rPr>
          <w:rFonts w:asciiTheme="minorHAnsi" w:hAnsiTheme="minorHAnsi" w:cstheme="minorHAnsi"/>
          <w:sz w:val="22"/>
          <w:szCs w:val="22"/>
        </w:rPr>
        <w:t>, nové nebo pozměněné právní předpisy či jiné události srovnatelné s nimi</w:t>
      </w:r>
      <w:r w:rsidR="00AA0F7B" w:rsidRPr="00CB151D">
        <w:rPr>
          <w:rFonts w:asciiTheme="minorHAnsi" w:hAnsiTheme="minorHAnsi" w:cstheme="minorHAnsi"/>
          <w:sz w:val="22"/>
          <w:szCs w:val="22"/>
        </w:rPr>
        <w:t>.</w:t>
      </w:r>
      <w:r w:rsidR="00BE2BDF" w:rsidRPr="00FB35CB">
        <w:rPr>
          <w:rFonts w:asciiTheme="minorHAnsi" w:hAnsiTheme="minorHAnsi" w:cstheme="minorHAnsi"/>
          <w:color w:val="000000" w:themeColor="text1"/>
          <w:sz w:val="22"/>
          <w:szCs w:val="22"/>
        </w:rPr>
        <w:t xml:space="preserve"> Za vyšší moc považují strany též nehodu dopravního </w:t>
      </w:r>
      <w:r w:rsidR="00BE2BDF" w:rsidRPr="00FB35CB">
        <w:rPr>
          <w:rFonts w:asciiTheme="minorHAnsi" w:hAnsiTheme="minorHAnsi" w:cstheme="minorHAnsi"/>
          <w:color w:val="000000" w:themeColor="text1"/>
          <w:sz w:val="22"/>
          <w:szCs w:val="22"/>
        </w:rPr>
        <w:lastRenderedPageBreak/>
        <w:t>prostředku, úraz či nemoc nezastupitelného interpreta.</w:t>
      </w:r>
    </w:p>
    <w:p w:rsidR="00981F78" w:rsidRPr="001E5DE4" w:rsidRDefault="00981F78" w:rsidP="00981F78">
      <w:pPr>
        <w:pStyle w:val="Odstavecseseznamem"/>
        <w:rPr>
          <w:rFonts w:asciiTheme="minorHAnsi" w:hAnsiTheme="minorHAnsi" w:cstheme="minorHAnsi"/>
          <w:color w:val="FF0000"/>
          <w:sz w:val="22"/>
          <w:szCs w:val="22"/>
        </w:rPr>
      </w:pPr>
    </w:p>
    <w:p w:rsidR="00981F78" w:rsidRPr="00BE2BDF" w:rsidRDefault="00A255C8" w:rsidP="00AA0F7B">
      <w:pPr>
        <w:widowControl w:val="0"/>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BE2BDF">
        <w:rPr>
          <w:rFonts w:asciiTheme="minorHAnsi" w:hAnsiTheme="minorHAnsi" w:cstheme="minorHAnsi"/>
          <w:color w:val="auto"/>
          <w:sz w:val="22"/>
          <w:szCs w:val="22"/>
        </w:rPr>
        <w:t xml:space="preserve">Divadlo </w:t>
      </w:r>
      <w:r w:rsidR="00981F78" w:rsidRPr="00BE2BDF">
        <w:rPr>
          <w:rFonts w:asciiTheme="minorHAnsi" w:hAnsiTheme="minorHAnsi" w:cstheme="minorHAnsi"/>
          <w:color w:val="auto"/>
          <w:sz w:val="22"/>
          <w:szCs w:val="22"/>
        </w:rPr>
        <w:t>musí při podpisu smlouvy doložit jmenný seznam všech osob přijíždějících na místo konán</w:t>
      </w:r>
      <w:r w:rsidR="00557C1B" w:rsidRPr="00BE2BDF">
        <w:rPr>
          <w:rFonts w:asciiTheme="minorHAnsi" w:hAnsiTheme="minorHAnsi" w:cstheme="minorHAnsi"/>
          <w:color w:val="auto"/>
          <w:sz w:val="22"/>
          <w:szCs w:val="22"/>
        </w:rPr>
        <w:t>í</w:t>
      </w:r>
      <w:r w:rsidR="00981F78" w:rsidRPr="00BE2BDF">
        <w:rPr>
          <w:rFonts w:asciiTheme="minorHAnsi" w:hAnsiTheme="minorHAnsi" w:cstheme="minorHAnsi"/>
          <w:color w:val="auto"/>
          <w:sz w:val="22"/>
          <w:szCs w:val="22"/>
        </w:rPr>
        <w:t xml:space="preserve"> Divadelního pře</w:t>
      </w:r>
      <w:r w:rsidR="00557C1B" w:rsidRPr="00BE2BDF">
        <w:rPr>
          <w:rFonts w:asciiTheme="minorHAnsi" w:hAnsiTheme="minorHAnsi" w:cstheme="minorHAnsi"/>
          <w:color w:val="auto"/>
          <w:sz w:val="22"/>
          <w:szCs w:val="22"/>
        </w:rPr>
        <w:t>d</w:t>
      </w:r>
      <w:r w:rsidR="00981F78" w:rsidRPr="00BE2BDF">
        <w:rPr>
          <w:rFonts w:asciiTheme="minorHAnsi" w:hAnsiTheme="minorHAnsi" w:cstheme="minorHAnsi"/>
          <w:color w:val="auto"/>
          <w:sz w:val="22"/>
          <w:szCs w:val="22"/>
        </w:rPr>
        <w:t xml:space="preserve">stavení. </w:t>
      </w:r>
      <w:r w:rsidRPr="00BE2BDF">
        <w:rPr>
          <w:rFonts w:asciiTheme="minorHAnsi" w:hAnsiTheme="minorHAnsi" w:cstheme="minorHAnsi"/>
          <w:color w:val="auto"/>
          <w:sz w:val="22"/>
          <w:szCs w:val="22"/>
        </w:rPr>
        <w:t>Dle aktuálního vládního nařízení musí rovněž doložit veškeré dokumenty potřebné pro případné ubytování.</w:t>
      </w:r>
    </w:p>
    <w:p w:rsidR="00AA0F7B" w:rsidRPr="001D71B7" w:rsidRDefault="00AA0F7B" w:rsidP="00AA0F7B">
      <w:pPr>
        <w:pStyle w:val="Odstavecseseznamem"/>
        <w:rPr>
          <w:rFonts w:asciiTheme="minorHAnsi" w:hAnsiTheme="minorHAnsi" w:cstheme="minorHAnsi"/>
          <w:color w:val="auto"/>
          <w:sz w:val="22"/>
          <w:szCs w:val="22"/>
        </w:rPr>
      </w:pPr>
    </w:p>
    <w:p w:rsidR="00E04C5E" w:rsidRPr="001D71B7" w:rsidRDefault="00E04C5E" w:rsidP="00E04C5E">
      <w:pPr>
        <w:widowControl w:val="0"/>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1D71B7">
        <w:rPr>
          <w:rFonts w:asciiTheme="minorHAnsi" w:hAnsiTheme="minorHAnsi" w:cstheme="minorHAnsi"/>
          <w:color w:val="auto"/>
          <w:sz w:val="22"/>
          <w:szCs w:val="22"/>
        </w:rPr>
        <w:t>Divadlo musí k datu uskutečnění Divadelního představení splnit veškeré povinnosti dané platnými právními a hygienickými předpisy ohledně pandemie onemocnění COVID-19.</w:t>
      </w:r>
    </w:p>
    <w:p w:rsidR="00AA0F7B" w:rsidRPr="00246DF4" w:rsidRDefault="00AA0F7B" w:rsidP="00AA0F7B">
      <w:pPr>
        <w:pStyle w:val="Odstavecseseznamem"/>
        <w:rPr>
          <w:rFonts w:asciiTheme="minorHAnsi" w:hAnsiTheme="minorHAnsi" w:cstheme="minorHAnsi"/>
          <w:color w:val="auto"/>
          <w:sz w:val="22"/>
          <w:szCs w:val="22"/>
        </w:rPr>
      </w:pPr>
    </w:p>
    <w:p w:rsidR="00186A79" w:rsidRPr="00246DF4" w:rsidRDefault="00186A79" w:rsidP="00186A79">
      <w:pPr>
        <w:spacing w:after="60"/>
        <w:rPr>
          <w:rFonts w:asciiTheme="minorHAnsi" w:hAnsiTheme="minorHAnsi" w:cstheme="minorHAnsi"/>
          <w:b/>
          <w:color w:val="auto"/>
          <w:sz w:val="22"/>
          <w:szCs w:val="22"/>
        </w:rPr>
      </w:pPr>
      <w:bookmarkStart w:id="2" w:name="_Ref515259635"/>
      <w:bookmarkStart w:id="3" w:name="_Ref515432185"/>
      <w:bookmarkEnd w:id="2"/>
    </w:p>
    <w:bookmarkEnd w:id="3"/>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Neuskutečnění Divadelního představení a způsoby ukončení Smlouvy</w:t>
      </w:r>
    </w:p>
    <w:p w:rsidR="00467F94" w:rsidRPr="00246DF4" w:rsidRDefault="00467F94" w:rsidP="00467F94">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86A79" w:rsidP="00186A79">
      <w:pPr>
        <w:widowControl w:val="0"/>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Style w:val="normaltextrun"/>
          <w:rFonts w:asciiTheme="minorHAnsi" w:hAnsiTheme="minorHAnsi" w:cstheme="minorHAnsi"/>
          <w:color w:val="auto"/>
          <w:sz w:val="22"/>
          <w:szCs w:val="22"/>
        </w:rPr>
      </w:pPr>
      <w:r w:rsidRPr="00246DF4">
        <w:rPr>
          <w:rStyle w:val="normaltextrun"/>
          <w:rFonts w:asciiTheme="minorHAnsi" w:hAnsiTheme="minorHAnsi" w:cstheme="minorHAnsi"/>
          <w:color w:val="auto"/>
          <w:sz w:val="22"/>
          <w:szCs w:val="22"/>
        </w:rPr>
        <w:t>Tato Smlouva může být ukončena pouze způsobem stanoveným zákonem nebo způsobem uvedeným v této Smlouvě. Tato Smlouva může být také kdykoliv ukončena písemnou dohodou obou Smluvních stran.</w:t>
      </w:r>
    </w:p>
    <w:p w:rsidR="001F1C22" w:rsidRPr="00246DF4" w:rsidRDefault="001F1C22" w:rsidP="001F1C22">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Style w:val="normaltextrun"/>
          <w:rFonts w:asciiTheme="minorHAnsi" w:hAnsiTheme="minorHAnsi" w:cstheme="minorHAnsi"/>
          <w:color w:val="auto"/>
          <w:sz w:val="22"/>
          <w:szCs w:val="22"/>
        </w:rPr>
      </w:pPr>
    </w:p>
    <w:p w:rsidR="00186A79" w:rsidRPr="00246DF4" w:rsidRDefault="00186A79" w:rsidP="00186A79">
      <w:pPr>
        <w:widowControl w:val="0"/>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Style w:val="normaltextrun"/>
          <w:rFonts w:asciiTheme="minorHAnsi" w:hAnsiTheme="minorHAnsi" w:cstheme="minorHAnsi"/>
          <w:color w:val="auto"/>
          <w:sz w:val="22"/>
          <w:szCs w:val="22"/>
        </w:rPr>
      </w:pPr>
      <w:r w:rsidRPr="00246DF4">
        <w:rPr>
          <w:rStyle w:val="normaltextrun"/>
          <w:rFonts w:asciiTheme="minorHAnsi" w:hAnsiTheme="minorHAnsi" w:cstheme="minorHAnsi"/>
          <w:color w:val="auto"/>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rsidR="001F1C22" w:rsidRPr="00246DF4" w:rsidRDefault="001F1C22" w:rsidP="001F1C22">
      <w:pPr>
        <w:pStyle w:val="Odstavecseseznamem"/>
        <w:rPr>
          <w:rStyle w:val="normaltextrun"/>
          <w:rFonts w:asciiTheme="minorHAnsi" w:hAnsiTheme="minorHAnsi" w:cstheme="minorHAnsi"/>
          <w:color w:val="auto"/>
          <w:sz w:val="22"/>
          <w:szCs w:val="22"/>
        </w:rPr>
      </w:pPr>
    </w:p>
    <w:p w:rsidR="00186A79" w:rsidRPr="00246DF4" w:rsidRDefault="00186A79" w:rsidP="00186A79">
      <w:pPr>
        <w:widowControl w:val="0"/>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Style w:val="normaltextrun"/>
          <w:rFonts w:asciiTheme="minorHAnsi" w:hAnsiTheme="minorHAnsi" w:cstheme="minorHAnsi"/>
          <w:color w:val="auto"/>
          <w:sz w:val="22"/>
          <w:szCs w:val="22"/>
        </w:rPr>
      </w:pPr>
      <w:r w:rsidRPr="00246DF4">
        <w:rPr>
          <w:rStyle w:val="normaltextrun"/>
          <w:rFonts w:asciiTheme="minorHAnsi" w:hAnsiTheme="minorHAnsi" w:cstheme="minorHAnsi"/>
          <w:color w:val="auto"/>
          <w:sz w:val="22"/>
          <w:szCs w:val="22"/>
        </w:rPr>
        <w:t>Změna titulu Divadelního představení je možná pouze na základě písemné dohody Smluvních stran.</w:t>
      </w:r>
    </w:p>
    <w:p w:rsidR="001F1C22" w:rsidRPr="00246DF4" w:rsidRDefault="001F1C22" w:rsidP="001F1C22">
      <w:pPr>
        <w:pStyle w:val="Odstavecseseznamem"/>
        <w:rPr>
          <w:rFonts w:asciiTheme="minorHAnsi" w:hAnsiTheme="minorHAnsi" w:cstheme="minorHAnsi"/>
          <w:color w:val="auto"/>
          <w:sz w:val="22"/>
          <w:szCs w:val="22"/>
        </w:rPr>
      </w:pPr>
    </w:p>
    <w:p w:rsidR="00186A79" w:rsidRPr="00246DF4" w:rsidRDefault="001F1C22" w:rsidP="00186A79">
      <w:pPr>
        <w:widowControl w:val="0"/>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bookmarkStart w:id="4" w:name="_Ref515432193"/>
      <w:r w:rsidRPr="00246DF4">
        <w:rPr>
          <w:rStyle w:val="normaltextrun"/>
          <w:rFonts w:asciiTheme="minorHAnsi" w:hAnsiTheme="minorHAnsi" w:cstheme="minorHAnsi"/>
          <w:color w:val="auto"/>
          <w:sz w:val="22"/>
          <w:szCs w:val="22"/>
        </w:rPr>
        <w:t>Divadlo</w:t>
      </w:r>
      <w:r w:rsidR="00186A79" w:rsidRPr="00246DF4">
        <w:rPr>
          <w:rStyle w:val="normaltextrun"/>
          <w:rFonts w:asciiTheme="minorHAnsi" w:hAnsiTheme="minorHAnsi" w:cstheme="minorHAnsi"/>
          <w:color w:val="auto"/>
          <w:sz w:val="22"/>
          <w:szCs w:val="22"/>
        </w:rPr>
        <w:t xml:space="preserve"> je oprávněno od této Smlouvy odstoupit bez existence a uvedení důvodu za následujících podmínek:</w:t>
      </w:r>
      <w:bookmarkEnd w:id="4"/>
    </w:p>
    <w:p w:rsidR="00186A79" w:rsidRPr="00246DF4" w:rsidRDefault="00186A79" w:rsidP="00186A79">
      <w:pPr>
        <w:pStyle w:val="Textlnk"/>
        <w:numPr>
          <w:ilvl w:val="0"/>
          <w:numId w:val="10"/>
        </w:numPr>
        <w:tabs>
          <w:tab w:val="clear" w:pos="0"/>
          <w:tab w:val="num" w:pos="153"/>
        </w:tabs>
        <w:spacing w:after="0"/>
        <w:ind w:left="993" w:hanging="426"/>
        <w:rPr>
          <w:rFonts w:asciiTheme="minorHAnsi" w:hAnsiTheme="minorHAnsi" w:cstheme="minorHAnsi"/>
          <w:sz w:val="22"/>
          <w:szCs w:val="22"/>
        </w:rPr>
      </w:pPr>
      <w:r w:rsidRPr="00246DF4">
        <w:rPr>
          <w:rFonts w:asciiTheme="minorHAnsi" w:hAnsiTheme="minorHAnsi" w:cstheme="minorHAnsi"/>
          <w:sz w:val="22"/>
          <w:szCs w:val="22"/>
        </w:rPr>
        <w:t xml:space="preserve">Neuskuteční-li se představení z důvodů ležících na straně </w:t>
      </w:r>
      <w:r w:rsidR="001F1C22" w:rsidRPr="00246DF4">
        <w:rPr>
          <w:rFonts w:asciiTheme="minorHAnsi" w:hAnsiTheme="minorHAnsi" w:cstheme="minorHAnsi"/>
          <w:sz w:val="22"/>
          <w:szCs w:val="22"/>
        </w:rPr>
        <w:t>Divadla</w:t>
      </w:r>
      <w:r w:rsidRPr="00246DF4">
        <w:rPr>
          <w:rFonts w:asciiTheme="minorHAnsi" w:hAnsiTheme="minorHAnsi" w:cstheme="minorHAnsi"/>
          <w:sz w:val="22"/>
          <w:szCs w:val="22"/>
        </w:rPr>
        <w:t>, sjednají strany náhradní termín nebo změnu představení divadla. Nedojde-li k této dohodě, zaplatí divadlo pořadateli skutečně vynaložené řádně doložené náklady na plnění této smlouvy.</w:t>
      </w:r>
    </w:p>
    <w:p w:rsidR="00186A79" w:rsidRPr="00246DF4" w:rsidRDefault="001F1C22" w:rsidP="00186A79">
      <w:pPr>
        <w:pStyle w:val="Textlnk"/>
        <w:numPr>
          <w:ilvl w:val="0"/>
          <w:numId w:val="10"/>
        </w:numPr>
        <w:spacing w:after="0"/>
        <w:rPr>
          <w:rFonts w:asciiTheme="minorHAnsi" w:hAnsiTheme="minorHAnsi" w:cstheme="minorHAnsi"/>
          <w:sz w:val="22"/>
          <w:szCs w:val="22"/>
        </w:rPr>
      </w:pPr>
      <w:r w:rsidRPr="00246DF4">
        <w:rPr>
          <w:rStyle w:val="normaltextrun"/>
          <w:rFonts w:asciiTheme="minorHAnsi" w:hAnsiTheme="minorHAnsi" w:cstheme="minorHAnsi"/>
          <w:sz w:val="22"/>
          <w:szCs w:val="22"/>
        </w:rPr>
        <w:t>Divadlo</w:t>
      </w:r>
      <w:r w:rsidR="00186A79" w:rsidRPr="00246DF4">
        <w:rPr>
          <w:rStyle w:val="normaltextrun"/>
          <w:rFonts w:asciiTheme="minorHAnsi" w:hAnsiTheme="minorHAnsi" w:cstheme="minorHAnsi"/>
          <w:sz w:val="22"/>
          <w:szCs w:val="22"/>
        </w:rPr>
        <w:t xml:space="preserve"> je oprávněno odstoupit od této Smlouvy v případě, že mu Vyšší moc objektivně znemožní plnit předmět této Smlouvy. Právo na odstoupení od této Smlouvy podle tohoto bodu má D</w:t>
      </w:r>
      <w:r w:rsidRPr="00246DF4">
        <w:rPr>
          <w:rStyle w:val="normaltextrun"/>
          <w:rFonts w:asciiTheme="minorHAnsi" w:hAnsiTheme="minorHAnsi" w:cstheme="minorHAnsi"/>
          <w:sz w:val="22"/>
          <w:szCs w:val="22"/>
        </w:rPr>
        <w:t>ivadlo</w:t>
      </w:r>
      <w:r w:rsidR="00186A79" w:rsidRPr="00246DF4">
        <w:rPr>
          <w:rStyle w:val="normaltextrun"/>
          <w:rFonts w:asciiTheme="minorHAnsi" w:hAnsiTheme="minorHAnsi" w:cstheme="minorHAnsi"/>
          <w:sz w:val="22"/>
          <w:szCs w:val="22"/>
        </w:rPr>
        <w:t xml:space="preserve"> pouze za splnění následujících podmínek:</w:t>
      </w:r>
      <w:r w:rsidR="00186A79" w:rsidRPr="00246DF4">
        <w:rPr>
          <w:rStyle w:val="eop"/>
          <w:rFonts w:asciiTheme="minorHAnsi" w:hAnsiTheme="minorHAnsi" w:cstheme="minorHAnsi"/>
          <w:sz w:val="22"/>
          <w:szCs w:val="22"/>
        </w:rPr>
        <w:t> </w:t>
      </w:r>
    </w:p>
    <w:p w:rsidR="00186A79" w:rsidRPr="00246DF4" w:rsidRDefault="00186A79" w:rsidP="00186A79">
      <w:pPr>
        <w:pStyle w:val="Bezmezer"/>
        <w:numPr>
          <w:ilvl w:val="0"/>
          <w:numId w:val="17"/>
        </w:numPr>
        <w:ind w:left="1701"/>
        <w:rPr>
          <w:rFonts w:asciiTheme="minorHAnsi" w:hAnsiTheme="minorHAnsi" w:cstheme="minorHAnsi"/>
          <w:sz w:val="22"/>
          <w:szCs w:val="22"/>
        </w:rPr>
      </w:pPr>
      <w:r w:rsidRPr="00246DF4">
        <w:rPr>
          <w:rStyle w:val="normaltextrun"/>
          <w:rFonts w:asciiTheme="minorHAnsi" w:hAnsiTheme="minorHAnsi" w:cstheme="minorHAnsi"/>
          <w:sz w:val="22"/>
          <w:szCs w:val="22"/>
        </w:rPr>
        <w:t>D</w:t>
      </w:r>
      <w:r w:rsidR="001F1C22" w:rsidRPr="00246DF4">
        <w:rPr>
          <w:rStyle w:val="normaltextrun"/>
          <w:rFonts w:asciiTheme="minorHAnsi" w:hAnsiTheme="minorHAnsi" w:cstheme="minorHAnsi"/>
          <w:sz w:val="22"/>
          <w:szCs w:val="22"/>
        </w:rPr>
        <w:t>ivadlo</w:t>
      </w:r>
      <w:r w:rsidRPr="00246DF4">
        <w:rPr>
          <w:rStyle w:val="normaltextrun"/>
          <w:rFonts w:asciiTheme="minorHAnsi" w:hAnsiTheme="minorHAnsi" w:cstheme="minorHAnsi"/>
          <w:sz w:val="22"/>
          <w:szCs w:val="22"/>
        </w:rPr>
        <w:t xml:space="preserve"> Pořadatele o výskytu Vyšší moci informuj</w:t>
      </w:r>
      <w:r w:rsidR="00903D41" w:rsidRPr="00246DF4">
        <w:rPr>
          <w:rStyle w:val="normaltextrun"/>
          <w:rFonts w:asciiTheme="minorHAnsi" w:hAnsiTheme="minorHAnsi" w:cstheme="minorHAnsi"/>
          <w:sz w:val="22"/>
          <w:szCs w:val="22"/>
        </w:rPr>
        <w:t>e</w:t>
      </w:r>
      <w:r w:rsidRPr="00246DF4">
        <w:rPr>
          <w:rStyle w:val="normaltextrun"/>
          <w:rFonts w:asciiTheme="minorHAnsi" w:hAnsiTheme="minorHAnsi" w:cstheme="minorHAnsi"/>
          <w:sz w:val="22"/>
          <w:szCs w:val="22"/>
        </w:rPr>
        <w:t xml:space="preserve"> ihned poté, co se o jejím výskytu dozví,</w:t>
      </w:r>
      <w:r w:rsidRPr="00246DF4">
        <w:rPr>
          <w:rStyle w:val="eop"/>
          <w:rFonts w:asciiTheme="minorHAnsi" w:hAnsiTheme="minorHAnsi" w:cstheme="minorHAnsi"/>
          <w:sz w:val="22"/>
          <w:szCs w:val="22"/>
        </w:rPr>
        <w:t> </w:t>
      </w:r>
    </w:p>
    <w:p w:rsidR="00186A79" w:rsidRPr="00246DF4" w:rsidRDefault="00186A79" w:rsidP="00186A79">
      <w:pPr>
        <w:pStyle w:val="Bezmezer"/>
        <w:numPr>
          <w:ilvl w:val="0"/>
          <w:numId w:val="17"/>
        </w:numPr>
        <w:ind w:left="1701"/>
        <w:rPr>
          <w:rFonts w:asciiTheme="minorHAnsi" w:hAnsiTheme="minorHAnsi" w:cstheme="minorHAnsi"/>
          <w:sz w:val="22"/>
          <w:szCs w:val="22"/>
        </w:rPr>
      </w:pPr>
      <w:r w:rsidRPr="00246DF4">
        <w:rPr>
          <w:rStyle w:val="normaltextrun"/>
          <w:rFonts w:asciiTheme="minorHAnsi" w:hAnsiTheme="minorHAnsi" w:cstheme="minorHAnsi"/>
          <w:sz w:val="22"/>
          <w:szCs w:val="22"/>
        </w:rPr>
        <w:t>působení Vyšší moci nebude možné zabránit či odvrátit s vynaložením maximálního úsilí do sjednaného termínu konání Divadelního představení dle této Smlouvy,</w:t>
      </w:r>
    </w:p>
    <w:p w:rsidR="00186A79" w:rsidRPr="00246DF4" w:rsidRDefault="001F1C22" w:rsidP="00186A79">
      <w:pPr>
        <w:pStyle w:val="Bezmezer"/>
        <w:numPr>
          <w:ilvl w:val="0"/>
          <w:numId w:val="17"/>
        </w:numPr>
        <w:ind w:left="1701"/>
        <w:rPr>
          <w:rStyle w:val="normaltextrun"/>
          <w:rFonts w:asciiTheme="minorHAnsi" w:hAnsiTheme="minorHAnsi" w:cstheme="minorHAnsi"/>
          <w:sz w:val="22"/>
          <w:szCs w:val="22"/>
        </w:rPr>
      </w:pPr>
      <w:r w:rsidRPr="00246DF4">
        <w:rPr>
          <w:rStyle w:val="normaltextrun"/>
          <w:rFonts w:asciiTheme="minorHAnsi" w:hAnsiTheme="minorHAnsi" w:cstheme="minorHAnsi"/>
          <w:sz w:val="22"/>
          <w:szCs w:val="22"/>
        </w:rPr>
        <w:t>Divadlo</w:t>
      </w:r>
      <w:r w:rsidR="00186A79" w:rsidRPr="00246DF4">
        <w:rPr>
          <w:rStyle w:val="normaltextrun"/>
          <w:rFonts w:asciiTheme="minorHAnsi" w:hAnsiTheme="minorHAnsi" w:cstheme="minorHAnsi"/>
          <w:sz w:val="22"/>
          <w:szCs w:val="22"/>
        </w:rPr>
        <w:t xml:space="preserve"> existenci Vyšší moci prokazatelně doloží, bude-li k předložení dokladu Pořadatelem vyzváno.</w:t>
      </w:r>
    </w:p>
    <w:p w:rsidR="00651221" w:rsidRPr="00246DF4" w:rsidRDefault="00651221" w:rsidP="00651221">
      <w:pPr>
        <w:pStyle w:val="Bezmezer"/>
        <w:ind w:left="1701"/>
        <w:rPr>
          <w:rStyle w:val="normaltextrun"/>
          <w:rFonts w:asciiTheme="minorHAnsi" w:hAnsiTheme="minorHAnsi" w:cstheme="minorHAnsi"/>
          <w:sz w:val="22"/>
          <w:szCs w:val="22"/>
        </w:rPr>
      </w:pPr>
    </w:p>
    <w:p w:rsidR="00651221" w:rsidRPr="00246DF4" w:rsidRDefault="00651221" w:rsidP="00651221">
      <w:pPr>
        <w:widowControl w:val="0"/>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Style w:val="normaltextrun"/>
          <w:rFonts w:asciiTheme="minorHAnsi" w:hAnsiTheme="minorHAnsi" w:cstheme="minorHAnsi"/>
          <w:color w:val="auto"/>
          <w:sz w:val="22"/>
          <w:szCs w:val="22"/>
        </w:rPr>
        <w:t>Pořadatel je oprávněn od této Smlouvy odstoupit bez existence a uvedení důvodu za následujících podmínek:</w:t>
      </w:r>
    </w:p>
    <w:p w:rsidR="00651221" w:rsidRPr="00246DF4" w:rsidRDefault="00651221" w:rsidP="00651221">
      <w:pPr>
        <w:pStyle w:val="Textlnk"/>
        <w:numPr>
          <w:ilvl w:val="0"/>
          <w:numId w:val="10"/>
        </w:numPr>
        <w:tabs>
          <w:tab w:val="clear" w:pos="0"/>
          <w:tab w:val="num" w:pos="153"/>
        </w:tabs>
        <w:spacing w:after="0"/>
        <w:ind w:left="993" w:hanging="426"/>
        <w:rPr>
          <w:rFonts w:asciiTheme="minorHAnsi" w:hAnsiTheme="minorHAnsi" w:cstheme="minorHAnsi"/>
          <w:sz w:val="22"/>
          <w:szCs w:val="22"/>
        </w:rPr>
      </w:pPr>
      <w:r w:rsidRPr="00246DF4">
        <w:rPr>
          <w:rFonts w:asciiTheme="minorHAnsi" w:hAnsiTheme="minorHAnsi" w:cstheme="minorHAnsi"/>
          <w:sz w:val="22"/>
          <w:szCs w:val="22"/>
        </w:rPr>
        <w:t xml:space="preserve">Neuskuteční-li se představení z důvodů ležících na straně </w:t>
      </w:r>
      <w:r w:rsidRPr="00246DF4">
        <w:rPr>
          <w:rStyle w:val="normaltextrun"/>
          <w:rFonts w:asciiTheme="minorHAnsi" w:hAnsiTheme="minorHAnsi" w:cstheme="minorHAnsi"/>
          <w:sz w:val="22"/>
          <w:szCs w:val="22"/>
        </w:rPr>
        <w:t>Pořadatele</w:t>
      </w:r>
      <w:r w:rsidRPr="00246DF4">
        <w:rPr>
          <w:rFonts w:asciiTheme="minorHAnsi" w:hAnsiTheme="minorHAnsi" w:cstheme="minorHAnsi"/>
          <w:sz w:val="22"/>
          <w:szCs w:val="22"/>
        </w:rPr>
        <w:t xml:space="preserve">, sjednají strany náhradní termín nebo změnu představení divadla. Nedojde-li k této dohodě, zaplatí </w:t>
      </w:r>
      <w:r w:rsidRPr="00246DF4">
        <w:rPr>
          <w:rStyle w:val="normaltextrun"/>
          <w:rFonts w:asciiTheme="minorHAnsi" w:hAnsiTheme="minorHAnsi" w:cstheme="minorHAnsi"/>
          <w:sz w:val="22"/>
          <w:szCs w:val="22"/>
        </w:rPr>
        <w:t xml:space="preserve">pořadatel </w:t>
      </w:r>
      <w:r w:rsidRPr="00246DF4">
        <w:rPr>
          <w:rFonts w:asciiTheme="minorHAnsi" w:hAnsiTheme="minorHAnsi" w:cstheme="minorHAnsi"/>
          <w:sz w:val="22"/>
          <w:szCs w:val="22"/>
        </w:rPr>
        <w:t>divadlu skutečně vynaložené řádně doložené náklady na plnění této smlouvy.</w:t>
      </w:r>
    </w:p>
    <w:p w:rsidR="00651221" w:rsidRPr="00246DF4" w:rsidRDefault="00651221" w:rsidP="00651221">
      <w:pPr>
        <w:pStyle w:val="Textlnk"/>
        <w:numPr>
          <w:ilvl w:val="0"/>
          <w:numId w:val="10"/>
        </w:numPr>
        <w:spacing w:after="0"/>
        <w:rPr>
          <w:rFonts w:asciiTheme="minorHAnsi" w:hAnsiTheme="minorHAnsi" w:cstheme="minorHAnsi"/>
          <w:sz w:val="22"/>
          <w:szCs w:val="22"/>
        </w:rPr>
      </w:pPr>
      <w:r w:rsidRPr="00246DF4">
        <w:rPr>
          <w:rStyle w:val="normaltextrun"/>
          <w:rFonts w:asciiTheme="minorHAnsi" w:hAnsiTheme="minorHAnsi" w:cstheme="minorHAnsi"/>
          <w:sz w:val="22"/>
          <w:szCs w:val="22"/>
        </w:rPr>
        <w:t>Pořadatel</w:t>
      </w:r>
      <w:r w:rsidR="00015BCA" w:rsidRPr="00246DF4">
        <w:rPr>
          <w:rStyle w:val="normaltextrun"/>
          <w:rFonts w:asciiTheme="minorHAnsi" w:hAnsiTheme="minorHAnsi" w:cstheme="minorHAnsi"/>
          <w:sz w:val="22"/>
          <w:szCs w:val="22"/>
        </w:rPr>
        <w:t xml:space="preserve"> je oprávněn</w:t>
      </w:r>
      <w:r w:rsidRPr="00246DF4">
        <w:rPr>
          <w:rStyle w:val="normaltextrun"/>
          <w:rFonts w:asciiTheme="minorHAnsi" w:hAnsiTheme="minorHAnsi" w:cstheme="minorHAnsi"/>
          <w:sz w:val="22"/>
          <w:szCs w:val="22"/>
        </w:rPr>
        <w:t xml:space="preserve"> odstoupit od této Smlouvy v případě, že mu Vyšší moc objektivně znemožní plnit předmět této Smlouvy. Právo na odstoupení od této Smlouvy podle tohoto bodu má Pořadatel pouze za splnění následujících podmínek:</w:t>
      </w:r>
      <w:r w:rsidRPr="00246DF4">
        <w:rPr>
          <w:rStyle w:val="eop"/>
          <w:rFonts w:asciiTheme="minorHAnsi" w:hAnsiTheme="minorHAnsi" w:cstheme="minorHAnsi"/>
          <w:sz w:val="22"/>
          <w:szCs w:val="22"/>
        </w:rPr>
        <w:t> </w:t>
      </w:r>
    </w:p>
    <w:p w:rsidR="00651221" w:rsidRPr="00246DF4" w:rsidRDefault="00651221" w:rsidP="00651221">
      <w:pPr>
        <w:pStyle w:val="Bezmezer"/>
        <w:numPr>
          <w:ilvl w:val="0"/>
          <w:numId w:val="17"/>
        </w:numPr>
        <w:ind w:left="1701"/>
        <w:rPr>
          <w:rFonts w:asciiTheme="minorHAnsi" w:hAnsiTheme="minorHAnsi" w:cstheme="minorHAnsi"/>
          <w:sz w:val="22"/>
          <w:szCs w:val="22"/>
        </w:rPr>
      </w:pPr>
      <w:r w:rsidRPr="00246DF4">
        <w:rPr>
          <w:rStyle w:val="normaltextrun"/>
          <w:rFonts w:asciiTheme="minorHAnsi" w:hAnsiTheme="minorHAnsi" w:cstheme="minorHAnsi"/>
          <w:sz w:val="22"/>
          <w:szCs w:val="22"/>
        </w:rPr>
        <w:t>Pořadatel divadlo o výskytu Vyšší moci informuje ihned poté, co se o jejím výskytu dozví,</w:t>
      </w:r>
      <w:r w:rsidRPr="00246DF4">
        <w:rPr>
          <w:rStyle w:val="eop"/>
          <w:rFonts w:asciiTheme="minorHAnsi" w:hAnsiTheme="minorHAnsi" w:cstheme="minorHAnsi"/>
          <w:sz w:val="22"/>
          <w:szCs w:val="22"/>
        </w:rPr>
        <w:t> </w:t>
      </w:r>
    </w:p>
    <w:p w:rsidR="00651221" w:rsidRPr="00246DF4" w:rsidRDefault="00651221" w:rsidP="00651221">
      <w:pPr>
        <w:pStyle w:val="Bezmezer"/>
        <w:numPr>
          <w:ilvl w:val="0"/>
          <w:numId w:val="17"/>
        </w:numPr>
        <w:ind w:left="1701"/>
        <w:rPr>
          <w:rStyle w:val="normaltextrun"/>
          <w:rFonts w:asciiTheme="minorHAnsi" w:hAnsiTheme="minorHAnsi" w:cstheme="minorHAnsi"/>
          <w:sz w:val="22"/>
          <w:szCs w:val="22"/>
        </w:rPr>
      </w:pPr>
      <w:r w:rsidRPr="00246DF4">
        <w:rPr>
          <w:rStyle w:val="normaltextrun"/>
          <w:rFonts w:asciiTheme="minorHAnsi" w:hAnsiTheme="minorHAnsi" w:cstheme="minorHAnsi"/>
          <w:sz w:val="22"/>
          <w:szCs w:val="22"/>
        </w:rPr>
        <w:lastRenderedPageBreak/>
        <w:t>působení Vyšší moci nebude možné zabránit či odvrátit s vynaložením maximálního úsilí do sjednaného termínu konání Divadelního představení dle této Smlouvy,</w:t>
      </w:r>
    </w:p>
    <w:p w:rsidR="00651221" w:rsidRPr="00246DF4" w:rsidRDefault="00651221" w:rsidP="00651221">
      <w:pPr>
        <w:pStyle w:val="Bezmezer"/>
        <w:numPr>
          <w:ilvl w:val="0"/>
          <w:numId w:val="17"/>
        </w:numPr>
        <w:ind w:left="1701"/>
        <w:rPr>
          <w:rFonts w:asciiTheme="minorHAnsi" w:hAnsiTheme="minorHAnsi" w:cstheme="minorHAnsi"/>
          <w:sz w:val="22"/>
          <w:szCs w:val="22"/>
        </w:rPr>
      </w:pPr>
      <w:r w:rsidRPr="00246DF4">
        <w:rPr>
          <w:rStyle w:val="normaltextrun"/>
          <w:rFonts w:asciiTheme="minorHAnsi" w:hAnsiTheme="minorHAnsi" w:cstheme="minorHAnsi"/>
          <w:sz w:val="22"/>
          <w:szCs w:val="22"/>
        </w:rPr>
        <w:t>Pořadatel existenci Vyšší moci prokazatelně doloží, bude-li k předložení dokladu divadlem vyzváno.</w:t>
      </w:r>
    </w:p>
    <w:p w:rsidR="00186A79" w:rsidRPr="00246DF4" w:rsidRDefault="00955502" w:rsidP="00186A79">
      <w:pPr>
        <w:pStyle w:val="paragraph"/>
        <w:spacing w:after="0"/>
        <w:ind w:left="426" w:right="-285"/>
        <w:jc w:val="both"/>
        <w:textAlignment w:val="baseline"/>
        <w:rPr>
          <w:rStyle w:val="eop"/>
          <w:rFonts w:asciiTheme="minorHAnsi" w:hAnsiTheme="minorHAnsi" w:cstheme="minorHAnsi"/>
          <w:sz w:val="22"/>
          <w:szCs w:val="22"/>
        </w:rPr>
      </w:pPr>
      <w:r w:rsidRPr="00246DF4">
        <w:rPr>
          <w:rStyle w:val="normaltextrun"/>
          <w:rFonts w:asciiTheme="minorHAnsi" w:hAnsiTheme="minorHAnsi" w:cstheme="minorHAnsi"/>
          <w:sz w:val="22"/>
          <w:szCs w:val="22"/>
        </w:rPr>
        <w:t>V případě odstoupení od této Smlouvy za splnění podmínek podle odstavců 4 a 5 nemá ani jedna ze smluvních stran nárok na odstupné ani jakékoliv plnění, přičemž veškerá ostatní práva a povinnosti z této Smlouvy zanikají. Smluvní strany se zavazují přednostně jednat o náhradním titulu Divadelního představení.</w:t>
      </w:r>
      <w:r w:rsidRPr="00246DF4">
        <w:rPr>
          <w:rStyle w:val="eop"/>
          <w:rFonts w:asciiTheme="minorHAnsi" w:hAnsiTheme="minorHAnsi" w:cstheme="minorHAnsi"/>
          <w:sz w:val="22"/>
          <w:szCs w:val="22"/>
        </w:rPr>
        <w:t> </w:t>
      </w:r>
    </w:p>
    <w:p w:rsidR="00186A79" w:rsidRPr="00246DF4" w:rsidRDefault="00186A79" w:rsidP="00186A79">
      <w:pPr>
        <w:pStyle w:val="paragraph"/>
        <w:spacing w:after="0"/>
        <w:ind w:left="426" w:right="-285"/>
        <w:jc w:val="both"/>
        <w:textAlignment w:val="baseline"/>
        <w:rPr>
          <w:rFonts w:asciiTheme="minorHAnsi" w:hAnsiTheme="minorHAnsi" w:cstheme="minorHAnsi"/>
          <w:sz w:val="22"/>
          <w:szCs w:val="22"/>
        </w:rPr>
      </w:pPr>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Kontaktní osoby</w:t>
      </w:r>
    </w:p>
    <w:p w:rsidR="001F1C22" w:rsidRPr="00246DF4" w:rsidRDefault="001F1C22" w:rsidP="001F1C22">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F1C22" w:rsidP="00186A7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Kontaktní osobou Divadla</w:t>
      </w:r>
      <w:r w:rsidR="00186A79" w:rsidRPr="00246DF4">
        <w:rPr>
          <w:rFonts w:asciiTheme="minorHAnsi" w:hAnsiTheme="minorHAnsi" w:cstheme="minorHAnsi"/>
          <w:color w:val="auto"/>
          <w:sz w:val="22"/>
          <w:szCs w:val="22"/>
        </w:rPr>
        <w:t xml:space="preserve"> je pro Pořadatele při plnění povinností z této Smlouvy </w:t>
      </w:r>
      <w:r w:rsidR="004C29B9">
        <w:rPr>
          <w:rFonts w:asciiTheme="minorHAnsi" w:hAnsiTheme="minorHAnsi" w:cstheme="minorHAnsi"/>
          <w:color w:val="auto"/>
          <w:sz w:val="22"/>
          <w:szCs w:val="22"/>
        </w:rPr>
        <w:t>XXXXXXX XXXXXXXXXXXXXXXXXXXXXXXXXXXXXXXXXX</w:t>
      </w:r>
      <w:r w:rsidR="00420161" w:rsidRPr="00246DF4">
        <w:rPr>
          <w:rFonts w:asciiTheme="minorHAnsi" w:hAnsiTheme="minorHAnsi" w:cstheme="minorHAnsi"/>
          <w:color w:val="auto"/>
          <w:sz w:val="22"/>
          <w:szCs w:val="22"/>
        </w:rPr>
        <w:t xml:space="preserve"> </w:t>
      </w:r>
      <w:r w:rsidR="00186A79" w:rsidRPr="00246DF4">
        <w:rPr>
          <w:rFonts w:asciiTheme="minorHAnsi" w:hAnsiTheme="minorHAnsi" w:cstheme="minorHAnsi"/>
          <w:color w:val="auto"/>
          <w:sz w:val="22"/>
          <w:szCs w:val="22"/>
        </w:rPr>
        <w:t>(dále jen „</w:t>
      </w:r>
      <w:r w:rsidR="00186A79" w:rsidRPr="00246DF4">
        <w:rPr>
          <w:rFonts w:asciiTheme="minorHAnsi" w:hAnsiTheme="minorHAnsi" w:cstheme="minorHAnsi"/>
          <w:b/>
          <w:color w:val="auto"/>
          <w:sz w:val="22"/>
          <w:szCs w:val="22"/>
        </w:rPr>
        <w:t xml:space="preserve">Kontaktní osoba </w:t>
      </w:r>
      <w:r w:rsidRPr="00246DF4">
        <w:rPr>
          <w:rFonts w:asciiTheme="minorHAnsi" w:hAnsiTheme="minorHAnsi" w:cstheme="minorHAnsi"/>
          <w:b/>
          <w:color w:val="auto"/>
          <w:sz w:val="22"/>
          <w:szCs w:val="22"/>
        </w:rPr>
        <w:t>Divadla</w:t>
      </w:r>
      <w:r w:rsidR="00186A79" w:rsidRPr="00246DF4">
        <w:rPr>
          <w:rFonts w:asciiTheme="minorHAnsi" w:hAnsiTheme="minorHAnsi" w:cstheme="minorHAnsi"/>
          <w:color w:val="auto"/>
          <w:sz w:val="22"/>
          <w:szCs w:val="22"/>
        </w:rPr>
        <w:t xml:space="preserve">“). Prostřednictvím Kontaktní osoby </w:t>
      </w:r>
      <w:r w:rsidRPr="00246DF4">
        <w:rPr>
          <w:rFonts w:asciiTheme="minorHAnsi" w:hAnsiTheme="minorHAnsi" w:cstheme="minorHAnsi"/>
          <w:color w:val="auto"/>
          <w:sz w:val="22"/>
          <w:szCs w:val="22"/>
        </w:rPr>
        <w:t>Divadla</w:t>
      </w:r>
      <w:r w:rsidR="00186A79" w:rsidRPr="00246DF4">
        <w:rPr>
          <w:rFonts w:asciiTheme="minorHAnsi" w:hAnsiTheme="minorHAnsi" w:cstheme="minorHAnsi"/>
          <w:color w:val="auto"/>
          <w:sz w:val="22"/>
          <w:szCs w:val="22"/>
        </w:rPr>
        <w:t xml:space="preserve"> vznáší Pořadatel své požadavky, připomínky a případné stížnosti související s plněním této Smlouvy. </w:t>
      </w: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je oprávněno Kontaktní osobu </w:t>
      </w:r>
      <w:r w:rsidRPr="00246DF4">
        <w:rPr>
          <w:rFonts w:asciiTheme="minorHAnsi" w:hAnsiTheme="minorHAnsi" w:cstheme="minorHAnsi"/>
          <w:color w:val="auto"/>
          <w:sz w:val="22"/>
          <w:szCs w:val="22"/>
        </w:rPr>
        <w:t>Divadla</w:t>
      </w:r>
      <w:r w:rsidR="00186A79" w:rsidRPr="00246DF4">
        <w:rPr>
          <w:rFonts w:asciiTheme="minorHAnsi" w:hAnsiTheme="minorHAnsi" w:cstheme="minorHAnsi"/>
          <w:color w:val="auto"/>
          <w:sz w:val="22"/>
          <w:szCs w:val="22"/>
        </w:rPr>
        <w:t xml:space="preserve"> kdykoliv změnit, případně pro jednotlivý úkol přidělit Pořadateli kontaktní osobu jinou, přičemž o této skutečnosti je </w:t>
      </w:r>
      <w:r w:rsidRPr="00246DF4">
        <w:rPr>
          <w:rFonts w:asciiTheme="minorHAnsi" w:hAnsiTheme="minorHAnsi" w:cstheme="minorHAnsi"/>
          <w:color w:val="auto"/>
          <w:sz w:val="22"/>
          <w:szCs w:val="22"/>
        </w:rPr>
        <w:t>Divadlo</w:t>
      </w:r>
      <w:r w:rsidR="00186A79" w:rsidRPr="00246DF4">
        <w:rPr>
          <w:rFonts w:asciiTheme="minorHAnsi" w:hAnsiTheme="minorHAnsi" w:cstheme="minorHAnsi"/>
          <w:color w:val="auto"/>
          <w:sz w:val="22"/>
          <w:szCs w:val="22"/>
        </w:rPr>
        <w:t xml:space="preserve"> povinno</w:t>
      </w:r>
      <w:r w:rsidRPr="00246DF4">
        <w:rPr>
          <w:rFonts w:asciiTheme="minorHAnsi" w:hAnsiTheme="minorHAnsi" w:cstheme="minorHAnsi"/>
          <w:color w:val="auto"/>
          <w:sz w:val="22"/>
          <w:szCs w:val="22"/>
        </w:rPr>
        <w:t xml:space="preserve"> </w:t>
      </w:r>
      <w:r w:rsidR="00186A79" w:rsidRPr="00246DF4">
        <w:rPr>
          <w:rFonts w:asciiTheme="minorHAnsi" w:hAnsiTheme="minorHAnsi" w:cstheme="minorHAnsi"/>
          <w:color w:val="auto"/>
          <w:sz w:val="22"/>
          <w:szCs w:val="22"/>
        </w:rPr>
        <w:t>informovat Pořadatele bez zbytečného odkladu.</w:t>
      </w:r>
    </w:p>
    <w:p w:rsidR="001F1C22" w:rsidRPr="00246DF4" w:rsidRDefault="001F1C22" w:rsidP="001F1C22">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186A79" w:rsidRPr="00246DF4" w:rsidRDefault="00186A79" w:rsidP="00186A7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Kontaktní osobou Pořadatele je pro </w:t>
      </w:r>
      <w:r w:rsidR="001F1C22" w:rsidRPr="00246DF4">
        <w:rPr>
          <w:rFonts w:asciiTheme="minorHAnsi" w:hAnsiTheme="minorHAnsi" w:cstheme="minorHAnsi"/>
          <w:color w:val="auto"/>
          <w:sz w:val="22"/>
          <w:szCs w:val="22"/>
        </w:rPr>
        <w:t>Divadlo</w:t>
      </w:r>
      <w:r w:rsidRPr="00246DF4">
        <w:rPr>
          <w:rFonts w:asciiTheme="minorHAnsi" w:hAnsiTheme="minorHAnsi" w:cstheme="minorHAnsi"/>
          <w:color w:val="auto"/>
          <w:sz w:val="22"/>
          <w:szCs w:val="22"/>
        </w:rPr>
        <w:t xml:space="preserve"> při plnění povinností z této Smlouvy </w:t>
      </w:r>
      <w:r w:rsidR="004C29B9">
        <w:rPr>
          <w:rFonts w:asciiTheme="minorHAnsi" w:hAnsiTheme="minorHAnsi" w:cstheme="minorHAnsi"/>
          <w:color w:val="auto"/>
          <w:sz w:val="22"/>
          <w:szCs w:val="22"/>
        </w:rPr>
        <w:t>XXXXXXX</w:t>
      </w:r>
      <w:r w:rsidR="001E5DE4">
        <w:rPr>
          <w:rFonts w:asciiTheme="minorHAnsi" w:hAnsiTheme="minorHAnsi" w:cstheme="minorHAnsi"/>
          <w:b/>
          <w:color w:val="auto"/>
          <w:sz w:val="22"/>
          <w:szCs w:val="22"/>
        </w:rPr>
        <w:t xml:space="preserve"> </w:t>
      </w:r>
      <w:r w:rsidR="004C29B9">
        <w:rPr>
          <w:rFonts w:asciiTheme="minorHAnsi" w:hAnsiTheme="minorHAnsi" w:cstheme="minorHAnsi"/>
          <w:b/>
          <w:color w:val="auto"/>
          <w:sz w:val="22"/>
          <w:szCs w:val="22"/>
        </w:rPr>
        <w:t>XXXXXXXXXXXXXXXXXXXXXXXXXXXXXXXXXXXXXXXXXXXXXXXXXX</w:t>
      </w:r>
      <w:bookmarkStart w:id="5" w:name="_GoBack"/>
      <w:bookmarkEnd w:id="5"/>
      <w:r w:rsidR="001E5DE4">
        <w:rPr>
          <w:rFonts w:asciiTheme="minorHAnsi" w:hAnsiTheme="minorHAnsi" w:cstheme="minorHAnsi"/>
          <w:b/>
          <w:color w:val="auto"/>
          <w:sz w:val="22"/>
          <w:szCs w:val="22"/>
        </w:rPr>
        <w:t xml:space="preserve"> </w:t>
      </w:r>
      <w:r w:rsidRPr="00246DF4">
        <w:rPr>
          <w:rFonts w:asciiTheme="minorHAnsi" w:hAnsiTheme="minorHAnsi" w:cstheme="minorHAnsi"/>
          <w:color w:val="auto"/>
          <w:sz w:val="22"/>
          <w:szCs w:val="22"/>
        </w:rPr>
        <w:t>(dále jen „</w:t>
      </w:r>
      <w:r w:rsidRPr="00246DF4">
        <w:rPr>
          <w:rFonts w:asciiTheme="minorHAnsi" w:hAnsiTheme="minorHAnsi" w:cstheme="minorHAnsi"/>
          <w:b/>
          <w:color w:val="auto"/>
          <w:sz w:val="22"/>
          <w:szCs w:val="22"/>
        </w:rPr>
        <w:t>Kontaktní osoba Pořadatele</w:t>
      </w:r>
      <w:r w:rsidRPr="00246DF4">
        <w:rPr>
          <w:rFonts w:asciiTheme="minorHAnsi" w:hAnsiTheme="minorHAnsi" w:cstheme="minorHAnsi"/>
          <w:color w:val="auto"/>
          <w:sz w:val="22"/>
          <w:szCs w:val="22"/>
        </w:rPr>
        <w:t xml:space="preserve">“). Prostřednictvím Kontaktní osoby Pořadatele vznáší </w:t>
      </w:r>
      <w:r w:rsidR="001F1C22" w:rsidRPr="00246DF4">
        <w:rPr>
          <w:rFonts w:asciiTheme="minorHAnsi" w:hAnsiTheme="minorHAnsi" w:cstheme="minorHAnsi"/>
          <w:color w:val="auto"/>
          <w:sz w:val="22"/>
          <w:szCs w:val="22"/>
        </w:rPr>
        <w:t>Divadlo</w:t>
      </w:r>
      <w:r w:rsidRPr="00246DF4">
        <w:rPr>
          <w:rFonts w:asciiTheme="minorHAnsi" w:hAnsiTheme="minorHAnsi" w:cstheme="minorHAnsi"/>
          <w:color w:val="auto"/>
          <w:sz w:val="22"/>
          <w:szCs w:val="22"/>
        </w:rPr>
        <w:t xml:space="preserve"> své požadavky, připomínky a případné stížnosti související s plněním této Smlouvy. Pořadatel je oprávněn Kontaktní osobu Pořadatele kdykoliv změnit, případně pro jednotlivý úkol přidělit </w:t>
      </w:r>
      <w:r w:rsidR="001F1C22" w:rsidRPr="00246DF4">
        <w:rPr>
          <w:rFonts w:asciiTheme="minorHAnsi" w:hAnsiTheme="minorHAnsi" w:cstheme="minorHAnsi"/>
          <w:color w:val="auto"/>
          <w:sz w:val="22"/>
          <w:szCs w:val="22"/>
        </w:rPr>
        <w:t>Divadlu</w:t>
      </w:r>
      <w:r w:rsidRPr="00246DF4">
        <w:rPr>
          <w:rFonts w:asciiTheme="minorHAnsi" w:hAnsiTheme="minorHAnsi" w:cstheme="minorHAnsi"/>
          <w:color w:val="auto"/>
          <w:sz w:val="22"/>
          <w:szCs w:val="22"/>
        </w:rPr>
        <w:t xml:space="preserve"> kontaktní osobu jinou, přičemž o této skutečnosti je Pořadatel povinen informovat </w:t>
      </w:r>
      <w:r w:rsidR="001F1C22" w:rsidRPr="00246DF4">
        <w:rPr>
          <w:rFonts w:asciiTheme="minorHAnsi" w:hAnsiTheme="minorHAnsi" w:cstheme="minorHAnsi"/>
          <w:color w:val="auto"/>
          <w:sz w:val="22"/>
          <w:szCs w:val="22"/>
        </w:rPr>
        <w:t>Divadlo</w:t>
      </w:r>
      <w:r w:rsidRPr="00246DF4">
        <w:rPr>
          <w:rFonts w:asciiTheme="minorHAnsi" w:hAnsiTheme="minorHAnsi" w:cstheme="minorHAnsi"/>
          <w:color w:val="auto"/>
          <w:sz w:val="22"/>
          <w:szCs w:val="22"/>
        </w:rPr>
        <w:t xml:space="preserve"> bez zbytečného odkladu.</w:t>
      </w:r>
    </w:p>
    <w:p w:rsidR="00186A79" w:rsidRPr="009B362B" w:rsidRDefault="00186A79" w:rsidP="00186A79">
      <w:pPr>
        <w:spacing w:after="60"/>
        <w:rPr>
          <w:rFonts w:asciiTheme="minorHAnsi" w:hAnsiTheme="minorHAnsi" w:cstheme="minorHAnsi"/>
          <w:b/>
          <w:color w:val="FF0000"/>
          <w:sz w:val="22"/>
          <w:szCs w:val="22"/>
        </w:rPr>
      </w:pPr>
    </w:p>
    <w:p w:rsidR="001F1C22" w:rsidRPr="009B362B" w:rsidRDefault="001F1C22" w:rsidP="00186A79">
      <w:pPr>
        <w:spacing w:after="60"/>
        <w:rPr>
          <w:rFonts w:asciiTheme="minorHAnsi" w:hAnsiTheme="minorHAnsi" w:cstheme="minorHAnsi"/>
          <w:b/>
          <w:color w:val="FF0000"/>
          <w:sz w:val="22"/>
          <w:szCs w:val="22"/>
        </w:rPr>
      </w:pPr>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Společná ustanovení</w:t>
      </w:r>
    </w:p>
    <w:p w:rsidR="001F1C22" w:rsidRPr="00246DF4" w:rsidRDefault="001F1C22" w:rsidP="001F1C22">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86A79" w:rsidP="00186A79">
      <w:pPr>
        <w:widowControl w:val="0"/>
        <w:numPr>
          <w:ilvl w:val="0"/>
          <w:numId w:val="12"/>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Tato Smlouva obsahuje úplnou dohodu Smluvních stran a nahrazuje všechny předchozí dohody nebo ujednání Smluvních stran týkající se účelu této Smlouvy.</w:t>
      </w:r>
    </w:p>
    <w:p w:rsidR="00186A79" w:rsidRPr="00246DF4" w:rsidRDefault="00186A79" w:rsidP="00186A79">
      <w:pPr>
        <w:widowControl w:val="0"/>
        <w:numPr>
          <w:ilvl w:val="0"/>
          <w:numId w:val="12"/>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Práva a povinnosti Smluvních stran podle této Smlouvy se nebudou vykládat v rozporu s jazykovým vyjádřením jednotlivých ustanovení této Smlouvy.</w:t>
      </w:r>
    </w:p>
    <w:p w:rsidR="00186A79" w:rsidRPr="00246DF4" w:rsidRDefault="00186A79" w:rsidP="00186A79">
      <w:pPr>
        <w:widowControl w:val="0"/>
        <w:numPr>
          <w:ilvl w:val="0"/>
          <w:numId w:val="12"/>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sidRPr="00246DF4">
        <w:rPr>
          <w:rFonts w:asciiTheme="minorHAnsi" w:hAnsiTheme="minorHAnsi" w:cstheme="minorHAnsi"/>
          <w:b/>
          <w:color w:val="auto"/>
          <w:sz w:val="22"/>
          <w:szCs w:val="22"/>
        </w:rPr>
        <w:t>občanský zákoník</w:t>
      </w:r>
      <w:r w:rsidRPr="00246DF4">
        <w:rPr>
          <w:rFonts w:asciiTheme="minorHAnsi" w:hAnsiTheme="minorHAnsi" w:cstheme="minorHAnsi"/>
          <w:color w:val="auto"/>
          <w:sz w:val="22"/>
          <w:szCs w:val="22"/>
        </w:rPr>
        <w:t>“).</w:t>
      </w:r>
    </w:p>
    <w:p w:rsidR="00186A79" w:rsidRPr="00246DF4" w:rsidRDefault="00186A79" w:rsidP="00186A79">
      <w:pPr>
        <w:spacing w:after="60"/>
        <w:rPr>
          <w:rFonts w:asciiTheme="minorHAnsi" w:hAnsiTheme="minorHAnsi" w:cstheme="minorHAnsi"/>
          <w:b/>
          <w:color w:val="auto"/>
          <w:sz w:val="22"/>
          <w:szCs w:val="22"/>
        </w:rPr>
      </w:pPr>
    </w:p>
    <w:p w:rsidR="001F1C22" w:rsidRPr="00246DF4" w:rsidRDefault="001F1C22" w:rsidP="001F1C22">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86A79" w:rsidP="00186A79">
      <w:pPr>
        <w:numPr>
          <w:ilvl w:val="0"/>
          <w:numId w:val="3"/>
        </w:numPr>
        <w:pBdr>
          <w:top w:val="none" w:sz="0" w:space="0" w:color="auto"/>
          <w:left w:val="none" w:sz="0" w:space="0" w:color="auto"/>
          <w:bottom w:val="none" w:sz="0" w:space="0" w:color="auto"/>
          <w:right w:val="none" w:sz="0" w:space="0" w:color="auto"/>
          <w:between w:val="none" w:sz="0" w:space="0" w:color="auto"/>
        </w:pBdr>
        <w:suppressAutoHyphens/>
        <w:spacing w:after="60"/>
        <w:jc w:val="center"/>
        <w:rPr>
          <w:rFonts w:asciiTheme="minorHAnsi" w:hAnsiTheme="minorHAnsi" w:cstheme="minorHAnsi"/>
          <w:b/>
          <w:color w:val="auto"/>
          <w:sz w:val="22"/>
          <w:szCs w:val="22"/>
        </w:rPr>
      </w:pPr>
      <w:r w:rsidRPr="00246DF4">
        <w:rPr>
          <w:rFonts w:asciiTheme="minorHAnsi" w:hAnsiTheme="minorHAnsi" w:cstheme="minorHAnsi"/>
          <w:b/>
          <w:color w:val="auto"/>
          <w:sz w:val="22"/>
          <w:szCs w:val="22"/>
        </w:rPr>
        <w:t>Závěrečná ustanovení</w:t>
      </w:r>
    </w:p>
    <w:p w:rsidR="001F1C22" w:rsidRPr="00246DF4" w:rsidRDefault="001F1C22" w:rsidP="001F1C22">
      <w:pPr>
        <w:pBdr>
          <w:top w:val="none" w:sz="0" w:space="0" w:color="auto"/>
          <w:left w:val="none" w:sz="0" w:space="0" w:color="auto"/>
          <w:bottom w:val="none" w:sz="0" w:space="0" w:color="auto"/>
          <w:right w:val="none" w:sz="0" w:space="0" w:color="auto"/>
          <w:between w:val="none" w:sz="0" w:space="0" w:color="auto"/>
        </w:pBdr>
        <w:suppressAutoHyphens/>
        <w:spacing w:after="60"/>
        <w:ind w:left="720"/>
        <w:rPr>
          <w:rFonts w:asciiTheme="minorHAnsi" w:hAnsiTheme="minorHAnsi" w:cstheme="minorHAnsi"/>
          <w:b/>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Style w:val="FontStyle21"/>
          <w:rFonts w:asciiTheme="minorHAnsi" w:hAnsiTheme="minorHAnsi" w:cstheme="minorHAnsi"/>
          <w:color w:val="auto"/>
          <w:sz w:val="22"/>
          <w:szCs w:val="22"/>
        </w:rPr>
      </w:pPr>
      <w:r w:rsidRPr="00246DF4">
        <w:rPr>
          <w:rFonts w:asciiTheme="minorHAnsi" w:hAnsiTheme="minorHAnsi" w:cstheme="minorHAnsi"/>
          <w:color w:val="auto"/>
          <w:sz w:val="22"/>
          <w:szCs w:val="22"/>
        </w:rPr>
        <w:t>Veškerá práva a povinnosti Smluvních stran vyplývající z této Smlouvy a v ní výslovně neupravená se řídí příslušnými právními předpisy České republiky, zejména občanským zákoníkem</w:t>
      </w:r>
      <w:r w:rsidRPr="00246DF4">
        <w:rPr>
          <w:rStyle w:val="FontStyle21"/>
          <w:rFonts w:asciiTheme="minorHAnsi" w:hAnsiTheme="minorHAnsi" w:cstheme="minorHAnsi"/>
          <w:color w:val="auto"/>
          <w:sz w:val="22"/>
          <w:szCs w:val="22"/>
        </w:rPr>
        <w:t>.</w:t>
      </w:r>
    </w:p>
    <w:p w:rsidR="001F1C22" w:rsidRPr="00246DF4" w:rsidRDefault="001F1C22" w:rsidP="001F1C22">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w:t>
      </w:r>
      <w:r w:rsidRPr="00246DF4">
        <w:rPr>
          <w:rFonts w:asciiTheme="minorHAnsi" w:hAnsiTheme="minorHAnsi" w:cstheme="minorHAnsi"/>
          <w:color w:val="auto"/>
          <w:sz w:val="22"/>
          <w:szCs w:val="22"/>
        </w:rPr>
        <w:lastRenderedPageBreak/>
        <w:t>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rsidR="001F1C22" w:rsidRPr="00246DF4" w:rsidRDefault="001F1C22" w:rsidP="001F1C22">
      <w:pPr>
        <w:pStyle w:val="Odstavecseseznamem"/>
        <w:rPr>
          <w:rFonts w:asciiTheme="minorHAnsi" w:hAnsiTheme="minorHAnsi" w:cstheme="minorHAnsi"/>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Vzdání se práva Smluvní stranou, dohoda Smluvních stran o převzetí dluhu, přistoupení k dluhu nebo prominutí dluhu vyžaduje vždy výslovný písemný projev vůle Smluvní strany.</w:t>
      </w:r>
    </w:p>
    <w:p w:rsidR="001F1C22" w:rsidRPr="00246DF4" w:rsidRDefault="001F1C22" w:rsidP="001F1C22">
      <w:pPr>
        <w:pStyle w:val="Odstavecseseznamem"/>
        <w:rPr>
          <w:rFonts w:asciiTheme="minorHAnsi" w:hAnsiTheme="minorHAnsi" w:cstheme="minorHAnsi"/>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rsidR="001F1C22" w:rsidRPr="00246DF4" w:rsidRDefault="001F1C22" w:rsidP="001F1C22">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48244D" w:rsidRPr="00246DF4" w:rsidRDefault="0048244D" w:rsidP="0048244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Dle Zákona č. 340/2015 Sb. o zvláštních podmínkách účinnosti některých smluv, uveřejňování těchto smluv a o registru smluv (zákon o registru smluv), je Pořadatel povinen prostřednictvím registru smluv uveřejňovat soukromoprávní smlouvy, jakož i smlouvy o poskytnutí dotace nebo návratné finanční výpomoci.</w:t>
      </w:r>
    </w:p>
    <w:p w:rsidR="0048244D" w:rsidRPr="00246DF4" w:rsidRDefault="0048244D" w:rsidP="0048244D">
      <w:pPr>
        <w:pStyle w:val="Odstavecseseznamem"/>
        <w:rPr>
          <w:rFonts w:asciiTheme="minorHAnsi" w:hAnsiTheme="minorHAnsi" w:cstheme="minorHAnsi"/>
          <w:color w:val="auto"/>
          <w:sz w:val="22"/>
          <w:szCs w:val="22"/>
        </w:rPr>
      </w:pPr>
    </w:p>
    <w:p w:rsidR="0048244D" w:rsidRPr="00246DF4" w:rsidRDefault="0048244D" w:rsidP="0048244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Pokud se na tuto smlouvu vztahuje povinnost uveřejnění prostřednictvím registru smluv, a pokud je protistrana také povinným subjektem dle Zákona č. 340/2015 Sb., zavazuje se Pořadatel tuto smlouvu uveřejnit.</w:t>
      </w:r>
    </w:p>
    <w:p w:rsidR="0048244D" w:rsidRPr="00246DF4" w:rsidRDefault="0048244D" w:rsidP="0048244D">
      <w:pPr>
        <w:pStyle w:val="Odstavecseseznamem"/>
        <w:rPr>
          <w:rFonts w:asciiTheme="minorHAnsi" w:hAnsiTheme="minorHAnsi" w:cstheme="minorHAnsi"/>
          <w:color w:val="auto"/>
          <w:sz w:val="22"/>
          <w:szCs w:val="22"/>
        </w:rPr>
      </w:pPr>
    </w:p>
    <w:p w:rsidR="0048244D" w:rsidRPr="00246DF4" w:rsidRDefault="0048244D" w:rsidP="0048244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Tato smlouva pak nabývá účinnosti dnem podpisu oběma stranami, v případě povinnosti smlouvu uveřejnit v registru smluv pak jejím uveřejněním v tomto registru.</w:t>
      </w:r>
    </w:p>
    <w:p w:rsidR="0048244D" w:rsidRPr="00246DF4" w:rsidRDefault="0048244D" w:rsidP="0048244D">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48244D" w:rsidRPr="00246DF4" w:rsidRDefault="0048244D" w:rsidP="0048244D">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Přílohy této smlouvy tvoří její nedílnou součást.</w:t>
      </w:r>
    </w:p>
    <w:p w:rsidR="0048244D" w:rsidRPr="00246DF4" w:rsidRDefault="0048244D" w:rsidP="0048244D">
      <w:pPr>
        <w:pStyle w:val="Odstavecseseznamem"/>
        <w:rPr>
          <w:rFonts w:asciiTheme="minorHAnsi" w:hAnsiTheme="minorHAnsi" w:cstheme="minorHAnsi"/>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Tato Smlouva byla vyhotovena ve dvou (2) vyhotoveních, z nichž každá ze Smluvních stran obdrží po jednom (1) vyhotovení.</w:t>
      </w:r>
    </w:p>
    <w:p w:rsidR="0048244D" w:rsidRPr="00246DF4" w:rsidRDefault="0048244D" w:rsidP="0048244D">
      <w:pPr>
        <w:widowControl w:val="0"/>
        <w:pBdr>
          <w:top w:val="none" w:sz="0" w:space="0" w:color="auto"/>
          <w:left w:val="none" w:sz="0" w:space="0" w:color="auto"/>
          <w:bottom w:val="none" w:sz="0" w:space="0" w:color="auto"/>
          <w:right w:val="none" w:sz="0" w:space="0" w:color="auto"/>
          <w:between w:val="none" w:sz="0" w:space="0" w:color="auto"/>
        </w:pBdr>
        <w:suppressAutoHyphens/>
        <w:ind w:left="426"/>
        <w:jc w:val="both"/>
        <w:rPr>
          <w:rFonts w:asciiTheme="minorHAnsi" w:hAnsiTheme="minorHAnsi" w:cstheme="minorHAnsi"/>
          <w:color w:val="auto"/>
          <w:sz w:val="22"/>
          <w:szCs w:val="22"/>
        </w:rPr>
      </w:pPr>
    </w:p>
    <w:p w:rsidR="00186A79" w:rsidRPr="00246DF4" w:rsidRDefault="00186A79" w:rsidP="00186A79">
      <w:pPr>
        <w:widowControl w:val="0"/>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left="426" w:hanging="426"/>
        <w:jc w:val="both"/>
        <w:rPr>
          <w:rFonts w:asciiTheme="minorHAnsi" w:hAnsiTheme="minorHAnsi" w:cstheme="minorHAnsi"/>
          <w:color w:val="auto"/>
          <w:sz w:val="22"/>
          <w:szCs w:val="22"/>
        </w:rPr>
      </w:pPr>
      <w:r w:rsidRPr="00246DF4">
        <w:rPr>
          <w:rFonts w:asciiTheme="minorHAnsi" w:hAnsiTheme="minorHAnsi" w:cstheme="minorHAnsi"/>
          <w:color w:val="auto"/>
          <w:sz w:val="22"/>
          <w:szCs w:val="22"/>
        </w:rPr>
        <w:t>Smluvní strany prohlašují, že si tuto Smlouvu řádně přečetly a na důkaz svého souhlasu s jejím obsahem připojují své podpisy.</w:t>
      </w:r>
    </w:p>
    <w:p w:rsidR="0048244D" w:rsidRPr="00246DF4" w:rsidRDefault="0048244D" w:rsidP="0048244D">
      <w:pPr>
        <w:widowControl w:val="0"/>
        <w:pBdr>
          <w:top w:val="none" w:sz="0" w:space="0" w:color="auto"/>
          <w:left w:val="none" w:sz="0" w:space="0" w:color="auto"/>
          <w:bottom w:val="none" w:sz="0" w:space="0" w:color="auto"/>
          <w:right w:val="none" w:sz="0" w:space="0" w:color="auto"/>
          <w:between w:val="none" w:sz="0" w:space="0" w:color="auto"/>
        </w:pBdr>
        <w:suppressAutoHyphens/>
        <w:jc w:val="both"/>
        <w:rPr>
          <w:rFonts w:asciiTheme="minorHAnsi" w:hAnsiTheme="minorHAnsi" w:cstheme="minorHAnsi"/>
          <w:color w:val="auto"/>
          <w:sz w:val="22"/>
          <w:szCs w:val="22"/>
        </w:rPr>
      </w:pPr>
    </w:p>
    <w:p w:rsidR="00870F22" w:rsidRPr="00246DF4" w:rsidRDefault="00870F22" w:rsidP="00870F22">
      <w:pPr>
        <w:rPr>
          <w:rFonts w:asciiTheme="minorHAnsi" w:hAnsiTheme="minorHAnsi" w:cstheme="minorHAnsi"/>
          <w:color w:val="auto"/>
          <w:sz w:val="22"/>
          <w:szCs w:val="22"/>
        </w:rPr>
      </w:pPr>
      <w:proofErr w:type="gramStart"/>
      <w:r w:rsidRPr="00246DF4">
        <w:rPr>
          <w:rFonts w:asciiTheme="minorHAnsi" w:hAnsiTheme="minorHAnsi" w:cstheme="minorHAnsi"/>
          <w:color w:val="auto"/>
          <w:sz w:val="22"/>
          <w:szCs w:val="22"/>
        </w:rPr>
        <w:t>P ř í l o h y :</w:t>
      </w:r>
      <w:proofErr w:type="gramEnd"/>
    </w:p>
    <w:p w:rsidR="00870F22" w:rsidRPr="00246DF4" w:rsidRDefault="00870F22" w:rsidP="00870F22">
      <w:pPr>
        <w:rPr>
          <w:rFonts w:asciiTheme="minorHAnsi" w:hAnsiTheme="minorHAnsi" w:cstheme="minorHAnsi"/>
          <w:color w:val="auto"/>
          <w:sz w:val="22"/>
          <w:szCs w:val="22"/>
        </w:rPr>
      </w:pPr>
    </w:p>
    <w:p w:rsidR="00870F22" w:rsidRPr="00246DF4" w:rsidRDefault="00870F22" w:rsidP="00870F22">
      <w:pPr>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246DF4">
        <w:rPr>
          <w:rFonts w:asciiTheme="minorHAnsi" w:hAnsiTheme="minorHAnsi" w:cstheme="minorHAnsi"/>
          <w:color w:val="auto"/>
          <w:sz w:val="22"/>
          <w:szCs w:val="22"/>
        </w:rPr>
        <w:t>Technické podmínky</w:t>
      </w:r>
    </w:p>
    <w:p w:rsidR="00870F22" w:rsidRPr="00246DF4" w:rsidRDefault="00523CB9" w:rsidP="00870F22">
      <w:pPr>
        <w:numPr>
          <w:ilvl w:val="0"/>
          <w:numId w:val="2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Hlášení hrubých tržeb </w:t>
      </w:r>
    </w:p>
    <w:p w:rsidR="00C97342" w:rsidRPr="00246DF4" w:rsidRDefault="00C97342" w:rsidP="00D83511">
      <w:pPr>
        <w:pBdr>
          <w:top w:val="none" w:sz="0" w:space="0" w:color="auto"/>
          <w:left w:val="none" w:sz="0" w:space="0" w:color="auto"/>
          <w:bottom w:val="none" w:sz="0" w:space="0" w:color="auto"/>
          <w:right w:val="none" w:sz="0" w:space="0" w:color="auto"/>
          <w:between w:val="none" w:sz="0" w:space="0" w:color="auto"/>
        </w:pBdr>
        <w:ind w:left="360"/>
        <w:rPr>
          <w:rFonts w:asciiTheme="minorHAnsi" w:hAnsiTheme="minorHAnsi" w:cstheme="minorHAnsi"/>
          <w:color w:val="auto"/>
          <w:sz w:val="22"/>
          <w:szCs w:val="22"/>
        </w:rPr>
      </w:pPr>
    </w:p>
    <w:p w:rsidR="00870F22" w:rsidRPr="00246DF4" w:rsidRDefault="00870F22" w:rsidP="00870F22">
      <w:pPr>
        <w:pStyle w:val="Nadpis2"/>
        <w:rPr>
          <w:rFonts w:asciiTheme="minorHAnsi" w:hAnsiTheme="minorHAnsi" w:cstheme="minorHAnsi"/>
          <w:b w:val="0"/>
          <w:sz w:val="22"/>
          <w:szCs w:val="22"/>
        </w:rPr>
      </w:pPr>
      <w:r w:rsidRPr="00246DF4">
        <w:rPr>
          <w:rFonts w:asciiTheme="minorHAnsi" w:hAnsiTheme="minorHAnsi" w:cstheme="minorHAnsi"/>
          <w:b w:val="0"/>
          <w:sz w:val="22"/>
          <w:szCs w:val="22"/>
        </w:rPr>
        <w:t xml:space="preserve">V Praze </w:t>
      </w:r>
      <w:proofErr w:type="gramStart"/>
      <w:r w:rsidRPr="00246DF4">
        <w:rPr>
          <w:rFonts w:asciiTheme="minorHAnsi" w:hAnsiTheme="minorHAnsi" w:cstheme="minorHAnsi"/>
          <w:b w:val="0"/>
          <w:sz w:val="22"/>
          <w:szCs w:val="22"/>
        </w:rPr>
        <w:t>dne .........................</w:t>
      </w:r>
      <w:r w:rsidRPr="00246DF4">
        <w:rPr>
          <w:rFonts w:asciiTheme="minorHAnsi" w:hAnsiTheme="minorHAnsi" w:cstheme="minorHAnsi"/>
          <w:b w:val="0"/>
          <w:sz w:val="22"/>
          <w:szCs w:val="22"/>
        </w:rPr>
        <w:tab/>
      </w:r>
      <w:r w:rsidRPr="00246DF4">
        <w:rPr>
          <w:rFonts w:asciiTheme="minorHAnsi" w:hAnsiTheme="minorHAnsi" w:cstheme="minorHAnsi"/>
          <w:b w:val="0"/>
          <w:sz w:val="22"/>
          <w:szCs w:val="22"/>
        </w:rPr>
        <w:tab/>
      </w:r>
      <w:r w:rsidR="000A30B4" w:rsidRPr="00246DF4">
        <w:rPr>
          <w:rFonts w:asciiTheme="minorHAnsi" w:hAnsiTheme="minorHAnsi" w:cstheme="minorHAnsi"/>
          <w:b w:val="0"/>
          <w:sz w:val="22"/>
          <w:szCs w:val="22"/>
        </w:rPr>
        <w:tab/>
      </w:r>
      <w:r w:rsidRPr="00246DF4">
        <w:rPr>
          <w:rFonts w:asciiTheme="minorHAnsi" w:hAnsiTheme="minorHAnsi" w:cstheme="minorHAnsi"/>
          <w:b w:val="0"/>
          <w:sz w:val="22"/>
          <w:szCs w:val="22"/>
        </w:rPr>
        <w:t>V</w:t>
      </w:r>
      <w:r w:rsidR="00ED0F36">
        <w:rPr>
          <w:rFonts w:asciiTheme="minorHAnsi" w:hAnsiTheme="minorHAnsi" w:cstheme="minorHAnsi"/>
          <w:b w:val="0"/>
          <w:sz w:val="22"/>
          <w:szCs w:val="22"/>
        </w:rPr>
        <w:t> Ústí</w:t>
      </w:r>
      <w:proofErr w:type="gramEnd"/>
      <w:r w:rsidR="00ED0F36">
        <w:rPr>
          <w:rFonts w:asciiTheme="minorHAnsi" w:hAnsiTheme="minorHAnsi" w:cstheme="minorHAnsi"/>
          <w:b w:val="0"/>
          <w:sz w:val="22"/>
          <w:szCs w:val="22"/>
        </w:rPr>
        <w:t xml:space="preserve"> nad Labem</w:t>
      </w:r>
      <w:r w:rsidRPr="00246DF4">
        <w:rPr>
          <w:rFonts w:asciiTheme="minorHAnsi" w:hAnsiTheme="minorHAnsi" w:cstheme="minorHAnsi"/>
          <w:b w:val="0"/>
          <w:sz w:val="22"/>
          <w:szCs w:val="22"/>
        </w:rPr>
        <w:t xml:space="preserve"> dne ......................... </w:t>
      </w:r>
      <w:r w:rsidRPr="00246DF4">
        <w:rPr>
          <w:rFonts w:asciiTheme="minorHAnsi" w:hAnsiTheme="minorHAnsi" w:cstheme="minorHAnsi"/>
          <w:b w:val="0"/>
          <w:sz w:val="22"/>
          <w:szCs w:val="22"/>
        </w:rPr>
        <w:tab/>
      </w:r>
      <w:r w:rsidRPr="00246DF4">
        <w:rPr>
          <w:rFonts w:asciiTheme="minorHAnsi" w:hAnsiTheme="minorHAnsi" w:cstheme="minorHAnsi"/>
          <w:b w:val="0"/>
          <w:sz w:val="22"/>
          <w:szCs w:val="22"/>
        </w:rPr>
        <w:tab/>
      </w:r>
    </w:p>
    <w:p w:rsidR="00870F22" w:rsidRPr="00246DF4" w:rsidRDefault="00870F22" w:rsidP="00870F22">
      <w:pPr>
        <w:pStyle w:val="Nadpis2"/>
        <w:rPr>
          <w:rFonts w:asciiTheme="minorHAnsi" w:hAnsiTheme="minorHAnsi" w:cstheme="minorHAnsi"/>
          <w:b w:val="0"/>
          <w:sz w:val="22"/>
          <w:szCs w:val="22"/>
        </w:rPr>
      </w:pPr>
      <w:r w:rsidRPr="00246DF4">
        <w:rPr>
          <w:rFonts w:asciiTheme="minorHAnsi" w:hAnsiTheme="minorHAnsi" w:cstheme="minorHAnsi"/>
          <w:b w:val="0"/>
          <w:sz w:val="22"/>
          <w:szCs w:val="22"/>
        </w:rPr>
        <w:t>za DIVADLO</w:t>
      </w:r>
      <w:r w:rsidRPr="00246DF4">
        <w:rPr>
          <w:rFonts w:asciiTheme="minorHAnsi" w:hAnsiTheme="minorHAnsi" w:cstheme="minorHAnsi"/>
          <w:b w:val="0"/>
          <w:sz w:val="22"/>
          <w:szCs w:val="22"/>
        </w:rPr>
        <w:tab/>
      </w:r>
      <w:r w:rsidR="0056044F" w:rsidRPr="00246DF4">
        <w:rPr>
          <w:rFonts w:asciiTheme="minorHAnsi" w:hAnsiTheme="minorHAnsi" w:cstheme="minorHAnsi"/>
          <w:b w:val="0"/>
          <w:sz w:val="22"/>
          <w:szCs w:val="22"/>
        </w:rPr>
        <w:tab/>
      </w:r>
      <w:r w:rsidR="0056044F" w:rsidRPr="00246DF4">
        <w:rPr>
          <w:rFonts w:asciiTheme="minorHAnsi" w:hAnsiTheme="minorHAnsi" w:cstheme="minorHAnsi"/>
          <w:b w:val="0"/>
          <w:sz w:val="22"/>
          <w:szCs w:val="22"/>
        </w:rPr>
        <w:tab/>
      </w:r>
      <w:r w:rsidR="0056044F" w:rsidRPr="00246DF4">
        <w:rPr>
          <w:rFonts w:asciiTheme="minorHAnsi" w:hAnsiTheme="minorHAnsi" w:cstheme="minorHAnsi"/>
          <w:b w:val="0"/>
          <w:sz w:val="22"/>
          <w:szCs w:val="22"/>
        </w:rPr>
        <w:tab/>
      </w:r>
      <w:r w:rsidR="0056044F" w:rsidRPr="00246DF4">
        <w:rPr>
          <w:rFonts w:asciiTheme="minorHAnsi" w:hAnsiTheme="minorHAnsi" w:cstheme="minorHAnsi"/>
          <w:b w:val="0"/>
          <w:sz w:val="22"/>
          <w:szCs w:val="22"/>
        </w:rPr>
        <w:tab/>
      </w:r>
      <w:r w:rsidRPr="00246DF4">
        <w:rPr>
          <w:rFonts w:asciiTheme="minorHAnsi" w:hAnsiTheme="minorHAnsi" w:cstheme="minorHAnsi"/>
          <w:b w:val="0"/>
          <w:sz w:val="22"/>
          <w:szCs w:val="22"/>
        </w:rPr>
        <w:t>za POŘADATELE</w:t>
      </w:r>
    </w:p>
    <w:p w:rsidR="0056044F" w:rsidRPr="00246DF4" w:rsidRDefault="0056044F" w:rsidP="0056044F">
      <w:pPr>
        <w:rPr>
          <w:color w:val="auto"/>
        </w:rPr>
      </w:pPr>
    </w:p>
    <w:p w:rsidR="00870F22" w:rsidRPr="00246DF4" w:rsidRDefault="00870F22" w:rsidP="00870F22">
      <w:pPr>
        <w:rPr>
          <w:rFonts w:asciiTheme="minorHAnsi" w:hAnsiTheme="minorHAnsi" w:cstheme="minorHAnsi"/>
          <w:color w:val="auto"/>
          <w:sz w:val="22"/>
          <w:szCs w:val="22"/>
        </w:rPr>
      </w:pPr>
      <w:r w:rsidRPr="00246DF4">
        <w:rPr>
          <w:rFonts w:asciiTheme="minorHAnsi" w:hAnsiTheme="minorHAnsi" w:cstheme="minorHAnsi"/>
          <w:color w:val="auto"/>
          <w:sz w:val="24"/>
          <w:szCs w:val="24"/>
        </w:rPr>
        <w:t xml:space="preserve"> </w:t>
      </w:r>
      <w:r w:rsidRPr="00246DF4">
        <w:rPr>
          <w:rFonts w:asciiTheme="minorHAnsi" w:hAnsiTheme="minorHAnsi" w:cstheme="minorHAnsi"/>
          <w:color w:val="auto"/>
          <w:sz w:val="22"/>
          <w:szCs w:val="22"/>
        </w:rPr>
        <w:t>Mgr. Daniel Hrbek, Ph.D.</w:t>
      </w:r>
      <w:r w:rsidR="00EF5A83" w:rsidRPr="00246DF4">
        <w:rPr>
          <w:rFonts w:asciiTheme="minorHAnsi" w:hAnsiTheme="minorHAnsi" w:cstheme="minorHAnsi"/>
          <w:color w:val="auto"/>
          <w:sz w:val="22"/>
          <w:szCs w:val="22"/>
        </w:rPr>
        <w:tab/>
      </w:r>
      <w:r w:rsidR="00EF5A83" w:rsidRPr="00246DF4">
        <w:rPr>
          <w:rFonts w:asciiTheme="minorHAnsi" w:hAnsiTheme="minorHAnsi" w:cstheme="minorHAnsi"/>
          <w:color w:val="auto"/>
          <w:sz w:val="22"/>
          <w:szCs w:val="22"/>
        </w:rPr>
        <w:tab/>
      </w:r>
      <w:r w:rsidR="00EF5A83" w:rsidRPr="00246DF4">
        <w:rPr>
          <w:rFonts w:asciiTheme="minorHAnsi" w:hAnsiTheme="minorHAnsi" w:cstheme="minorHAnsi"/>
          <w:color w:val="auto"/>
          <w:sz w:val="22"/>
          <w:szCs w:val="22"/>
        </w:rPr>
        <w:tab/>
      </w:r>
      <w:r w:rsidR="00ED0F36">
        <w:rPr>
          <w:rFonts w:asciiTheme="minorHAnsi" w:hAnsiTheme="minorHAnsi" w:cstheme="minorHAnsi"/>
          <w:color w:val="auto"/>
          <w:sz w:val="22"/>
          <w:szCs w:val="22"/>
        </w:rPr>
        <w:t>Lenka Havelková</w:t>
      </w:r>
    </w:p>
    <w:p w:rsidR="0048244D" w:rsidRPr="00246DF4" w:rsidRDefault="00EF5A83" w:rsidP="00C81A9F">
      <w:pPr>
        <w:rPr>
          <w:rFonts w:asciiTheme="minorHAnsi" w:hAnsiTheme="minorHAnsi" w:cstheme="minorHAnsi"/>
          <w:color w:val="auto"/>
          <w:sz w:val="22"/>
          <w:szCs w:val="22"/>
        </w:rPr>
      </w:pPr>
      <w:r w:rsidRPr="00246DF4">
        <w:rPr>
          <w:rFonts w:asciiTheme="minorHAnsi" w:hAnsiTheme="minorHAnsi" w:cstheme="minorHAnsi"/>
          <w:color w:val="auto"/>
          <w:sz w:val="22"/>
          <w:szCs w:val="22"/>
        </w:rPr>
        <w:t xml:space="preserve"> </w:t>
      </w:r>
      <w:r w:rsidR="00870F22" w:rsidRPr="00246DF4">
        <w:rPr>
          <w:rFonts w:asciiTheme="minorHAnsi" w:hAnsiTheme="minorHAnsi" w:cstheme="minorHAnsi"/>
          <w:color w:val="auto"/>
          <w:sz w:val="22"/>
          <w:szCs w:val="22"/>
        </w:rPr>
        <w:t>ředitel</w:t>
      </w:r>
      <w:r w:rsidR="00870F22" w:rsidRPr="00246DF4">
        <w:rPr>
          <w:rFonts w:asciiTheme="minorHAnsi" w:hAnsiTheme="minorHAnsi" w:cstheme="minorHAnsi"/>
          <w:color w:val="auto"/>
          <w:sz w:val="22"/>
          <w:szCs w:val="22"/>
        </w:rPr>
        <w:tab/>
      </w:r>
      <w:r w:rsidR="00870F22" w:rsidRPr="00246DF4">
        <w:rPr>
          <w:rFonts w:asciiTheme="minorHAnsi" w:hAnsiTheme="minorHAnsi" w:cstheme="minorHAnsi"/>
          <w:color w:val="auto"/>
          <w:sz w:val="22"/>
          <w:szCs w:val="22"/>
        </w:rPr>
        <w:tab/>
      </w:r>
      <w:r w:rsidR="00870F22" w:rsidRPr="00246DF4">
        <w:rPr>
          <w:rFonts w:asciiTheme="minorHAnsi" w:hAnsiTheme="minorHAnsi" w:cstheme="minorHAnsi"/>
          <w:color w:val="auto"/>
          <w:sz w:val="22"/>
          <w:szCs w:val="22"/>
        </w:rPr>
        <w:tab/>
      </w:r>
      <w:r w:rsidR="00870F22" w:rsidRPr="00246DF4">
        <w:rPr>
          <w:rFonts w:asciiTheme="minorHAnsi" w:hAnsiTheme="minorHAnsi" w:cstheme="minorHAnsi"/>
          <w:color w:val="auto"/>
          <w:sz w:val="22"/>
          <w:szCs w:val="22"/>
        </w:rPr>
        <w:tab/>
      </w:r>
      <w:r w:rsidR="00870F22" w:rsidRPr="00246DF4">
        <w:rPr>
          <w:rFonts w:asciiTheme="minorHAnsi" w:hAnsiTheme="minorHAnsi" w:cstheme="minorHAnsi"/>
          <w:color w:val="auto"/>
          <w:sz w:val="22"/>
          <w:szCs w:val="22"/>
        </w:rPr>
        <w:tab/>
      </w:r>
      <w:r w:rsidRPr="00246DF4">
        <w:rPr>
          <w:rFonts w:asciiTheme="minorHAnsi" w:hAnsiTheme="minorHAnsi" w:cstheme="minorHAnsi"/>
          <w:color w:val="auto"/>
          <w:sz w:val="22"/>
          <w:szCs w:val="22"/>
        </w:rPr>
        <w:t xml:space="preserve">             </w:t>
      </w:r>
      <w:r w:rsidR="00375B4D" w:rsidRPr="00246DF4">
        <w:rPr>
          <w:rFonts w:asciiTheme="minorHAnsi" w:hAnsiTheme="minorHAnsi" w:cstheme="minorHAnsi"/>
          <w:color w:val="auto"/>
          <w:sz w:val="22"/>
          <w:szCs w:val="22"/>
        </w:rPr>
        <w:t xml:space="preserve"> </w:t>
      </w:r>
      <w:r w:rsidR="00ED0F36">
        <w:rPr>
          <w:rFonts w:asciiTheme="minorHAnsi" w:hAnsiTheme="minorHAnsi" w:cstheme="minorHAnsi"/>
          <w:color w:val="auto"/>
          <w:sz w:val="22"/>
          <w:szCs w:val="22"/>
        </w:rPr>
        <w:t>ředitelka</w:t>
      </w:r>
    </w:p>
    <w:sectPr w:rsidR="0048244D" w:rsidRPr="00246D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16" w:rsidRDefault="003D7C16" w:rsidP="003D7F34">
      <w:r>
        <w:separator/>
      </w:r>
    </w:p>
  </w:endnote>
  <w:endnote w:type="continuationSeparator" w:id="0">
    <w:p w:rsidR="003D7C16" w:rsidRDefault="003D7C16" w:rsidP="003D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34" w:rsidRDefault="003D7F34" w:rsidP="003D7F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8F" w:rsidRDefault="00DE018F" w:rsidP="003D7F34">
    <w:pPr>
      <w:pStyle w:val="Zpat"/>
      <w:jc w:val="right"/>
    </w:pPr>
  </w:p>
  <w:p w:rsidR="00DE018F" w:rsidRDefault="00DE018F" w:rsidP="003D7F3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34" w:rsidRDefault="003D7F34" w:rsidP="003D7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16" w:rsidRDefault="003D7C16" w:rsidP="003D7F34">
      <w:r>
        <w:separator/>
      </w:r>
    </w:p>
  </w:footnote>
  <w:footnote w:type="continuationSeparator" w:id="0">
    <w:p w:rsidR="003D7C16" w:rsidRDefault="003D7C16" w:rsidP="003D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34" w:rsidRDefault="003D7F34" w:rsidP="003D7F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34" w:rsidRDefault="003D7F34" w:rsidP="003D7F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34" w:rsidRDefault="003D7F34" w:rsidP="003D7F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pStyle w:val="Textlnk"/>
      <w:lvlText w:val="%1"/>
      <w:lvlJc w:val="left"/>
      <w:pPr>
        <w:tabs>
          <w:tab w:val="num" w:pos="360"/>
        </w:tabs>
        <w:ind w:left="284" w:hanging="284"/>
      </w:pPr>
      <w:rPr>
        <w:rFonts w:hint="default"/>
      </w:rPr>
    </w:lvl>
    <w:lvl w:ilvl="1">
      <w:start w:val="1"/>
      <w:numFmt w:val="decimal"/>
      <w:lvlText w:val="%2."/>
      <w:lvlJc w:val="left"/>
      <w:pPr>
        <w:tabs>
          <w:tab w:val="num" w:pos="720"/>
        </w:tabs>
        <w:ind w:left="284" w:hanging="284"/>
      </w:pPr>
      <w:rPr>
        <w:rFonts w:ascii="Arial" w:eastAsia="Times New Roman" w:hAnsi="Arial" w:cs="Arial"/>
        <w:i w:val="0"/>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
    <w:nsid w:val="0000000A"/>
    <w:multiLevelType w:val="singleLevel"/>
    <w:tmpl w:val="A9A2320E"/>
    <w:name w:val="WW8Num10"/>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2">
    <w:nsid w:val="0000000F"/>
    <w:multiLevelType w:val="singleLevel"/>
    <w:tmpl w:val="0000000F"/>
    <w:name w:val="WW8Num15"/>
    <w:lvl w:ilvl="0">
      <w:start w:val="1"/>
      <w:numFmt w:val="upperRoman"/>
      <w:lvlText w:val="Článek %1."/>
      <w:lvlJc w:val="center"/>
      <w:pPr>
        <w:tabs>
          <w:tab w:val="num" w:pos="0"/>
        </w:tabs>
        <w:ind w:left="720" w:hanging="360"/>
      </w:pPr>
      <w:rPr>
        <w:rFonts w:cs="Arial" w:hint="default"/>
        <w:sz w:val="20"/>
        <w:szCs w:val="20"/>
      </w:rPr>
    </w:lvl>
  </w:abstractNum>
  <w:abstractNum w:abstractNumId="3">
    <w:nsid w:val="056932C3"/>
    <w:multiLevelType w:val="hybridMultilevel"/>
    <w:tmpl w:val="F0129870"/>
    <w:lvl w:ilvl="0" w:tplc="3C84F5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13AC"/>
    <w:multiLevelType w:val="singleLevel"/>
    <w:tmpl w:val="ED86D518"/>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5">
    <w:nsid w:val="0FCD6623"/>
    <w:multiLevelType w:val="hybridMultilevel"/>
    <w:tmpl w:val="2B5A9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523A33"/>
    <w:multiLevelType w:val="singleLevel"/>
    <w:tmpl w:val="3928187E"/>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7">
    <w:nsid w:val="1464721B"/>
    <w:multiLevelType w:val="multilevel"/>
    <w:tmpl w:val="E12285D8"/>
    <w:lvl w:ilvl="0">
      <w:start w:val="1"/>
      <w:numFmt w:val="decimal"/>
      <w:lvlText w:val="%1."/>
      <w:lvlJc w:val="left"/>
      <w:pPr>
        <w:tabs>
          <w:tab w:val="num" w:pos="0"/>
        </w:tabs>
        <w:ind w:left="144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DA0E21"/>
    <w:multiLevelType w:val="hybridMultilevel"/>
    <w:tmpl w:val="59A8E8A4"/>
    <w:lvl w:ilvl="0" w:tplc="56E2A1BE">
      <w:start w:val="1"/>
      <w:numFmt w:val="lowerLetter"/>
      <w:lvlText w:val="%1."/>
      <w:lvlJc w:val="left"/>
      <w:pPr>
        <w:ind w:left="1800" w:hanging="360"/>
      </w:pPr>
      <w:rPr>
        <w:rFonts w:ascii="Montserrat" w:hAnsi="Montserrat" w:cs="Arial" w:hint="default"/>
        <w:sz w:val="20"/>
        <w:szCs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2287516E"/>
    <w:multiLevelType w:val="hybridMultilevel"/>
    <w:tmpl w:val="59A8E8A4"/>
    <w:lvl w:ilvl="0" w:tplc="56E2A1BE">
      <w:start w:val="1"/>
      <w:numFmt w:val="lowerLetter"/>
      <w:lvlText w:val="%1."/>
      <w:lvlJc w:val="left"/>
      <w:pPr>
        <w:ind w:left="1800" w:hanging="360"/>
      </w:pPr>
      <w:rPr>
        <w:rFonts w:ascii="Montserrat" w:hAnsi="Montserrat" w:cs="Arial" w:hint="default"/>
        <w:sz w:val="20"/>
        <w:szCs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26CB639E"/>
    <w:multiLevelType w:val="singleLevel"/>
    <w:tmpl w:val="FB187070"/>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11">
    <w:nsid w:val="29F7130D"/>
    <w:multiLevelType w:val="hybridMultilevel"/>
    <w:tmpl w:val="1E6A488E"/>
    <w:lvl w:ilvl="0" w:tplc="E1B0D6C8">
      <w:start w:val="1"/>
      <w:numFmt w:val="lowerLetter"/>
      <w:lvlText w:val="%1."/>
      <w:lvlJc w:val="left"/>
      <w:pPr>
        <w:ind w:left="1287" w:hanging="360"/>
      </w:pPr>
      <w:rPr>
        <w:rFonts w:ascii="Montserrat" w:hAnsi="Montserrat" w:cs="Arial"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2C0F7360"/>
    <w:multiLevelType w:val="singleLevel"/>
    <w:tmpl w:val="7F9AB278"/>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13">
    <w:nsid w:val="2DCC1F19"/>
    <w:multiLevelType w:val="hybridMultilevel"/>
    <w:tmpl w:val="A8684066"/>
    <w:lvl w:ilvl="0" w:tplc="9B04905C">
      <w:numFmt w:val="bullet"/>
      <w:lvlText w:val="-"/>
      <w:lvlJc w:val="left"/>
      <w:pPr>
        <w:ind w:left="720" w:hanging="360"/>
      </w:pPr>
      <w:rPr>
        <w:rFonts w:ascii="Times New Roman" w:eastAsia="Times New Roman" w:hAnsi="Times New Roman" w:cs="Times New Roman" w:hint="default"/>
        <w:b/>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C314F1"/>
    <w:multiLevelType w:val="hybridMultilevel"/>
    <w:tmpl w:val="388A970C"/>
    <w:lvl w:ilvl="0" w:tplc="56E2A1BE">
      <w:start w:val="1"/>
      <w:numFmt w:val="lowerLetter"/>
      <w:lvlText w:val="%1."/>
      <w:lvlJc w:val="left"/>
      <w:pPr>
        <w:ind w:left="1287" w:hanging="360"/>
      </w:pPr>
      <w:rPr>
        <w:rFonts w:ascii="Montserrat" w:hAnsi="Montserrat" w:cs="Arial"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30B8346B"/>
    <w:multiLevelType w:val="hybridMultilevel"/>
    <w:tmpl w:val="78D88CA0"/>
    <w:lvl w:ilvl="0" w:tplc="4C18C602">
      <w:start w:val="1"/>
      <w:numFmt w:val="lowerLetter"/>
      <w:lvlText w:val="%1."/>
      <w:lvlJc w:val="left"/>
      <w:pPr>
        <w:ind w:left="1800" w:hanging="360"/>
      </w:pPr>
      <w:rPr>
        <w:rFonts w:asciiTheme="minorHAnsi" w:eastAsia="Times New Roman" w:hAnsiTheme="minorHAnsi" w:cstheme="minorHAnsi"/>
        <w:sz w:val="20"/>
        <w:szCs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3CF6604A"/>
    <w:multiLevelType w:val="hybridMultilevel"/>
    <w:tmpl w:val="6A1078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423406BA"/>
    <w:multiLevelType w:val="hybridMultilevel"/>
    <w:tmpl w:val="6C9619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F40E6D"/>
    <w:multiLevelType w:val="hybridMultilevel"/>
    <w:tmpl w:val="330A9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171E8A"/>
    <w:multiLevelType w:val="singleLevel"/>
    <w:tmpl w:val="BCA4771A"/>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20">
    <w:nsid w:val="4B315948"/>
    <w:multiLevelType w:val="multilevel"/>
    <w:tmpl w:val="EB581CDA"/>
    <w:lvl w:ilvl="0">
      <w:start w:val="1"/>
      <w:numFmt w:val="decimal"/>
      <w:lvlText w:val="%1."/>
      <w:lvlJc w:val="left"/>
      <w:pPr>
        <w:tabs>
          <w:tab w:val="num" w:pos="0"/>
        </w:tabs>
        <w:ind w:left="1440" w:hanging="360"/>
      </w:pPr>
      <w:rPr>
        <w:rFonts w:ascii="Montserrat" w:hAnsi="Montserrat"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2B100E"/>
    <w:multiLevelType w:val="hybridMultilevel"/>
    <w:tmpl w:val="8D521138"/>
    <w:lvl w:ilvl="0" w:tplc="553655E4">
      <w:start w:val="1"/>
      <w:numFmt w:val="decimal"/>
      <w:lvlText w:val="%1."/>
      <w:lvlJc w:val="left"/>
      <w:pPr>
        <w:ind w:left="720" w:hanging="360"/>
      </w:pPr>
      <w:rPr>
        <w:rFonts w:hint="default"/>
      </w:rPr>
    </w:lvl>
    <w:lvl w:ilvl="1" w:tplc="A268F452">
      <w:start w:val="295"/>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890D04"/>
    <w:multiLevelType w:val="hybridMultilevel"/>
    <w:tmpl w:val="F34EC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F65609"/>
    <w:multiLevelType w:val="hybridMultilevel"/>
    <w:tmpl w:val="59A8E8A4"/>
    <w:lvl w:ilvl="0" w:tplc="56E2A1BE">
      <w:start w:val="1"/>
      <w:numFmt w:val="lowerLetter"/>
      <w:lvlText w:val="%1."/>
      <w:lvlJc w:val="left"/>
      <w:pPr>
        <w:ind w:left="1800" w:hanging="360"/>
      </w:pPr>
      <w:rPr>
        <w:rFonts w:ascii="Montserrat" w:hAnsi="Montserrat" w:cs="Arial" w:hint="default"/>
        <w:sz w:val="20"/>
        <w:szCs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6A3E2916"/>
    <w:multiLevelType w:val="singleLevel"/>
    <w:tmpl w:val="78FA9FE2"/>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25">
    <w:nsid w:val="6D813005"/>
    <w:multiLevelType w:val="singleLevel"/>
    <w:tmpl w:val="284662E2"/>
    <w:lvl w:ilvl="0">
      <w:start w:val="1"/>
      <w:numFmt w:val="decimal"/>
      <w:lvlText w:val="%1."/>
      <w:lvlJc w:val="left"/>
      <w:pPr>
        <w:tabs>
          <w:tab w:val="num" w:pos="0"/>
        </w:tabs>
        <w:ind w:left="1440" w:hanging="360"/>
      </w:pPr>
      <w:rPr>
        <w:rFonts w:ascii="Montserrat" w:hAnsi="Montserrat" w:cs="Arial" w:hint="default"/>
        <w:sz w:val="20"/>
        <w:szCs w:val="20"/>
      </w:rPr>
    </w:lvl>
  </w:abstractNum>
  <w:abstractNum w:abstractNumId="26">
    <w:nsid w:val="76FA2EB4"/>
    <w:multiLevelType w:val="singleLevel"/>
    <w:tmpl w:val="00000004"/>
    <w:lvl w:ilvl="0">
      <w:start w:val="1"/>
      <w:numFmt w:val="lowerLetter"/>
      <w:lvlText w:val="%1."/>
      <w:lvlJc w:val="left"/>
      <w:pPr>
        <w:tabs>
          <w:tab w:val="num" w:pos="0"/>
        </w:tabs>
        <w:ind w:left="927" w:hanging="360"/>
      </w:pPr>
      <w:rPr>
        <w:sz w:val="20"/>
        <w:szCs w:val="20"/>
      </w:rPr>
    </w:lvl>
  </w:abstractNum>
  <w:abstractNum w:abstractNumId="27">
    <w:nsid w:val="77E13EE8"/>
    <w:multiLevelType w:val="singleLevel"/>
    <w:tmpl w:val="00000004"/>
    <w:lvl w:ilvl="0">
      <w:start w:val="1"/>
      <w:numFmt w:val="lowerLetter"/>
      <w:lvlText w:val="%1."/>
      <w:lvlJc w:val="left"/>
      <w:pPr>
        <w:tabs>
          <w:tab w:val="num" w:pos="0"/>
        </w:tabs>
        <w:ind w:left="927" w:hanging="360"/>
      </w:pPr>
      <w:rPr>
        <w:sz w:val="20"/>
        <w:szCs w:val="20"/>
      </w:rPr>
    </w:lvl>
  </w:abstractNum>
  <w:abstractNum w:abstractNumId="28">
    <w:nsid w:val="7E997F6E"/>
    <w:multiLevelType w:val="multilevel"/>
    <w:tmpl w:val="B63236FA"/>
    <w:lvl w:ilvl="0">
      <w:start w:val="1"/>
      <w:numFmt w:val="decimal"/>
      <w:lvlText w:val="%1."/>
      <w:lvlJc w:val="left"/>
      <w:pPr>
        <w:tabs>
          <w:tab w:val="num" w:pos="0"/>
        </w:tabs>
        <w:ind w:left="1440" w:hanging="360"/>
      </w:pPr>
      <w:rPr>
        <w:rFonts w:hint="default"/>
        <w:sz w:val="20"/>
        <w:szCs w:val="20"/>
      </w:rPr>
    </w:lvl>
    <w:lvl w:ilvl="1">
      <w:start w:val="2"/>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10"/>
  </w:num>
  <w:num w:numId="6">
    <w:abstractNumId w:val="4"/>
  </w:num>
  <w:num w:numId="7">
    <w:abstractNumId w:val="25"/>
  </w:num>
  <w:num w:numId="8">
    <w:abstractNumId w:val="19"/>
  </w:num>
  <w:num w:numId="9">
    <w:abstractNumId w:val="26"/>
  </w:num>
  <w:num w:numId="10">
    <w:abstractNumId w:val="27"/>
  </w:num>
  <w:num w:numId="11">
    <w:abstractNumId w:val="12"/>
  </w:num>
  <w:num w:numId="12">
    <w:abstractNumId w:val="6"/>
  </w:num>
  <w:num w:numId="13">
    <w:abstractNumId w:val="24"/>
  </w:num>
  <w:num w:numId="14">
    <w:abstractNumId w:val="11"/>
  </w:num>
  <w:num w:numId="15">
    <w:abstractNumId w:val="14"/>
  </w:num>
  <w:num w:numId="16">
    <w:abstractNumId w:val="9"/>
  </w:num>
  <w:num w:numId="17">
    <w:abstractNumId w:val="22"/>
  </w:num>
  <w:num w:numId="18">
    <w:abstractNumId w:val="18"/>
  </w:num>
  <w:num w:numId="19">
    <w:abstractNumId w:val="17"/>
  </w:num>
  <w:num w:numId="20">
    <w:abstractNumId w:val="5"/>
  </w:num>
  <w:num w:numId="21">
    <w:abstractNumId w:val="16"/>
  </w:num>
  <w:num w:numId="22">
    <w:abstractNumId w:val="21"/>
  </w:num>
  <w:num w:numId="23">
    <w:abstractNumId w:val="13"/>
  </w:num>
  <w:num w:numId="24">
    <w:abstractNumId w:val="3"/>
  </w:num>
  <w:num w:numId="25">
    <w:abstractNumId w:val="20"/>
  </w:num>
  <w:num w:numId="26">
    <w:abstractNumId w:val="7"/>
  </w:num>
  <w:num w:numId="27">
    <w:abstractNumId w:val="23"/>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79"/>
    <w:rsid w:val="00015BCA"/>
    <w:rsid w:val="00035009"/>
    <w:rsid w:val="00044AE9"/>
    <w:rsid w:val="00047E97"/>
    <w:rsid w:val="00064E19"/>
    <w:rsid w:val="000A30B4"/>
    <w:rsid w:val="000A7619"/>
    <w:rsid w:val="000D141E"/>
    <w:rsid w:val="000E4169"/>
    <w:rsid w:val="000E6E12"/>
    <w:rsid w:val="000F2FFE"/>
    <w:rsid w:val="000F68F6"/>
    <w:rsid w:val="00105BB1"/>
    <w:rsid w:val="001078CF"/>
    <w:rsid w:val="001104D4"/>
    <w:rsid w:val="00117880"/>
    <w:rsid w:val="00121C42"/>
    <w:rsid w:val="00125BF0"/>
    <w:rsid w:val="001825FD"/>
    <w:rsid w:val="00186A79"/>
    <w:rsid w:val="001B6FA4"/>
    <w:rsid w:val="001C2DFF"/>
    <w:rsid w:val="001D63F8"/>
    <w:rsid w:val="001D71B7"/>
    <w:rsid w:val="001E5DE4"/>
    <w:rsid w:val="001F1C22"/>
    <w:rsid w:val="001F1FB7"/>
    <w:rsid w:val="00222CEC"/>
    <w:rsid w:val="00246624"/>
    <w:rsid w:val="00246DF4"/>
    <w:rsid w:val="0027767B"/>
    <w:rsid w:val="00284E2C"/>
    <w:rsid w:val="00287183"/>
    <w:rsid w:val="00292723"/>
    <w:rsid w:val="002977EF"/>
    <w:rsid w:val="002A709C"/>
    <w:rsid w:val="002C67D0"/>
    <w:rsid w:val="002D1B31"/>
    <w:rsid w:val="002D58A2"/>
    <w:rsid w:val="002E7DB4"/>
    <w:rsid w:val="002F3D8F"/>
    <w:rsid w:val="003039D7"/>
    <w:rsid w:val="00315208"/>
    <w:rsid w:val="00320295"/>
    <w:rsid w:val="00331081"/>
    <w:rsid w:val="00340C93"/>
    <w:rsid w:val="00352D8D"/>
    <w:rsid w:val="00375B4D"/>
    <w:rsid w:val="00377EFC"/>
    <w:rsid w:val="00392846"/>
    <w:rsid w:val="00394F7D"/>
    <w:rsid w:val="003B0BE4"/>
    <w:rsid w:val="003C38EA"/>
    <w:rsid w:val="003D0C05"/>
    <w:rsid w:val="003D7C16"/>
    <w:rsid w:val="003D7F34"/>
    <w:rsid w:val="00420161"/>
    <w:rsid w:val="00430432"/>
    <w:rsid w:val="00443E66"/>
    <w:rsid w:val="004633D4"/>
    <w:rsid w:val="00467F94"/>
    <w:rsid w:val="00473758"/>
    <w:rsid w:val="0048244D"/>
    <w:rsid w:val="004952DF"/>
    <w:rsid w:val="004A6869"/>
    <w:rsid w:val="004B648E"/>
    <w:rsid w:val="004C29B9"/>
    <w:rsid w:val="004C5FD2"/>
    <w:rsid w:val="004D1761"/>
    <w:rsid w:val="004D4526"/>
    <w:rsid w:val="004E7EF5"/>
    <w:rsid w:val="00505B6E"/>
    <w:rsid w:val="00523CB9"/>
    <w:rsid w:val="00527D6E"/>
    <w:rsid w:val="00533068"/>
    <w:rsid w:val="00536B28"/>
    <w:rsid w:val="00557C1B"/>
    <w:rsid w:val="0056044F"/>
    <w:rsid w:val="00581D28"/>
    <w:rsid w:val="0058235B"/>
    <w:rsid w:val="00596487"/>
    <w:rsid w:val="005E076F"/>
    <w:rsid w:val="005F65DC"/>
    <w:rsid w:val="00601AC5"/>
    <w:rsid w:val="006068E5"/>
    <w:rsid w:val="00640BD1"/>
    <w:rsid w:val="00640EB2"/>
    <w:rsid w:val="00651221"/>
    <w:rsid w:val="00660ECF"/>
    <w:rsid w:val="00692940"/>
    <w:rsid w:val="00694D79"/>
    <w:rsid w:val="006D5E7F"/>
    <w:rsid w:val="00701259"/>
    <w:rsid w:val="00707D0A"/>
    <w:rsid w:val="007124D6"/>
    <w:rsid w:val="00764DDB"/>
    <w:rsid w:val="00766D86"/>
    <w:rsid w:val="007C030C"/>
    <w:rsid w:val="007C4C82"/>
    <w:rsid w:val="007E1A15"/>
    <w:rsid w:val="007F1050"/>
    <w:rsid w:val="008439AF"/>
    <w:rsid w:val="008510BB"/>
    <w:rsid w:val="00855A43"/>
    <w:rsid w:val="00870F22"/>
    <w:rsid w:val="00894D35"/>
    <w:rsid w:val="008A1B9F"/>
    <w:rsid w:val="008A763B"/>
    <w:rsid w:val="008B0F43"/>
    <w:rsid w:val="008C23BD"/>
    <w:rsid w:val="008D569E"/>
    <w:rsid w:val="008E7559"/>
    <w:rsid w:val="00903D41"/>
    <w:rsid w:val="00917313"/>
    <w:rsid w:val="009207C0"/>
    <w:rsid w:val="00936DB0"/>
    <w:rsid w:val="00937C35"/>
    <w:rsid w:val="009434EE"/>
    <w:rsid w:val="00955502"/>
    <w:rsid w:val="00981F78"/>
    <w:rsid w:val="00993FCC"/>
    <w:rsid w:val="009A5FE7"/>
    <w:rsid w:val="009B362B"/>
    <w:rsid w:val="009B6642"/>
    <w:rsid w:val="009C145F"/>
    <w:rsid w:val="009C16A8"/>
    <w:rsid w:val="009D6BBE"/>
    <w:rsid w:val="009E662C"/>
    <w:rsid w:val="009F4D92"/>
    <w:rsid w:val="00A20E0F"/>
    <w:rsid w:val="00A255C8"/>
    <w:rsid w:val="00A437CE"/>
    <w:rsid w:val="00A54A86"/>
    <w:rsid w:val="00A66529"/>
    <w:rsid w:val="00A711D3"/>
    <w:rsid w:val="00A76747"/>
    <w:rsid w:val="00AA0F7B"/>
    <w:rsid w:val="00AA2CC8"/>
    <w:rsid w:val="00AB65BE"/>
    <w:rsid w:val="00AE1EE0"/>
    <w:rsid w:val="00AE658A"/>
    <w:rsid w:val="00B02EDB"/>
    <w:rsid w:val="00B22831"/>
    <w:rsid w:val="00B451D3"/>
    <w:rsid w:val="00B723FD"/>
    <w:rsid w:val="00B92751"/>
    <w:rsid w:val="00BC6F56"/>
    <w:rsid w:val="00BD00D1"/>
    <w:rsid w:val="00BD5417"/>
    <w:rsid w:val="00BE2BDF"/>
    <w:rsid w:val="00BE5E6E"/>
    <w:rsid w:val="00BE79B6"/>
    <w:rsid w:val="00C060F7"/>
    <w:rsid w:val="00C10C8A"/>
    <w:rsid w:val="00C11EE5"/>
    <w:rsid w:val="00C143A5"/>
    <w:rsid w:val="00C76243"/>
    <w:rsid w:val="00C81A9F"/>
    <w:rsid w:val="00C94729"/>
    <w:rsid w:val="00C97342"/>
    <w:rsid w:val="00CB151D"/>
    <w:rsid w:val="00CB4327"/>
    <w:rsid w:val="00CB69C0"/>
    <w:rsid w:val="00CC082A"/>
    <w:rsid w:val="00CC1014"/>
    <w:rsid w:val="00CE5D2F"/>
    <w:rsid w:val="00CF0423"/>
    <w:rsid w:val="00D00318"/>
    <w:rsid w:val="00D02FFC"/>
    <w:rsid w:val="00D04E88"/>
    <w:rsid w:val="00D2361E"/>
    <w:rsid w:val="00D25254"/>
    <w:rsid w:val="00D40574"/>
    <w:rsid w:val="00D50887"/>
    <w:rsid w:val="00D63C92"/>
    <w:rsid w:val="00D83511"/>
    <w:rsid w:val="00DD1509"/>
    <w:rsid w:val="00DD2AE3"/>
    <w:rsid w:val="00DD59DD"/>
    <w:rsid w:val="00DE018F"/>
    <w:rsid w:val="00DE26C0"/>
    <w:rsid w:val="00DE4679"/>
    <w:rsid w:val="00DF0FE5"/>
    <w:rsid w:val="00E04C5E"/>
    <w:rsid w:val="00E30C1D"/>
    <w:rsid w:val="00E366A8"/>
    <w:rsid w:val="00E37611"/>
    <w:rsid w:val="00E42E1A"/>
    <w:rsid w:val="00E621D6"/>
    <w:rsid w:val="00EC53D7"/>
    <w:rsid w:val="00ED0F36"/>
    <w:rsid w:val="00EF5A83"/>
    <w:rsid w:val="00EF62F8"/>
    <w:rsid w:val="00F06666"/>
    <w:rsid w:val="00F22E0E"/>
    <w:rsid w:val="00F370C7"/>
    <w:rsid w:val="00F47D5C"/>
    <w:rsid w:val="00F539EF"/>
    <w:rsid w:val="00F5533D"/>
    <w:rsid w:val="00F60087"/>
    <w:rsid w:val="00F948F8"/>
    <w:rsid w:val="00FA0623"/>
    <w:rsid w:val="00FA185D"/>
    <w:rsid w:val="00FB35CB"/>
    <w:rsid w:val="00FC0290"/>
    <w:rsid w:val="00FC251B"/>
    <w:rsid w:val="00FF6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86A7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cs-CZ"/>
    </w:rPr>
  </w:style>
  <w:style w:type="paragraph" w:styleId="Nadpis2">
    <w:name w:val="heading 2"/>
    <w:basedOn w:val="Normln"/>
    <w:next w:val="Normln"/>
    <w:link w:val="Nadpis2Char"/>
    <w:qFormat/>
    <w:rsid w:val="00044AE9"/>
    <w:pPr>
      <w:pBdr>
        <w:top w:val="none" w:sz="0" w:space="0" w:color="auto"/>
        <w:left w:val="none" w:sz="0" w:space="0" w:color="auto"/>
        <w:bottom w:val="none" w:sz="0" w:space="0" w:color="auto"/>
        <w:right w:val="none" w:sz="0" w:space="0" w:color="auto"/>
        <w:between w:val="none" w:sz="0" w:space="0" w:color="auto"/>
      </w:pBdr>
      <w:spacing w:before="120"/>
      <w:outlineLvl w:val="1"/>
    </w:pPr>
    <w:rPr>
      <w:rFonts w:ascii="Arial" w:hAnsi="Arial"/>
      <w:b/>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6A79"/>
    <w:rPr>
      <w:color w:val="0000FF"/>
      <w:u w:val="single"/>
    </w:rPr>
  </w:style>
  <w:style w:type="character" w:customStyle="1" w:styleId="FontStyle21">
    <w:name w:val="Font Style21"/>
    <w:rsid w:val="00186A79"/>
    <w:rPr>
      <w:rFonts w:ascii="Arial" w:hAnsi="Arial" w:cs="Arial"/>
      <w:color w:val="000000"/>
      <w:sz w:val="18"/>
      <w:szCs w:val="18"/>
    </w:rPr>
  </w:style>
  <w:style w:type="character" w:customStyle="1" w:styleId="normaltextrun">
    <w:name w:val="normaltextrun"/>
    <w:rsid w:val="00186A79"/>
  </w:style>
  <w:style w:type="character" w:customStyle="1" w:styleId="eop">
    <w:name w:val="eop"/>
    <w:rsid w:val="00186A79"/>
  </w:style>
  <w:style w:type="paragraph" w:customStyle="1" w:styleId="Textlnk">
    <w:name w:val="Text článků"/>
    <w:basedOn w:val="Normln"/>
    <w:rsid w:val="00186A79"/>
    <w:pPr>
      <w:numPr>
        <w:numId w:val="1"/>
      </w:numPr>
      <w:pBdr>
        <w:top w:val="none" w:sz="0" w:space="0" w:color="auto"/>
        <w:left w:val="none" w:sz="0" w:space="0" w:color="auto"/>
        <w:bottom w:val="none" w:sz="0" w:space="0" w:color="auto"/>
        <w:right w:val="none" w:sz="0" w:space="0" w:color="auto"/>
        <w:between w:val="none" w:sz="0" w:space="0" w:color="auto"/>
      </w:pBdr>
      <w:suppressAutoHyphens/>
      <w:spacing w:after="120"/>
      <w:jc w:val="both"/>
    </w:pPr>
    <w:rPr>
      <w:rFonts w:ascii="Arial" w:hAnsi="Arial" w:cs="Arial"/>
      <w:color w:val="auto"/>
      <w:sz w:val="18"/>
      <w:szCs w:val="24"/>
      <w:lang w:eastAsia="zh-CN"/>
    </w:rPr>
  </w:style>
  <w:style w:type="paragraph" w:customStyle="1" w:styleId="paragraph">
    <w:name w:val="paragraph"/>
    <w:basedOn w:val="Normln"/>
    <w:rsid w:val="00186A79"/>
    <w:pPr>
      <w:pBdr>
        <w:top w:val="none" w:sz="0" w:space="0" w:color="auto"/>
        <w:left w:val="none" w:sz="0" w:space="0" w:color="auto"/>
        <w:bottom w:val="none" w:sz="0" w:space="0" w:color="auto"/>
        <w:right w:val="none" w:sz="0" w:space="0" w:color="auto"/>
        <w:between w:val="none" w:sz="0" w:space="0" w:color="auto"/>
      </w:pBdr>
      <w:spacing w:before="100" w:after="100"/>
    </w:pPr>
    <w:rPr>
      <w:color w:val="auto"/>
      <w:sz w:val="24"/>
      <w:szCs w:val="24"/>
      <w:lang w:eastAsia="zh-CN"/>
    </w:rPr>
  </w:style>
  <w:style w:type="paragraph" w:styleId="Bezmezer">
    <w:name w:val="No Spacing"/>
    <w:uiPriority w:val="1"/>
    <w:qFormat/>
    <w:rsid w:val="00186A79"/>
    <w:pPr>
      <w:suppressAutoHyphens/>
      <w:spacing w:after="0" w:line="240" w:lineRule="auto"/>
    </w:pPr>
    <w:rPr>
      <w:rFonts w:ascii="Geneva" w:eastAsia="Geneva" w:hAnsi="Geneva" w:cs="Geneva"/>
      <w:sz w:val="24"/>
      <w:szCs w:val="20"/>
      <w:lang w:eastAsia="zh-CN"/>
    </w:rPr>
  </w:style>
  <w:style w:type="paragraph" w:styleId="Odstavecseseznamem">
    <w:name w:val="List Paragraph"/>
    <w:basedOn w:val="Normln"/>
    <w:uiPriority w:val="34"/>
    <w:qFormat/>
    <w:rsid w:val="00186A79"/>
    <w:pPr>
      <w:ind w:left="720"/>
      <w:contextualSpacing/>
    </w:pPr>
  </w:style>
  <w:style w:type="character" w:styleId="Odkaznakoment">
    <w:name w:val="annotation reference"/>
    <w:basedOn w:val="Standardnpsmoodstavce"/>
    <w:uiPriority w:val="99"/>
    <w:semiHidden/>
    <w:unhideWhenUsed/>
    <w:rsid w:val="00467F94"/>
    <w:rPr>
      <w:sz w:val="16"/>
      <w:szCs w:val="16"/>
    </w:rPr>
  </w:style>
  <w:style w:type="paragraph" w:styleId="Textkomente">
    <w:name w:val="annotation text"/>
    <w:basedOn w:val="Normln"/>
    <w:link w:val="TextkomenteChar"/>
    <w:uiPriority w:val="99"/>
    <w:semiHidden/>
    <w:unhideWhenUsed/>
    <w:rsid w:val="00467F94"/>
  </w:style>
  <w:style w:type="character" w:customStyle="1" w:styleId="TextkomenteChar">
    <w:name w:val="Text komentáře Char"/>
    <w:basedOn w:val="Standardnpsmoodstavce"/>
    <w:link w:val="Textkomente"/>
    <w:uiPriority w:val="99"/>
    <w:semiHidden/>
    <w:rsid w:val="00467F94"/>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67F94"/>
    <w:rPr>
      <w:b/>
      <w:bCs/>
    </w:rPr>
  </w:style>
  <w:style w:type="character" w:customStyle="1" w:styleId="PedmtkomenteChar">
    <w:name w:val="Předmět komentáře Char"/>
    <w:basedOn w:val="TextkomenteChar"/>
    <w:link w:val="Pedmtkomente"/>
    <w:uiPriority w:val="99"/>
    <w:semiHidden/>
    <w:rsid w:val="00467F94"/>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467F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F94"/>
    <w:rPr>
      <w:rFonts w:ascii="Segoe UI" w:eastAsia="Times New Roman" w:hAnsi="Segoe UI" w:cs="Segoe UI"/>
      <w:color w:val="000000"/>
      <w:sz w:val="18"/>
      <w:szCs w:val="18"/>
      <w:lang w:eastAsia="cs-CZ"/>
    </w:rPr>
  </w:style>
  <w:style w:type="paragraph" w:customStyle="1" w:styleId="Tlotextu">
    <w:name w:val="Tělo textu"/>
    <w:basedOn w:val="Normln"/>
    <w:rsid w:val="0048244D"/>
    <w:pPr>
      <w:widowControl w:val="0"/>
      <w:pBdr>
        <w:top w:val="none" w:sz="0" w:space="0" w:color="auto"/>
        <w:left w:val="none" w:sz="0" w:space="0" w:color="auto"/>
        <w:bottom w:val="none" w:sz="0" w:space="0" w:color="auto"/>
        <w:right w:val="none" w:sz="0" w:space="0" w:color="auto"/>
        <w:between w:val="none" w:sz="0" w:space="0" w:color="auto"/>
      </w:pBdr>
      <w:suppressAutoHyphens/>
      <w:spacing w:line="288" w:lineRule="auto"/>
      <w:jc w:val="both"/>
    </w:pPr>
    <w:rPr>
      <w:color w:val="auto"/>
      <w:sz w:val="24"/>
    </w:rPr>
  </w:style>
  <w:style w:type="paragraph" w:styleId="Zhlav">
    <w:name w:val="header"/>
    <w:basedOn w:val="Normln"/>
    <w:link w:val="ZhlavChar"/>
    <w:uiPriority w:val="99"/>
    <w:unhideWhenUsed/>
    <w:rsid w:val="00DE018F"/>
    <w:pPr>
      <w:tabs>
        <w:tab w:val="center" w:pos="4536"/>
        <w:tab w:val="right" w:pos="9072"/>
      </w:tabs>
    </w:pPr>
  </w:style>
  <w:style w:type="character" w:customStyle="1" w:styleId="ZhlavChar">
    <w:name w:val="Záhlaví Char"/>
    <w:basedOn w:val="Standardnpsmoodstavce"/>
    <w:link w:val="Zhlav"/>
    <w:uiPriority w:val="99"/>
    <w:rsid w:val="00DE018F"/>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DE018F"/>
    <w:pPr>
      <w:tabs>
        <w:tab w:val="center" w:pos="4536"/>
        <w:tab w:val="right" w:pos="9072"/>
      </w:tabs>
    </w:pPr>
  </w:style>
  <w:style w:type="character" w:customStyle="1" w:styleId="ZpatChar">
    <w:name w:val="Zápatí Char"/>
    <w:basedOn w:val="Standardnpsmoodstavce"/>
    <w:link w:val="Zpat"/>
    <w:uiPriority w:val="99"/>
    <w:rsid w:val="00DE018F"/>
    <w:rPr>
      <w:rFonts w:ascii="Times New Roman" w:eastAsia="Times New Roman" w:hAnsi="Times New Roman" w:cs="Times New Roman"/>
      <w:color w:val="000000"/>
      <w:sz w:val="20"/>
      <w:szCs w:val="20"/>
      <w:lang w:eastAsia="cs-CZ"/>
    </w:rPr>
  </w:style>
  <w:style w:type="paragraph" w:styleId="Normlnweb">
    <w:name w:val="Normal (Web)"/>
    <w:basedOn w:val="Normln"/>
    <w:uiPriority w:val="99"/>
    <w:unhideWhenUsed/>
    <w:rsid w:val="00C060F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adpis2Char">
    <w:name w:val="Nadpis 2 Char"/>
    <w:basedOn w:val="Standardnpsmoodstavce"/>
    <w:link w:val="Nadpis2"/>
    <w:rsid w:val="00044AE9"/>
    <w:rPr>
      <w:rFonts w:ascii="Arial" w:eastAsia="Times New Roman" w:hAnsi="Arial" w:cs="Times New Roman"/>
      <w:b/>
      <w:sz w:val="24"/>
      <w:szCs w:val="20"/>
      <w:lang w:eastAsia="cs-CZ"/>
    </w:rPr>
  </w:style>
  <w:style w:type="paragraph" w:styleId="Zkladntext">
    <w:name w:val="Body Text"/>
    <w:basedOn w:val="Normln"/>
    <w:link w:val="ZkladntextChar"/>
    <w:semiHidden/>
    <w:rsid w:val="00044AE9"/>
    <w:pPr>
      <w:pBdr>
        <w:top w:val="none" w:sz="0" w:space="0" w:color="auto"/>
        <w:left w:val="none" w:sz="0" w:space="0" w:color="auto"/>
        <w:bottom w:val="none" w:sz="0" w:space="0" w:color="auto"/>
        <w:right w:val="none" w:sz="0" w:space="0" w:color="auto"/>
        <w:between w:val="none" w:sz="0" w:space="0" w:color="auto"/>
      </w:pBdr>
      <w:jc w:val="both"/>
    </w:pPr>
    <w:rPr>
      <w:color w:val="auto"/>
      <w:sz w:val="24"/>
    </w:rPr>
  </w:style>
  <w:style w:type="character" w:customStyle="1" w:styleId="ZkladntextChar">
    <w:name w:val="Základní text Char"/>
    <w:basedOn w:val="Standardnpsmoodstavce"/>
    <w:link w:val="Zkladntext"/>
    <w:semiHidden/>
    <w:rsid w:val="00044AE9"/>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86A7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cs-CZ"/>
    </w:rPr>
  </w:style>
  <w:style w:type="paragraph" w:styleId="Nadpis2">
    <w:name w:val="heading 2"/>
    <w:basedOn w:val="Normln"/>
    <w:next w:val="Normln"/>
    <w:link w:val="Nadpis2Char"/>
    <w:qFormat/>
    <w:rsid w:val="00044AE9"/>
    <w:pPr>
      <w:pBdr>
        <w:top w:val="none" w:sz="0" w:space="0" w:color="auto"/>
        <w:left w:val="none" w:sz="0" w:space="0" w:color="auto"/>
        <w:bottom w:val="none" w:sz="0" w:space="0" w:color="auto"/>
        <w:right w:val="none" w:sz="0" w:space="0" w:color="auto"/>
        <w:between w:val="none" w:sz="0" w:space="0" w:color="auto"/>
      </w:pBdr>
      <w:spacing w:before="120"/>
      <w:outlineLvl w:val="1"/>
    </w:pPr>
    <w:rPr>
      <w:rFonts w:ascii="Arial" w:hAnsi="Arial"/>
      <w:b/>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6A79"/>
    <w:rPr>
      <w:color w:val="0000FF"/>
      <w:u w:val="single"/>
    </w:rPr>
  </w:style>
  <w:style w:type="character" w:customStyle="1" w:styleId="FontStyle21">
    <w:name w:val="Font Style21"/>
    <w:rsid w:val="00186A79"/>
    <w:rPr>
      <w:rFonts w:ascii="Arial" w:hAnsi="Arial" w:cs="Arial"/>
      <w:color w:val="000000"/>
      <w:sz w:val="18"/>
      <w:szCs w:val="18"/>
    </w:rPr>
  </w:style>
  <w:style w:type="character" w:customStyle="1" w:styleId="normaltextrun">
    <w:name w:val="normaltextrun"/>
    <w:rsid w:val="00186A79"/>
  </w:style>
  <w:style w:type="character" w:customStyle="1" w:styleId="eop">
    <w:name w:val="eop"/>
    <w:rsid w:val="00186A79"/>
  </w:style>
  <w:style w:type="paragraph" w:customStyle="1" w:styleId="Textlnk">
    <w:name w:val="Text článků"/>
    <w:basedOn w:val="Normln"/>
    <w:rsid w:val="00186A79"/>
    <w:pPr>
      <w:numPr>
        <w:numId w:val="1"/>
      </w:numPr>
      <w:pBdr>
        <w:top w:val="none" w:sz="0" w:space="0" w:color="auto"/>
        <w:left w:val="none" w:sz="0" w:space="0" w:color="auto"/>
        <w:bottom w:val="none" w:sz="0" w:space="0" w:color="auto"/>
        <w:right w:val="none" w:sz="0" w:space="0" w:color="auto"/>
        <w:between w:val="none" w:sz="0" w:space="0" w:color="auto"/>
      </w:pBdr>
      <w:suppressAutoHyphens/>
      <w:spacing w:after="120"/>
      <w:jc w:val="both"/>
    </w:pPr>
    <w:rPr>
      <w:rFonts w:ascii="Arial" w:hAnsi="Arial" w:cs="Arial"/>
      <w:color w:val="auto"/>
      <w:sz w:val="18"/>
      <w:szCs w:val="24"/>
      <w:lang w:eastAsia="zh-CN"/>
    </w:rPr>
  </w:style>
  <w:style w:type="paragraph" w:customStyle="1" w:styleId="paragraph">
    <w:name w:val="paragraph"/>
    <w:basedOn w:val="Normln"/>
    <w:rsid w:val="00186A79"/>
    <w:pPr>
      <w:pBdr>
        <w:top w:val="none" w:sz="0" w:space="0" w:color="auto"/>
        <w:left w:val="none" w:sz="0" w:space="0" w:color="auto"/>
        <w:bottom w:val="none" w:sz="0" w:space="0" w:color="auto"/>
        <w:right w:val="none" w:sz="0" w:space="0" w:color="auto"/>
        <w:between w:val="none" w:sz="0" w:space="0" w:color="auto"/>
      </w:pBdr>
      <w:spacing w:before="100" w:after="100"/>
    </w:pPr>
    <w:rPr>
      <w:color w:val="auto"/>
      <w:sz w:val="24"/>
      <w:szCs w:val="24"/>
      <w:lang w:eastAsia="zh-CN"/>
    </w:rPr>
  </w:style>
  <w:style w:type="paragraph" w:styleId="Bezmezer">
    <w:name w:val="No Spacing"/>
    <w:uiPriority w:val="1"/>
    <w:qFormat/>
    <w:rsid w:val="00186A79"/>
    <w:pPr>
      <w:suppressAutoHyphens/>
      <w:spacing w:after="0" w:line="240" w:lineRule="auto"/>
    </w:pPr>
    <w:rPr>
      <w:rFonts w:ascii="Geneva" w:eastAsia="Geneva" w:hAnsi="Geneva" w:cs="Geneva"/>
      <w:sz w:val="24"/>
      <w:szCs w:val="20"/>
      <w:lang w:eastAsia="zh-CN"/>
    </w:rPr>
  </w:style>
  <w:style w:type="paragraph" w:styleId="Odstavecseseznamem">
    <w:name w:val="List Paragraph"/>
    <w:basedOn w:val="Normln"/>
    <w:uiPriority w:val="34"/>
    <w:qFormat/>
    <w:rsid w:val="00186A79"/>
    <w:pPr>
      <w:ind w:left="720"/>
      <w:contextualSpacing/>
    </w:pPr>
  </w:style>
  <w:style w:type="character" w:styleId="Odkaznakoment">
    <w:name w:val="annotation reference"/>
    <w:basedOn w:val="Standardnpsmoodstavce"/>
    <w:uiPriority w:val="99"/>
    <w:semiHidden/>
    <w:unhideWhenUsed/>
    <w:rsid w:val="00467F94"/>
    <w:rPr>
      <w:sz w:val="16"/>
      <w:szCs w:val="16"/>
    </w:rPr>
  </w:style>
  <w:style w:type="paragraph" w:styleId="Textkomente">
    <w:name w:val="annotation text"/>
    <w:basedOn w:val="Normln"/>
    <w:link w:val="TextkomenteChar"/>
    <w:uiPriority w:val="99"/>
    <w:semiHidden/>
    <w:unhideWhenUsed/>
    <w:rsid w:val="00467F94"/>
  </w:style>
  <w:style w:type="character" w:customStyle="1" w:styleId="TextkomenteChar">
    <w:name w:val="Text komentáře Char"/>
    <w:basedOn w:val="Standardnpsmoodstavce"/>
    <w:link w:val="Textkomente"/>
    <w:uiPriority w:val="99"/>
    <w:semiHidden/>
    <w:rsid w:val="00467F94"/>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467F94"/>
    <w:rPr>
      <w:b/>
      <w:bCs/>
    </w:rPr>
  </w:style>
  <w:style w:type="character" w:customStyle="1" w:styleId="PedmtkomenteChar">
    <w:name w:val="Předmět komentáře Char"/>
    <w:basedOn w:val="TextkomenteChar"/>
    <w:link w:val="Pedmtkomente"/>
    <w:uiPriority w:val="99"/>
    <w:semiHidden/>
    <w:rsid w:val="00467F94"/>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467F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F94"/>
    <w:rPr>
      <w:rFonts w:ascii="Segoe UI" w:eastAsia="Times New Roman" w:hAnsi="Segoe UI" w:cs="Segoe UI"/>
      <w:color w:val="000000"/>
      <w:sz w:val="18"/>
      <w:szCs w:val="18"/>
      <w:lang w:eastAsia="cs-CZ"/>
    </w:rPr>
  </w:style>
  <w:style w:type="paragraph" w:customStyle="1" w:styleId="Tlotextu">
    <w:name w:val="Tělo textu"/>
    <w:basedOn w:val="Normln"/>
    <w:rsid w:val="0048244D"/>
    <w:pPr>
      <w:widowControl w:val="0"/>
      <w:pBdr>
        <w:top w:val="none" w:sz="0" w:space="0" w:color="auto"/>
        <w:left w:val="none" w:sz="0" w:space="0" w:color="auto"/>
        <w:bottom w:val="none" w:sz="0" w:space="0" w:color="auto"/>
        <w:right w:val="none" w:sz="0" w:space="0" w:color="auto"/>
        <w:between w:val="none" w:sz="0" w:space="0" w:color="auto"/>
      </w:pBdr>
      <w:suppressAutoHyphens/>
      <w:spacing w:line="288" w:lineRule="auto"/>
      <w:jc w:val="both"/>
    </w:pPr>
    <w:rPr>
      <w:color w:val="auto"/>
      <w:sz w:val="24"/>
    </w:rPr>
  </w:style>
  <w:style w:type="paragraph" w:styleId="Zhlav">
    <w:name w:val="header"/>
    <w:basedOn w:val="Normln"/>
    <w:link w:val="ZhlavChar"/>
    <w:uiPriority w:val="99"/>
    <w:unhideWhenUsed/>
    <w:rsid w:val="00DE018F"/>
    <w:pPr>
      <w:tabs>
        <w:tab w:val="center" w:pos="4536"/>
        <w:tab w:val="right" w:pos="9072"/>
      </w:tabs>
    </w:pPr>
  </w:style>
  <w:style w:type="character" w:customStyle="1" w:styleId="ZhlavChar">
    <w:name w:val="Záhlaví Char"/>
    <w:basedOn w:val="Standardnpsmoodstavce"/>
    <w:link w:val="Zhlav"/>
    <w:uiPriority w:val="99"/>
    <w:rsid w:val="00DE018F"/>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DE018F"/>
    <w:pPr>
      <w:tabs>
        <w:tab w:val="center" w:pos="4536"/>
        <w:tab w:val="right" w:pos="9072"/>
      </w:tabs>
    </w:pPr>
  </w:style>
  <w:style w:type="character" w:customStyle="1" w:styleId="ZpatChar">
    <w:name w:val="Zápatí Char"/>
    <w:basedOn w:val="Standardnpsmoodstavce"/>
    <w:link w:val="Zpat"/>
    <w:uiPriority w:val="99"/>
    <w:rsid w:val="00DE018F"/>
    <w:rPr>
      <w:rFonts w:ascii="Times New Roman" w:eastAsia="Times New Roman" w:hAnsi="Times New Roman" w:cs="Times New Roman"/>
      <w:color w:val="000000"/>
      <w:sz w:val="20"/>
      <w:szCs w:val="20"/>
      <w:lang w:eastAsia="cs-CZ"/>
    </w:rPr>
  </w:style>
  <w:style w:type="paragraph" w:styleId="Normlnweb">
    <w:name w:val="Normal (Web)"/>
    <w:basedOn w:val="Normln"/>
    <w:uiPriority w:val="99"/>
    <w:unhideWhenUsed/>
    <w:rsid w:val="00C060F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Nadpis2Char">
    <w:name w:val="Nadpis 2 Char"/>
    <w:basedOn w:val="Standardnpsmoodstavce"/>
    <w:link w:val="Nadpis2"/>
    <w:rsid w:val="00044AE9"/>
    <w:rPr>
      <w:rFonts w:ascii="Arial" w:eastAsia="Times New Roman" w:hAnsi="Arial" w:cs="Times New Roman"/>
      <w:b/>
      <w:sz w:val="24"/>
      <w:szCs w:val="20"/>
      <w:lang w:eastAsia="cs-CZ"/>
    </w:rPr>
  </w:style>
  <w:style w:type="paragraph" w:styleId="Zkladntext">
    <w:name w:val="Body Text"/>
    <w:basedOn w:val="Normln"/>
    <w:link w:val="ZkladntextChar"/>
    <w:semiHidden/>
    <w:rsid w:val="00044AE9"/>
    <w:pPr>
      <w:pBdr>
        <w:top w:val="none" w:sz="0" w:space="0" w:color="auto"/>
        <w:left w:val="none" w:sz="0" w:space="0" w:color="auto"/>
        <w:bottom w:val="none" w:sz="0" w:space="0" w:color="auto"/>
        <w:right w:val="none" w:sz="0" w:space="0" w:color="auto"/>
        <w:between w:val="none" w:sz="0" w:space="0" w:color="auto"/>
      </w:pBdr>
      <w:jc w:val="both"/>
    </w:pPr>
    <w:rPr>
      <w:color w:val="auto"/>
      <w:sz w:val="24"/>
    </w:rPr>
  </w:style>
  <w:style w:type="character" w:customStyle="1" w:styleId="ZkladntextChar">
    <w:name w:val="Základní text Char"/>
    <w:basedOn w:val="Standardnpsmoodstavce"/>
    <w:link w:val="Zkladntext"/>
    <w:semiHidden/>
    <w:rsid w:val="00044AE9"/>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4067">
      <w:bodyDiv w:val="1"/>
      <w:marLeft w:val="0"/>
      <w:marRight w:val="0"/>
      <w:marTop w:val="0"/>
      <w:marBottom w:val="0"/>
      <w:divBdr>
        <w:top w:val="none" w:sz="0" w:space="0" w:color="auto"/>
        <w:left w:val="none" w:sz="0" w:space="0" w:color="auto"/>
        <w:bottom w:val="none" w:sz="0" w:space="0" w:color="auto"/>
        <w:right w:val="none" w:sz="0" w:space="0" w:color="auto"/>
      </w:divBdr>
    </w:div>
    <w:div w:id="18425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2158</Words>
  <Characters>12738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Burková KLICPEROVO DIVADLO</dc:creator>
  <cp:lastModifiedBy>Jaroslava Součková</cp:lastModifiedBy>
  <cp:revision>7</cp:revision>
  <cp:lastPrinted>2024-06-04T12:12:00Z</cp:lastPrinted>
  <dcterms:created xsi:type="dcterms:W3CDTF">2024-06-04T12:08:00Z</dcterms:created>
  <dcterms:modified xsi:type="dcterms:W3CDTF">2024-06-20T08:27:00Z</dcterms:modified>
</cp:coreProperties>
</file>