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60" w:rsidRDefault="00C47160" w:rsidP="00C4716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20, 2024 9:21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'mares@absolon.cz' &lt;</w:t>
      </w:r>
      <w:hyperlink r:id="rId5" w:history="1">
        <w:r>
          <w:rPr>
            <w:rStyle w:val="Hypertextovodkaz"/>
            <w:lang w:eastAsia="cs-CZ"/>
          </w:rPr>
          <w:t>mares@absolon.cz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Kontrola systémů PZTS, EKV, CCTV a EPS pro HMA Jihlava</w:t>
      </w:r>
    </w:p>
    <w:p w:rsidR="00C47160" w:rsidRDefault="00C47160" w:rsidP="00C47160"/>
    <w:p w:rsidR="00C47160" w:rsidRDefault="00C47160" w:rsidP="00C47160">
      <w:pPr>
        <w:autoSpaceDE w:val="0"/>
        <w:autoSpaceDN w:val="0"/>
        <w:rPr>
          <w:b/>
          <w:bCs/>
        </w:rPr>
      </w:pPr>
      <w:r>
        <w:t xml:space="preserve">Na základě Vaší nabídky ze dne 17. 06. 2024 u Vás objednáváme </w:t>
      </w:r>
      <w:r>
        <w:rPr>
          <w:color w:val="000000"/>
        </w:rPr>
        <w:t xml:space="preserve">rozsah prací spojených s kontrolou systémů PZTS, EKV a CCTV a kontrolu systému EPS </w:t>
      </w:r>
      <w:r>
        <w:t> </w:t>
      </w:r>
      <w:r>
        <w:rPr>
          <w:b/>
          <w:bCs/>
        </w:rPr>
        <w:t>v celkové výši 108 400,- Kč bez DPH.</w:t>
      </w:r>
    </w:p>
    <w:p w:rsidR="00C47160" w:rsidRDefault="00C47160" w:rsidP="00C47160">
      <w:pPr>
        <w:rPr>
          <w:b/>
          <w:bCs/>
        </w:rPr>
      </w:pPr>
    </w:p>
    <w:p w:rsidR="00C47160" w:rsidRDefault="00C47160" w:rsidP="00C47160">
      <w:r>
        <w:t>Statutární město Jihlava jako objednavatel prohlašuje, že předmět plnění se týká ekonomické činnosti. V případě poskytnutí plnění dle § 92e zákona o DPH se uplatní režim přenesení daňové povinnosti dle § 92a zákona o DPH.</w:t>
      </w:r>
    </w:p>
    <w:p w:rsidR="00C47160" w:rsidRDefault="00C47160" w:rsidP="00C47160"/>
    <w:p w:rsidR="00C47160" w:rsidRDefault="00C47160" w:rsidP="00C47160">
      <w:pPr>
        <w:rPr>
          <w:b/>
          <w:bCs/>
        </w:rPr>
      </w:pPr>
      <w:r>
        <w:rPr>
          <w:b/>
          <w:bCs/>
        </w:rPr>
        <w:t>Na fakturu uveďte číslo objednávky 63/OI/2024.</w:t>
      </w:r>
    </w:p>
    <w:p w:rsidR="00C47160" w:rsidRDefault="00C47160" w:rsidP="00C47160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C47160" w:rsidRDefault="00C47160" w:rsidP="00C47160"/>
    <w:p w:rsidR="00C47160" w:rsidRDefault="00C47160" w:rsidP="00C47160">
      <w:pPr>
        <w:rPr>
          <w:b/>
          <w:bCs/>
        </w:rPr>
      </w:pPr>
      <w:r>
        <w:rPr>
          <w:b/>
          <w:bCs/>
        </w:rPr>
        <w:t>Dodavatel:</w:t>
      </w:r>
    </w:p>
    <w:p w:rsidR="00C47160" w:rsidRDefault="00C47160" w:rsidP="00C47160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C47160" w:rsidRDefault="00C47160" w:rsidP="00C47160">
      <w:pPr>
        <w:rPr>
          <w:i/>
          <w:iCs/>
        </w:rPr>
      </w:pPr>
      <w:r>
        <w:rPr>
          <w:i/>
          <w:iCs/>
        </w:rPr>
        <w:t>ALARM ABSOLON, spol. s r.o.</w:t>
      </w:r>
      <w:r>
        <w:rPr>
          <w:i/>
          <w:iCs/>
        </w:rPr>
        <w:br/>
        <w:t xml:space="preserve">Březinova </w:t>
      </w:r>
      <w:proofErr w:type="gramStart"/>
      <w:r>
        <w:rPr>
          <w:i/>
          <w:iCs/>
        </w:rPr>
        <w:t>č.p.</w:t>
      </w:r>
      <w:proofErr w:type="gramEnd"/>
      <w:r>
        <w:rPr>
          <w:i/>
          <w:iCs/>
        </w:rPr>
        <w:t xml:space="preserve"> 487/9</w:t>
      </w:r>
    </w:p>
    <w:p w:rsidR="00C47160" w:rsidRDefault="00C47160" w:rsidP="00C47160">
      <w:pPr>
        <w:rPr>
          <w:i/>
          <w:iCs/>
        </w:rPr>
      </w:pPr>
      <w:r>
        <w:rPr>
          <w:i/>
          <w:iCs/>
        </w:rPr>
        <w:t xml:space="preserve">186 00 Praha 86, Karlín </w:t>
      </w:r>
    </w:p>
    <w:p w:rsidR="00C47160" w:rsidRDefault="00C47160" w:rsidP="00C47160">
      <w:r>
        <w:rPr>
          <w:i/>
          <w:iCs/>
        </w:rPr>
        <w:t xml:space="preserve">IČO 44796391                                                              </w:t>
      </w:r>
      <w:r>
        <w:rPr>
          <w:i/>
          <w:iCs/>
        </w:rPr>
        <w:br/>
        <w:t>DIČ: CZ44796391</w:t>
      </w:r>
    </w:p>
    <w:p w:rsidR="00C47160" w:rsidRDefault="00C47160" w:rsidP="00C47160">
      <w:pPr>
        <w:pStyle w:val="Default"/>
      </w:pPr>
    </w:p>
    <w:p w:rsidR="00C47160" w:rsidRDefault="00C47160" w:rsidP="00C47160">
      <w:pPr>
        <w:rPr>
          <w:b/>
          <w:bCs/>
        </w:rPr>
      </w:pPr>
      <w:r>
        <w:rPr>
          <w:b/>
          <w:bCs/>
        </w:rPr>
        <w:t>Objednatel:</w:t>
      </w:r>
    </w:p>
    <w:p w:rsidR="00C47160" w:rsidRDefault="00C47160" w:rsidP="00C47160">
      <w:r>
        <w:t>Statutární město Jihlava</w:t>
      </w:r>
    </w:p>
    <w:p w:rsidR="00C47160" w:rsidRDefault="00C47160" w:rsidP="00C47160">
      <w:r>
        <w:t>Masarykovo náměstí 97/1</w:t>
      </w:r>
    </w:p>
    <w:p w:rsidR="00C47160" w:rsidRDefault="00C47160" w:rsidP="00C47160">
      <w:r>
        <w:t>586 01 Jihlava 1</w:t>
      </w:r>
    </w:p>
    <w:p w:rsidR="00C47160" w:rsidRDefault="00C47160" w:rsidP="00C47160">
      <w:r>
        <w:t>IČO:  00286010</w:t>
      </w:r>
    </w:p>
    <w:p w:rsidR="00C47160" w:rsidRDefault="00C47160" w:rsidP="00C47160">
      <w:r>
        <w:t>DIČ:  CZ00286010</w:t>
      </w:r>
    </w:p>
    <w:p w:rsidR="00C47160" w:rsidRDefault="00C47160" w:rsidP="00C47160"/>
    <w:p w:rsidR="00C47160" w:rsidRDefault="00C47160" w:rsidP="00C47160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C47160" w:rsidRDefault="00C47160" w:rsidP="00C47160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C47160" w:rsidRDefault="00C47160" w:rsidP="00C47160"/>
    <w:p w:rsidR="00C47160" w:rsidRDefault="00C47160" w:rsidP="00C47160"/>
    <w:p w:rsidR="00C47160" w:rsidRDefault="00C47160" w:rsidP="00C47160"/>
    <w:p w:rsidR="00C47160" w:rsidRDefault="00C47160" w:rsidP="00C47160"/>
    <w:p w:rsidR="00C47160" w:rsidRDefault="00C47160" w:rsidP="00C47160"/>
    <w:p w:rsidR="00E80F88" w:rsidRPr="00C47160" w:rsidRDefault="00C47160" w:rsidP="00C47160">
      <w:bookmarkStart w:id="0" w:name="_GoBack"/>
      <w:bookmarkEnd w:id="0"/>
    </w:p>
    <w:sectPr w:rsidR="00E80F88" w:rsidRPr="00C4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60"/>
    <w:rsid w:val="00022B2D"/>
    <w:rsid w:val="001A61C6"/>
    <w:rsid w:val="0028796F"/>
    <w:rsid w:val="002F53B3"/>
    <w:rsid w:val="00507B4A"/>
    <w:rsid w:val="006E45CC"/>
    <w:rsid w:val="0087626B"/>
    <w:rsid w:val="008D1E82"/>
    <w:rsid w:val="00C47160"/>
    <w:rsid w:val="00C95B36"/>
    <w:rsid w:val="00D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805E-D076-400B-9917-CA67BE78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160"/>
    <w:pPr>
      <w:spacing w:after="0" w:line="240" w:lineRule="auto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B3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TACE">
    <w:name w:val="ANOTACE"/>
    <w:basedOn w:val="Nadpis9"/>
    <w:link w:val="ANOTACEChar"/>
    <w:autoRedefine/>
    <w:qFormat/>
    <w:rsid w:val="00C95B36"/>
    <w:pPr>
      <w:spacing w:line="360" w:lineRule="auto"/>
      <w:jc w:val="both"/>
    </w:pPr>
    <w:rPr>
      <w:rFonts w:ascii="Times New Roman" w:eastAsia="Calibri" w:hAnsi="Times New Roman" w:cs="Times New Roman"/>
      <w:b/>
      <w:bCs/>
      <w:i w:val="0"/>
      <w:kern w:val="2"/>
      <w:sz w:val="24"/>
      <w:szCs w:val="24"/>
    </w:rPr>
  </w:style>
  <w:style w:type="character" w:customStyle="1" w:styleId="ANOTACEChar">
    <w:name w:val="ANOTACE Char"/>
    <w:basedOn w:val="Nadpis9Char"/>
    <w:link w:val="ANOTACE"/>
    <w:rsid w:val="00C95B36"/>
    <w:rPr>
      <w:rFonts w:ascii="Times New Roman" w:eastAsia="Calibri" w:hAnsi="Times New Roman" w:cs="Times New Roman"/>
      <w:b/>
      <w:bCs/>
      <w:i w:val="0"/>
      <w:iCs/>
      <w:color w:val="272727" w:themeColor="text1" w:themeTint="D8"/>
      <w:kern w:val="2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C47160"/>
    <w:rPr>
      <w:color w:val="0563C1"/>
      <w:u w:val="single"/>
    </w:rPr>
  </w:style>
  <w:style w:type="paragraph" w:customStyle="1" w:styleId="Default">
    <w:name w:val="Default"/>
    <w:basedOn w:val="Normln"/>
    <w:rsid w:val="00C47160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mares@absol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2024-06-20T07:21:00Z</dcterms:created>
  <dcterms:modified xsi:type="dcterms:W3CDTF">2024-06-20T07:22:00Z</dcterms:modified>
</cp:coreProperties>
</file>