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A32F17" w:rsidRPr="00550D9A" w:rsidRDefault="00A32F17" w:rsidP="00A32F17">
      <w:pPr>
        <w:framePr w:w="4277" w:h="1821" w:hSpace="141" w:wrap="auto" w:vAnchor="text" w:hAnchor="page" w:x="6232" w:y="300"/>
        <w:rPr>
          <w:b/>
        </w:rPr>
      </w:pPr>
      <w:r>
        <w:rPr>
          <w:b/>
        </w:rPr>
        <w:t xml:space="preserve">HGH </w:t>
      </w:r>
      <w:proofErr w:type="spellStart"/>
      <w:r>
        <w:rPr>
          <w:b/>
        </w:rPr>
        <w:t>safety</w:t>
      </w:r>
      <w:proofErr w:type="spellEnd"/>
      <w:r>
        <w:rPr>
          <w:b/>
        </w:rPr>
        <w:t xml:space="preserve"> s.r.o.</w:t>
      </w:r>
    </w:p>
    <w:p w:rsidR="00A32F17" w:rsidRDefault="00A32F17" w:rsidP="00A32F17">
      <w:pPr>
        <w:framePr w:w="4277" w:h="1821" w:hSpace="141" w:wrap="auto" w:vAnchor="text" w:hAnchor="page" w:x="6232" w:y="300"/>
      </w:pPr>
      <w:r>
        <w:t>IČO 01807544</w:t>
      </w:r>
    </w:p>
    <w:p w:rsidR="00A32F17" w:rsidRDefault="00A32F17" w:rsidP="00A32F17">
      <w:pPr>
        <w:framePr w:w="4277" w:h="1821" w:hSpace="141" w:wrap="auto" w:vAnchor="text" w:hAnchor="page" w:x="6232" w:y="300"/>
      </w:pPr>
      <w:r>
        <w:t>Drahobejlova 1072/10</w:t>
      </w:r>
    </w:p>
    <w:p w:rsidR="00A32F17" w:rsidRDefault="00A32F17" w:rsidP="00A32F17">
      <w:pPr>
        <w:framePr w:w="4277" w:h="1821" w:hSpace="141" w:wrap="auto" w:vAnchor="text" w:hAnchor="page" w:x="6232" w:y="300"/>
        <w:tabs>
          <w:tab w:val="left" w:pos="284"/>
        </w:tabs>
        <w:spacing w:line="360" w:lineRule="auto"/>
        <w:rPr>
          <w:rFonts w:ascii="Arial" w:hAnsi="Arial" w:cs="Arial"/>
        </w:rPr>
      </w:pPr>
      <w:r>
        <w:t>190 00 Praha 9</w:t>
      </w:r>
    </w:p>
    <w:p w:rsidR="00CA117E" w:rsidRDefault="00CA117E" w:rsidP="00CA117E">
      <w:pPr>
        <w:framePr w:w="4277" w:h="1821" w:hSpace="141" w:wrap="auto" w:vAnchor="text" w:hAnchor="page" w:x="6232" w:y="300"/>
        <w:tabs>
          <w:tab w:val="left" w:pos="284"/>
        </w:tabs>
        <w:spacing w:line="360" w:lineRule="auto"/>
        <w:ind w:left="284"/>
        <w:rPr>
          <w:rFonts w:ascii="Arial" w:hAnsi="Arial" w:cs="Arial"/>
        </w:rPr>
      </w:pPr>
    </w:p>
    <w:p w:rsidR="009F5D06" w:rsidRDefault="00122F2C">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w:t>
                  </w:r>
                  <w:proofErr w:type="spellStart"/>
                  <w:r w:rsidRPr="00740832">
                    <w:t>zn</w:t>
                  </w:r>
                  <w:proofErr w:type="spellEnd"/>
                  <w:r w:rsidRPr="00740832">
                    <w:t xml:space="preserve">:   </w:t>
                  </w:r>
                  <w:r>
                    <w:t xml:space="preserve">  </w:t>
                  </w:r>
                  <w:proofErr w:type="spellStart"/>
                  <w:r w:rsidR="00160154">
                    <w:t>OVs</w:t>
                  </w:r>
                  <w:proofErr w:type="spellEnd"/>
                  <w:r w:rsidR="00160154">
                    <w:t xml:space="preserve"> 2224/0</w:t>
                  </w:r>
                  <w:r w:rsidR="00A32F17">
                    <w:t>162</w:t>
                  </w:r>
                </w:p>
                <w:p w:rsidR="00856D89" w:rsidRDefault="00856D89" w:rsidP="003D1C37">
                  <w:r w:rsidRPr="00740832">
                    <w:t xml:space="preserve">Vyřizuje:    </w:t>
                  </w:r>
                  <w:r w:rsidR="006C5F6D">
                    <w:t>XXX</w:t>
                  </w:r>
                </w:p>
                <w:p w:rsidR="00A07EA5" w:rsidRDefault="00856D89" w:rsidP="003D1C37">
                  <w:r w:rsidRPr="00740832">
                    <w:t xml:space="preserve">Tel.:           </w:t>
                  </w:r>
                  <w:r w:rsidR="006C5F6D">
                    <w:t>XXX</w:t>
                  </w:r>
                </w:p>
                <w:p w:rsidR="00856D89" w:rsidRPr="00740832" w:rsidRDefault="00856D89" w:rsidP="003D1C37">
                  <w:r w:rsidRPr="00740832">
                    <w:t xml:space="preserve">E-mail:      </w:t>
                  </w:r>
                  <w:r w:rsidR="00160154">
                    <w:t xml:space="preserve"> </w:t>
                  </w:r>
                  <w:r w:rsidR="006C5F6D">
                    <w:t>XXX</w:t>
                  </w:r>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proofErr w:type="gramStart"/>
                  <w:r w:rsidR="00A32F17">
                    <w:t>19</w:t>
                  </w:r>
                  <w:r w:rsidR="00065B32">
                    <w:t>.0</w:t>
                  </w:r>
                  <w:r w:rsidR="00A32F17">
                    <w:t>6</w:t>
                  </w:r>
                  <w:r w:rsidR="00065B32">
                    <w:t>.2024</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160154">
        <w:rPr>
          <w:b/>
          <w:u w:val="single"/>
        </w:rPr>
        <w:t>24</w:t>
      </w:r>
      <w:r w:rsidRPr="002809C3">
        <w:rPr>
          <w:b/>
          <w:u w:val="single"/>
        </w:rPr>
        <w:t>/</w:t>
      </w:r>
      <w:r w:rsidR="00160154">
        <w:rPr>
          <w:b/>
          <w:u w:val="single"/>
        </w:rPr>
        <w:t>0</w:t>
      </w:r>
      <w:r w:rsidR="00A32F17">
        <w:rPr>
          <w:b/>
          <w:u w:val="single"/>
        </w:rPr>
        <w:t>162</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3D1C37" w:rsidRDefault="00A32F17" w:rsidP="003D1C37">
      <w:pPr>
        <w:jc w:val="both"/>
      </w:pPr>
      <w:r w:rsidRPr="00B420B6">
        <w:rPr>
          <w:b/>
        </w:rPr>
        <w:t>„</w:t>
      </w:r>
      <w:r>
        <w:rPr>
          <w:b/>
        </w:rPr>
        <w:t xml:space="preserve">Zajištění činnosti </w:t>
      </w:r>
      <w:proofErr w:type="spellStart"/>
      <w:r>
        <w:rPr>
          <w:b/>
        </w:rPr>
        <w:t>koodinátora</w:t>
      </w:r>
      <w:proofErr w:type="spellEnd"/>
      <w:r>
        <w:rPr>
          <w:b/>
        </w:rPr>
        <w:t xml:space="preserve"> BOZP – VT Ostravice, Staré Hamry, km 44,610 – 45,446, oprava opěrné zdi“, č. st. 5257, </w:t>
      </w:r>
      <w:r>
        <w:t>DHM 01253, TPE00047</w:t>
      </w:r>
    </w:p>
    <w:p w:rsidR="00947884" w:rsidRPr="002809C3" w:rsidRDefault="00947884" w:rsidP="003D1C37">
      <w:pPr>
        <w:jc w:val="both"/>
        <w:rPr>
          <w:sz w:val="22"/>
          <w:szCs w:val="22"/>
        </w:rPr>
      </w:pPr>
    </w:p>
    <w:p w:rsidR="00A32F17" w:rsidRPr="00190009" w:rsidRDefault="00A32F17" w:rsidP="00A32F17">
      <w:pPr>
        <w:rPr>
          <w:b/>
        </w:rPr>
      </w:pPr>
      <w:r w:rsidRPr="00BD2D3C">
        <w:rPr>
          <w:sz w:val="22"/>
          <w:szCs w:val="22"/>
        </w:rPr>
        <w:t xml:space="preserve">Objednáváme u Vás realizaci veřejné zakázky malého rozsahu spočívající </w:t>
      </w:r>
      <w:r>
        <w:rPr>
          <w:sz w:val="22"/>
          <w:szCs w:val="22"/>
        </w:rPr>
        <w:t>zabezpečení činností koordinátora bezpečnosti a ochrany zdraví při práci na staveništi stavby „</w:t>
      </w:r>
      <w:r w:rsidR="00F55F1C" w:rsidRPr="00F55F1C">
        <w:rPr>
          <w:sz w:val="22"/>
          <w:szCs w:val="22"/>
        </w:rPr>
        <w:t>VT Ostravice, Staré Hamry, km 44,610 – 45,446, oprava opěrné zdi“, č. st. 5257</w:t>
      </w:r>
      <w:r>
        <w:rPr>
          <w:sz w:val="22"/>
          <w:szCs w:val="22"/>
        </w:rPr>
        <w:t>.</w:t>
      </w:r>
    </w:p>
    <w:p w:rsidR="00A32F17" w:rsidRDefault="00A32F17" w:rsidP="00A32F17">
      <w:pPr>
        <w:jc w:val="both"/>
        <w:rPr>
          <w:b/>
        </w:rPr>
      </w:pPr>
    </w:p>
    <w:p w:rsidR="00A32F17" w:rsidRPr="00BD2D3C" w:rsidRDefault="00A32F17" w:rsidP="00A32F17">
      <w:pPr>
        <w:jc w:val="both"/>
        <w:rPr>
          <w:b/>
          <w:sz w:val="22"/>
          <w:szCs w:val="22"/>
        </w:rPr>
      </w:pPr>
      <w:r>
        <w:rPr>
          <w:b/>
          <w:sz w:val="22"/>
          <w:szCs w:val="22"/>
        </w:rPr>
        <w:t>Předpokládaný r</w:t>
      </w:r>
      <w:r w:rsidRPr="00BD2D3C">
        <w:rPr>
          <w:b/>
          <w:sz w:val="22"/>
          <w:szCs w:val="22"/>
        </w:rPr>
        <w:t xml:space="preserve">ozsah prací: </w:t>
      </w:r>
      <w:r>
        <w:rPr>
          <w:b/>
          <w:sz w:val="22"/>
          <w:szCs w:val="22"/>
        </w:rPr>
        <w:tab/>
      </w:r>
      <w:r w:rsidRPr="00BD2D3C">
        <w:rPr>
          <w:b/>
          <w:sz w:val="22"/>
          <w:szCs w:val="22"/>
        </w:rPr>
        <w:t>-</w:t>
      </w:r>
      <w:r>
        <w:rPr>
          <w:b/>
          <w:sz w:val="22"/>
          <w:szCs w:val="22"/>
        </w:rPr>
        <w:t xml:space="preserve"> </w:t>
      </w:r>
      <w:r>
        <w:rPr>
          <w:sz w:val="22"/>
          <w:szCs w:val="22"/>
        </w:rPr>
        <w:t>aktualizace plánu BOZP + OIP</w:t>
      </w:r>
    </w:p>
    <w:p w:rsidR="00A32F17" w:rsidRDefault="00A32F17" w:rsidP="00A32F17">
      <w:pPr>
        <w:ind w:left="2832" w:firstLine="3"/>
        <w:jc w:val="both"/>
        <w:rPr>
          <w:sz w:val="22"/>
          <w:szCs w:val="22"/>
        </w:rPr>
      </w:pPr>
      <w:r w:rsidRPr="00097B83">
        <w:rPr>
          <w:sz w:val="22"/>
          <w:szCs w:val="22"/>
        </w:rPr>
        <w:t>- provádění kontrol na staveništi 1x týdně (namátkově nebo v oficiální kontrolní den)</w:t>
      </w:r>
    </w:p>
    <w:p w:rsidR="00A32F17" w:rsidRPr="00190009" w:rsidRDefault="00A32F17" w:rsidP="00F55F1C">
      <w:pPr>
        <w:ind w:left="2832" w:firstLine="3"/>
        <w:jc w:val="both"/>
      </w:pPr>
      <w:r>
        <w:rPr>
          <w:sz w:val="22"/>
          <w:szCs w:val="22"/>
        </w:rPr>
        <w:t xml:space="preserve">- další činnosti koordinátora BOZP dle požadavků právních předpisů (podrobně viz nabídka ze </w:t>
      </w:r>
      <w:proofErr w:type="gramStart"/>
      <w:r>
        <w:rPr>
          <w:sz w:val="22"/>
          <w:szCs w:val="22"/>
        </w:rPr>
        <w:t>18.6.2024</w:t>
      </w:r>
      <w:proofErr w:type="gramEnd"/>
      <w:r>
        <w:rPr>
          <w:sz w:val="22"/>
          <w:szCs w:val="22"/>
        </w:rPr>
        <w:t>)</w:t>
      </w:r>
      <w:r w:rsidRPr="00190009">
        <w:rPr>
          <w:b/>
        </w:rPr>
        <w:t xml:space="preserve">                     </w:t>
      </w:r>
    </w:p>
    <w:p w:rsidR="00A32F17" w:rsidRPr="00190009" w:rsidRDefault="00A32F17" w:rsidP="00A32F17">
      <w:pPr>
        <w:spacing w:line="276" w:lineRule="auto"/>
        <w:rPr>
          <w:b/>
          <w:szCs w:val="22"/>
        </w:rPr>
      </w:pPr>
      <w:r w:rsidRPr="00190009">
        <w:rPr>
          <w:b/>
          <w:szCs w:val="22"/>
        </w:rPr>
        <w:t xml:space="preserve">Začátek </w:t>
      </w:r>
      <w:proofErr w:type="gramStart"/>
      <w:r w:rsidRPr="00190009">
        <w:rPr>
          <w:b/>
          <w:szCs w:val="22"/>
        </w:rPr>
        <w:t xml:space="preserve">realizace :   </w:t>
      </w:r>
      <w:r w:rsidRPr="00190009">
        <w:rPr>
          <w:b/>
          <w:szCs w:val="22"/>
        </w:rPr>
        <w:tab/>
      </w:r>
      <w:r w:rsidRPr="00190009">
        <w:rPr>
          <w:b/>
          <w:szCs w:val="22"/>
        </w:rPr>
        <w:tab/>
      </w:r>
      <w:r w:rsidRPr="00190009">
        <w:rPr>
          <w:b/>
          <w:szCs w:val="22"/>
        </w:rPr>
        <w:tab/>
      </w:r>
      <w:r>
        <w:rPr>
          <w:b/>
          <w:szCs w:val="22"/>
        </w:rPr>
        <w:t>červenec</w:t>
      </w:r>
      <w:proofErr w:type="gramEnd"/>
      <w:r w:rsidRPr="00190009">
        <w:rPr>
          <w:b/>
          <w:szCs w:val="22"/>
        </w:rPr>
        <w:t xml:space="preserve"> 202</w:t>
      </w:r>
      <w:r>
        <w:rPr>
          <w:b/>
          <w:szCs w:val="22"/>
        </w:rPr>
        <w:t>4</w:t>
      </w:r>
    </w:p>
    <w:p w:rsidR="00A32F17" w:rsidRPr="00F55F1C" w:rsidRDefault="00A32F17" w:rsidP="00F55F1C">
      <w:pPr>
        <w:spacing w:line="276" w:lineRule="auto"/>
        <w:rPr>
          <w:b/>
          <w:szCs w:val="22"/>
        </w:rPr>
      </w:pPr>
      <w:r w:rsidRPr="00190009">
        <w:rPr>
          <w:b/>
          <w:szCs w:val="22"/>
        </w:rPr>
        <w:t xml:space="preserve">Předpoklad ukončení </w:t>
      </w:r>
      <w:proofErr w:type="gramStart"/>
      <w:r w:rsidRPr="00190009">
        <w:rPr>
          <w:b/>
          <w:szCs w:val="22"/>
        </w:rPr>
        <w:t xml:space="preserve">prací :       </w:t>
      </w:r>
      <w:r w:rsidRPr="00190009">
        <w:rPr>
          <w:b/>
          <w:szCs w:val="22"/>
        </w:rPr>
        <w:tab/>
      </w:r>
      <w:r>
        <w:rPr>
          <w:b/>
          <w:szCs w:val="22"/>
        </w:rPr>
        <w:t>prosinec</w:t>
      </w:r>
      <w:proofErr w:type="gramEnd"/>
      <w:r>
        <w:rPr>
          <w:b/>
          <w:szCs w:val="22"/>
        </w:rPr>
        <w:t xml:space="preserve"> 2024</w:t>
      </w:r>
    </w:p>
    <w:p w:rsidR="00A32F17" w:rsidRDefault="00A32F17" w:rsidP="00A32F17">
      <w:pPr>
        <w:ind w:left="2124" w:hanging="2124"/>
        <w:jc w:val="both"/>
        <w:rPr>
          <w:sz w:val="22"/>
          <w:szCs w:val="22"/>
        </w:rPr>
      </w:pPr>
      <w:r w:rsidRPr="00190009">
        <w:rPr>
          <w:b/>
          <w:sz w:val="22"/>
          <w:szCs w:val="22"/>
        </w:rPr>
        <w:t>Cena:</w:t>
      </w:r>
      <w:r w:rsidRPr="00190009">
        <w:rPr>
          <w:sz w:val="22"/>
          <w:szCs w:val="22"/>
        </w:rPr>
        <w:tab/>
      </w:r>
      <w:r>
        <w:rPr>
          <w:sz w:val="22"/>
          <w:szCs w:val="22"/>
        </w:rPr>
        <w:t xml:space="preserve">- zpracování plánu BOZP: </w:t>
      </w:r>
      <w:r>
        <w:rPr>
          <w:b/>
          <w:sz w:val="22"/>
          <w:szCs w:val="22"/>
        </w:rPr>
        <w:t>3</w:t>
      </w:r>
      <w:r w:rsidRPr="00190009">
        <w:rPr>
          <w:b/>
          <w:sz w:val="22"/>
          <w:szCs w:val="22"/>
        </w:rPr>
        <w:t xml:space="preserve"> 000,- Kč bez DPH</w:t>
      </w:r>
      <w:r>
        <w:rPr>
          <w:b/>
          <w:sz w:val="22"/>
          <w:szCs w:val="22"/>
        </w:rPr>
        <w:t>,</w:t>
      </w:r>
    </w:p>
    <w:p w:rsidR="00A32F17" w:rsidRDefault="00A32F17" w:rsidP="00A32F17">
      <w:pPr>
        <w:ind w:left="2124"/>
        <w:jc w:val="both"/>
      </w:pPr>
      <w:r>
        <w:t>- provádění kontrol staveniště a s tím související agenda</w:t>
      </w:r>
      <w:r w:rsidRPr="00306F55">
        <w:t xml:space="preserve">: </w:t>
      </w:r>
      <w:r>
        <w:rPr>
          <w:b/>
        </w:rPr>
        <w:t xml:space="preserve">10 </w:t>
      </w:r>
      <w:r w:rsidRPr="00306F55">
        <w:rPr>
          <w:b/>
        </w:rPr>
        <w:t xml:space="preserve">000,- Kč bez </w:t>
      </w:r>
      <w:r w:rsidRPr="009717CF">
        <w:rPr>
          <w:b/>
        </w:rPr>
        <w:t xml:space="preserve">DPH / za </w:t>
      </w:r>
      <w:proofErr w:type="gramStart"/>
      <w:r w:rsidRPr="009717CF">
        <w:rPr>
          <w:b/>
        </w:rPr>
        <w:t xml:space="preserve">měsíc  </w:t>
      </w:r>
      <w:r w:rsidRPr="009717CF">
        <w:t>(viz</w:t>
      </w:r>
      <w:proofErr w:type="gramEnd"/>
      <w:r w:rsidRPr="009717CF">
        <w:t xml:space="preserve"> nabídka z 17.4.2023)</w:t>
      </w:r>
      <w:r>
        <w:t>,</w:t>
      </w:r>
    </w:p>
    <w:p w:rsidR="00A32F17" w:rsidRPr="00306F55" w:rsidRDefault="00A32F17" w:rsidP="00A32F17">
      <w:pPr>
        <w:ind w:left="2124"/>
        <w:jc w:val="both"/>
        <w:rPr>
          <w:b/>
        </w:rPr>
      </w:pPr>
      <w:r>
        <w:rPr>
          <w:b/>
        </w:rPr>
        <w:t xml:space="preserve">- předpokládaná celková cena za zakázku: </w:t>
      </w:r>
      <w:r w:rsidR="00F55F1C">
        <w:rPr>
          <w:b/>
        </w:rPr>
        <w:t>63</w:t>
      </w:r>
      <w:r>
        <w:rPr>
          <w:b/>
        </w:rPr>
        <w:t> 000,- Kč bez DPH.</w:t>
      </w:r>
    </w:p>
    <w:p w:rsidR="00A32F17" w:rsidRDefault="00A32F17" w:rsidP="00A32F17">
      <w:pPr>
        <w:spacing w:line="240" w:lineRule="atLeast"/>
        <w:rPr>
          <w:sz w:val="22"/>
          <w:szCs w:val="22"/>
        </w:rPr>
      </w:pPr>
    </w:p>
    <w:p w:rsidR="00A32F17" w:rsidRPr="009717CF" w:rsidRDefault="00A32F17" w:rsidP="00A32F17">
      <w:pPr>
        <w:spacing w:line="240" w:lineRule="atLeast"/>
        <w:rPr>
          <w:sz w:val="22"/>
          <w:szCs w:val="22"/>
        </w:rPr>
      </w:pPr>
      <w:r w:rsidRPr="00190009">
        <w:rPr>
          <w:sz w:val="22"/>
          <w:szCs w:val="22"/>
        </w:rPr>
        <w:t xml:space="preserve">Očekáváme od Vás potvrzení objednávky. K předání akce vyzvěte </w:t>
      </w:r>
      <w:r w:rsidR="006C5F6D">
        <w:t>XXX</w:t>
      </w:r>
      <w:r w:rsidRPr="00190009">
        <w:t xml:space="preserve">, tel: </w:t>
      </w:r>
      <w:r w:rsidR="006C5F6D">
        <w:t>XXX</w:t>
      </w:r>
      <w:r w:rsidRPr="00190009">
        <w:rPr>
          <w:sz w:val="22"/>
          <w:szCs w:val="22"/>
        </w:rPr>
        <w:t xml:space="preserve"> v předstihu alespoň tří pracovních dnů.  </w:t>
      </w:r>
    </w:p>
    <w:p w:rsidR="00A32F17" w:rsidRPr="00190009" w:rsidRDefault="00A32F17" w:rsidP="00A32F17">
      <w:pPr>
        <w:spacing w:line="276" w:lineRule="auto"/>
        <w:jc w:val="both"/>
        <w:rPr>
          <w:sz w:val="22"/>
          <w:szCs w:val="22"/>
        </w:rPr>
      </w:pPr>
      <w:r w:rsidRPr="00190009">
        <w:rPr>
          <w:sz w:val="22"/>
          <w:szCs w:val="22"/>
        </w:rPr>
        <w:t xml:space="preserve">V průběhu prací nesmí dojít k poškození majetku objednatele ani třetích osob. Zhotovitel se zavazuje, </w:t>
      </w:r>
      <w:r w:rsidRPr="00190009">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A32F17" w:rsidP="00A32F17">
      <w:pPr>
        <w:rPr>
          <w:b/>
          <w:sz w:val="22"/>
          <w:szCs w:val="22"/>
        </w:rPr>
      </w:pPr>
      <w:r w:rsidRPr="00190009">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947884" w:rsidRPr="002809C3" w:rsidRDefault="00947884" w:rsidP="003D1C37">
      <w:pPr>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2809C3" w:rsidRDefault="00947884" w:rsidP="003D1C37">
      <w:pPr>
        <w:rPr>
          <w:sz w:val="22"/>
          <w:szCs w:val="22"/>
        </w:rPr>
      </w:pPr>
    </w:p>
    <w:p w:rsidR="00947884" w:rsidRPr="005D09BD" w:rsidRDefault="00947884" w:rsidP="003D1C37">
      <w:pPr>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5D09BD" w:rsidRDefault="00947884" w:rsidP="00947884">
      <w:pPr>
        <w:spacing w:line="276" w:lineRule="auto"/>
        <w:jc w:val="both"/>
        <w:rPr>
          <w:sz w:val="22"/>
          <w:szCs w:val="22"/>
        </w:rPr>
      </w:pPr>
    </w:p>
    <w:p w:rsidR="00947884" w:rsidRPr="005D09BD" w:rsidRDefault="00947884" w:rsidP="00947884">
      <w:pPr>
        <w:spacing w:line="40" w:lineRule="atLeast"/>
        <w:jc w:val="both"/>
        <w:rPr>
          <w:sz w:val="20"/>
          <w:szCs w:val="20"/>
        </w:rPr>
      </w:pPr>
      <w:r w:rsidRPr="005D09BD">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w:t>
      </w:r>
      <w:r w:rsidRPr="005D09BD">
        <w:rPr>
          <w:sz w:val="20"/>
          <w:szCs w:val="20"/>
        </w:rPr>
        <w:lastRenderedPageBreak/>
        <w:t>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5D09BD" w:rsidRDefault="00947884" w:rsidP="00947884">
      <w:pPr>
        <w:jc w:val="both"/>
        <w:rPr>
          <w:sz w:val="20"/>
          <w:szCs w:val="20"/>
        </w:rPr>
      </w:pPr>
    </w:p>
    <w:p w:rsidR="00947884" w:rsidRDefault="00947884" w:rsidP="0094788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947884" w:rsidRDefault="00947884" w:rsidP="00947884">
      <w:pPr>
        <w:jc w:val="both"/>
        <w:rPr>
          <w:sz w:val="20"/>
          <w:szCs w:val="20"/>
        </w:rPr>
      </w:pPr>
    </w:p>
    <w:p w:rsidR="00947884" w:rsidRPr="005D09BD" w:rsidRDefault="00947884" w:rsidP="0094788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5D09BD" w:rsidRDefault="00947884" w:rsidP="00947884">
      <w:pPr>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947884" w:rsidRPr="005D09BD" w:rsidRDefault="00947884" w:rsidP="00947884">
      <w:pPr>
        <w:spacing w:line="40" w:lineRule="atLeast"/>
        <w:jc w:val="both"/>
        <w:rPr>
          <w:sz w:val="20"/>
          <w:szCs w:val="20"/>
        </w:rPr>
      </w:pPr>
    </w:p>
    <w:p w:rsidR="00947884" w:rsidRDefault="00947884" w:rsidP="00947884">
      <w:pPr>
        <w:spacing w:line="40" w:lineRule="atLeast"/>
        <w:jc w:val="both"/>
        <w:rPr>
          <w:sz w:val="20"/>
          <w:szCs w:val="20"/>
        </w:rPr>
      </w:pPr>
      <w:r w:rsidRPr="005D09BD">
        <w:rPr>
          <w:sz w:val="20"/>
          <w:szCs w:val="20"/>
        </w:rPr>
        <w:t xml:space="preserve"> Smluvní strany nepovažují žádné ustanovení smlouvy za obchodní tajemství.</w:t>
      </w:r>
    </w:p>
    <w:p w:rsidR="00947884" w:rsidRPr="005D09BD" w:rsidRDefault="00947884" w:rsidP="00947884">
      <w:pPr>
        <w:spacing w:line="40" w:lineRule="atLeast"/>
        <w:jc w:val="both"/>
        <w:rPr>
          <w:sz w:val="20"/>
          <w:szCs w:val="20"/>
        </w:rPr>
      </w:pPr>
    </w:p>
    <w:p w:rsidR="00947884" w:rsidRPr="005D09BD" w:rsidRDefault="00947884" w:rsidP="0094788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947884" w:rsidRPr="005D09BD" w:rsidRDefault="00947884" w:rsidP="00947884">
      <w:pPr>
        <w:spacing w:line="240" w:lineRule="atLeast"/>
        <w:jc w:val="both"/>
        <w:rPr>
          <w:sz w:val="20"/>
          <w:szCs w:val="20"/>
        </w:rPr>
      </w:pPr>
    </w:p>
    <w:p w:rsidR="00947884" w:rsidRPr="005D09BD" w:rsidRDefault="00947884" w:rsidP="00947884">
      <w:pPr>
        <w:spacing w:line="240" w:lineRule="atLeast"/>
        <w:jc w:val="both"/>
        <w:rPr>
          <w:sz w:val="20"/>
          <w:szCs w:val="20"/>
        </w:rPr>
      </w:pPr>
      <w:r w:rsidRPr="005D09BD">
        <w:rPr>
          <w:sz w:val="20"/>
          <w:szCs w:val="20"/>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947884" w:rsidRPr="00BD2D3C" w:rsidRDefault="00947884" w:rsidP="00947884">
      <w:pPr>
        <w:jc w:val="both"/>
        <w:rPr>
          <w:sz w:val="22"/>
          <w:szCs w:val="22"/>
        </w:rPr>
      </w:pPr>
    </w:p>
    <w:p w:rsidR="00947884" w:rsidRPr="00F55F1C" w:rsidRDefault="00947884" w:rsidP="00F55F1C">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Default="00947884" w:rsidP="00947884">
      <w:pPr>
        <w:rPr>
          <w:sz w:val="22"/>
          <w:szCs w:val="22"/>
        </w:rPr>
      </w:pPr>
      <w:r>
        <w:rPr>
          <w:sz w:val="22"/>
          <w:szCs w:val="22"/>
        </w:rPr>
        <w:t>Datum:</w:t>
      </w:r>
      <w:r>
        <w:rPr>
          <w:sz w:val="22"/>
          <w:szCs w:val="22"/>
        </w:rPr>
        <w:tab/>
      </w:r>
      <w:r w:rsidR="006C5F6D">
        <w:rPr>
          <w:sz w:val="22"/>
          <w:szCs w:val="22"/>
        </w:rPr>
        <w:t>19. 06. 2024</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6C5F6D">
        <w:rPr>
          <w:sz w:val="22"/>
          <w:szCs w:val="22"/>
        </w:rPr>
        <w:t xml:space="preserve"> 19. 06. 2024</w:t>
      </w:r>
    </w:p>
    <w:p w:rsidR="00947884" w:rsidRDefault="006C5F6D" w:rsidP="0094788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F55F1C" w:rsidRDefault="00F55F1C" w:rsidP="00947884">
      <w:pPr>
        <w:rPr>
          <w:sz w:val="22"/>
          <w:szCs w:val="22"/>
        </w:rPr>
      </w:pPr>
    </w:p>
    <w:p w:rsidR="00F55F1C" w:rsidRDefault="00F55F1C" w:rsidP="00947884">
      <w:pPr>
        <w:rPr>
          <w:sz w:val="22"/>
          <w:szCs w:val="22"/>
        </w:rPr>
      </w:pPr>
    </w:p>
    <w:p w:rsidR="00947884" w:rsidRPr="00AE77AC" w:rsidRDefault="006C5F6D" w:rsidP="00947884">
      <w:pPr>
        <w:rPr>
          <w:sz w:val="22"/>
          <w:szCs w:val="22"/>
        </w:rPr>
      </w:pPr>
      <w:r>
        <w:rPr>
          <w:b/>
          <w:i/>
          <w:sz w:val="22"/>
          <w:szCs w:val="22"/>
        </w:rPr>
        <w:t>XXX</w:t>
      </w:r>
      <w:r>
        <w:rPr>
          <w:b/>
          <w:i/>
          <w:sz w:val="22"/>
          <w:szCs w:val="22"/>
        </w:rPr>
        <w:tab/>
      </w:r>
      <w:r>
        <w:rPr>
          <w:b/>
          <w:i/>
          <w:sz w:val="22"/>
          <w:szCs w:val="22"/>
        </w:rPr>
        <w:tab/>
      </w:r>
      <w:r>
        <w:rPr>
          <w:b/>
          <w:i/>
          <w:sz w:val="22"/>
          <w:szCs w:val="22"/>
        </w:rPr>
        <w:tab/>
      </w:r>
      <w:r w:rsidR="00F55F1C">
        <w:rPr>
          <w:b/>
          <w:i/>
          <w:sz w:val="22"/>
          <w:szCs w:val="22"/>
        </w:rPr>
        <w:tab/>
      </w:r>
      <w:r w:rsidR="00F55F1C">
        <w:rPr>
          <w:b/>
          <w:i/>
          <w:sz w:val="22"/>
          <w:szCs w:val="22"/>
        </w:rPr>
        <w:tab/>
      </w:r>
      <w:r w:rsidR="00F55F1C">
        <w:rPr>
          <w:b/>
          <w:i/>
          <w:sz w:val="22"/>
          <w:szCs w:val="22"/>
        </w:rPr>
        <w:tab/>
      </w:r>
      <w:r w:rsidR="00F55F1C">
        <w:rPr>
          <w:b/>
          <w:i/>
          <w:sz w:val="22"/>
          <w:szCs w:val="22"/>
        </w:rPr>
        <w:tab/>
      </w:r>
      <w:bookmarkStart w:id="1" w:name="_GoBack"/>
      <w:bookmarkEnd w:id="1"/>
      <w:r w:rsidR="00F55F1C">
        <w:rPr>
          <w:b/>
          <w:i/>
          <w:sz w:val="22"/>
          <w:szCs w:val="22"/>
        </w:rPr>
        <w:tab/>
        <w:t xml:space="preserve">Ing. David </w:t>
      </w:r>
      <w:proofErr w:type="spellStart"/>
      <w:r w:rsidR="00F55F1C">
        <w:rPr>
          <w:b/>
          <w:i/>
          <w:sz w:val="22"/>
          <w:szCs w:val="22"/>
        </w:rPr>
        <w:t>Hoďa</w:t>
      </w:r>
      <w:proofErr w:type="spellEnd"/>
    </w:p>
    <w:p w:rsidR="00856D89" w:rsidRPr="00F55F1C" w:rsidRDefault="00947884" w:rsidP="00F55F1C">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Pr="00BD2D3C">
        <w:rPr>
          <w:b/>
          <w:i/>
          <w:sz w:val="22"/>
          <w:szCs w:val="22"/>
        </w:rPr>
        <w:tab/>
      </w:r>
      <w:r w:rsidRPr="00BD2D3C">
        <w:rPr>
          <w:b/>
          <w:i/>
          <w:sz w:val="22"/>
          <w:szCs w:val="22"/>
        </w:rPr>
        <w:tab/>
      </w:r>
      <w:r w:rsidRPr="00BD2D3C">
        <w:rPr>
          <w:b/>
          <w:i/>
          <w:sz w:val="22"/>
          <w:szCs w:val="22"/>
        </w:rPr>
        <w:tab/>
      </w:r>
      <w:r w:rsidR="00F55F1C">
        <w:rPr>
          <w:b/>
          <w:i/>
          <w:sz w:val="22"/>
          <w:szCs w:val="22"/>
        </w:rPr>
        <w:t>jednatel společnosti</w:t>
      </w:r>
      <w:r w:rsidRPr="00BD2D3C">
        <w:rPr>
          <w:b/>
          <w:i/>
          <w:sz w:val="22"/>
          <w:szCs w:val="22"/>
        </w:rPr>
        <w:t xml:space="preserve">  </w:t>
      </w:r>
    </w:p>
    <w:sectPr w:rsidR="00856D89" w:rsidRPr="00F55F1C"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F2C" w:rsidRDefault="00122F2C">
      <w:r>
        <w:separator/>
      </w:r>
    </w:p>
  </w:endnote>
  <w:endnote w:type="continuationSeparator" w:id="0">
    <w:p w:rsidR="00122F2C" w:rsidRDefault="0012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F2C" w:rsidRDefault="00122F2C">
      <w:r>
        <w:separator/>
      </w:r>
    </w:p>
  </w:footnote>
  <w:footnote w:type="continuationSeparator" w:id="0">
    <w:p w:rsidR="00122F2C" w:rsidRDefault="00122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23A72"/>
    <w:rsid w:val="00025A7F"/>
    <w:rsid w:val="000274DC"/>
    <w:rsid w:val="00065B32"/>
    <w:rsid w:val="00082247"/>
    <w:rsid w:val="000D6516"/>
    <w:rsid w:val="00114B86"/>
    <w:rsid w:val="00122F2C"/>
    <w:rsid w:val="00160154"/>
    <w:rsid w:val="00165032"/>
    <w:rsid w:val="001966CD"/>
    <w:rsid w:val="001D7FAD"/>
    <w:rsid w:val="00221D93"/>
    <w:rsid w:val="0022305B"/>
    <w:rsid w:val="00231C78"/>
    <w:rsid w:val="00242923"/>
    <w:rsid w:val="00250784"/>
    <w:rsid w:val="00282C0C"/>
    <w:rsid w:val="00290B95"/>
    <w:rsid w:val="002A2239"/>
    <w:rsid w:val="002A7D57"/>
    <w:rsid w:val="002D06BA"/>
    <w:rsid w:val="00317FC8"/>
    <w:rsid w:val="0033159F"/>
    <w:rsid w:val="003433CA"/>
    <w:rsid w:val="00372775"/>
    <w:rsid w:val="003777AA"/>
    <w:rsid w:val="00397213"/>
    <w:rsid w:val="003D1C37"/>
    <w:rsid w:val="003D4DF2"/>
    <w:rsid w:val="003F4334"/>
    <w:rsid w:val="003F6032"/>
    <w:rsid w:val="0040545D"/>
    <w:rsid w:val="004607ED"/>
    <w:rsid w:val="00473697"/>
    <w:rsid w:val="0047639B"/>
    <w:rsid w:val="004A6CED"/>
    <w:rsid w:val="004E2D9F"/>
    <w:rsid w:val="005224DF"/>
    <w:rsid w:val="00535049"/>
    <w:rsid w:val="005432B2"/>
    <w:rsid w:val="00555DA0"/>
    <w:rsid w:val="005824C9"/>
    <w:rsid w:val="00595A75"/>
    <w:rsid w:val="005D62C3"/>
    <w:rsid w:val="005F3E87"/>
    <w:rsid w:val="00604244"/>
    <w:rsid w:val="00613DB7"/>
    <w:rsid w:val="00613EF2"/>
    <w:rsid w:val="00624244"/>
    <w:rsid w:val="00627F03"/>
    <w:rsid w:val="006320F0"/>
    <w:rsid w:val="00695D21"/>
    <w:rsid w:val="006B1711"/>
    <w:rsid w:val="006B6DE8"/>
    <w:rsid w:val="006C5F6D"/>
    <w:rsid w:val="006E1A89"/>
    <w:rsid w:val="00717C63"/>
    <w:rsid w:val="00776D60"/>
    <w:rsid w:val="007E5424"/>
    <w:rsid w:val="00800641"/>
    <w:rsid w:val="00805E5F"/>
    <w:rsid w:val="0082489D"/>
    <w:rsid w:val="00856D89"/>
    <w:rsid w:val="008805D5"/>
    <w:rsid w:val="00896B89"/>
    <w:rsid w:val="008A0341"/>
    <w:rsid w:val="008A30AC"/>
    <w:rsid w:val="008B4E99"/>
    <w:rsid w:val="008C042D"/>
    <w:rsid w:val="008C45E7"/>
    <w:rsid w:val="008D1462"/>
    <w:rsid w:val="0090168B"/>
    <w:rsid w:val="0091350C"/>
    <w:rsid w:val="00947884"/>
    <w:rsid w:val="009A3D72"/>
    <w:rsid w:val="009A4740"/>
    <w:rsid w:val="009B1C02"/>
    <w:rsid w:val="009B52B6"/>
    <w:rsid w:val="009D12C6"/>
    <w:rsid w:val="009F5D06"/>
    <w:rsid w:val="00A02F73"/>
    <w:rsid w:val="00A07EA5"/>
    <w:rsid w:val="00A32F17"/>
    <w:rsid w:val="00A373D6"/>
    <w:rsid w:val="00A3755D"/>
    <w:rsid w:val="00A409FA"/>
    <w:rsid w:val="00A47620"/>
    <w:rsid w:val="00A71AE1"/>
    <w:rsid w:val="00A9557C"/>
    <w:rsid w:val="00A960B9"/>
    <w:rsid w:val="00A971D1"/>
    <w:rsid w:val="00AC4B1D"/>
    <w:rsid w:val="00AC7707"/>
    <w:rsid w:val="00AC7E06"/>
    <w:rsid w:val="00AD6609"/>
    <w:rsid w:val="00AD74E2"/>
    <w:rsid w:val="00AE3B26"/>
    <w:rsid w:val="00B12BA1"/>
    <w:rsid w:val="00B420B6"/>
    <w:rsid w:val="00B64437"/>
    <w:rsid w:val="00B67DC1"/>
    <w:rsid w:val="00BD15E7"/>
    <w:rsid w:val="00BF586B"/>
    <w:rsid w:val="00C22768"/>
    <w:rsid w:val="00C400A6"/>
    <w:rsid w:val="00C40CF7"/>
    <w:rsid w:val="00C51139"/>
    <w:rsid w:val="00C6071E"/>
    <w:rsid w:val="00C967D3"/>
    <w:rsid w:val="00CA117E"/>
    <w:rsid w:val="00CB75D8"/>
    <w:rsid w:val="00CD27DF"/>
    <w:rsid w:val="00CD4AC7"/>
    <w:rsid w:val="00CD6038"/>
    <w:rsid w:val="00D1694C"/>
    <w:rsid w:val="00D26C28"/>
    <w:rsid w:val="00D333B8"/>
    <w:rsid w:val="00D549B1"/>
    <w:rsid w:val="00D862CF"/>
    <w:rsid w:val="00DC1785"/>
    <w:rsid w:val="00DC4E55"/>
    <w:rsid w:val="00DE26CF"/>
    <w:rsid w:val="00DF2458"/>
    <w:rsid w:val="00E11F7F"/>
    <w:rsid w:val="00E27919"/>
    <w:rsid w:val="00E667A4"/>
    <w:rsid w:val="00E6789B"/>
    <w:rsid w:val="00E71924"/>
    <w:rsid w:val="00E84B20"/>
    <w:rsid w:val="00EB48AB"/>
    <w:rsid w:val="00F12B80"/>
    <w:rsid w:val="00F55F1C"/>
    <w:rsid w:val="00FB4136"/>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B03E30"/>
  <w15:docId w15:val="{DC98D74D-9C12-4AC4-8FEA-4D8798B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19</TotalTime>
  <Pages>2</Pages>
  <Words>941</Words>
  <Characters>5555</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test</cp:lastModifiedBy>
  <cp:revision>5</cp:revision>
  <cp:lastPrinted>2022-12-14T10:03:00Z</cp:lastPrinted>
  <dcterms:created xsi:type="dcterms:W3CDTF">2024-06-19T07:47:00Z</dcterms:created>
  <dcterms:modified xsi:type="dcterms:W3CDTF">2024-06-20T05:37:00Z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