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04566" w14:textId="77777777" w:rsidR="00864A5B" w:rsidRDefault="00864A5B" w:rsidP="00864A5B">
      <w:pPr>
        <w:shd w:val="clear" w:color="auto" w:fill="FFFFFF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6BF1D05E" wp14:editId="36D3A886">
            <wp:extent cx="1715770" cy="469265"/>
            <wp:effectExtent l="0" t="0" r="0" b="6985"/>
            <wp:docPr id="1" name="obrázek 1" descr="http://10.8.8.14/intranet5/img/loga/logo-nadlouho-te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.8.8.14/intranet5/img/loga/logo-nadlouho-text.pn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31878" w14:textId="6CD91382" w:rsidR="00864A5B" w:rsidRDefault="00864A5B" w:rsidP="00864A5B">
      <w:pPr>
        <w:shd w:val="clear" w:color="auto" w:fill="FFFFFF"/>
        <w:jc w:val="right"/>
        <w:rPr>
          <w:rFonts w:eastAsia="Times New Roman"/>
        </w:rPr>
      </w:pPr>
      <w:r>
        <w:rPr>
          <w:rFonts w:eastAsia="Times New Roman"/>
        </w:rPr>
        <w:t xml:space="preserve">Číslo účastnické </w:t>
      </w:r>
      <w:proofErr w:type="spellStart"/>
      <w:proofErr w:type="gramStart"/>
      <w:r>
        <w:rPr>
          <w:rFonts w:eastAsia="Times New Roman"/>
        </w:rPr>
        <w:t>smlouvy:</w:t>
      </w:r>
      <w:r w:rsidR="00BA3C28">
        <w:rPr>
          <w:rStyle w:val="Siln"/>
          <w:rFonts w:eastAsia="Times New Roman"/>
        </w:rPr>
        <w:t>xxxxx</w:t>
      </w:r>
      <w:proofErr w:type="spellEnd"/>
      <w:proofErr w:type="gramEnd"/>
      <w:r>
        <w:rPr>
          <w:rFonts w:eastAsia="Times New Roman"/>
        </w:rPr>
        <w:br/>
      </w:r>
      <w:r>
        <w:rPr>
          <w:rFonts w:eastAsia="Times New Roman"/>
          <w:sz w:val="17"/>
          <w:szCs w:val="17"/>
        </w:rPr>
        <w:t>OKU: 17342024401145</w:t>
      </w:r>
    </w:p>
    <w:p w14:paraId="523E9932" w14:textId="77777777" w:rsidR="00864A5B" w:rsidRDefault="00864A5B" w:rsidP="00864A5B">
      <w:pPr>
        <w:shd w:val="clear" w:color="auto" w:fill="FFFFFF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Smlouva o poskytování služeb elektronických komunikací</w:t>
      </w:r>
    </w:p>
    <w:p w14:paraId="4687F8B1" w14:textId="77777777" w:rsidR="00864A5B" w:rsidRDefault="00864A5B" w:rsidP="00864A5B">
      <w:pPr>
        <w:pStyle w:val="Normlnweb"/>
        <w:shd w:val="clear" w:color="auto" w:fill="FFFFFF"/>
        <w:rPr>
          <w:sz w:val="17"/>
          <w:szCs w:val="17"/>
        </w:rPr>
      </w:pPr>
      <w:r>
        <w:rPr>
          <w:sz w:val="17"/>
          <w:szCs w:val="17"/>
        </w:rPr>
        <w:t>uzavřená v souladu se zákonem č. 127/2005 Sb. o elektronických komunikacích v platném znění</w:t>
      </w:r>
    </w:p>
    <w:p w14:paraId="695C7CDC" w14:textId="77777777" w:rsidR="00864A5B" w:rsidRDefault="00864A5B" w:rsidP="00864A5B">
      <w:pPr>
        <w:pStyle w:val="chapter1"/>
        <w:shd w:val="clear" w:color="auto" w:fill="FFFFFF"/>
      </w:pPr>
      <w:r>
        <w:rPr>
          <w:shd w:val="clear" w:color="auto" w:fill="DEDEDE"/>
        </w:rPr>
        <w:t>I. Smluvní strany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02"/>
        <w:gridCol w:w="5748"/>
      </w:tblGrid>
      <w:tr w:rsidR="00864A5B" w14:paraId="284B7114" w14:textId="77777777" w:rsidTr="00B51D5D">
        <w:tc>
          <w:tcPr>
            <w:tcW w:w="2250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EE69B" w14:textId="77777777" w:rsidR="00864A5B" w:rsidRDefault="00864A5B" w:rsidP="00B51D5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Poskytovatel: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518440" w14:textId="77777777" w:rsidR="00864A5B" w:rsidRDefault="00864A5B" w:rsidP="00B51D5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Uživatel:</w:t>
            </w:r>
          </w:p>
        </w:tc>
      </w:tr>
      <w:tr w:rsidR="00864A5B" w14:paraId="7C474D90" w14:textId="77777777" w:rsidTr="00B51D5D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3DE055" w14:textId="77777777" w:rsidR="00864A5B" w:rsidRDefault="00864A5B" w:rsidP="00B51D5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EMPECOM, s.r.o.</w:t>
            </w:r>
            <w:r>
              <w:rPr>
                <w:rFonts w:eastAsia="Times New Roman"/>
                <w:sz w:val="22"/>
                <w:szCs w:val="22"/>
              </w:rPr>
              <w:br/>
              <w:t>Polská 1174/3A</w:t>
            </w:r>
            <w:r>
              <w:rPr>
                <w:rFonts w:eastAsia="Times New Roman"/>
                <w:sz w:val="22"/>
                <w:szCs w:val="22"/>
              </w:rPr>
              <w:br/>
              <w:t>779 00  Olomouc</w:t>
            </w:r>
            <w:r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br/>
              <w:t>IČO:  25837516</w:t>
            </w:r>
            <w:r>
              <w:rPr>
                <w:rFonts w:eastAsia="Times New Roman"/>
                <w:sz w:val="22"/>
                <w:szCs w:val="22"/>
              </w:rPr>
              <w:br/>
              <w:t>DIČ:  CZ25837516</w:t>
            </w:r>
            <w:r>
              <w:rPr>
                <w:rFonts w:eastAsia="Times New Roman"/>
                <w:sz w:val="22"/>
                <w:szCs w:val="22"/>
              </w:rPr>
              <w:br/>
              <w:t>Bankovní spojení:  FIO</w:t>
            </w:r>
            <w:r>
              <w:rPr>
                <w:rFonts w:eastAsia="Times New Roman"/>
                <w:sz w:val="22"/>
                <w:szCs w:val="22"/>
              </w:rPr>
              <w:br/>
              <w:t>Číslo účtu:  2900264801/2010</w:t>
            </w:r>
            <w:r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17"/>
                <w:szCs w:val="17"/>
              </w:rPr>
              <w:t>Společnost je zapsaná v obchodním rejstříku vedeném u Krajského soudu v Ostravě, oddíl C, vložka 20652.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D41570" w14:textId="77777777" w:rsidR="00864A5B" w:rsidRDefault="00864A5B" w:rsidP="00B51D5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Sociální služby pro seniory Olomouc, příspěvková organizace </w:t>
            </w:r>
            <w:r>
              <w:rPr>
                <w:rFonts w:eastAsia="Times New Roman"/>
                <w:sz w:val="22"/>
                <w:szCs w:val="22"/>
              </w:rPr>
              <w:br/>
              <w:t>Zikova 618/14</w:t>
            </w:r>
            <w:r>
              <w:rPr>
                <w:rFonts w:eastAsia="Times New Roman"/>
                <w:sz w:val="22"/>
                <w:szCs w:val="22"/>
              </w:rPr>
              <w:br/>
              <w:t>779 00  Olomouc - Nové Sady</w:t>
            </w:r>
            <w:r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br/>
              <w:t>IČO:  75004259</w:t>
            </w:r>
            <w:r>
              <w:rPr>
                <w:rFonts w:eastAsia="Times New Roman"/>
                <w:sz w:val="22"/>
                <w:szCs w:val="22"/>
              </w:rPr>
              <w:br/>
              <w:t>DIČ:  CZ75004259</w:t>
            </w:r>
            <w:r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br/>
              <w:t>e-mail: olomouc@sluzbyproseniory.cz</w:t>
            </w:r>
          </w:p>
        </w:tc>
      </w:tr>
    </w:tbl>
    <w:p w14:paraId="56779276" w14:textId="77777777" w:rsidR="00864A5B" w:rsidRDefault="00864A5B" w:rsidP="00864A5B">
      <w:pPr>
        <w:pStyle w:val="chapter1"/>
        <w:shd w:val="clear" w:color="auto" w:fill="FFFFFF"/>
      </w:pPr>
      <w:r>
        <w:rPr>
          <w:shd w:val="clear" w:color="auto" w:fill="DEDEDE"/>
        </w:rPr>
        <w:t>II. Předmět smlouvy</w:t>
      </w:r>
    </w:p>
    <w:p w14:paraId="443A8A2A" w14:textId="77777777" w:rsidR="00864A5B" w:rsidRDefault="00864A5B" w:rsidP="00864A5B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>Poskytovatel poskytne Uživateli na základě svých oprávnění služby přístupu do Internetu v následujícím rozsahu:</w:t>
      </w:r>
    </w:p>
    <w:p w14:paraId="14D34A2C" w14:textId="77777777" w:rsidR="00864A5B" w:rsidRDefault="00864A5B" w:rsidP="00864A5B">
      <w:pPr>
        <w:shd w:val="clear" w:color="auto" w:fill="FFFFFF"/>
        <w:rPr>
          <w:rFonts w:eastAsia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47"/>
        <w:gridCol w:w="4703"/>
      </w:tblGrid>
      <w:tr w:rsidR="00864A5B" w14:paraId="1AACFF68" w14:textId="77777777" w:rsidTr="00B51D5D">
        <w:tc>
          <w:tcPr>
            <w:tcW w:w="2750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08D13675" w14:textId="77777777" w:rsidR="00864A5B" w:rsidRDefault="00864A5B" w:rsidP="00B51D5D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Tarifní </w:t>
            </w:r>
            <w:proofErr w:type="spellStart"/>
            <w:r>
              <w:rPr>
                <w:rFonts w:eastAsia="Times New Roman"/>
              </w:rPr>
              <w:t>program:</w:t>
            </w:r>
            <w:r>
              <w:rPr>
                <w:rStyle w:val="Siln"/>
                <w:rFonts w:eastAsia="Times New Roman"/>
              </w:rPr>
              <w:t>BENEFIT</w:t>
            </w:r>
            <w:proofErr w:type="spellEnd"/>
            <w:r>
              <w:rPr>
                <w:rStyle w:val="Siln"/>
                <w:rFonts w:eastAsia="Times New Roman"/>
              </w:rPr>
              <w:t xml:space="preserve"> SL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5D22CA05" w14:textId="77777777" w:rsidR="00864A5B" w:rsidRDefault="00864A5B" w:rsidP="00B51D5D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Datum zahájení poskytování služeb:</w:t>
            </w:r>
            <w:r>
              <w:rPr>
                <w:rStyle w:val="Siln"/>
                <w:rFonts w:eastAsia="Times New Roman"/>
              </w:rPr>
              <w:t>01.07.2024</w:t>
            </w:r>
          </w:p>
        </w:tc>
      </w:tr>
      <w:tr w:rsidR="00864A5B" w14:paraId="553B4B2C" w14:textId="77777777" w:rsidTr="00B51D5D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79CEE73C" w14:textId="77777777" w:rsidR="00864A5B" w:rsidRDefault="00864A5B" w:rsidP="00B51D5D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Rychlost stahování/odesílání:</w:t>
            </w:r>
            <w:r>
              <w:rPr>
                <w:rStyle w:val="Siln"/>
                <w:rFonts w:eastAsia="Times New Roman"/>
              </w:rPr>
              <w:t>100/100 Mb/s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1189DA51" w14:textId="77777777" w:rsidR="00864A5B" w:rsidRDefault="00864A5B" w:rsidP="00B51D5D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Cena služby za měsíc bez DPH:</w:t>
            </w:r>
          </w:p>
          <w:p w14:paraId="70891018" w14:textId="2DE7C5F1" w:rsidR="00864A5B" w:rsidRDefault="00BA3C28" w:rsidP="00B51D5D">
            <w:pPr>
              <w:jc w:val="right"/>
              <w:rPr>
                <w:rFonts w:eastAsia="Times New Roman"/>
              </w:rPr>
            </w:pPr>
            <w:proofErr w:type="spellStart"/>
            <w:r>
              <w:rPr>
                <w:rStyle w:val="Siln"/>
              </w:rPr>
              <w:t>xxxx</w:t>
            </w:r>
            <w:proofErr w:type="spellEnd"/>
          </w:p>
        </w:tc>
      </w:tr>
      <w:tr w:rsidR="00864A5B" w14:paraId="0FB68E5D" w14:textId="77777777" w:rsidTr="00B51D5D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5EBFCAE6" w14:textId="77777777" w:rsidR="00864A5B" w:rsidRDefault="00864A5B" w:rsidP="00B51D5D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Zúčtovací období: měsíc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7ED7B351" w14:textId="77777777" w:rsidR="00864A5B" w:rsidRDefault="00864A5B" w:rsidP="00B51D5D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Platba za zúčtovací období bez DPH:</w:t>
            </w:r>
          </w:p>
          <w:p w14:paraId="34071B7E" w14:textId="5D4C7AA6" w:rsidR="00864A5B" w:rsidRDefault="00BA3C28" w:rsidP="00B51D5D">
            <w:pPr>
              <w:jc w:val="righ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xxxx</w:t>
            </w:r>
            <w:proofErr w:type="spellEnd"/>
          </w:p>
        </w:tc>
      </w:tr>
      <w:tr w:rsidR="00864A5B" w14:paraId="015742CF" w14:textId="77777777" w:rsidTr="00B51D5D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6980343D" w14:textId="4E61C8C9" w:rsidR="00864A5B" w:rsidRDefault="00864A5B" w:rsidP="00B51D5D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Variabilní symbol pro platby: </w:t>
            </w:r>
            <w:proofErr w:type="spellStart"/>
            <w:r w:rsidR="00BA3C28">
              <w:rPr>
                <w:rFonts w:eastAsia="Times New Roman"/>
              </w:rPr>
              <w:t>xxxxxx</w:t>
            </w:r>
            <w:proofErr w:type="spellEnd"/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7660F9AC" w14:textId="77777777" w:rsidR="00864A5B" w:rsidRDefault="00864A5B" w:rsidP="00B51D5D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Instalace / Aktivace</w:t>
            </w:r>
          </w:p>
        </w:tc>
      </w:tr>
      <w:tr w:rsidR="00864A5B" w14:paraId="1D91A1FF" w14:textId="77777777" w:rsidTr="00B51D5D">
        <w:tc>
          <w:tcPr>
            <w:tcW w:w="0" w:type="auto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0BAAB47A" w14:textId="77777777" w:rsidR="00864A5B" w:rsidRDefault="00864A5B" w:rsidP="00B51D5D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Místo přístupu: </w:t>
            </w:r>
          </w:p>
          <w:p w14:paraId="2EDA656B" w14:textId="77777777" w:rsidR="00864A5B" w:rsidRDefault="00864A5B" w:rsidP="00B5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Olomouc - Nové Sady, Zikova 618/14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0B718896" w14:textId="77777777" w:rsidR="00864A5B" w:rsidRDefault="00864A5B" w:rsidP="00B51D5D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Dotovaná cena bez DPH:0 Kč</w:t>
            </w:r>
          </w:p>
        </w:tc>
      </w:tr>
      <w:tr w:rsidR="00864A5B" w14:paraId="33EF3207" w14:textId="77777777" w:rsidTr="00B51D5D"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77007801" w14:textId="77777777" w:rsidR="00864A5B" w:rsidRDefault="00864A5B" w:rsidP="00B51D5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6808C80B" w14:textId="77777777" w:rsidR="00864A5B" w:rsidRDefault="00864A5B" w:rsidP="00B51D5D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Nedotovaná cena bez DPH:0 Kč</w:t>
            </w:r>
          </w:p>
        </w:tc>
      </w:tr>
    </w:tbl>
    <w:p w14:paraId="7A5EFCD3" w14:textId="77777777" w:rsidR="00864A5B" w:rsidRDefault="00864A5B" w:rsidP="00864A5B">
      <w:pPr>
        <w:shd w:val="clear" w:color="auto" w:fill="FFFFFF"/>
        <w:rPr>
          <w:rFonts w:eastAsia="Times New Roman"/>
        </w:rPr>
      </w:pPr>
    </w:p>
    <w:p w14:paraId="29161307" w14:textId="77777777" w:rsidR="00864A5B" w:rsidRDefault="00864A5B" w:rsidP="00864A5B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 xml:space="preserve">K uvedeným cenám se účtuje DPH platné v době poskytnutí služeb.   Smlouva se uzavírá na dobu neurčitou s výpovědní lhůtou 30 dní. </w:t>
      </w:r>
    </w:p>
    <w:p w14:paraId="4EE4CE6E" w14:textId="77777777" w:rsidR="00864A5B" w:rsidRDefault="00864A5B" w:rsidP="00864A5B">
      <w:pPr>
        <w:shd w:val="clear" w:color="auto" w:fill="FFFFFF"/>
        <w:rPr>
          <w:rFonts w:eastAsia="Times New Roman"/>
        </w:rPr>
      </w:pPr>
    </w:p>
    <w:p w14:paraId="3AD03877" w14:textId="77777777" w:rsidR="00864A5B" w:rsidRDefault="00864A5B" w:rsidP="00864A5B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Uživatel prohlašuje, že se seznámil a souhlasí se Všeobecnými obchodními podmínkami poskytování služeb. Smluvní strany prohlašují, že tato smlouva byla sepsána podle jejich skutečné a svobodné vůle. Smlouvu přečetli a s jejím obsahem souhlasí, což stvrzují svými podpisy.</w:t>
      </w:r>
    </w:p>
    <w:tbl>
      <w:tblPr>
        <w:tblW w:w="5006" w:type="pct"/>
        <w:tblCellSpacing w:w="15" w:type="dxa"/>
        <w:tblLook w:val="04A0" w:firstRow="1" w:lastRow="0" w:firstColumn="1" w:lastColumn="0" w:noHBand="0" w:noVBand="1"/>
      </w:tblPr>
      <w:tblGrid>
        <w:gridCol w:w="10037"/>
        <w:gridCol w:w="442"/>
      </w:tblGrid>
      <w:tr w:rsidR="00864A5B" w14:paraId="5E35B96B" w14:textId="77777777" w:rsidTr="00B51D5D">
        <w:trPr>
          <w:tblCellSpacing w:w="15" w:type="dxa"/>
        </w:trPr>
        <w:tc>
          <w:tcPr>
            <w:tcW w:w="24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2F349" w14:textId="77777777" w:rsidR="00864A5B" w:rsidRDefault="00864A5B" w:rsidP="00B51D5D">
            <w:pPr>
              <w:rPr>
                <w:rFonts w:eastAsia="Times New Roman"/>
              </w:rPr>
            </w:pPr>
          </w:p>
          <w:p w14:paraId="2F0C315B" w14:textId="77777777" w:rsidR="00864A5B" w:rsidRDefault="00864A5B" w:rsidP="00B51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 Olomouci dne 14.06.2024</w:t>
            </w:r>
          </w:p>
        </w:tc>
        <w:tc>
          <w:tcPr>
            <w:tcW w:w="9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E30E0" w14:textId="77777777" w:rsidR="00864A5B" w:rsidRDefault="00864A5B" w:rsidP="00B51D5D">
            <w:pPr>
              <w:rPr>
                <w:rFonts w:eastAsia="Times New Roman"/>
              </w:rPr>
            </w:pPr>
          </w:p>
        </w:tc>
      </w:tr>
    </w:tbl>
    <w:p w14:paraId="4E1738FB" w14:textId="77777777" w:rsidR="00000000" w:rsidRDefault="00000000"/>
    <w:sectPr w:rsidR="009A23D4" w:rsidSect="00864A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A5B"/>
    <w:rsid w:val="004269DD"/>
    <w:rsid w:val="004B7099"/>
    <w:rsid w:val="00864A5B"/>
    <w:rsid w:val="0087061B"/>
    <w:rsid w:val="00BA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E163"/>
  <w15:chartTrackingRefBased/>
  <w15:docId w15:val="{42C98BF6-5349-48D8-9683-8D9982CB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4A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64A5B"/>
    <w:pPr>
      <w:spacing w:before="100" w:beforeAutospacing="1" w:after="100" w:afterAutospacing="1"/>
    </w:pPr>
  </w:style>
  <w:style w:type="paragraph" w:customStyle="1" w:styleId="chapter1">
    <w:name w:val="chapter1"/>
    <w:basedOn w:val="Normln"/>
    <w:uiPriority w:val="99"/>
    <w:semiHidden/>
    <w:rsid w:val="00864A5B"/>
    <w:pPr>
      <w:spacing w:before="100" w:beforeAutospacing="1" w:after="100" w:afterAutospacing="1"/>
    </w:pPr>
    <w:rPr>
      <w:sz w:val="27"/>
      <w:szCs w:val="27"/>
    </w:rPr>
  </w:style>
  <w:style w:type="character" w:styleId="Siln">
    <w:name w:val="Strong"/>
    <w:basedOn w:val="Standardnpsmoodstavce"/>
    <w:uiPriority w:val="22"/>
    <w:qFormat/>
    <w:rsid w:val="00864A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10.8.8.14/intranet5/img/loga/logo-nadlouho-text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Ilona Janalíková</cp:lastModifiedBy>
  <cp:revision>3</cp:revision>
  <dcterms:created xsi:type="dcterms:W3CDTF">2024-06-18T13:22:00Z</dcterms:created>
  <dcterms:modified xsi:type="dcterms:W3CDTF">2024-06-20T06:39:00Z</dcterms:modified>
</cp:coreProperties>
</file>