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FFEE8" w14:textId="77777777" w:rsidR="0002214F" w:rsidRDefault="00F9594F">
      <w:pPr>
        <w:pStyle w:val="Bodytext30"/>
        <w:framePr w:w="8971" w:h="1223" w:hRule="exact" w:wrap="none" w:vAnchor="page" w:hAnchor="page" w:x="2111" w:y="85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  <w:r>
        <w:rPr>
          <w:rStyle w:val="Bodytext31"/>
          <w:b/>
          <w:bCs/>
        </w:rPr>
        <w:t>HUDEBNÍ</w:t>
      </w:r>
    </w:p>
    <w:p w14:paraId="469FFEE9" w14:textId="77777777" w:rsidR="0002214F" w:rsidRDefault="00F9594F">
      <w:pPr>
        <w:pStyle w:val="Bodytext30"/>
        <w:framePr w:w="8971" w:h="1223" w:hRule="exact" w:wrap="none" w:vAnchor="page" w:hAnchor="page" w:x="2111" w:y="85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  <w:r>
        <w:rPr>
          <w:rStyle w:val="Bodytext31"/>
          <w:b/>
          <w:bCs/>
        </w:rPr>
        <w:t>DIVADLO</w:t>
      </w:r>
    </w:p>
    <w:p w14:paraId="469FFEEA" w14:textId="77777777" w:rsidR="0002214F" w:rsidRDefault="00F9594F">
      <w:pPr>
        <w:pStyle w:val="Heading110"/>
        <w:framePr w:wrap="none" w:vAnchor="page" w:hAnchor="page" w:x="2111" w:y="2123"/>
        <w:shd w:val="clear" w:color="auto" w:fill="D8455E"/>
        <w:spacing w:before="0"/>
      </w:pPr>
      <w:bookmarkStart w:id="0" w:name="bookmark0"/>
      <w:r>
        <w:rPr>
          <w:rStyle w:val="Heading111"/>
          <w:b/>
          <w:bCs/>
        </w:rPr>
        <w:t>KARLÍN</w:t>
      </w:r>
      <w:bookmarkEnd w:id="0"/>
    </w:p>
    <w:p w14:paraId="469FFEEB" w14:textId="77777777" w:rsidR="0002214F" w:rsidRDefault="00F9594F">
      <w:pPr>
        <w:pStyle w:val="Bodytext40"/>
        <w:framePr w:w="8971" w:h="2216" w:hRule="exact" w:wrap="none" w:vAnchor="page" w:hAnchor="page" w:x="2111" w:y="3058"/>
        <w:shd w:val="clear" w:color="auto" w:fill="auto"/>
        <w:tabs>
          <w:tab w:val="right" w:pos="8908"/>
        </w:tabs>
        <w:ind w:left="4800"/>
      </w:pPr>
      <w:r>
        <w:t>IČ:</w:t>
      </w:r>
      <w:r>
        <w:tab/>
        <w:t>00064335</w:t>
      </w:r>
    </w:p>
    <w:p w14:paraId="469FFEEC" w14:textId="77777777" w:rsidR="0002214F" w:rsidRDefault="00F9594F">
      <w:pPr>
        <w:pStyle w:val="Bodytext40"/>
        <w:framePr w:w="8971" w:h="2216" w:hRule="exact" w:wrap="none" w:vAnchor="page" w:hAnchor="page" w:x="2111" w:y="3058"/>
        <w:shd w:val="clear" w:color="auto" w:fill="auto"/>
        <w:tabs>
          <w:tab w:val="left" w:pos="7742"/>
        </w:tabs>
        <w:ind w:left="4800"/>
      </w:pPr>
      <w:r>
        <w:t>DIČ:</w:t>
      </w:r>
      <w:r>
        <w:tab/>
        <w:t>CZ 00064335</w:t>
      </w:r>
    </w:p>
    <w:p w14:paraId="469FFEED" w14:textId="77777777" w:rsidR="0002214F" w:rsidRDefault="00F9594F">
      <w:pPr>
        <w:pStyle w:val="Bodytext40"/>
        <w:framePr w:w="8971" w:h="2216" w:hRule="exact" w:wrap="none" w:vAnchor="page" w:hAnchor="page" w:x="2111" w:y="3058"/>
        <w:shd w:val="clear" w:color="auto" w:fill="auto"/>
        <w:tabs>
          <w:tab w:val="left" w:pos="7944"/>
        </w:tabs>
        <w:ind w:left="4800"/>
      </w:pPr>
      <w:r>
        <w:t>Bankovní spojení:</w:t>
      </w:r>
      <w:r>
        <w:tab/>
        <w:t>KB Praha 8</w:t>
      </w:r>
    </w:p>
    <w:p w14:paraId="469FFEEE" w14:textId="77777777" w:rsidR="0002214F" w:rsidRDefault="00F9594F">
      <w:pPr>
        <w:pStyle w:val="Bodytext40"/>
        <w:framePr w:w="8971" w:h="2216" w:hRule="exact" w:wrap="none" w:vAnchor="page" w:hAnchor="page" w:x="2111" w:y="3058"/>
        <w:shd w:val="clear" w:color="auto" w:fill="auto"/>
        <w:tabs>
          <w:tab w:val="right" w:pos="8908"/>
        </w:tabs>
        <w:ind w:left="4800"/>
      </w:pPr>
      <w:r>
        <w:t>Číslo účtu:</w:t>
      </w:r>
      <w:r>
        <w:tab/>
        <w:t>43-1512190287/0100</w:t>
      </w:r>
    </w:p>
    <w:p w14:paraId="469FFEEF" w14:textId="77777777" w:rsidR="0002214F" w:rsidRDefault="00F9594F">
      <w:pPr>
        <w:pStyle w:val="Heading210"/>
        <w:framePr w:w="8971" w:h="2216" w:hRule="exact" w:wrap="none" w:vAnchor="page" w:hAnchor="page" w:x="2111" w:y="3058"/>
        <w:shd w:val="clear" w:color="auto" w:fill="auto"/>
        <w:tabs>
          <w:tab w:val="center" w:pos="6888"/>
          <w:tab w:val="right" w:pos="8908"/>
        </w:tabs>
        <w:ind w:left="4800"/>
      </w:pPr>
      <w:bookmarkStart w:id="1" w:name="bookmark1"/>
      <w:r>
        <w:t>OBJEDNÁVKA</w:t>
      </w:r>
      <w:r>
        <w:tab/>
        <w:t>č.:</w:t>
      </w:r>
      <w:r>
        <w:tab/>
        <w:t>084/2024</w:t>
      </w:r>
      <w:bookmarkEnd w:id="1"/>
    </w:p>
    <w:p w14:paraId="469FFEF0" w14:textId="77777777" w:rsidR="0002214F" w:rsidRDefault="00F9594F">
      <w:pPr>
        <w:pStyle w:val="Bodytext40"/>
        <w:framePr w:w="8971" w:h="2216" w:hRule="exact" w:wrap="none" w:vAnchor="page" w:hAnchor="page" w:x="2111" w:y="3058"/>
        <w:shd w:val="clear" w:color="auto" w:fill="auto"/>
        <w:tabs>
          <w:tab w:val="right" w:pos="8908"/>
        </w:tabs>
        <w:spacing w:line="226" w:lineRule="exact"/>
        <w:ind w:left="4800"/>
      </w:pPr>
      <w:r>
        <w:t>Datum:</w:t>
      </w:r>
      <w:r>
        <w:tab/>
        <w:t>13.06.2024</w:t>
      </w:r>
    </w:p>
    <w:p w14:paraId="469FFEF1" w14:textId="1CAADAB8" w:rsidR="0002214F" w:rsidRDefault="00F9594F">
      <w:pPr>
        <w:pStyle w:val="Bodytext40"/>
        <w:framePr w:w="8971" w:h="2216" w:hRule="exact" w:wrap="none" w:vAnchor="page" w:hAnchor="page" w:x="2111" w:y="3058"/>
        <w:shd w:val="clear" w:color="auto" w:fill="auto"/>
        <w:tabs>
          <w:tab w:val="center" w:pos="6120"/>
          <w:tab w:val="center" w:pos="6565"/>
        </w:tabs>
        <w:spacing w:line="226" w:lineRule="exact"/>
        <w:ind w:left="4800"/>
      </w:pPr>
      <w:r>
        <w:t>Vyřizuje:</w:t>
      </w:r>
      <w:r>
        <w:tab/>
      </w:r>
    </w:p>
    <w:p w14:paraId="469FFEF2" w14:textId="15099E51" w:rsidR="003F02C9" w:rsidRDefault="00F9594F" w:rsidP="003F02C9">
      <w:pPr>
        <w:pStyle w:val="Bodytext40"/>
        <w:framePr w:w="8971" w:h="2216" w:hRule="exact" w:wrap="none" w:vAnchor="page" w:hAnchor="page" w:x="2111" w:y="3058"/>
        <w:shd w:val="clear" w:color="auto" w:fill="auto"/>
        <w:tabs>
          <w:tab w:val="right" w:pos="8908"/>
        </w:tabs>
        <w:spacing w:line="226" w:lineRule="exact"/>
        <w:ind w:left="4800"/>
      </w:pPr>
      <w:r>
        <w:t>E-mail:</w:t>
      </w:r>
      <w:r>
        <w:tab/>
      </w:r>
    </w:p>
    <w:p w14:paraId="469FFEF3" w14:textId="61958D86" w:rsidR="0002214F" w:rsidRDefault="0002214F">
      <w:pPr>
        <w:pStyle w:val="Bodytext40"/>
        <w:framePr w:w="8971" w:h="2216" w:hRule="exact" w:wrap="none" w:vAnchor="page" w:hAnchor="page" w:x="2111" w:y="3058"/>
        <w:shd w:val="clear" w:color="auto" w:fill="auto"/>
        <w:tabs>
          <w:tab w:val="right" w:pos="8908"/>
        </w:tabs>
        <w:spacing w:line="226" w:lineRule="exact"/>
        <w:ind w:left="4800"/>
      </w:pPr>
    </w:p>
    <w:p w14:paraId="469FFEF4" w14:textId="77777777" w:rsidR="0002214F" w:rsidRDefault="00F9594F">
      <w:pPr>
        <w:pStyle w:val="Heading210"/>
        <w:framePr w:w="8971" w:h="1384" w:hRule="exact" w:wrap="none" w:vAnchor="page" w:hAnchor="page" w:x="2111" w:y="5464"/>
        <w:shd w:val="clear" w:color="auto" w:fill="auto"/>
        <w:jc w:val="left"/>
      </w:pPr>
      <w:bookmarkStart w:id="2" w:name="bookmark2"/>
      <w:r>
        <w:rPr>
          <w:rStyle w:val="Heading211"/>
        </w:rPr>
        <w:t>DODAVATEL:</w:t>
      </w:r>
      <w:bookmarkEnd w:id="2"/>
    </w:p>
    <w:p w14:paraId="469FFEF5" w14:textId="77777777" w:rsidR="0002214F" w:rsidRDefault="00F9594F">
      <w:pPr>
        <w:pStyle w:val="Bodytext50"/>
        <w:framePr w:w="8971" w:h="1384" w:hRule="exact" w:wrap="none" w:vAnchor="page" w:hAnchor="page" w:x="2111" w:y="5464"/>
        <w:shd w:val="clear" w:color="auto" w:fill="auto"/>
      </w:pPr>
      <w:r>
        <w:t xml:space="preserve">Web </w:t>
      </w:r>
      <w:r>
        <w:rPr>
          <w:lang w:val="en-US" w:eastAsia="en-US" w:bidi="en-US"/>
        </w:rPr>
        <w:t xml:space="preserve">Retail </w:t>
      </w:r>
      <w:r>
        <w:t>s.r.o.</w:t>
      </w:r>
    </w:p>
    <w:p w14:paraId="4CF86329" w14:textId="2D0B4E96" w:rsidR="00FB7265" w:rsidRDefault="00F9594F">
      <w:pPr>
        <w:pStyle w:val="Bodytext20"/>
        <w:framePr w:w="8971" w:h="1384" w:hRule="exact" w:wrap="none" w:vAnchor="page" w:hAnchor="page" w:x="2111" w:y="5464"/>
        <w:shd w:val="clear" w:color="auto" w:fill="auto"/>
        <w:spacing w:after="0"/>
        <w:ind w:right="4680"/>
      </w:pPr>
      <w:r>
        <w:t xml:space="preserve">Husinecká 903/10, 130 00 Praha 3 </w:t>
      </w:r>
    </w:p>
    <w:p w14:paraId="469FFEF6" w14:textId="537BBC6C" w:rsidR="0002214F" w:rsidRDefault="00F9594F">
      <w:pPr>
        <w:pStyle w:val="Bodytext20"/>
        <w:framePr w:w="8971" w:h="1384" w:hRule="exact" w:wrap="none" w:vAnchor="page" w:hAnchor="page" w:x="2111" w:y="5464"/>
        <w:shd w:val="clear" w:color="auto" w:fill="auto"/>
        <w:spacing w:after="0"/>
        <w:ind w:right="4680"/>
      </w:pPr>
      <w:r>
        <w:t>IČ: 28876431, DIČ: CZ28876431</w:t>
      </w:r>
    </w:p>
    <w:p w14:paraId="469FFEF8" w14:textId="77777777" w:rsidR="0002214F" w:rsidRDefault="00F9594F">
      <w:pPr>
        <w:pStyle w:val="Bodytext20"/>
        <w:framePr w:w="8971" w:h="2895" w:hRule="exact" w:wrap="none" w:vAnchor="page" w:hAnchor="page" w:x="2111" w:y="8055"/>
        <w:shd w:val="clear" w:color="auto" w:fill="auto"/>
        <w:spacing w:after="493" w:line="246" w:lineRule="exact"/>
      </w:pPr>
      <w:r>
        <w:t>Dobrý den,</w:t>
      </w:r>
    </w:p>
    <w:p w14:paraId="469FFEF9" w14:textId="77777777" w:rsidR="0002214F" w:rsidRDefault="00F9594F">
      <w:pPr>
        <w:pStyle w:val="Bodytext20"/>
        <w:framePr w:w="8971" w:h="2895" w:hRule="exact" w:wrap="none" w:vAnchor="page" w:hAnchor="page" w:x="2111" w:y="8055"/>
        <w:shd w:val="clear" w:color="auto" w:fill="auto"/>
        <w:spacing w:after="287" w:line="254" w:lineRule="exact"/>
      </w:pPr>
      <w:r>
        <w:t xml:space="preserve">na základě vaší cenové nabídky č. 113775365 u vás objednáváme originální lampy s modulem do projektorů Panasonic PT-DS20K2 </w:t>
      </w:r>
      <w:r>
        <w:rPr>
          <w:lang w:val="en-US" w:eastAsia="en-US" w:bidi="en-US"/>
        </w:rPr>
        <w:t xml:space="preserve">(portrait) </w:t>
      </w:r>
      <w:r>
        <w:t>v celkovém počtu 8 ks, takto:</w:t>
      </w:r>
    </w:p>
    <w:p w14:paraId="469FFEFA" w14:textId="77777777" w:rsidR="0002214F" w:rsidRDefault="00F9594F">
      <w:pPr>
        <w:pStyle w:val="Bodytext50"/>
        <w:framePr w:w="8971" w:h="2895" w:hRule="exact" w:wrap="none" w:vAnchor="page" w:hAnchor="page" w:x="2111" w:y="8055"/>
        <w:shd w:val="clear" w:color="auto" w:fill="auto"/>
        <w:spacing w:after="74" w:line="246" w:lineRule="exact"/>
        <w:ind w:left="400"/>
      </w:pPr>
      <w:r>
        <w:t xml:space="preserve">• lampy Panasonic ET-LAD520PF </w:t>
      </w:r>
      <w:r>
        <w:rPr>
          <w:lang w:val="en-US" w:eastAsia="en-US" w:bidi="en-US"/>
        </w:rPr>
        <w:t>QUAD</w:t>
      </w:r>
    </w:p>
    <w:p w14:paraId="469FFEFB" w14:textId="77777777" w:rsidR="0002214F" w:rsidRDefault="00F9594F">
      <w:pPr>
        <w:pStyle w:val="Bodytext20"/>
        <w:framePr w:w="8971" w:h="2895" w:hRule="exact" w:wrap="none" w:vAnchor="page" w:hAnchor="page" w:x="2111" w:y="8055"/>
        <w:shd w:val="clear" w:color="auto" w:fill="auto"/>
        <w:tabs>
          <w:tab w:val="left" w:pos="2414"/>
        </w:tabs>
        <w:spacing w:after="0" w:line="504" w:lineRule="exact"/>
        <w:jc w:val="both"/>
      </w:pPr>
      <w:r>
        <w:t>množství:</w:t>
      </w:r>
      <w:r>
        <w:tab/>
        <w:t xml:space="preserve">2x </w:t>
      </w:r>
      <w:r>
        <w:rPr>
          <w:lang w:val="en-US" w:eastAsia="en-US" w:bidi="en-US"/>
        </w:rPr>
        <w:t>QUAD</w:t>
      </w:r>
    </w:p>
    <w:p w14:paraId="469FFEFC" w14:textId="2ECF9C59" w:rsidR="0002214F" w:rsidRDefault="00F9594F">
      <w:pPr>
        <w:pStyle w:val="Bodytext20"/>
        <w:framePr w:w="8971" w:h="2895" w:hRule="exact" w:wrap="none" w:vAnchor="page" w:hAnchor="page" w:x="2111" w:y="8055"/>
        <w:shd w:val="clear" w:color="auto" w:fill="auto"/>
        <w:spacing w:after="0" w:line="504" w:lineRule="exact"/>
        <w:jc w:val="both"/>
      </w:pPr>
      <w:r>
        <w:t xml:space="preserve">cena za zboží dle </w:t>
      </w:r>
      <w:proofErr w:type="gramStart"/>
      <w:r>
        <w:t xml:space="preserve">CN: </w:t>
      </w:r>
      <w:r w:rsidR="00FB7265">
        <w:t xml:space="preserve">  </w:t>
      </w:r>
      <w:proofErr w:type="gramEnd"/>
      <w:r w:rsidR="00FB7265">
        <w:t xml:space="preserve"> </w:t>
      </w:r>
      <w:r>
        <w:t>75.958,- Kč bez DPH / 91.909,- Kč vč. 21% DPH</w:t>
      </w:r>
    </w:p>
    <w:p w14:paraId="469FFEFD" w14:textId="77777777" w:rsidR="0002214F" w:rsidRDefault="00F9594F">
      <w:pPr>
        <w:pStyle w:val="Bodytext20"/>
        <w:framePr w:w="8971" w:h="1320" w:hRule="exact" w:wrap="none" w:vAnchor="page" w:hAnchor="page" w:x="2111" w:y="11604"/>
        <w:shd w:val="clear" w:color="auto" w:fill="auto"/>
        <w:spacing w:after="0"/>
        <w:jc w:val="both"/>
      </w:pPr>
      <w:r>
        <w:rPr>
          <w:rStyle w:val="Bodytext21"/>
        </w:rPr>
        <w:t>Fakturační údaje:</w:t>
      </w:r>
    </w:p>
    <w:p w14:paraId="1DD0BDF9" w14:textId="77777777" w:rsidR="00FB7265" w:rsidRDefault="00F9594F">
      <w:pPr>
        <w:pStyle w:val="Bodytext20"/>
        <w:framePr w:w="8971" w:h="1320" w:hRule="exact" w:wrap="none" w:vAnchor="page" w:hAnchor="page" w:x="2111" w:y="11604"/>
        <w:shd w:val="clear" w:color="auto" w:fill="auto"/>
        <w:spacing w:after="0"/>
      </w:pPr>
      <w:r>
        <w:t>Hudební divadlo v Karl</w:t>
      </w:r>
      <w:r w:rsidR="00FB7265">
        <w:t>í</w:t>
      </w:r>
      <w:r>
        <w:t xml:space="preserve">ně, </w:t>
      </w:r>
      <w:proofErr w:type="spellStart"/>
      <w:r>
        <w:t>p.o</w:t>
      </w:r>
      <w:proofErr w:type="spellEnd"/>
      <w:r>
        <w:t xml:space="preserve">. </w:t>
      </w:r>
    </w:p>
    <w:p w14:paraId="71EA4B18" w14:textId="77777777" w:rsidR="00FB7265" w:rsidRDefault="00F9594F">
      <w:pPr>
        <w:pStyle w:val="Bodytext20"/>
        <w:framePr w:w="8971" w:h="1320" w:hRule="exact" w:wrap="none" w:vAnchor="page" w:hAnchor="page" w:x="2111" w:y="11604"/>
        <w:shd w:val="clear" w:color="auto" w:fill="auto"/>
        <w:spacing w:after="0"/>
      </w:pPr>
      <w:r>
        <w:t xml:space="preserve">sídlo: Křižíkova 283/10, 186 00 Praha 8 </w:t>
      </w:r>
    </w:p>
    <w:p w14:paraId="456352C2" w14:textId="77777777" w:rsidR="00FB7265" w:rsidRDefault="00F9594F">
      <w:pPr>
        <w:pStyle w:val="Bodytext20"/>
        <w:framePr w:w="8971" w:h="1320" w:hRule="exact" w:wrap="none" w:vAnchor="page" w:hAnchor="page" w:x="2111" w:y="11604"/>
        <w:shd w:val="clear" w:color="auto" w:fill="auto"/>
        <w:spacing w:after="0"/>
      </w:pPr>
      <w:r>
        <w:t xml:space="preserve">korespondence: </w:t>
      </w:r>
      <w:proofErr w:type="spellStart"/>
      <w:r>
        <w:rPr>
          <w:lang w:val="en-US" w:eastAsia="en-US" w:bidi="en-US"/>
        </w:rPr>
        <w:t>P.O.Box</w:t>
      </w:r>
      <w:proofErr w:type="spellEnd"/>
      <w:r>
        <w:rPr>
          <w:lang w:val="en-US" w:eastAsia="en-US" w:bidi="en-US"/>
        </w:rPr>
        <w:t xml:space="preserve"> </w:t>
      </w:r>
      <w:r>
        <w:t xml:space="preserve">1237, PSČ 111 21 </w:t>
      </w:r>
    </w:p>
    <w:p w14:paraId="469FFEFE" w14:textId="444FD320" w:rsidR="0002214F" w:rsidRDefault="00F9594F">
      <w:pPr>
        <w:pStyle w:val="Bodytext20"/>
        <w:framePr w:w="8971" w:h="1320" w:hRule="exact" w:wrap="none" w:vAnchor="page" w:hAnchor="page" w:x="2111" w:y="11604"/>
        <w:shd w:val="clear" w:color="auto" w:fill="auto"/>
        <w:spacing w:after="0"/>
      </w:pPr>
      <w:r>
        <w:t>IČ: 00064335, DIČ: CZ00064335</w:t>
      </w:r>
    </w:p>
    <w:p w14:paraId="469FFEFF" w14:textId="77777777" w:rsidR="0002214F" w:rsidRDefault="00F9594F">
      <w:pPr>
        <w:pStyle w:val="Bodytext20"/>
        <w:framePr w:wrap="none" w:vAnchor="page" w:hAnchor="page" w:x="2111" w:y="13373"/>
        <w:shd w:val="clear" w:color="auto" w:fill="auto"/>
        <w:spacing w:after="0" w:line="246" w:lineRule="exact"/>
        <w:jc w:val="both"/>
      </w:pPr>
      <w:r>
        <w:t>Děkujeme,</w:t>
      </w:r>
    </w:p>
    <w:p w14:paraId="469FFF00" w14:textId="77777777" w:rsidR="0002214F" w:rsidRDefault="00F9594F" w:rsidP="00FB7265">
      <w:pPr>
        <w:pStyle w:val="Bodytext20"/>
        <w:framePr w:w="9241" w:h="563" w:hRule="exact" w:wrap="none" w:vAnchor="page" w:hAnchor="page" w:x="2111" w:y="14114"/>
        <w:shd w:val="clear" w:color="auto" w:fill="auto"/>
        <w:spacing w:after="0"/>
        <w:ind w:left="6100" w:right="800" w:firstLine="200"/>
      </w:pPr>
      <w:r>
        <w:t>Martin Poupě technický ředitel HDK</w:t>
      </w:r>
    </w:p>
    <w:p w14:paraId="469FFF01" w14:textId="1BE08772" w:rsidR="0002214F" w:rsidRDefault="00F9594F">
      <w:pPr>
        <w:pStyle w:val="Headerorfooter10"/>
        <w:framePr w:wrap="none" w:vAnchor="page" w:hAnchor="page" w:x="3926" w:y="15899"/>
        <w:shd w:val="clear" w:color="auto" w:fill="auto"/>
      </w:pPr>
      <w:r>
        <w:t xml:space="preserve">IČO: 00064335, DIČ: CZ00064335, bankovní spojení: KB </w:t>
      </w:r>
      <w:proofErr w:type="spellStart"/>
      <w:r>
        <w:t>č.ú</w:t>
      </w:r>
      <w:proofErr w:type="spellEnd"/>
      <w:r>
        <w:t xml:space="preserve">. </w:t>
      </w:r>
    </w:p>
    <w:p w14:paraId="469FFF02" w14:textId="77777777" w:rsidR="0002214F" w:rsidRDefault="0002214F">
      <w:pPr>
        <w:rPr>
          <w:sz w:val="2"/>
          <w:szCs w:val="2"/>
        </w:rPr>
      </w:pPr>
    </w:p>
    <w:sectPr w:rsidR="0002214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6F85C" w14:textId="77777777" w:rsidR="009A5871" w:rsidRDefault="009A5871">
      <w:r>
        <w:separator/>
      </w:r>
    </w:p>
  </w:endnote>
  <w:endnote w:type="continuationSeparator" w:id="0">
    <w:p w14:paraId="5D0E9D60" w14:textId="77777777" w:rsidR="009A5871" w:rsidRDefault="009A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1B9AB" w14:textId="77777777" w:rsidR="009A5871" w:rsidRDefault="009A5871"/>
  </w:footnote>
  <w:footnote w:type="continuationSeparator" w:id="0">
    <w:p w14:paraId="22B14C9D" w14:textId="77777777" w:rsidR="009A5871" w:rsidRDefault="009A587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14F"/>
    <w:rsid w:val="0002214F"/>
    <w:rsid w:val="003F02C9"/>
    <w:rsid w:val="009A5871"/>
    <w:rsid w:val="00D81E33"/>
    <w:rsid w:val="00F9594F"/>
    <w:rsid w:val="00FB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FEE8"/>
  <w15:docId w15:val="{AA54A9ED-B653-4073-89A7-EED045F8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Bodytext31">
    <w:name w:val="Body text|3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2E7399"/>
      <w:spacing w:val="0"/>
      <w:w w:val="100"/>
      <w:position w:val="0"/>
      <w:sz w:val="58"/>
      <w:szCs w:val="58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70"/>
      <w:szCs w:val="70"/>
      <w:u w:val="none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70"/>
      <w:szCs w:val="70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1">
    <w:name w:val="Heading #2|1"/>
    <w:basedOn w:val="Heading2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648" w:lineRule="exact"/>
    </w:pPr>
    <w:rPr>
      <w:rFonts w:ascii="Arial" w:eastAsia="Arial" w:hAnsi="Arial" w:cs="Arial"/>
      <w:b/>
      <w:bCs/>
      <w:sz w:val="58"/>
      <w:szCs w:val="5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280" w:line="782" w:lineRule="exact"/>
      <w:outlineLvl w:val="0"/>
    </w:pPr>
    <w:rPr>
      <w:rFonts w:ascii="Arial" w:eastAsia="Arial" w:hAnsi="Arial" w:cs="Arial"/>
      <w:b/>
      <w:bCs/>
      <w:sz w:val="70"/>
      <w:szCs w:val="7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312" w:lineRule="exact"/>
      <w:jc w:val="both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50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280" w:line="250" w:lineRule="exact"/>
    </w:pPr>
    <w:rPr>
      <w:rFonts w:ascii="Arial" w:eastAsia="Arial" w:hAnsi="Arial" w:cs="Arial"/>
      <w:sz w:val="22"/>
      <w:szCs w:val="22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715</Characters>
  <Application>Microsoft Office Word</Application>
  <DocSecurity>0</DocSecurity>
  <Lines>5</Lines>
  <Paragraphs>1</Paragraphs>
  <ScaleCrop>false</ScaleCrop>
  <Company>Hudební divadlo Karlín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Pollak David 220240</cp:lastModifiedBy>
  <cp:revision>4</cp:revision>
  <dcterms:created xsi:type="dcterms:W3CDTF">2024-06-12T13:35:00Z</dcterms:created>
  <dcterms:modified xsi:type="dcterms:W3CDTF">2024-06-19T21:36:00Z</dcterms:modified>
</cp:coreProperties>
</file>