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83E" w:rsidRDefault="0056083E">
      <w:pPr>
        <w:pStyle w:val="Nzev"/>
        <w:rPr>
          <w:sz w:val="28"/>
        </w:rPr>
      </w:pPr>
    </w:p>
    <w:p w:rsidR="0056083E" w:rsidRDefault="0056083E">
      <w:pPr>
        <w:pStyle w:val="Nzev"/>
        <w:rPr>
          <w:sz w:val="28"/>
        </w:rPr>
      </w:pPr>
    </w:p>
    <w:p w:rsidR="0056083E" w:rsidRDefault="0056083E">
      <w:pPr>
        <w:pStyle w:val="Nzev"/>
        <w:rPr>
          <w:sz w:val="28"/>
        </w:rPr>
      </w:pPr>
    </w:p>
    <w:p w:rsidR="00957D6C" w:rsidRDefault="00957D6C">
      <w:pPr>
        <w:pStyle w:val="Nzev"/>
        <w:rPr>
          <w:sz w:val="28"/>
        </w:rPr>
      </w:pPr>
      <w:r>
        <w:rPr>
          <w:sz w:val="28"/>
        </w:rPr>
        <w:t>Galerie hlavního města Prahy</w:t>
      </w:r>
    </w:p>
    <w:p w:rsidR="00957D6C" w:rsidRDefault="00691D7E">
      <w:pPr>
        <w:jc w:val="center"/>
        <w:rPr>
          <w:sz w:val="28"/>
        </w:rPr>
      </w:pPr>
      <w:r>
        <w:rPr>
          <w:sz w:val="28"/>
        </w:rPr>
        <w:t>110 00 Praha 1, Staroměstské nám. 605/13</w:t>
      </w:r>
    </w:p>
    <w:p w:rsidR="00957D6C" w:rsidRDefault="00957D6C">
      <w:pPr>
        <w:rPr>
          <w:sz w:val="24"/>
        </w:rPr>
      </w:pPr>
      <w:r>
        <w:rPr>
          <w:sz w:val="24"/>
        </w:rPr>
        <w:t>__________________________________________________________________________</w:t>
      </w:r>
    </w:p>
    <w:p w:rsidR="00957D6C" w:rsidRDefault="00957D6C">
      <w:pPr>
        <w:rPr>
          <w:sz w:val="24"/>
        </w:rPr>
      </w:pPr>
    </w:p>
    <w:p w:rsidR="008674D9" w:rsidRDefault="008674D9" w:rsidP="0030127B">
      <w:pPr>
        <w:pStyle w:val="Nadpis1"/>
      </w:pPr>
    </w:p>
    <w:p w:rsidR="00957D6C" w:rsidRDefault="00957D6C" w:rsidP="0030127B">
      <w:pPr>
        <w:pStyle w:val="Nadpis1"/>
      </w:pPr>
      <w:r>
        <w:t>Smlouva o dílo č.</w:t>
      </w:r>
      <w:r w:rsidR="00AC1D12">
        <w:t xml:space="preserve"> Z – 3100 - 325</w:t>
      </w:r>
      <w:r w:rsidR="00982D9E">
        <w:t xml:space="preserve"> </w:t>
      </w:r>
      <w:r w:rsidR="001C003B">
        <w:t xml:space="preserve">- </w:t>
      </w:r>
      <w:r w:rsidR="00680BB8">
        <w:t>2024</w:t>
      </w:r>
    </w:p>
    <w:p w:rsidR="008674D9" w:rsidRDefault="008674D9">
      <w:pPr>
        <w:rPr>
          <w:sz w:val="24"/>
        </w:rPr>
      </w:pPr>
    </w:p>
    <w:p w:rsidR="008674D9" w:rsidRDefault="008674D9">
      <w:pPr>
        <w:rPr>
          <w:sz w:val="24"/>
        </w:rPr>
      </w:pPr>
    </w:p>
    <w:p w:rsidR="002A05BF" w:rsidRPr="002A05BF" w:rsidRDefault="002A05BF" w:rsidP="002A05BF">
      <w:pPr>
        <w:rPr>
          <w:sz w:val="24"/>
        </w:rPr>
      </w:pPr>
      <w:r w:rsidRPr="002A05BF">
        <w:rPr>
          <w:sz w:val="24"/>
        </w:rPr>
        <w:t>uzavřená dle příslušných ustanovení zákona č. 89/2012 Sb. občanský zákoník, mezi těmito</w:t>
      </w:r>
    </w:p>
    <w:p w:rsidR="00957D6C" w:rsidRDefault="002A05BF" w:rsidP="002A05BF">
      <w:pPr>
        <w:rPr>
          <w:sz w:val="24"/>
        </w:rPr>
      </w:pPr>
      <w:r w:rsidRPr="002A05BF">
        <w:rPr>
          <w:sz w:val="24"/>
        </w:rPr>
        <w:t>smluvními stranami:</w:t>
      </w:r>
    </w:p>
    <w:p w:rsidR="00957D6C" w:rsidRDefault="00957D6C">
      <w:pPr>
        <w:rPr>
          <w:sz w:val="24"/>
        </w:rPr>
      </w:pPr>
    </w:p>
    <w:p w:rsidR="008674D9" w:rsidRDefault="008674D9">
      <w:pPr>
        <w:pStyle w:val="Nadpis2"/>
      </w:pPr>
    </w:p>
    <w:p w:rsidR="00957D6C" w:rsidRDefault="00957D6C">
      <w:pPr>
        <w:pStyle w:val="Nadpis2"/>
        <w:rPr>
          <w:szCs w:val="24"/>
        </w:rPr>
      </w:pPr>
      <w:r w:rsidRPr="00EA7F59">
        <w:rPr>
          <w:szCs w:val="24"/>
        </w:rPr>
        <w:t>I. Smluvní strany</w:t>
      </w:r>
    </w:p>
    <w:p w:rsidR="00F931B6" w:rsidRPr="00F931B6" w:rsidRDefault="00F931B6" w:rsidP="00F931B6"/>
    <w:p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rsidR="00957D6C" w:rsidRPr="00EA7F59" w:rsidRDefault="00957D6C">
      <w:pPr>
        <w:rPr>
          <w:sz w:val="24"/>
          <w:szCs w:val="24"/>
        </w:rPr>
      </w:pPr>
      <w:r w:rsidRPr="00EA7F59">
        <w:rPr>
          <w:sz w:val="24"/>
          <w:szCs w:val="24"/>
        </w:rPr>
        <w:tab/>
      </w:r>
      <w:r w:rsidRPr="00EA7F59">
        <w:rPr>
          <w:sz w:val="24"/>
          <w:szCs w:val="24"/>
        </w:rPr>
        <w:tab/>
        <w:t>DIČ 006-00064416</w:t>
      </w:r>
    </w:p>
    <w:p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rsidR="00957D6C" w:rsidRPr="00EA7F59" w:rsidRDefault="00957D6C">
      <w:pPr>
        <w:rPr>
          <w:sz w:val="24"/>
          <w:szCs w:val="24"/>
        </w:rPr>
      </w:pPr>
      <w:r w:rsidRPr="00EA7F59">
        <w:rPr>
          <w:sz w:val="24"/>
          <w:szCs w:val="24"/>
        </w:rPr>
        <w:tab/>
      </w:r>
      <w:r w:rsidRPr="00EA7F59">
        <w:rPr>
          <w:sz w:val="24"/>
          <w:szCs w:val="24"/>
        </w:rPr>
        <w:tab/>
      </w:r>
    </w:p>
    <w:p w:rsidR="00957D6C" w:rsidRPr="00EA7F59" w:rsidRDefault="00957D6C">
      <w:pPr>
        <w:rPr>
          <w:sz w:val="24"/>
          <w:szCs w:val="24"/>
        </w:rPr>
      </w:pPr>
    </w:p>
    <w:p w:rsidR="00AC1D12" w:rsidRPr="00AC1D12" w:rsidRDefault="00957D6C" w:rsidP="00AC1D12">
      <w:pPr>
        <w:pStyle w:val="Normln1"/>
        <w:rPr>
          <w:rFonts w:ascii="Times New Roman" w:hAnsi="Times New Roman" w:cs="Times New Roman"/>
          <w:b/>
          <w:color w:val="222222"/>
          <w:sz w:val="24"/>
          <w:szCs w:val="24"/>
          <w:shd w:val="clear" w:color="auto" w:fill="FFFFFF"/>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r w:rsidR="00AC1D12" w:rsidRPr="00AC1D12">
        <w:rPr>
          <w:rFonts w:ascii="Times New Roman" w:hAnsi="Times New Roman" w:cs="Times New Roman"/>
          <w:b/>
          <w:color w:val="222222"/>
          <w:sz w:val="24"/>
          <w:szCs w:val="24"/>
          <w:shd w:val="clear" w:color="auto" w:fill="FFFFFF"/>
        </w:rPr>
        <w:t>VETAMBER s.r.o.</w:t>
      </w:r>
    </w:p>
    <w:p w:rsidR="00AC1D12" w:rsidRPr="00AC1D12" w:rsidRDefault="00AC1D12" w:rsidP="00AC1D12">
      <w:pPr>
        <w:pStyle w:val="Normln1"/>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                       </w:t>
      </w:r>
      <w:r w:rsidRPr="00AC1D12">
        <w:rPr>
          <w:rFonts w:ascii="Times New Roman" w:hAnsi="Times New Roman" w:cs="Times New Roman"/>
          <w:color w:val="222222"/>
          <w:sz w:val="24"/>
          <w:szCs w:val="24"/>
          <w:shd w:val="clear" w:color="auto" w:fill="FFFFFF"/>
        </w:rPr>
        <w:t>Prosluněná 558/7, 152 00 Praha 5</w:t>
      </w:r>
    </w:p>
    <w:p w:rsidR="00AC1D12" w:rsidRPr="00AC1D12" w:rsidRDefault="00AC1D12" w:rsidP="00AC1D12">
      <w:pPr>
        <w:pStyle w:val="Normln1"/>
        <w:rPr>
          <w:rFonts w:ascii="Times New Roman" w:hAnsi="Times New Roman" w:cs="Times New Roman"/>
          <w:color w:val="222222"/>
          <w:sz w:val="24"/>
          <w:szCs w:val="24"/>
          <w:shd w:val="clear" w:color="auto" w:fill="FFFFFF"/>
        </w:rPr>
      </w:pPr>
      <w:r w:rsidRPr="00AC1D12">
        <w:rPr>
          <w:rFonts w:ascii="Times New Roman" w:hAnsi="Times New Roman" w:cs="Times New Roman"/>
          <w:color w:val="222222"/>
          <w:sz w:val="24"/>
          <w:szCs w:val="24"/>
          <w:shd w:val="clear" w:color="auto" w:fill="FFFFFF"/>
        </w:rPr>
        <w:t xml:space="preserve">                       IČO 26447541</w:t>
      </w:r>
    </w:p>
    <w:p w:rsidR="00957D6C" w:rsidRPr="00AC1D12" w:rsidRDefault="00AC1D12" w:rsidP="00AC1D12">
      <w:pPr>
        <w:pStyle w:val="Normln1"/>
        <w:rPr>
          <w:sz w:val="24"/>
        </w:rPr>
      </w:pPr>
      <w:r w:rsidRPr="00AC1D12">
        <w:rPr>
          <w:rFonts w:ascii="Times New Roman" w:hAnsi="Times New Roman" w:cs="Times New Roman"/>
          <w:color w:val="222222"/>
          <w:sz w:val="24"/>
          <w:szCs w:val="24"/>
          <w:shd w:val="clear" w:color="auto" w:fill="FFFFFF"/>
        </w:rPr>
        <w:t xml:space="preserve">                       DIČ CZ26447541</w:t>
      </w:r>
    </w:p>
    <w:p w:rsidR="008674D9" w:rsidRDefault="008674D9">
      <w:pPr>
        <w:rPr>
          <w:sz w:val="24"/>
        </w:rPr>
      </w:pPr>
    </w:p>
    <w:p w:rsidR="0056083E" w:rsidRDefault="0056083E">
      <w:pPr>
        <w:rPr>
          <w:sz w:val="24"/>
        </w:rPr>
      </w:pPr>
    </w:p>
    <w:p w:rsidR="008674D9" w:rsidRDefault="008674D9">
      <w:pPr>
        <w:rPr>
          <w:sz w:val="24"/>
        </w:rPr>
      </w:pPr>
    </w:p>
    <w:p w:rsidR="00957D6C" w:rsidRDefault="00957D6C" w:rsidP="00060A01">
      <w:pPr>
        <w:pStyle w:val="Nadpis2"/>
        <w:jc w:val="both"/>
      </w:pPr>
      <w:r>
        <w:t>II. Předmět smlouvy</w:t>
      </w:r>
    </w:p>
    <w:p w:rsidR="00957D6C" w:rsidRDefault="00957D6C" w:rsidP="00060A01">
      <w:pPr>
        <w:jc w:val="both"/>
      </w:pPr>
    </w:p>
    <w:p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rsidR="00680BB8" w:rsidRDefault="00680BB8" w:rsidP="00680BB8">
      <w:pPr>
        <w:rPr>
          <w:sz w:val="24"/>
        </w:rPr>
      </w:pPr>
    </w:p>
    <w:p w:rsidR="0056083E" w:rsidRDefault="00AC1D12" w:rsidP="00AC1D12">
      <w:pPr>
        <w:ind w:left="2410" w:hanging="2410"/>
        <w:rPr>
          <w:b/>
          <w:sz w:val="28"/>
          <w:szCs w:val="28"/>
        </w:rPr>
      </w:pPr>
      <w:r>
        <w:rPr>
          <w:b/>
          <w:sz w:val="28"/>
          <w:szCs w:val="28"/>
        </w:rPr>
        <w:t xml:space="preserve">                              </w:t>
      </w:r>
      <w:r w:rsidR="00982D9E">
        <w:rPr>
          <w:b/>
          <w:sz w:val="28"/>
          <w:szCs w:val="28"/>
        </w:rPr>
        <w:t>Řemeslné</w:t>
      </w:r>
      <w:r w:rsidR="00C27476">
        <w:rPr>
          <w:b/>
          <w:sz w:val="28"/>
          <w:szCs w:val="28"/>
        </w:rPr>
        <w:t xml:space="preserve"> práce</w:t>
      </w:r>
      <w:r w:rsidR="000C6415">
        <w:rPr>
          <w:b/>
          <w:sz w:val="28"/>
          <w:szCs w:val="28"/>
        </w:rPr>
        <w:t xml:space="preserve"> </w:t>
      </w:r>
      <w:r w:rsidR="00F449AA">
        <w:rPr>
          <w:b/>
          <w:sz w:val="28"/>
          <w:szCs w:val="28"/>
        </w:rPr>
        <w:t xml:space="preserve">pro </w:t>
      </w:r>
      <w:r w:rsidR="005259E1">
        <w:rPr>
          <w:b/>
          <w:sz w:val="28"/>
          <w:szCs w:val="28"/>
        </w:rPr>
        <w:t xml:space="preserve">výstavu </w:t>
      </w:r>
      <w:r w:rsidR="0056083E">
        <w:rPr>
          <w:b/>
          <w:sz w:val="28"/>
          <w:szCs w:val="28"/>
        </w:rPr>
        <w:t>„</w:t>
      </w:r>
      <w:r>
        <w:rPr>
          <w:b/>
          <w:sz w:val="28"/>
          <w:szCs w:val="28"/>
        </w:rPr>
        <w:t>Cesta k Předsíni chrámové</w:t>
      </w:r>
      <w:r w:rsidR="00680BB8" w:rsidRPr="00680BB8">
        <w:rPr>
          <w:b/>
          <w:sz w:val="28"/>
          <w:szCs w:val="28"/>
        </w:rPr>
        <w:t>“</w:t>
      </w:r>
      <w:r w:rsidR="00F24C8D">
        <w:rPr>
          <w:b/>
          <w:sz w:val="28"/>
          <w:szCs w:val="28"/>
        </w:rPr>
        <w:t xml:space="preserve"> </w:t>
      </w:r>
      <w:r>
        <w:rPr>
          <w:b/>
          <w:sz w:val="28"/>
          <w:szCs w:val="28"/>
        </w:rPr>
        <w:t xml:space="preserve">                                  v Bílkově vile, 3.p., Mickiewiczova 233/1, Praha 6</w:t>
      </w:r>
    </w:p>
    <w:p w:rsidR="0056083E" w:rsidRDefault="0056083E" w:rsidP="00AC1D12">
      <w:pPr>
        <w:jc w:val="center"/>
        <w:rPr>
          <w:b/>
          <w:sz w:val="28"/>
          <w:szCs w:val="28"/>
        </w:rPr>
      </w:pPr>
    </w:p>
    <w:p w:rsidR="0056083E" w:rsidRDefault="00DF7553" w:rsidP="00DF7553">
      <w:pPr>
        <w:rPr>
          <w:b/>
          <w:sz w:val="28"/>
          <w:szCs w:val="28"/>
        </w:rPr>
      </w:pPr>
      <w:r>
        <w:rPr>
          <w:b/>
          <w:sz w:val="28"/>
          <w:szCs w:val="28"/>
        </w:rPr>
        <w:t xml:space="preserve">                                                        </w:t>
      </w:r>
      <w:r w:rsidR="00AC1D12">
        <w:rPr>
          <w:b/>
          <w:sz w:val="28"/>
          <w:szCs w:val="28"/>
        </w:rPr>
        <w:t>(2. 7. 2024 – 30. 4. 2026</w:t>
      </w:r>
      <w:r w:rsidR="0056083E">
        <w:rPr>
          <w:b/>
          <w:sz w:val="28"/>
          <w:szCs w:val="28"/>
        </w:rPr>
        <w:t>)</w:t>
      </w:r>
    </w:p>
    <w:p w:rsidR="001C495D" w:rsidRPr="00913671" w:rsidRDefault="001C495D" w:rsidP="00913671">
      <w:pPr>
        <w:jc w:val="center"/>
        <w:rPr>
          <w:b/>
          <w:sz w:val="28"/>
          <w:szCs w:val="28"/>
        </w:rPr>
      </w:pPr>
    </w:p>
    <w:p w:rsidR="001C495D" w:rsidRDefault="001C495D" w:rsidP="00060A01">
      <w:pPr>
        <w:ind w:left="284" w:hanging="284"/>
        <w:jc w:val="both"/>
        <w:rPr>
          <w:sz w:val="24"/>
        </w:rPr>
      </w:pPr>
    </w:p>
    <w:p w:rsidR="00563B4D" w:rsidRDefault="00563B4D" w:rsidP="00420653">
      <w:pPr>
        <w:jc w:val="both"/>
        <w:rPr>
          <w:sz w:val="24"/>
        </w:rPr>
      </w:pPr>
    </w:p>
    <w:p w:rsidR="00563B4D" w:rsidRDefault="00563B4D" w:rsidP="00060A01">
      <w:pPr>
        <w:ind w:left="284" w:hanging="284"/>
        <w:jc w:val="both"/>
        <w:rPr>
          <w:sz w:val="24"/>
        </w:rPr>
      </w:pPr>
    </w:p>
    <w:p w:rsidR="00102927" w:rsidRDefault="00102927" w:rsidP="00060A01">
      <w:pPr>
        <w:ind w:left="284" w:hanging="284"/>
        <w:jc w:val="both"/>
        <w:rPr>
          <w:sz w:val="24"/>
        </w:rPr>
      </w:pPr>
    </w:p>
    <w:p w:rsidR="00102927" w:rsidRDefault="00102927" w:rsidP="00060A01">
      <w:pPr>
        <w:ind w:left="284" w:hanging="284"/>
        <w:jc w:val="both"/>
        <w:rPr>
          <w:sz w:val="24"/>
        </w:rPr>
      </w:pPr>
    </w:p>
    <w:p w:rsidR="00102927" w:rsidRDefault="00102927" w:rsidP="00060A01">
      <w:pPr>
        <w:ind w:left="284" w:hanging="284"/>
        <w:jc w:val="both"/>
        <w:rPr>
          <w:sz w:val="24"/>
        </w:rPr>
      </w:pPr>
    </w:p>
    <w:p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rsidR="00282584" w:rsidRDefault="00282584" w:rsidP="00060A01">
      <w:pPr>
        <w:ind w:left="284" w:hanging="284"/>
        <w:jc w:val="both"/>
        <w:rPr>
          <w:sz w:val="24"/>
        </w:rPr>
      </w:pPr>
    </w:p>
    <w:p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605F85">
        <w:rPr>
          <w:sz w:val="24"/>
        </w:rPr>
        <w:t xml:space="preserve"> </w:t>
      </w:r>
      <w:r w:rsidR="0056083E">
        <w:rPr>
          <w:sz w:val="24"/>
        </w:rPr>
        <w:t>a schodiště.</w:t>
      </w:r>
    </w:p>
    <w:p w:rsidR="00563B4D" w:rsidRDefault="00563B4D" w:rsidP="00060A01">
      <w:pPr>
        <w:ind w:left="284" w:hanging="284"/>
        <w:jc w:val="both"/>
        <w:rPr>
          <w:sz w:val="24"/>
        </w:rPr>
      </w:pPr>
    </w:p>
    <w:p w:rsidR="00282584" w:rsidRDefault="00563B4D" w:rsidP="00060A01">
      <w:pPr>
        <w:ind w:left="284" w:hanging="284"/>
        <w:jc w:val="both"/>
        <w:rPr>
          <w:sz w:val="24"/>
          <w:szCs w:val="24"/>
        </w:rPr>
      </w:pPr>
      <w:r w:rsidRPr="00605F85">
        <w:rPr>
          <w:sz w:val="24"/>
        </w:rPr>
        <w:t xml:space="preserve">4. Zhotovitel bude při </w:t>
      </w:r>
      <w:r w:rsidRPr="00605F85">
        <w:rPr>
          <w:sz w:val="24"/>
          <w:szCs w:val="24"/>
        </w:rPr>
        <w:t xml:space="preserve">výrobě </w:t>
      </w:r>
      <w:proofErr w:type="spellStart"/>
      <w:r w:rsidRPr="00605F85">
        <w:rPr>
          <w:sz w:val="24"/>
          <w:szCs w:val="24"/>
        </w:rPr>
        <w:t>fundusu</w:t>
      </w:r>
      <w:proofErr w:type="spellEnd"/>
      <w:r w:rsidRPr="00605F85">
        <w:rPr>
          <w:sz w:val="24"/>
          <w:szCs w:val="24"/>
        </w:rPr>
        <w:t xml:space="preserve"> postupovat dle pokynů a výkresů arc</w:t>
      </w:r>
      <w:r w:rsidR="00E93437" w:rsidRPr="00605F85">
        <w:rPr>
          <w:sz w:val="24"/>
          <w:szCs w:val="24"/>
        </w:rPr>
        <w:t xml:space="preserve">hitekta výstavy, </w:t>
      </w:r>
      <w:r w:rsidR="00605F85">
        <w:rPr>
          <w:sz w:val="24"/>
          <w:szCs w:val="24"/>
        </w:rPr>
        <w:t>s přihlédnutím na specifikaci děl</w:t>
      </w:r>
      <w:r w:rsidRPr="00605F85">
        <w:rPr>
          <w:sz w:val="24"/>
          <w:szCs w:val="24"/>
        </w:rPr>
        <w:t xml:space="preserve">, které sokly </w:t>
      </w:r>
      <w:r w:rsidR="00605F85">
        <w:rPr>
          <w:sz w:val="24"/>
          <w:szCs w:val="24"/>
        </w:rPr>
        <w:t xml:space="preserve">a panely </w:t>
      </w:r>
      <w:r w:rsidRPr="00605F85">
        <w:rPr>
          <w:sz w:val="24"/>
          <w:szCs w:val="24"/>
        </w:rPr>
        <w:t>ponesou.</w:t>
      </w:r>
      <w:r w:rsidR="00605F85">
        <w:rPr>
          <w:sz w:val="24"/>
          <w:szCs w:val="24"/>
        </w:rPr>
        <w:t xml:space="preserve">                                                                         </w:t>
      </w:r>
      <w:r>
        <w:rPr>
          <w:sz w:val="24"/>
          <w:szCs w:val="24"/>
        </w:rPr>
        <w:t xml:space="preserve"> </w:t>
      </w:r>
    </w:p>
    <w:p w:rsidR="00563B4D" w:rsidRDefault="00563B4D" w:rsidP="00060A01">
      <w:pPr>
        <w:ind w:left="284" w:hanging="284"/>
        <w:jc w:val="both"/>
        <w:rPr>
          <w:sz w:val="24"/>
        </w:rPr>
      </w:pPr>
    </w:p>
    <w:p w:rsidR="00957D6C" w:rsidRDefault="00563B4D" w:rsidP="00060A01">
      <w:pPr>
        <w:jc w:val="both"/>
        <w:rPr>
          <w:sz w:val="24"/>
        </w:rPr>
      </w:pPr>
      <w:r>
        <w:rPr>
          <w:sz w:val="24"/>
        </w:rPr>
        <w:t>5</w:t>
      </w:r>
      <w:r w:rsidR="00957D6C">
        <w:rPr>
          <w:sz w:val="24"/>
        </w:rPr>
        <w:t xml:space="preserve">. Zhotovitel a jeho pracovníci jsou povinni </w:t>
      </w:r>
      <w:r w:rsidR="00E557D8">
        <w:rPr>
          <w:sz w:val="24"/>
        </w:rPr>
        <w:t>dbát pokynů zaměstnanců</w:t>
      </w:r>
      <w:r w:rsidR="00B77B47">
        <w:rPr>
          <w:sz w:val="24"/>
        </w:rPr>
        <w:t xml:space="preserve"> galerie.</w:t>
      </w:r>
    </w:p>
    <w:p w:rsidR="00282584" w:rsidRDefault="00282584" w:rsidP="00060A01">
      <w:pPr>
        <w:jc w:val="both"/>
        <w:rPr>
          <w:sz w:val="24"/>
        </w:rPr>
      </w:pPr>
    </w:p>
    <w:p w:rsidR="00F46B99" w:rsidRDefault="00563B4D" w:rsidP="00060A01">
      <w:pPr>
        <w:jc w:val="both"/>
        <w:rPr>
          <w:sz w:val="24"/>
        </w:rPr>
      </w:pPr>
      <w:r>
        <w:rPr>
          <w:sz w:val="24"/>
        </w:rPr>
        <w:t>6</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rsidR="00F82074" w:rsidRDefault="00F82074" w:rsidP="00060A01">
      <w:pPr>
        <w:jc w:val="both"/>
        <w:rPr>
          <w:sz w:val="24"/>
        </w:rPr>
      </w:pPr>
    </w:p>
    <w:p w:rsidR="00C03C71" w:rsidRPr="005A419B" w:rsidRDefault="00C03C71" w:rsidP="00060A01">
      <w:pPr>
        <w:jc w:val="both"/>
        <w:rPr>
          <w:sz w:val="24"/>
        </w:rPr>
      </w:pPr>
    </w:p>
    <w:p w:rsidR="00957D6C" w:rsidRPr="00416A9A" w:rsidRDefault="00957D6C" w:rsidP="00A06352">
      <w:pPr>
        <w:pStyle w:val="Nadpis2"/>
        <w:jc w:val="both"/>
      </w:pPr>
      <w:r w:rsidRPr="00416A9A">
        <w:t>III. Cena a platební podmínky</w:t>
      </w:r>
    </w:p>
    <w:p w:rsidR="00957D6C" w:rsidRPr="00416A9A" w:rsidRDefault="00957D6C" w:rsidP="00A06352">
      <w:pPr>
        <w:jc w:val="both"/>
      </w:pPr>
    </w:p>
    <w:p w:rsidR="00362686" w:rsidRPr="00605F85" w:rsidRDefault="00957D6C" w:rsidP="00362686">
      <w:pPr>
        <w:pStyle w:val="Odstavecseseznamem"/>
        <w:numPr>
          <w:ilvl w:val="0"/>
          <w:numId w:val="25"/>
        </w:numPr>
        <w:tabs>
          <w:tab w:val="left" w:pos="284"/>
        </w:tabs>
        <w:ind w:left="0" w:firstLine="0"/>
        <w:jc w:val="both"/>
        <w:rPr>
          <w:sz w:val="24"/>
          <w:szCs w:val="24"/>
        </w:rPr>
      </w:pPr>
      <w:r w:rsidRPr="00416A9A">
        <w:rPr>
          <w:sz w:val="24"/>
        </w:rPr>
        <w:t>Dohodnutá smlu</w:t>
      </w:r>
      <w:r w:rsidR="009A2B2F" w:rsidRPr="00416A9A">
        <w:rPr>
          <w:sz w:val="24"/>
        </w:rPr>
        <w:t>vní cena</w:t>
      </w:r>
      <w:r w:rsidR="000B3A21" w:rsidRPr="00416A9A">
        <w:rPr>
          <w:sz w:val="24"/>
        </w:rPr>
        <w:t xml:space="preserve"> za </w:t>
      </w:r>
      <w:r w:rsidR="00F82074" w:rsidRPr="00416A9A">
        <w:rPr>
          <w:sz w:val="24"/>
        </w:rPr>
        <w:t>provedení díla činí</w:t>
      </w:r>
      <w:r w:rsidR="00CF4B25" w:rsidRPr="00416A9A">
        <w:rPr>
          <w:sz w:val="24"/>
        </w:rPr>
        <w:t>:</w:t>
      </w:r>
      <w:r w:rsidR="005259E1">
        <w:rPr>
          <w:sz w:val="24"/>
        </w:rPr>
        <w:t xml:space="preserve"> </w:t>
      </w:r>
      <w:r w:rsidR="00AC1D12">
        <w:rPr>
          <w:b/>
          <w:sz w:val="24"/>
        </w:rPr>
        <w:t>54.700</w:t>
      </w:r>
      <w:r w:rsidR="003E6E12" w:rsidRPr="005259E1">
        <w:rPr>
          <w:b/>
          <w:sz w:val="24"/>
          <w:szCs w:val="24"/>
        </w:rPr>
        <w:t>,-</w:t>
      </w:r>
      <w:r w:rsidR="007C4FC2" w:rsidRPr="00416A9A">
        <w:rPr>
          <w:b/>
          <w:sz w:val="24"/>
        </w:rPr>
        <w:t xml:space="preserve"> </w:t>
      </w:r>
      <w:r w:rsidR="00416A9A">
        <w:rPr>
          <w:b/>
          <w:sz w:val="24"/>
        </w:rPr>
        <w:t xml:space="preserve">Kč </w:t>
      </w:r>
      <w:r w:rsidR="00416A9A" w:rsidRPr="00605F85">
        <w:rPr>
          <w:b/>
          <w:sz w:val="24"/>
        </w:rPr>
        <w:t>bez</w:t>
      </w:r>
      <w:r w:rsidR="00E615E3" w:rsidRPr="00605F85">
        <w:rPr>
          <w:b/>
          <w:sz w:val="24"/>
        </w:rPr>
        <w:t xml:space="preserve"> </w:t>
      </w:r>
      <w:r w:rsidR="009A2B2F" w:rsidRPr="00605F85">
        <w:rPr>
          <w:b/>
          <w:sz w:val="24"/>
        </w:rPr>
        <w:t>DPH</w:t>
      </w:r>
      <w:r w:rsidR="00A8559A" w:rsidRPr="00605F85">
        <w:rPr>
          <w:b/>
          <w:sz w:val="24"/>
        </w:rPr>
        <w:t xml:space="preserve"> </w:t>
      </w:r>
    </w:p>
    <w:p w:rsidR="001E3E04" w:rsidRDefault="00362686" w:rsidP="00362686">
      <w:pPr>
        <w:pStyle w:val="Odstavecseseznamem"/>
        <w:tabs>
          <w:tab w:val="left" w:pos="284"/>
        </w:tabs>
        <w:ind w:left="0"/>
        <w:jc w:val="both"/>
        <w:rPr>
          <w:sz w:val="24"/>
        </w:rPr>
      </w:pPr>
      <w:r w:rsidRPr="00605F85">
        <w:rPr>
          <w:sz w:val="24"/>
        </w:rPr>
        <w:t xml:space="preserve">     (slovy</w:t>
      </w:r>
      <w:r w:rsidR="00416A9A" w:rsidRPr="00605F85">
        <w:rPr>
          <w:sz w:val="24"/>
        </w:rPr>
        <w:t xml:space="preserve">: </w:t>
      </w:r>
      <w:r w:rsidR="00AC1D12">
        <w:rPr>
          <w:sz w:val="24"/>
        </w:rPr>
        <w:t>padesát čtyři tisíc sedm set</w:t>
      </w:r>
      <w:r w:rsidR="005259E1" w:rsidRPr="00605F85">
        <w:rPr>
          <w:sz w:val="24"/>
        </w:rPr>
        <w:t xml:space="preserve"> </w:t>
      </w:r>
      <w:r w:rsidR="009A2B2F" w:rsidRPr="00605F85">
        <w:rPr>
          <w:sz w:val="24"/>
        </w:rPr>
        <w:t>korun českých</w:t>
      </w:r>
      <w:r w:rsidRPr="00605F85">
        <w:rPr>
          <w:sz w:val="24"/>
        </w:rPr>
        <w:t>)</w:t>
      </w:r>
    </w:p>
    <w:p w:rsidR="00AC1D12" w:rsidRPr="00416A9A" w:rsidRDefault="00AC1D12" w:rsidP="00362686">
      <w:pPr>
        <w:pStyle w:val="Odstavecseseznamem"/>
        <w:tabs>
          <w:tab w:val="left" w:pos="284"/>
        </w:tabs>
        <w:ind w:left="0"/>
        <w:jc w:val="both"/>
        <w:rPr>
          <w:sz w:val="24"/>
        </w:rPr>
      </w:pPr>
    </w:p>
    <w:p w:rsidR="00AC1D12" w:rsidRPr="00AC1D12" w:rsidRDefault="00AC1D12" w:rsidP="00AC1D12">
      <w:pPr>
        <w:pStyle w:val="Odstavecseseznamem"/>
        <w:numPr>
          <w:ilvl w:val="0"/>
          <w:numId w:val="38"/>
        </w:numPr>
        <w:spacing w:after="160" w:line="259" w:lineRule="auto"/>
        <w:rPr>
          <w:sz w:val="24"/>
          <w:szCs w:val="24"/>
        </w:rPr>
      </w:pPr>
      <w:r>
        <w:rPr>
          <w:sz w:val="24"/>
          <w:szCs w:val="24"/>
        </w:rPr>
        <w:t>polička</w:t>
      </w:r>
      <w:r w:rsidRPr="00AC1D12">
        <w:rPr>
          <w:sz w:val="24"/>
          <w:szCs w:val="24"/>
        </w:rPr>
        <w:t xml:space="preserve"> se záklopem </w:t>
      </w:r>
      <w:proofErr w:type="spellStart"/>
      <w:r w:rsidRPr="00AC1D12">
        <w:rPr>
          <w:sz w:val="24"/>
          <w:szCs w:val="24"/>
        </w:rPr>
        <w:t>plexi</w:t>
      </w:r>
      <w:proofErr w:type="spellEnd"/>
      <w:r w:rsidRPr="00AC1D12">
        <w:rPr>
          <w:sz w:val="24"/>
          <w:szCs w:val="24"/>
        </w:rPr>
        <w:t xml:space="preserve">, bílý matný nátěr </w:t>
      </w:r>
    </w:p>
    <w:p w:rsidR="00AC1D12" w:rsidRDefault="00AC1D12" w:rsidP="00AC1D12">
      <w:pPr>
        <w:pStyle w:val="Odstavecseseznamem"/>
        <w:numPr>
          <w:ilvl w:val="0"/>
          <w:numId w:val="38"/>
        </w:numPr>
        <w:spacing w:after="160" w:line="259" w:lineRule="auto"/>
        <w:rPr>
          <w:sz w:val="24"/>
          <w:szCs w:val="24"/>
        </w:rPr>
      </w:pPr>
      <w:r>
        <w:rPr>
          <w:sz w:val="24"/>
          <w:szCs w:val="24"/>
        </w:rPr>
        <w:t xml:space="preserve">distanční deska – bílá, matná - se záklopem </w:t>
      </w:r>
      <w:proofErr w:type="spellStart"/>
      <w:r>
        <w:rPr>
          <w:sz w:val="24"/>
          <w:szCs w:val="24"/>
        </w:rPr>
        <w:t>plexi</w:t>
      </w:r>
      <w:proofErr w:type="spellEnd"/>
      <w:r>
        <w:rPr>
          <w:sz w:val="24"/>
          <w:szCs w:val="24"/>
        </w:rPr>
        <w:t xml:space="preserve"> na již existující sokl z </w:t>
      </w:r>
      <w:proofErr w:type="spellStart"/>
      <w:r>
        <w:rPr>
          <w:sz w:val="24"/>
          <w:szCs w:val="24"/>
        </w:rPr>
        <w:t>fundusu</w:t>
      </w:r>
      <w:proofErr w:type="spellEnd"/>
      <w:r>
        <w:rPr>
          <w:sz w:val="24"/>
          <w:szCs w:val="24"/>
        </w:rPr>
        <w:t xml:space="preserve"> </w:t>
      </w:r>
      <w:proofErr w:type="spellStart"/>
      <w:r>
        <w:rPr>
          <w:sz w:val="24"/>
          <w:szCs w:val="24"/>
        </w:rPr>
        <w:t>ghmp</w:t>
      </w:r>
      <w:proofErr w:type="spellEnd"/>
    </w:p>
    <w:p w:rsidR="00AC1D12" w:rsidRDefault="00AC1D12" w:rsidP="00AC1D12">
      <w:pPr>
        <w:pStyle w:val="Odstavecseseznamem"/>
        <w:numPr>
          <w:ilvl w:val="0"/>
          <w:numId w:val="38"/>
        </w:numPr>
        <w:spacing w:after="160" w:line="259" w:lineRule="auto"/>
        <w:rPr>
          <w:sz w:val="24"/>
          <w:szCs w:val="24"/>
        </w:rPr>
      </w:pPr>
      <w:r>
        <w:rPr>
          <w:sz w:val="24"/>
          <w:szCs w:val="24"/>
        </w:rPr>
        <w:t xml:space="preserve">3x vložená polička se záklopem </w:t>
      </w:r>
      <w:proofErr w:type="spellStart"/>
      <w:r>
        <w:rPr>
          <w:sz w:val="24"/>
          <w:szCs w:val="24"/>
        </w:rPr>
        <w:t>plexi</w:t>
      </w:r>
      <w:proofErr w:type="spellEnd"/>
      <w:r>
        <w:rPr>
          <w:sz w:val="24"/>
          <w:szCs w:val="24"/>
        </w:rPr>
        <w:t>, bílý matný nátěr na již existující podnoží z </w:t>
      </w:r>
      <w:proofErr w:type="spellStart"/>
      <w:r>
        <w:rPr>
          <w:sz w:val="24"/>
          <w:szCs w:val="24"/>
        </w:rPr>
        <w:t>fundusu</w:t>
      </w:r>
      <w:proofErr w:type="spellEnd"/>
      <w:r>
        <w:rPr>
          <w:sz w:val="24"/>
          <w:szCs w:val="24"/>
        </w:rPr>
        <w:t xml:space="preserve"> </w:t>
      </w:r>
      <w:proofErr w:type="spellStart"/>
      <w:r>
        <w:rPr>
          <w:sz w:val="24"/>
          <w:szCs w:val="24"/>
        </w:rPr>
        <w:t>ghmp</w:t>
      </w:r>
      <w:proofErr w:type="spellEnd"/>
      <w:r>
        <w:rPr>
          <w:sz w:val="24"/>
          <w:szCs w:val="24"/>
        </w:rPr>
        <w:t xml:space="preserve"> (ověřit přesné míry podnoží v </w:t>
      </w:r>
      <w:proofErr w:type="spellStart"/>
      <w:r>
        <w:rPr>
          <w:sz w:val="24"/>
          <w:szCs w:val="24"/>
        </w:rPr>
        <w:t>ghmp</w:t>
      </w:r>
      <w:proofErr w:type="spellEnd"/>
      <w:r>
        <w:rPr>
          <w:sz w:val="24"/>
          <w:szCs w:val="24"/>
        </w:rPr>
        <w:t>)</w:t>
      </w:r>
    </w:p>
    <w:p w:rsidR="00AC1D12" w:rsidRDefault="00AC1D12" w:rsidP="00AC1D12">
      <w:pPr>
        <w:pStyle w:val="Odstavecseseznamem"/>
        <w:numPr>
          <w:ilvl w:val="0"/>
          <w:numId w:val="38"/>
        </w:numPr>
        <w:spacing w:after="160" w:line="259" w:lineRule="auto"/>
        <w:rPr>
          <w:sz w:val="24"/>
          <w:szCs w:val="24"/>
        </w:rPr>
      </w:pPr>
      <w:r>
        <w:rPr>
          <w:sz w:val="24"/>
          <w:szCs w:val="24"/>
        </w:rPr>
        <w:t>2x vložený box se záklopem, čiré sklo, tmavý nátěr dle RAL na již existující podnoží z </w:t>
      </w:r>
      <w:proofErr w:type="spellStart"/>
      <w:r>
        <w:rPr>
          <w:sz w:val="24"/>
          <w:szCs w:val="24"/>
        </w:rPr>
        <w:t>fundusu</w:t>
      </w:r>
      <w:proofErr w:type="spellEnd"/>
      <w:r>
        <w:rPr>
          <w:sz w:val="24"/>
          <w:szCs w:val="24"/>
        </w:rPr>
        <w:t xml:space="preserve"> </w:t>
      </w:r>
      <w:proofErr w:type="spellStart"/>
      <w:r>
        <w:rPr>
          <w:sz w:val="24"/>
          <w:szCs w:val="24"/>
        </w:rPr>
        <w:t>ghmp</w:t>
      </w:r>
      <w:proofErr w:type="spellEnd"/>
    </w:p>
    <w:p w:rsidR="00AC1D12" w:rsidRDefault="00AC1D12" w:rsidP="00AC1D12">
      <w:pPr>
        <w:pStyle w:val="Odstavecseseznamem"/>
        <w:numPr>
          <w:ilvl w:val="0"/>
          <w:numId w:val="38"/>
        </w:numPr>
        <w:spacing w:after="160" w:line="259" w:lineRule="auto"/>
        <w:rPr>
          <w:sz w:val="24"/>
          <w:szCs w:val="24"/>
        </w:rPr>
      </w:pPr>
      <w:r>
        <w:rPr>
          <w:sz w:val="24"/>
          <w:szCs w:val="24"/>
        </w:rPr>
        <w:t>box na knihu se záklopem, čiré sklo, tmavý nátěr dne RAL</w:t>
      </w:r>
    </w:p>
    <w:p w:rsidR="00AC1D12" w:rsidRPr="00D514BA" w:rsidRDefault="00AC1D12" w:rsidP="00AC1D12">
      <w:pPr>
        <w:pStyle w:val="Odstavecseseznamem"/>
        <w:numPr>
          <w:ilvl w:val="0"/>
          <w:numId w:val="38"/>
        </w:numPr>
        <w:spacing w:after="160" w:line="259" w:lineRule="auto"/>
        <w:rPr>
          <w:sz w:val="24"/>
          <w:szCs w:val="24"/>
        </w:rPr>
      </w:pPr>
      <w:r>
        <w:rPr>
          <w:sz w:val="24"/>
          <w:szCs w:val="24"/>
        </w:rPr>
        <w:t>4x podklady pod sochy, bílý matný nátěr</w:t>
      </w:r>
    </w:p>
    <w:p w:rsidR="00F56E08" w:rsidRPr="00416A9A" w:rsidRDefault="00F56E08" w:rsidP="00AC1D12">
      <w:pPr>
        <w:shd w:val="clear" w:color="auto" w:fill="FFFFFF"/>
        <w:rPr>
          <w:sz w:val="24"/>
        </w:rPr>
      </w:pPr>
    </w:p>
    <w:p w:rsidR="00B23145" w:rsidRPr="00680BB8" w:rsidRDefault="00C03C71" w:rsidP="00680BB8">
      <w:pPr>
        <w:spacing w:after="160" w:line="259" w:lineRule="auto"/>
        <w:ind w:left="142" w:firstLine="142"/>
        <w:rPr>
          <w:sz w:val="24"/>
          <w:szCs w:val="24"/>
        </w:rPr>
      </w:pPr>
      <w:r w:rsidRPr="00680BB8">
        <w:rPr>
          <w:sz w:val="24"/>
          <w:szCs w:val="24"/>
        </w:rPr>
        <w:t xml:space="preserve">Bližší specifikace, rozměry viz </w:t>
      </w:r>
      <w:r w:rsidR="00680BB8" w:rsidRPr="00680BB8">
        <w:rPr>
          <w:sz w:val="24"/>
          <w:szCs w:val="24"/>
        </w:rPr>
        <w:t>příloha č.</w:t>
      </w:r>
      <w:r w:rsidR="00247D15">
        <w:rPr>
          <w:sz w:val="24"/>
          <w:szCs w:val="24"/>
        </w:rPr>
        <w:t xml:space="preserve"> </w:t>
      </w:r>
      <w:r w:rsidR="00680BB8" w:rsidRPr="00680BB8">
        <w:rPr>
          <w:sz w:val="24"/>
          <w:szCs w:val="24"/>
        </w:rPr>
        <w:t xml:space="preserve">1 - </w:t>
      </w:r>
      <w:r w:rsidRPr="00680BB8">
        <w:rPr>
          <w:sz w:val="24"/>
          <w:szCs w:val="24"/>
        </w:rPr>
        <w:t>výkresy architekta výstavy.</w:t>
      </w:r>
      <w:r w:rsidR="00010478" w:rsidRPr="00680BB8">
        <w:rPr>
          <w:sz w:val="24"/>
          <w:szCs w:val="24"/>
        </w:rPr>
        <w:t xml:space="preserve">   </w:t>
      </w:r>
    </w:p>
    <w:p w:rsidR="00957D6C" w:rsidRPr="00680BB8" w:rsidRDefault="00010478" w:rsidP="00680BB8">
      <w:pPr>
        <w:tabs>
          <w:tab w:val="left" w:pos="284"/>
        </w:tabs>
        <w:ind w:left="284" w:hanging="568"/>
        <w:jc w:val="both"/>
        <w:rPr>
          <w:sz w:val="24"/>
          <w:szCs w:val="24"/>
        </w:rPr>
      </w:pPr>
      <w:r w:rsidRPr="00C03C71">
        <w:rPr>
          <w:sz w:val="24"/>
          <w:szCs w:val="24"/>
        </w:rPr>
        <w:t xml:space="preserve">   </w:t>
      </w:r>
      <w:r w:rsidR="000B3A21" w:rsidRPr="00C03C71">
        <w:rPr>
          <w:sz w:val="24"/>
          <w:szCs w:val="24"/>
        </w:rPr>
        <w:t xml:space="preserve">    </w:t>
      </w:r>
      <w:r w:rsidR="00680BB8">
        <w:rPr>
          <w:sz w:val="24"/>
          <w:szCs w:val="24"/>
        </w:rPr>
        <w:t xml:space="preserve">   </w:t>
      </w:r>
      <w:r w:rsidR="008F6366">
        <w:rPr>
          <w:sz w:val="24"/>
          <w:szCs w:val="24"/>
        </w:rPr>
        <w:t>V</w:t>
      </w:r>
      <w:r w:rsidR="00957D6C" w:rsidRPr="0056083E">
        <w:rPr>
          <w:sz w:val="24"/>
          <w:szCs w:val="24"/>
        </w:rPr>
        <w:t xml:space="preserve"> ceně je zahrnuta p</w:t>
      </w:r>
      <w:r w:rsidR="00817387" w:rsidRPr="0056083E">
        <w:rPr>
          <w:sz w:val="24"/>
          <w:szCs w:val="24"/>
        </w:rPr>
        <w:t xml:space="preserve">ráce, materiál, montáž </w:t>
      </w:r>
      <w:r w:rsidR="00593548">
        <w:rPr>
          <w:sz w:val="24"/>
          <w:szCs w:val="24"/>
        </w:rPr>
        <w:t xml:space="preserve">a instalace </w:t>
      </w:r>
      <w:r w:rsidR="00817387" w:rsidRPr="0056083E">
        <w:rPr>
          <w:sz w:val="24"/>
          <w:szCs w:val="24"/>
        </w:rPr>
        <w:t>v místě, doprava</w:t>
      </w:r>
      <w:r w:rsidR="00957D6C" w:rsidRPr="0056083E">
        <w:rPr>
          <w:sz w:val="24"/>
          <w:szCs w:val="24"/>
        </w:rPr>
        <w:t>, úklid,</w:t>
      </w:r>
      <w:r w:rsidR="00FC3FA3" w:rsidRPr="0056083E">
        <w:rPr>
          <w:sz w:val="24"/>
          <w:szCs w:val="24"/>
        </w:rPr>
        <w:t xml:space="preserve"> </w:t>
      </w:r>
      <w:r w:rsidR="00696467" w:rsidRPr="0056083E">
        <w:rPr>
          <w:sz w:val="24"/>
          <w:szCs w:val="24"/>
        </w:rPr>
        <w:t>přesun hmot</w:t>
      </w:r>
    </w:p>
    <w:p w:rsidR="00957D6C" w:rsidRDefault="00957D6C" w:rsidP="00A06352">
      <w:pPr>
        <w:ind w:left="360"/>
        <w:jc w:val="both"/>
        <w:rPr>
          <w:sz w:val="24"/>
        </w:rPr>
      </w:pPr>
    </w:p>
    <w:p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rsidR="00282584" w:rsidRPr="00282584" w:rsidRDefault="00282584" w:rsidP="00282584">
      <w:pPr>
        <w:ind w:left="360"/>
        <w:jc w:val="both"/>
        <w:rPr>
          <w:sz w:val="24"/>
        </w:rPr>
      </w:pPr>
    </w:p>
    <w:p w:rsidR="00680BB8" w:rsidRPr="00680BB8" w:rsidRDefault="00680BB8" w:rsidP="00680BB8">
      <w:pPr>
        <w:pStyle w:val="Odstavecseseznamem"/>
        <w:numPr>
          <w:ilvl w:val="0"/>
          <w:numId w:val="25"/>
        </w:numPr>
        <w:ind w:left="284" w:hanging="284"/>
        <w:jc w:val="both"/>
        <w:rPr>
          <w:sz w:val="24"/>
        </w:rPr>
      </w:pPr>
      <w:r w:rsidRPr="00680BB8">
        <w:rPr>
          <w:sz w:val="24"/>
        </w:rPr>
        <w:t>Dohodnutá cena bude objednatelem uhrazena na základě faktur</w:t>
      </w:r>
      <w:r w:rsidR="00F56E08">
        <w:rPr>
          <w:sz w:val="24"/>
        </w:rPr>
        <w:t>y předložené</w:t>
      </w:r>
      <w:r w:rsidRPr="00680BB8">
        <w:rPr>
          <w:sz w:val="24"/>
        </w:rPr>
        <w:t xml:space="preserve"> zhotovitelem po</w:t>
      </w:r>
    </w:p>
    <w:p w:rsidR="00680BB8" w:rsidRPr="00680BB8" w:rsidRDefault="00680BB8" w:rsidP="00680BB8">
      <w:pPr>
        <w:ind w:left="284" w:hanging="284"/>
        <w:jc w:val="both"/>
        <w:rPr>
          <w:sz w:val="24"/>
        </w:rPr>
      </w:pPr>
      <w:r>
        <w:rPr>
          <w:sz w:val="24"/>
        </w:rPr>
        <w:t xml:space="preserve">     </w:t>
      </w:r>
      <w:r w:rsidRPr="00680BB8">
        <w:rPr>
          <w:sz w:val="24"/>
        </w:rPr>
        <w:t>dokončení díla a po odstranění případných vad a nedodělků specifikovaných v předávacím</w:t>
      </w:r>
    </w:p>
    <w:p w:rsidR="00680BB8" w:rsidRPr="00680BB8" w:rsidRDefault="00680BB8" w:rsidP="00680BB8">
      <w:pPr>
        <w:jc w:val="both"/>
        <w:rPr>
          <w:sz w:val="24"/>
        </w:rPr>
      </w:pPr>
      <w:r>
        <w:rPr>
          <w:sz w:val="24"/>
        </w:rPr>
        <w:t xml:space="preserve">     </w:t>
      </w:r>
      <w:r w:rsidRPr="00680BB8">
        <w:rPr>
          <w:sz w:val="24"/>
        </w:rPr>
        <w:t>protokole:</w:t>
      </w:r>
    </w:p>
    <w:p w:rsidR="00680BB8" w:rsidRPr="005259E1" w:rsidRDefault="005259E1" w:rsidP="00680BB8">
      <w:pPr>
        <w:ind w:left="284" w:hanging="284"/>
        <w:jc w:val="both"/>
        <w:rPr>
          <w:b/>
          <w:sz w:val="24"/>
        </w:rPr>
      </w:pPr>
      <w:r>
        <w:rPr>
          <w:sz w:val="24"/>
        </w:rPr>
        <w:t xml:space="preserve">     </w:t>
      </w:r>
      <w:r w:rsidR="00AC1D12">
        <w:rPr>
          <w:b/>
          <w:sz w:val="24"/>
        </w:rPr>
        <w:t>faktura na 54.700</w:t>
      </w:r>
      <w:r w:rsidR="00680BB8" w:rsidRPr="005259E1">
        <w:rPr>
          <w:b/>
          <w:sz w:val="24"/>
        </w:rPr>
        <w:t>,- Kč bez DPH</w:t>
      </w:r>
      <w:r w:rsidR="00AC1D12">
        <w:rPr>
          <w:b/>
          <w:sz w:val="24"/>
        </w:rPr>
        <w:t>, tj. 66.187</w:t>
      </w:r>
      <w:r w:rsidRPr="005259E1">
        <w:rPr>
          <w:b/>
          <w:sz w:val="24"/>
        </w:rPr>
        <w:t>,- Kč vč. DPH</w:t>
      </w:r>
      <w:r w:rsidR="00680BB8" w:rsidRPr="005259E1">
        <w:rPr>
          <w:b/>
          <w:sz w:val="24"/>
        </w:rPr>
        <w:t xml:space="preserve"> po </w:t>
      </w:r>
      <w:r w:rsidR="003358B3" w:rsidRPr="005259E1">
        <w:rPr>
          <w:b/>
          <w:sz w:val="24"/>
        </w:rPr>
        <w:t xml:space="preserve">dokončení a předání díla </w:t>
      </w:r>
      <w:r w:rsidR="00AC1D12">
        <w:rPr>
          <w:b/>
          <w:sz w:val="24"/>
        </w:rPr>
        <w:t>v červnu</w:t>
      </w:r>
      <w:r w:rsidR="00680BB8" w:rsidRPr="005259E1">
        <w:rPr>
          <w:b/>
          <w:sz w:val="24"/>
        </w:rPr>
        <w:t xml:space="preserve"> 2024</w:t>
      </w:r>
    </w:p>
    <w:p w:rsidR="003358B3" w:rsidRPr="00680BB8" w:rsidRDefault="00F56E08" w:rsidP="00F56E08">
      <w:pPr>
        <w:ind w:left="284" w:hanging="284"/>
        <w:jc w:val="both"/>
        <w:rPr>
          <w:sz w:val="24"/>
        </w:rPr>
      </w:pPr>
      <w:r>
        <w:rPr>
          <w:sz w:val="24"/>
        </w:rPr>
        <w:t xml:space="preserve">    </w:t>
      </w:r>
      <w:r w:rsidR="00282584" w:rsidRPr="00680BB8">
        <w:rPr>
          <w:sz w:val="24"/>
        </w:rPr>
        <w:t xml:space="preserve">     </w:t>
      </w:r>
    </w:p>
    <w:p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1C495D">
        <w:rPr>
          <w:sz w:val="24"/>
        </w:rPr>
        <w:t xml:space="preserve">proplacení </w:t>
      </w:r>
      <w:r w:rsidR="00F56E08">
        <w:rPr>
          <w:sz w:val="24"/>
        </w:rPr>
        <w:t>oprávněné</w:t>
      </w:r>
      <w:r w:rsidR="00957D6C">
        <w:rPr>
          <w:sz w:val="24"/>
        </w:rPr>
        <w:t xml:space="preserve"> faktur</w:t>
      </w:r>
      <w:r w:rsidR="00F56E08">
        <w:rPr>
          <w:sz w:val="24"/>
        </w:rPr>
        <w:t>y do 14 dnů od jejího</w:t>
      </w:r>
      <w:r w:rsidR="00957D6C">
        <w:rPr>
          <w:sz w:val="24"/>
        </w:rPr>
        <w:t xml:space="preserve"> obdržení.</w:t>
      </w:r>
    </w:p>
    <w:p w:rsidR="00102927" w:rsidRDefault="004C38C0" w:rsidP="003358B3">
      <w:pPr>
        <w:ind w:left="284"/>
        <w:jc w:val="both"/>
        <w:rPr>
          <w:sz w:val="24"/>
          <w:szCs w:val="24"/>
        </w:rPr>
      </w:pPr>
      <w:r>
        <w:rPr>
          <w:sz w:val="24"/>
          <w:szCs w:val="24"/>
        </w:rPr>
        <w:t>Objednatel</w:t>
      </w:r>
      <w:r w:rsidR="003E244C" w:rsidRPr="003E244C">
        <w:rPr>
          <w:sz w:val="24"/>
          <w:szCs w:val="24"/>
        </w:rPr>
        <w:t xml:space="preserve"> se zavazuje zaplatit</w:t>
      </w:r>
      <w:r w:rsidR="001C495D">
        <w:rPr>
          <w:sz w:val="24"/>
          <w:szCs w:val="24"/>
        </w:rPr>
        <w:t xml:space="preserve"> cenu na základě zaslané</w:t>
      </w:r>
      <w:r w:rsidR="00282584">
        <w:rPr>
          <w:sz w:val="24"/>
          <w:szCs w:val="24"/>
        </w:rPr>
        <w:t xml:space="preserve"> faktur</w:t>
      </w:r>
      <w:r w:rsidR="001C495D">
        <w:rPr>
          <w:sz w:val="24"/>
          <w:szCs w:val="24"/>
        </w:rPr>
        <w:t>y</w:t>
      </w:r>
      <w:r w:rsidR="00DB3FA7">
        <w:rPr>
          <w:sz w:val="24"/>
          <w:szCs w:val="24"/>
        </w:rPr>
        <w:t xml:space="preserve"> – daňového dokladu, jehož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rsidR="00F56E08" w:rsidRPr="003358B3" w:rsidRDefault="00F56E08" w:rsidP="003358B3">
      <w:pPr>
        <w:ind w:left="284"/>
        <w:jc w:val="both"/>
        <w:rPr>
          <w:sz w:val="24"/>
          <w:szCs w:val="24"/>
        </w:rPr>
      </w:pPr>
    </w:p>
    <w:p w:rsidR="00563B4D" w:rsidRDefault="00563B4D" w:rsidP="00A06352">
      <w:pPr>
        <w:jc w:val="both"/>
        <w:rPr>
          <w:sz w:val="24"/>
        </w:rPr>
      </w:pPr>
    </w:p>
    <w:p w:rsidR="00A427FC" w:rsidRDefault="00A427FC" w:rsidP="00A06352">
      <w:pPr>
        <w:jc w:val="both"/>
        <w:rPr>
          <w:sz w:val="24"/>
        </w:rPr>
      </w:pPr>
    </w:p>
    <w:p w:rsidR="00A427FC" w:rsidRDefault="00A427FC" w:rsidP="00A06352">
      <w:pPr>
        <w:jc w:val="both"/>
        <w:rPr>
          <w:sz w:val="24"/>
        </w:rPr>
      </w:pPr>
    </w:p>
    <w:p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dojde-li v průběhu realizačních činnosti k odsouhlasení změny v kva</w:t>
      </w:r>
      <w:r w:rsidR="00102927">
        <w:rPr>
          <w:sz w:val="24"/>
        </w:rPr>
        <w:t xml:space="preserve">litě, kvantitě či druhu dodávky </w:t>
      </w:r>
      <w:r w:rsidR="00F931B6">
        <w:rPr>
          <w:sz w:val="24"/>
        </w:rPr>
        <w:t>vůči projektu</w:t>
      </w:r>
      <w:r w:rsidR="004E5A6F">
        <w:rPr>
          <w:sz w:val="24"/>
        </w:rPr>
        <w:t xml:space="preserve">                                                                                                                                                   </w:t>
      </w:r>
    </w:p>
    <w:p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rsidR="00957D6C" w:rsidRDefault="00957D6C" w:rsidP="00060A01">
      <w:pPr>
        <w:pStyle w:val="Nadpis2"/>
        <w:jc w:val="both"/>
      </w:pPr>
    </w:p>
    <w:p w:rsidR="008D3B3E" w:rsidRPr="008D3B3E" w:rsidRDefault="008D3B3E" w:rsidP="00060A01">
      <w:pPr>
        <w:jc w:val="both"/>
      </w:pPr>
    </w:p>
    <w:p w:rsidR="00C07FD1" w:rsidRDefault="00C07FD1" w:rsidP="00C07FD1">
      <w:pPr>
        <w:pStyle w:val="Nadpis2"/>
        <w:jc w:val="both"/>
      </w:pPr>
      <w:r>
        <w:t>IV. Doba plnění</w:t>
      </w:r>
    </w:p>
    <w:p w:rsidR="00C07FD1" w:rsidRDefault="00C07FD1" w:rsidP="00C07FD1">
      <w:pPr>
        <w:jc w:val="both"/>
      </w:pPr>
    </w:p>
    <w:p w:rsidR="00C07FD1" w:rsidRDefault="00C07FD1" w:rsidP="00C07FD1">
      <w:pPr>
        <w:pStyle w:val="Odstavecseseznamem"/>
        <w:numPr>
          <w:ilvl w:val="0"/>
          <w:numId w:val="34"/>
        </w:numPr>
        <w:tabs>
          <w:tab w:val="left" w:pos="0"/>
          <w:tab w:val="left" w:pos="284"/>
        </w:tabs>
        <w:ind w:left="0" w:firstLine="0"/>
        <w:jc w:val="both"/>
        <w:rPr>
          <w:sz w:val="24"/>
        </w:rPr>
      </w:pPr>
      <w:r>
        <w:rPr>
          <w:sz w:val="24"/>
        </w:rPr>
        <w:t>Zhotovitel se zavazuje provést dílo ve sjednané době:</w:t>
      </w:r>
    </w:p>
    <w:p w:rsidR="003358B3" w:rsidRDefault="00C07FD1" w:rsidP="00C07FD1">
      <w:pPr>
        <w:ind w:left="284"/>
        <w:jc w:val="both"/>
        <w:rPr>
          <w:sz w:val="24"/>
        </w:rPr>
      </w:pPr>
      <w:r>
        <w:rPr>
          <w:sz w:val="24"/>
        </w:rPr>
        <w:t>te</w:t>
      </w:r>
      <w:r w:rsidR="005A5360">
        <w:rPr>
          <w:sz w:val="24"/>
        </w:rPr>
        <w:t xml:space="preserve">rmín zahájení prací: </w:t>
      </w:r>
      <w:r w:rsidR="003358B3">
        <w:rPr>
          <w:sz w:val="24"/>
        </w:rPr>
        <w:t xml:space="preserve">                                                                                                              </w:t>
      </w:r>
    </w:p>
    <w:p w:rsidR="00F56E08" w:rsidRPr="00F56E08" w:rsidRDefault="00F56E08" w:rsidP="00F56E08">
      <w:pPr>
        <w:ind w:left="284"/>
        <w:jc w:val="both"/>
        <w:rPr>
          <w:sz w:val="24"/>
        </w:rPr>
      </w:pPr>
      <w:r w:rsidRPr="00F56E08">
        <w:rPr>
          <w:sz w:val="24"/>
        </w:rPr>
        <w:t>práce na dílně ihne</w:t>
      </w:r>
      <w:r w:rsidR="00AC1D12">
        <w:rPr>
          <w:sz w:val="24"/>
        </w:rPr>
        <w:t xml:space="preserve">d po podpisu smlouvy </w:t>
      </w:r>
    </w:p>
    <w:p w:rsidR="00C07FD1" w:rsidRDefault="00AC1D12" w:rsidP="00F56E08">
      <w:pPr>
        <w:ind w:left="284"/>
        <w:jc w:val="both"/>
        <w:rPr>
          <w:sz w:val="24"/>
        </w:rPr>
      </w:pPr>
      <w:r>
        <w:rPr>
          <w:sz w:val="24"/>
        </w:rPr>
        <w:t>dodání do Bílovy vily do 17. 6. 2024</w:t>
      </w:r>
    </w:p>
    <w:p w:rsidR="00C07FD1" w:rsidRDefault="00C07FD1" w:rsidP="00C07FD1">
      <w:pPr>
        <w:jc w:val="both"/>
        <w:rPr>
          <w:szCs w:val="24"/>
        </w:rPr>
      </w:pPr>
    </w:p>
    <w:p w:rsidR="00C07FD1" w:rsidRDefault="00C07FD1" w:rsidP="00C07FD1">
      <w:pPr>
        <w:pStyle w:val="Odstavecseseznamem"/>
        <w:numPr>
          <w:ilvl w:val="0"/>
          <w:numId w:val="34"/>
        </w:numPr>
        <w:tabs>
          <w:tab w:val="left" w:pos="284"/>
        </w:tabs>
        <w:ind w:left="284" w:hanging="284"/>
        <w:jc w:val="both"/>
        <w:rPr>
          <w:sz w:val="24"/>
          <w:szCs w:val="24"/>
        </w:rPr>
      </w:pPr>
      <w:r>
        <w:rPr>
          <w:sz w:val="24"/>
          <w:szCs w:val="24"/>
        </w:rPr>
        <w:t>Zhotovitel se zavazuje dle pokynů Objednatele</w:t>
      </w:r>
      <w:r w:rsidR="005A5360">
        <w:rPr>
          <w:sz w:val="24"/>
          <w:szCs w:val="24"/>
        </w:rPr>
        <w:t xml:space="preserve"> na</w:t>
      </w:r>
      <w:r w:rsidR="00AC1D12">
        <w:rPr>
          <w:sz w:val="24"/>
          <w:szCs w:val="24"/>
        </w:rPr>
        <w:t xml:space="preserve"> své náklady nejpozději do 17. 6</w:t>
      </w:r>
      <w:r w:rsidR="003358B3">
        <w:rPr>
          <w:sz w:val="24"/>
          <w:szCs w:val="24"/>
        </w:rPr>
        <w:t>. 2024</w:t>
      </w:r>
      <w:r>
        <w:rPr>
          <w:sz w:val="24"/>
          <w:szCs w:val="24"/>
        </w:rPr>
        <w:t xml:space="preserve"> ukončit veškeré práce ve výstavním prostoru. Zhotovitel se zavazuje provést práce tak, aby ve výstavním prostoru</w:t>
      </w:r>
    </w:p>
    <w:p w:rsidR="00C07FD1" w:rsidRDefault="00C07FD1" w:rsidP="00C07FD1">
      <w:pPr>
        <w:pStyle w:val="Odstavecseseznamem1"/>
        <w:ind w:left="0"/>
        <w:jc w:val="both"/>
        <w:rPr>
          <w:szCs w:val="24"/>
        </w:rPr>
      </w:pPr>
      <w:r>
        <w:rPr>
          <w:rFonts w:eastAsia="Times New Roman"/>
          <w:szCs w:val="24"/>
        </w:rPr>
        <w:t xml:space="preserve">    </w:t>
      </w:r>
      <w:r>
        <w:rPr>
          <w:szCs w:val="24"/>
        </w:rPr>
        <w:t>a) nebyla znečištěna pohybová a kouřová čidla, kamery</w:t>
      </w:r>
      <w:r w:rsidR="001168C8">
        <w:rPr>
          <w:szCs w:val="24"/>
        </w:rPr>
        <w:t>, světelné lišty, podlahy</w:t>
      </w:r>
    </w:p>
    <w:p w:rsidR="00C07FD1" w:rsidRDefault="00C07FD1" w:rsidP="00C07FD1">
      <w:pPr>
        <w:pStyle w:val="Odstavecseseznamem1"/>
        <w:ind w:left="0"/>
        <w:jc w:val="both"/>
        <w:rPr>
          <w:szCs w:val="24"/>
        </w:rPr>
      </w:pPr>
      <w:r>
        <w:rPr>
          <w:szCs w:val="24"/>
        </w:rPr>
        <w:t xml:space="preserve">    b) nebyly znepřístupněny umístěné hasicí přístroje.</w:t>
      </w:r>
    </w:p>
    <w:p w:rsidR="00C07FD1" w:rsidRDefault="00C07FD1" w:rsidP="00C07FD1">
      <w:pPr>
        <w:jc w:val="both"/>
        <w:rPr>
          <w:sz w:val="24"/>
        </w:rPr>
      </w:pPr>
    </w:p>
    <w:p w:rsidR="00C07FD1" w:rsidRDefault="00C07FD1" w:rsidP="00C07FD1">
      <w:pPr>
        <w:jc w:val="both"/>
        <w:rPr>
          <w:sz w:val="24"/>
        </w:rPr>
      </w:pPr>
    </w:p>
    <w:p w:rsidR="00C07FD1" w:rsidRDefault="00C07FD1" w:rsidP="00C07FD1">
      <w:pPr>
        <w:pStyle w:val="Nadpis2"/>
        <w:jc w:val="both"/>
      </w:pPr>
      <w:r>
        <w:t>V. Místo plnění</w:t>
      </w:r>
    </w:p>
    <w:p w:rsidR="00C07FD1" w:rsidRDefault="00C07FD1" w:rsidP="00C07FD1">
      <w:pPr>
        <w:jc w:val="both"/>
      </w:pPr>
    </w:p>
    <w:p w:rsidR="00C07FD1" w:rsidRPr="00416A9A" w:rsidRDefault="00C07FD1" w:rsidP="00416A9A">
      <w:pPr>
        <w:pStyle w:val="Odstavecseseznamem"/>
        <w:ind w:left="284"/>
        <w:jc w:val="both"/>
        <w:rPr>
          <w:sz w:val="24"/>
        </w:rPr>
      </w:pPr>
      <w:r>
        <w:rPr>
          <w:sz w:val="24"/>
        </w:rPr>
        <w:t>Místem plnění jsou výstavní prostory galerie:</w:t>
      </w:r>
      <w:r w:rsidR="00416A9A">
        <w:rPr>
          <w:sz w:val="24"/>
        </w:rPr>
        <w:t xml:space="preserve"> </w:t>
      </w:r>
      <w:r w:rsidR="00AC1D12">
        <w:rPr>
          <w:sz w:val="24"/>
          <w:szCs w:val="24"/>
        </w:rPr>
        <w:t>Bílkova vila, 3.p., Mickiewiczova 233/1, Praha 6</w:t>
      </w:r>
    </w:p>
    <w:p w:rsidR="00C07FD1" w:rsidRDefault="00C07FD1" w:rsidP="00060A01">
      <w:pPr>
        <w:jc w:val="both"/>
        <w:rPr>
          <w:sz w:val="24"/>
        </w:rPr>
      </w:pPr>
    </w:p>
    <w:p w:rsidR="00CF385A" w:rsidRDefault="00CF385A" w:rsidP="00060A01">
      <w:pPr>
        <w:jc w:val="both"/>
        <w:rPr>
          <w:sz w:val="24"/>
        </w:rPr>
      </w:pPr>
    </w:p>
    <w:p w:rsidR="00957D6C" w:rsidRDefault="00957D6C" w:rsidP="00060A01">
      <w:pPr>
        <w:pStyle w:val="Nadpis2"/>
        <w:jc w:val="both"/>
      </w:pPr>
      <w:r>
        <w:t>VI. Odpovědnost za vady</w:t>
      </w:r>
    </w:p>
    <w:p w:rsidR="008D3B3E" w:rsidRPr="008D3B3E" w:rsidRDefault="008D3B3E" w:rsidP="00060A01">
      <w:pPr>
        <w:jc w:val="both"/>
      </w:pPr>
    </w:p>
    <w:p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rsidR="00CF385A" w:rsidRDefault="00CF385A" w:rsidP="008674D9">
      <w:pPr>
        <w:jc w:val="both"/>
        <w:rPr>
          <w:sz w:val="24"/>
        </w:rPr>
      </w:pPr>
    </w:p>
    <w:p w:rsidR="008674D9" w:rsidRDefault="008674D9" w:rsidP="008674D9">
      <w:pPr>
        <w:jc w:val="both"/>
        <w:rPr>
          <w:sz w:val="24"/>
        </w:rPr>
      </w:pPr>
    </w:p>
    <w:p w:rsidR="008D3B3E" w:rsidRDefault="005A419B" w:rsidP="00060A01">
      <w:pPr>
        <w:jc w:val="both"/>
        <w:rPr>
          <w:sz w:val="24"/>
          <w:szCs w:val="24"/>
        </w:rPr>
      </w:pPr>
      <w:r w:rsidRPr="005A419B">
        <w:rPr>
          <w:b/>
          <w:bCs/>
          <w:sz w:val="24"/>
          <w:szCs w:val="24"/>
        </w:rPr>
        <w:t>VII. Záruky za jakost</w:t>
      </w:r>
    </w:p>
    <w:p w:rsidR="005A419B" w:rsidRPr="005A419B" w:rsidRDefault="005A419B" w:rsidP="00060A01">
      <w:pPr>
        <w:jc w:val="both"/>
        <w:rPr>
          <w:sz w:val="24"/>
          <w:szCs w:val="24"/>
        </w:rPr>
      </w:pPr>
    </w:p>
    <w:p w:rsidR="008715BB" w:rsidRPr="003953A0" w:rsidRDefault="00302995" w:rsidP="003953A0">
      <w:pPr>
        <w:pStyle w:val="Odstavecseseznamem"/>
        <w:numPr>
          <w:ilvl w:val="0"/>
          <w:numId w:val="23"/>
        </w:numPr>
        <w:tabs>
          <w:tab w:val="left" w:pos="0"/>
        </w:tabs>
        <w:ind w:left="284" w:hanging="284"/>
        <w:jc w:val="both"/>
        <w:rPr>
          <w:sz w:val="24"/>
          <w:szCs w:val="24"/>
        </w:rPr>
      </w:pPr>
      <w:r w:rsidRPr="00282584">
        <w:rPr>
          <w:sz w:val="24"/>
          <w:szCs w:val="24"/>
        </w:rPr>
        <w:t>Zhotovitel po</w:t>
      </w:r>
      <w:r w:rsidR="005A419B" w:rsidRPr="00282584">
        <w:rPr>
          <w:sz w:val="24"/>
          <w:szCs w:val="24"/>
        </w:rPr>
        <w:t xml:space="preserve">skytuje </w:t>
      </w:r>
      <w:r w:rsidRPr="00282584">
        <w:rPr>
          <w:sz w:val="24"/>
          <w:szCs w:val="24"/>
        </w:rPr>
        <w:t>O</w:t>
      </w:r>
      <w:r w:rsidR="00861525" w:rsidRPr="00282584">
        <w:rPr>
          <w:sz w:val="24"/>
          <w:szCs w:val="24"/>
        </w:rPr>
        <w:t xml:space="preserve">bjednateli </w:t>
      </w:r>
      <w:r w:rsidR="001A25E9" w:rsidRPr="00282584">
        <w:rPr>
          <w:sz w:val="24"/>
          <w:szCs w:val="24"/>
        </w:rPr>
        <w:t xml:space="preserve">záruku </w:t>
      </w:r>
      <w:r w:rsidR="005C047B">
        <w:rPr>
          <w:sz w:val="24"/>
          <w:szCs w:val="24"/>
        </w:rPr>
        <w:t>po dobu 24 měsíců</w:t>
      </w:r>
      <w:r w:rsidR="005A419B" w:rsidRPr="00282584">
        <w:rPr>
          <w:sz w:val="24"/>
          <w:szCs w:val="24"/>
        </w:rPr>
        <w:t>. Záruční doba začíná běž</w:t>
      </w:r>
      <w:r w:rsidR="001A25E9" w:rsidRPr="00282584">
        <w:rPr>
          <w:sz w:val="24"/>
          <w:szCs w:val="24"/>
        </w:rPr>
        <w:t>et dnem předání a převzetí díla</w:t>
      </w:r>
      <w:r w:rsidR="005A419B" w:rsidRPr="00282584">
        <w:rPr>
          <w:sz w:val="24"/>
          <w:szCs w:val="24"/>
        </w:rPr>
        <w:t xml:space="preserve"> (dnem podpisu předávacího protokolu). Zhotovitel zaručuje, že</w:t>
      </w:r>
      <w:r w:rsidR="00B86EC5" w:rsidRPr="00282584">
        <w:rPr>
          <w:sz w:val="24"/>
          <w:szCs w:val="24"/>
        </w:rPr>
        <w:t> </w:t>
      </w:r>
      <w:r w:rsidR="005A419B" w:rsidRPr="00282584">
        <w:rPr>
          <w:sz w:val="24"/>
          <w:szCs w:val="24"/>
        </w:rPr>
        <w:t>po dobu záruční doby</w:t>
      </w:r>
      <w:r w:rsidR="005C047B">
        <w:rPr>
          <w:sz w:val="24"/>
          <w:szCs w:val="24"/>
        </w:rPr>
        <w:t xml:space="preserve"> </w:t>
      </w:r>
      <w:r w:rsidR="005A419B" w:rsidRPr="00282584">
        <w:rPr>
          <w:sz w:val="24"/>
          <w:szCs w:val="24"/>
        </w:rPr>
        <w:t>bude dílo způsobilé k užívání ke smluvenému účelu a bude mít vlastnosti obsažené v této smlouvě (resp. v příloze č. 1 k této smlouvě). Záruka se nevztahuje na poškození způsobené mechanicky, dlouhodobým působením vody, chemikálií, atd. V ostatním platí příslušná ustanovení obchodního zákoníku.</w:t>
      </w:r>
      <w:r w:rsidR="00586555" w:rsidRPr="00282584">
        <w:rPr>
          <w:sz w:val="24"/>
          <w:szCs w:val="24"/>
        </w:rPr>
        <w:t xml:space="preserve"> Během záruční doby je Zhotovitel povinen bezplatně odstranit vady Díla, případně kompenzovat tyto slevou nebo jinak dle příslušných ustanovení obchodního zákoníku.</w:t>
      </w:r>
    </w:p>
    <w:p w:rsidR="003358B3" w:rsidRPr="00A427FC" w:rsidRDefault="003358B3" w:rsidP="00A427FC">
      <w:pPr>
        <w:jc w:val="both"/>
        <w:rPr>
          <w:sz w:val="24"/>
          <w:szCs w:val="24"/>
        </w:rPr>
      </w:pPr>
    </w:p>
    <w:p w:rsidR="00C10D39" w:rsidRPr="003358B3" w:rsidRDefault="00586555" w:rsidP="003358B3">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rsidR="00B7521B" w:rsidRDefault="00B7521B" w:rsidP="00060A01">
      <w:pPr>
        <w:pStyle w:val="Nadpis2"/>
        <w:jc w:val="both"/>
      </w:pPr>
    </w:p>
    <w:p w:rsidR="00A427FC" w:rsidRDefault="00A427FC" w:rsidP="00A427FC"/>
    <w:p w:rsidR="00A427FC" w:rsidRDefault="00A427FC" w:rsidP="00A427FC"/>
    <w:p w:rsidR="00A427FC" w:rsidRDefault="00A427FC" w:rsidP="00A427FC"/>
    <w:p w:rsidR="00A427FC" w:rsidRPr="00A427FC" w:rsidRDefault="00A427FC" w:rsidP="00A427FC"/>
    <w:p w:rsidR="00416A9A" w:rsidRDefault="00416A9A" w:rsidP="00060A01">
      <w:pPr>
        <w:pStyle w:val="Nadpis2"/>
        <w:jc w:val="both"/>
      </w:pPr>
    </w:p>
    <w:p w:rsidR="005259E1" w:rsidRPr="005259E1" w:rsidRDefault="005259E1" w:rsidP="005259E1"/>
    <w:p w:rsidR="00957D6C" w:rsidRDefault="005A419B" w:rsidP="00060A01">
      <w:pPr>
        <w:pStyle w:val="Nadpis2"/>
        <w:jc w:val="both"/>
      </w:pPr>
      <w:r>
        <w:lastRenderedPageBreak/>
        <w:t xml:space="preserve">VIII. </w:t>
      </w:r>
      <w:r w:rsidR="00957D6C">
        <w:t xml:space="preserve"> Smluvní pokuty</w:t>
      </w:r>
    </w:p>
    <w:p w:rsidR="008D3B3E" w:rsidRPr="008D3B3E" w:rsidRDefault="008D3B3E" w:rsidP="00060A01">
      <w:pPr>
        <w:jc w:val="both"/>
      </w:pPr>
    </w:p>
    <w:p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56083E">
        <w:rPr>
          <w:sz w:val="24"/>
        </w:rPr>
        <w:t>dnateli smluvní pokutu ve výši 0,5</w:t>
      </w:r>
      <w:r w:rsidRPr="00282584">
        <w:rPr>
          <w:sz w:val="24"/>
        </w:rPr>
        <w:t>% z ceny předmětu smlouvy za každý den prodlení.</w:t>
      </w:r>
    </w:p>
    <w:p w:rsidR="00282584" w:rsidRPr="00282584" w:rsidRDefault="00282584" w:rsidP="00282584">
      <w:pPr>
        <w:pStyle w:val="Odstavecseseznamem"/>
        <w:jc w:val="both"/>
        <w:rPr>
          <w:sz w:val="24"/>
        </w:rPr>
      </w:pPr>
    </w:p>
    <w:p w:rsidR="00957D6C" w:rsidRDefault="00861525" w:rsidP="00060A01">
      <w:pPr>
        <w:ind w:left="284" w:hanging="284"/>
        <w:jc w:val="both"/>
        <w:rPr>
          <w:sz w:val="24"/>
        </w:rPr>
      </w:pPr>
      <w:r>
        <w:rPr>
          <w:sz w:val="24"/>
        </w:rPr>
        <w:t xml:space="preserve">2. V případě prodlení </w:t>
      </w:r>
      <w:r w:rsidR="00957D6C">
        <w:rPr>
          <w:sz w:val="24"/>
        </w:rPr>
        <w:t>s ú</w:t>
      </w:r>
      <w:r w:rsidR="0056083E">
        <w:rPr>
          <w:sz w:val="24"/>
        </w:rPr>
        <w:t>hradou plateb hradí objednatel 0,5</w:t>
      </w:r>
      <w:r w:rsidR="00957D6C">
        <w:rPr>
          <w:sz w:val="24"/>
        </w:rPr>
        <w:t>% z fakturované částky za každý den prodlení.</w:t>
      </w:r>
    </w:p>
    <w:p w:rsidR="00CF385A" w:rsidRDefault="00CF385A" w:rsidP="008674D9">
      <w:pPr>
        <w:jc w:val="both"/>
        <w:rPr>
          <w:sz w:val="24"/>
        </w:rPr>
      </w:pPr>
    </w:p>
    <w:p w:rsidR="00CF385A" w:rsidRDefault="00CF385A" w:rsidP="008674D9">
      <w:pPr>
        <w:jc w:val="both"/>
        <w:rPr>
          <w:sz w:val="24"/>
        </w:rPr>
      </w:pPr>
    </w:p>
    <w:p w:rsidR="00586555" w:rsidRDefault="00586555" w:rsidP="00060A01">
      <w:pPr>
        <w:pStyle w:val="Zkladntext"/>
        <w:rPr>
          <w:b/>
          <w:szCs w:val="24"/>
        </w:rPr>
      </w:pPr>
      <w:r>
        <w:rPr>
          <w:b/>
          <w:szCs w:val="24"/>
        </w:rPr>
        <w:t xml:space="preserve">IX. </w:t>
      </w:r>
      <w:r w:rsidRPr="00CF4AC6">
        <w:rPr>
          <w:b/>
          <w:szCs w:val="24"/>
        </w:rPr>
        <w:t>Odstoupení od smlouvy</w:t>
      </w:r>
    </w:p>
    <w:p w:rsidR="008D3B3E" w:rsidRPr="00CF4AC6" w:rsidRDefault="008D3B3E" w:rsidP="00060A01">
      <w:pPr>
        <w:pStyle w:val="Zkladntext"/>
        <w:rPr>
          <w:b/>
          <w:szCs w:val="24"/>
        </w:rPr>
      </w:pPr>
    </w:p>
    <w:p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rsidR="00586555" w:rsidRDefault="00586555" w:rsidP="00060A01">
      <w:pPr>
        <w:jc w:val="both"/>
      </w:pPr>
    </w:p>
    <w:p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rsidR="00586555" w:rsidRDefault="00586555" w:rsidP="00060A01">
      <w:pPr>
        <w:ind w:left="851" w:hanging="425"/>
        <w:jc w:val="both"/>
      </w:pPr>
    </w:p>
    <w:p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rsidR="00957D6C" w:rsidRDefault="00957D6C" w:rsidP="00060A01">
      <w:pPr>
        <w:jc w:val="both"/>
        <w:rPr>
          <w:sz w:val="24"/>
        </w:rPr>
      </w:pPr>
    </w:p>
    <w:p w:rsidR="00CF385A" w:rsidRDefault="00CF385A" w:rsidP="00060A01">
      <w:pPr>
        <w:jc w:val="both"/>
        <w:rPr>
          <w:sz w:val="24"/>
        </w:rPr>
      </w:pPr>
    </w:p>
    <w:p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rsidR="003953A0" w:rsidRPr="003953A0" w:rsidRDefault="003953A0" w:rsidP="003953A0">
      <w:pPr>
        <w:jc w:val="both"/>
        <w:rPr>
          <w:sz w:val="24"/>
        </w:rPr>
      </w:pPr>
    </w:p>
    <w:p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w:t>
      </w:r>
      <w:r w:rsidR="005A5FEE">
        <w:rPr>
          <w:sz w:val="24"/>
        </w:rPr>
        <w:t>í, nahrazují nebo ruší, může zveřejnit</w:t>
      </w:r>
      <w:r w:rsidRPr="003953A0">
        <w:rPr>
          <w:sz w:val="24"/>
        </w:rPr>
        <w:t xml:space="preserve">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rsidR="002E06E8" w:rsidRDefault="002E06E8" w:rsidP="002E06E8">
      <w:pPr>
        <w:pStyle w:val="Odstavecseseznamem"/>
        <w:ind w:left="284"/>
        <w:jc w:val="both"/>
        <w:rPr>
          <w:sz w:val="24"/>
        </w:rPr>
      </w:pPr>
    </w:p>
    <w:p w:rsidR="00A427FC" w:rsidRDefault="002E06E8" w:rsidP="003953A0">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 xml:space="preserve">GHMP jako správce </w:t>
      </w:r>
      <w:r w:rsidR="005A5FEE">
        <w:rPr>
          <w:rFonts w:ascii="Times New Roman" w:hAnsi="Times New Roman" w:cs="Times New Roman"/>
          <w:sz w:val="24"/>
          <w:szCs w:val="24"/>
        </w:rPr>
        <w:t>osobních údajů dle zákona č. 110/2019</w:t>
      </w:r>
      <w:r w:rsidRPr="00FB1A33">
        <w:rPr>
          <w:rFonts w:ascii="Times New Roman" w:hAnsi="Times New Roman" w:cs="Times New Roman"/>
          <w:sz w:val="24"/>
          <w:szCs w:val="24"/>
        </w:rPr>
        <w:t xml:space="preserve">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rsidR="00563B4D" w:rsidRDefault="00563B4D" w:rsidP="003953A0">
      <w:pPr>
        <w:jc w:val="both"/>
        <w:rPr>
          <w:kern w:val="1"/>
          <w:sz w:val="24"/>
          <w:szCs w:val="24"/>
          <w:lang w:eastAsia="ar-SA"/>
        </w:rPr>
      </w:pPr>
    </w:p>
    <w:p w:rsidR="007F232B" w:rsidRPr="008D3B3E" w:rsidRDefault="007F232B" w:rsidP="003953A0">
      <w:pPr>
        <w:jc w:val="both"/>
        <w:rPr>
          <w:sz w:val="24"/>
        </w:rPr>
      </w:pPr>
    </w:p>
    <w:p w:rsidR="00957D6C" w:rsidRDefault="005A419B" w:rsidP="00060A01">
      <w:pPr>
        <w:pStyle w:val="Nadpis2"/>
        <w:jc w:val="both"/>
      </w:pPr>
      <w:r w:rsidRPr="008D3B3E">
        <w:t>X</w:t>
      </w:r>
      <w:r w:rsidR="003953A0">
        <w:t>I</w:t>
      </w:r>
      <w:r w:rsidR="00957D6C" w:rsidRPr="008D3B3E">
        <w:t>. Závěrečná ustanovení</w:t>
      </w:r>
    </w:p>
    <w:p w:rsidR="005A419B" w:rsidRPr="005A419B" w:rsidRDefault="005A419B" w:rsidP="00685FE8">
      <w:pPr>
        <w:jc w:val="both"/>
        <w:rPr>
          <w:sz w:val="24"/>
          <w:szCs w:val="24"/>
        </w:rPr>
      </w:pPr>
    </w:p>
    <w:p w:rsidR="00323E29"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rsidR="00282584" w:rsidRPr="00282584" w:rsidRDefault="00282584" w:rsidP="00282584">
      <w:pPr>
        <w:pStyle w:val="Odstavecseseznamem"/>
        <w:jc w:val="both"/>
        <w:rPr>
          <w:sz w:val="24"/>
          <w:szCs w:val="24"/>
        </w:rPr>
      </w:pPr>
    </w:p>
    <w:p w:rsidR="00CF385A" w:rsidRDefault="00323E29" w:rsidP="00CF385A">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rsidR="005259E1" w:rsidRPr="005259E1" w:rsidRDefault="005259E1" w:rsidP="005259E1">
      <w:pPr>
        <w:tabs>
          <w:tab w:val="left" w:pos="284"/>
        </w:tabs>
        <w:rPr>
          <w:sz w:val="24"/>
          <w:szCs w:val="24"/>
        </w:rPr>
      </w:pPr>
    </w:p>
    <w:p w:rsidR="00A427FC" w:rsidRDefault="00A427FC" w:rsidP="00754582">
      <w:pPr>
        <w:rPr>
          <w:sz w:val="24"/>
          <w:szCs w:val="24"/>
        </w:rPr>
      </w:pPr>
    </w:p>
    <w:p w:rsidR="00A427FC" w:rsidRDefault="00A427FC" w:rsidP="00754582">
      <w:pPr>
        <w:rPr>
          <w:sz w:val="24"/>
          <w:szCs w:val="24"/>
        </w:rPr>
      </w:pPr>
    </w:p>
    <w:p w:rsidR="00A427FC" w:rsidRPr="00754582" w:rsidRDefault="00A427FC" w:rsidP="00754582">
      <w:pPr>
        <w:rPr>
          <w:sz w:val="24"/>
          <w:szCs w:val="24"/>
        </w:rPr>
      </w:pPr>
    </w:p>
    <w:p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rsidR="00282584" w:rsidRPr="00754582" w:rsidRDefault="00282584" w:rsidP="00754582">
      <w:pPr>
        <w:jc w:val="both"/>
        <w:rPr>
          <w:sz w:val="24"/>
          <w:szCs w:val="24"/>
        </w:rPr>
      </w:pPr>
    </w:p>
    <w:p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rsidR="00282584" w:rsidRPr="00282584" w:rsidRDefault="00282584" w:rsidP="00282584">
      <w:pPr>
        <w:pStyle w:val="Odstavecseseznamem"/>
        <w:jc w:val="both"/>
        <w:rPr>
          <w:sz w:val="24"/>
          <w:szCs w:val="24"/>
        </w:rPr>
      </w:pPr>
    </w:p>
    <w:p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rsidR="00323E29" w:rsidRDefault="00323E29" w:rsidP="00060A01">
      <w:pPr>
        <w:jc w:val="both"/>
        <w:rPr>
          <w:sz w:val="24"/>
          <w:szCs w:val="24"/>
        </w:rPr>
      </w:pPr>
    </w:p>
    <w:p w:rsidR="00957D6C" w:rsidRDefault="00957D6C" w:rsidP="00060A01">
      <w:pPr>
        <w:ind w:left="284" w:hanging="284"/>
        <w:jc w:val="both"/>
        <w:rPr>
          <w:sz w:val="24"/>
        </w:rPr>
      </w:pPr>
    </w:p>
    <w:p w:rsidR="003C2EE4" w:rsidRDefault="003C2EE4" w:rsidP="00060A01">
      <w:pPr>
        <w:jc w:val="both"/>
        <w:rPr>
          <w:sz w:val="24"/>
        </w:rPr>
      </w:pPr>
    </w:p>
    <w:p w:rsidR="00754582" w:rsidRDefault="00754582" w:rsidP="00060A01">
      <w:pPr>
        <w:jc w:val="both"/>
        <w:rPr>
          <w:sz w:val="24"/>
        </w:rPr>
      </w:pPr>
    </w:p>
    <w:p w:rsidR="00754582" w:rsidRDefault="00754582" w:rsidP="00060A01">
      <w:pPr>
        <w:jc w:val="both"/>
        <w:rPr>
          <w:sz w:val="24"/>
        </w:rPr>
      </w:pPr>
    </w:p>
    <w:p w:rsidR="00754582" w:rsidRDefault="00754582" w:rsidP="00060A01">
      <w:pPr>
        <w:jc w:val="both"/>
        <w:rPr>
          <w:sz w:val="24"/>
        </w:rPr>
      </w:pPr>
    </w:p>
    <w:p w:rsidR="00957D6C" w:rsidRDefault="00957D6C" w:rsidP="00060A01">
      <w:pPr>
        <w:jc w:val="both"/>
        <w:rPr>
          <w:sz w:val="24"/>
        </w:rPr>
      </w:pPr>
      <w:r>
        <w:rPr>
          <w:sz w:val="24"/>
        </w:rPr>
        <w:t>……………………………………..</w:t>
      </w:r>
      <w:r>
        <w:rPr>
          <w:sz w:val="24"/>
        </w:rPr>
        <w:tab/>
      </w:r>
      <w:r>
        <w:rPr>
          <w:sz w:val="24"/>
        </w:rPr>
        <w:tab/>
      </w:r>
      <w:r>
        <w:rPr>
          <w:sz w:val="24"/>
        </w:rPr>
        <w:tab/>
        <w:t>……………………………………</w:t>
      </w:r>
    </w:p>
    <w:p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rsidR="00957D6C" w:rsidRDefault="00957D6C" w:rsidP="00060A01">
      <w:pPr>
        <w:jc w:val="both"/>
        <w:rPr>
          <w:sz w:val="24"/>
        </w:rPr>
      </w:pPr>
    </w:p>
    <w:p w:rsidR="00957D6C" w:rsidRPr="00416A9A" w:rsidRDefault="00957D6C" w:rsidP="00060A01">
      <w:pPr>
        <w:jc w:val="both"/>
        <w:rPr>
          <w:sz w:val="24"/>
        </w:rPr>
      </w:pPr>
      <w:r>
        <w:rPr>
          <w:sz w:val="24"/>
        </w:rPr>
        <w:t xml:space="preserve">Galerie hlavního </w:t>
      </w:r>
      <w:r w:rsidR="0066458E">
        <w:rPr>
          <w:sz w:val="24"/>
        </w:rPr>
        <w:t>města</w:t>
      </w:r>
      <w:r w:rsidR="00416A9A">
        <w:rPr>
          <w:sz w:val="24"/>
        </w:rPr>
        <w:t xml:space="preserve"> Prahy</w:t>
      </w:r>
      <w:r w:rsidR="00416A9A">
        <w:rPr>
          <w:sz w:val="24"/>
        </w:rPr>
        <w:tab/>
      </w:r>
      <w:r w:rsidR="00416A9A">
        <w:rPr>
          <w:sz w:val="24"/>
        </w:rPr>
        <w:tab/>
      </w:r>
      <w:r w:rsidR="00416A9A">
        <w:rPr>
          <w:sz w:val="24"/>
        </w:rPr>
        <w:tab/>
      </w:r>
      <w:proofErr w:type="spellStart"/>
      <w:r w:rsidR="00AC1D12">
        <w:rPr>
          <w:color w:val="222222"/>
          <w:sz w:val="24"/>
          <w:szCs w:val="24"/>
          <w:shd w:val="clear" w:color="auto" w:fill="FFFFFF"/>
        </w:rPr>
        <w:t>Vetamber</w:t>
      </w:r>
      <w:proofErr w:type="spellEnd"/>
      <w:r w:rsidR="00234964">
        <w:rPr>
          <w:color w:val="222222"/>
          <w:sz w:val="24"/>
          <w:szCs w:val="24"/>
          <w:shd w:val="clear" w:color="auto" w:fill="FFFFFF"/>
        </w:rPr>
        <w:t xml:space="preserve"> s.r.o.</w:t>
      </w:r>
    </w:p>
    <w:p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p>
    <w:p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p>
    <w:p w:rsidR="006350AD" w:rsidRDefault="006350AD" w:rsidP="00060A01">
      <w:pPr>
        <w:jc w:val="both"/>
        <w:rPr>
          <w:sz w:val="24"/>
        </w:rPr>
      </w:pPr>
    </w:p>
    <w:p w:rsidR="006350AD" w:rsidRDefault="006350AD" w:rsidP="00060A01">
      <w:pPr>
        <w:jc w:val="both"/>
        <w:rPr>
          <w:sz w:val="24"/>
        </w:rPr>
      </w:pPr>
    </w:p>
    <w:p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8F1989" w:rsidRPr="001A25E9" w:rsidRDefault="008F1989" w:rsidP="00060A01">
      <w:pPr>
        <w:jc w:val="both"/>
        <w:rPr>
          <w:sz w:val="24"/>
        </w:rPr>
      </w:pPr>
    </w:p>
    <w:sectPr w:rsidR="008F1989" w:rsidRPr="001A25E9" w:rsidSect="00102927">
      <w:headerReference w:type="first" r:id="rId7"/>
      <w:pgSz w:w="11907" w:h="16839" w:code="9"/>
      <w:pgMar w:top="1134" w:right="567" w:bottom="1134" w:left="56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2233" w:rsidRDefault="00EF2233" w:rsidP="002C72C3">
      <w:r>
        <w:separator/>
      </w:r>
    </w:p>
  </w:endnote>
  <w:endnote w:type="continuationSeparator" w:id="0">
    <w:p w:rsidR="00EF2233" w:rsidRDefault="00EF2233"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2233" w:rsidRDefault="00EF2233" w:rsidP="002C72C3">
      <w:r>
        <w:separator/>
      </w:r>
    </w:p>
  </w:footnote>
  <w:footnote w:type="continuationSeparator" w:id="0">
    <w:p w:rsidR="00EF2233" w:rsidRDefault="00EF2233"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3A0" w:rsidRDefault="003953A0">
    <w:pPr>
      <w:pStyle w:val="Zhlav"/>
    </w:pPr>
  </w:p>
  <w:p w:rsidR="002C72C3" w:rsidRDefault="002C72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C8066F"/>
    <w:multiLevelType w:val="hybridMultilevel"/>
    <w:tmpl w:val="86922E7E"/>
    <w:lvl w:ilvl="0" w:tplc="FEB88F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651289"/>
    <w:multiLevelType w:val="hybridMultilevel"/>
    <w:tmpl w:val="A74A573A"/>
    <w:lvl w:ilvl="0" w:tplc="F4A60720">
      <w:start w:val="1"/>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CB6155"/>
    <w:multiLevelType w:val="hybridMultilevel"/>
    <w:tmpl w:val="5700EFE4"/>
    <w:lvl w:ilvl="0" w:tplc="D3E819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642944"/>
    <w:multiLevelType w:val="hybridMultilevel"/>
    <w:tmpl w:val="D4381886"/>
    <w:lvl w:ilvl="0" w:tplc="359AD2C8">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09470A"/>
    <w:multiLevelType w:val="hybridMultilevel"/>
    <w:tmpl w:val="8C981896"/>
    <w:lvl w:ilvl="0" w:tplc="A0E86AC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30"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659920">
    <w:abstractNumId w:val="29"/>
  </w:num>
  <w:num w:numId="2" w16cid:durableId="1780488459">
    <w:abstractNumId w:val="30"/>
  </w:num>
  <w:num w:numId="3" w16cid:durableId="866335030">
    <w:abstractNumId w:val="4"/>
  </w:num>
  <w:num w:numId="4" w16cid:durableId="1316371037">
    <w:abstractNumId w:val="16"/>
  </w:num>
  <w:num w:numId="5" w16cid:durableId="1627077582">
    <w:abstractNumId w:val="24"/>
  </w:num>
  <w:num w:numId="6" w16cid:durableId="212544844">
    <w:abstractNumId w:val="7"/>
  </w:num>
  <w:num w:numId="7" w16cid:durableId="1792243254">
    <w:abstractNumId w:val="35"/>
  </w:num>
  <w:num w:numId="8" w16cid:durableId="1283879484">
    <w:abstractNumId w:val="13"/>
  </w:num>
  <w:num w:numId="9" w16cid:durableId="67240018">
    <w:abstractNumId w:val="22"/>
  </w:num>
  <w:num w:numId="10" w16cid:durableId="1293943503">
    <w:abstractNumId w:val="19"/>
  </w:num>
  <w:num w:numId="11" w16cid:durableId="683945602">
    <w:abstractNumId w:val="9"/>
  </w:num>
  <w:num w:numId="12" w16cid:durableId="1703944269">
    <w:abstractNumId w:val="14"/>
  </w:num>
  <w:num w:numId="13" w16cid:durableId="524755104">
    <w:abstractNumId w:val="21"/>
  </w:num>
  <w:num w:numId="14" w16cid:durableId="1588995299">
    <w:abstractNumId w:val="17"/>
  </w:num>
  <w:num w:numId="15" w16cid:durableId="631062589">
    <w:abstractNumId w:val="3"/>
  </w:num>
  <w:num w:numId="16" w16cid:durableId="348414515">
    <w:abstractNumId w:val="36"/>
  </w:num>
  <w:num w:numId="17" w16cid:durableId="425879991">
    <w:abstractNumId w:val="6"/>
  </w:num>
  <w:num w:numId="18" w16cid:durableId="2032680202">
    <w:abstractNumId w:val="11"/>
  </w:num>
  <w:num w:numId="19" w16cid:durableId="370766846">
    <w:abstractNumId w:val="8"/>
  </w:num>
  <w:num w:numId="20" w16cid:durableId="2117207701">
    <w:abstractNumId w:val="32"/>
  </w:num>
  <w:num w:numId="21" w16cid:durableId="303589562">
    <w:abstractNumId w:val="15"/>
  </w:num>
  <w:num w:numId="22" w16cid:durableId="1072040338">
    <w:abstractNumId w:val="33"/>
  </w:num>
  <w:num w:numId="23" w16cid:durableId="1770809106">
    <w:abstractNumId w:val="27"/>
  </w:num>
  <w:num w:numId="24" w16cid:durableId="1185099437">
    <w:abstractNumId w:val="23"/>
  </w:num>
  <w:num w:numId="25" w16cid:durableId="927808622">
    <w:abstractNumId w:val="2"/>
  </w:num>
  <w:num w:numId="26" w16cid:durableId="869488815">
    <w:abstractNumId w:val="10"/>
  </w:num>
  <w:num w:numId="27" w16cid:durableId="285284155">
    <w:abstractNumId w:val="34"/>
  </w:num>
  <w:num w:numId="28" w16cid:durableId="379675178">
    <w:abstractNumId w:val="12"/>
  </w:num>
  <w:num w:numId="29" w16cid:durableId="1246183483">
    <w:abstractNumId w:val="31"/>
  </w:num>
  <w:num w:numId="30" w16cid:durableId="1251544239">
    <w:abstractNumId w:val="26"/>
  </w:num>
  <w:num w:numId="31" w16cid:durableId="856772895">
    <w:abstractNumId w:val="0"/>
  </w:num>
  <w:num w:numId="32" w16cid:durableId="1516767593">
    <w:abstractNumId w:val="1"/>
  </w:num>
  <w:num w:numId="33" w16cid:durableId="1659967104">
    <w:abstractNumId w:val="20"/>
  </w:num>
  <w:num w:numId="34" w16cid:durableId="17185539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798921">
    <w:abstractNumId w:val="5"/>
  </w:num>
  <w:num w:numId="36" w16cid:durableId="854462253">
    <w:abstractNumId w:val="25"/>
  </w:num>
  <w:num w:numId="37" w16cid:durableId="86923563">
    <w:abstractNumId w:val="28"/>
  </w:num>
  <w:num w:numId="38" w16cid:durableId="690032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B"/>
    <w:rsid w:val="00010478"/>
    <w:rsid w:val="00010BDC"/>
    <w:rsid w:val="00013AAD"/>
    <w:rsid w:val="00020C13"/>
    <w:rsid w:val="00024FBF"/>
    <w:rsid w:val="00041CD4"/>
    <w:rsid w:val="00051D71"/>
    <w:rsid w:val="00060A01"/>
    <w:rsid w:val="00062B8F"/>
    <w:rsid w:val="00074710"/>
    <w:rsid w:val="00080DB3"/>
    <w:rsid w:val="00093B32"/>
    <w:rsid w:val="000B01C1"/>
    <w:rsid w:val="000B04A2"/>
    <w:rsid w:val="000B2B8C"/>
    <w:rsid w:val="000B3A21"/>
    <w:rsid w:val="000C0E2B"/>
    <w:rsid w:val="000C6415"/>
    <w:rsid w:val="000F0CC9"/>
    <w:rsid w:val="00102927"/>
    <w:rsid w:val="00110E6B"/>
    <w:rsid w:val="001168C8"/>
    <w:rsid w:val="001215EA"/>
    <w:rsid w:val="00133AD1"/>
    <w:rsid w:val="00143448"/>
    <w:rsid w:val="0015270F"/>
    <w:rsid w:val="00162A5D"/>
    <w:rsid w:val="001678EB"/>
    <w:rsid w:val="00176FC3"/>
    <w:rsid w:val="00180998"/>
    <w:rsid w:val="001A25E9"/>
    <w:rsid w:val="001A3F8F"/>
    <w:rsid w:val="001B1FB0"/>
    <w:rsid w:val="001C003B"/>
    <w:rsid w:val="001C495D"/>
    <w:rsid w:val="001D639F"/>
    <w:rsid w:val="001E3E04"/>
    <w:rsid w:val="001F784E"/>
    <w:rsid w:val="0020345B"/>
    <w:rsid w:val="00205BEC"/>
    <w:rsid w:val="00220F45"/>
    <w:rsid w:val="00234964"/>
    <w:rsid w:val="00235342"/>
    <w:rsid w:val="00247D15"/>
    <w:rsid w:val="00251262"/>
    <w:rsid w:val="0026172E"/>
    <w:rsid w:val="00264791"/>
    <w:rsid w:val="00282584"/>
    <w:rsid w:val="002A05BF"/>
    <w:rsid w:val="002A2DE9"/>
    <w:rsid w:val="002A5DAD"/>
    <w:rsid w:val="002B28A1"/>
    <w:rsid w:val="002B3584"/>
    <w:rsid w:val="002B4F80"/>
    <w:rsid w:val="002B71D8"/>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358B3"/>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3E6E12"/>
    <w:rsid w:val="00416A9A"/>
    <w:rsid w:val="00420653"/>
    <w:rsid w:val="004251CD"/>
    <w:rsid w:val="0042567B"/>
    <w:rsid w:val="004356EF"/>
    <w:rsid w:val="0044328B"/>
    <w:rsid w:val="00456DFA"/>
    <w:rsid w:val="0048369B"/>
    <w:rsid w:val="004A4FD7"/>
    <w:rsid w:val="004B4EF5"/>
    <w:rsid w:val="004C38C0"/>
    <w:rsid w:val="004D1C0F"/>
    <w:rsid w:val="004D2539"/>
    <w:rsid w:val="004D60C9"/>
    <w:rsid w:val="004E5A6F"/>
    <w:rsid w:val="00505BD4"/>
    <w:rsid w:val="0050605A"/>
    <w:rsid w:val="00513B18"/>
    <w:rsid w:val="005259E1"/>
    <w:rsid w:val="005421D3"/>
    <w:rsid w:val="00556E4C"/>
    <w:rsid w:val="0056083E"/>
    <w:rsid w:val="0056350B"/>
    <w:rsid w:val="00563B4D"/>
    <w:rsid w:val="00575DEE"/>
    <w:rsid w:val="00586555"/>
    <w:rsid w:val="00593548"/>
    <w:rsid w:val="00597C3D"/>
    <w:rsid w:val="005A419B"/>
    <w:rsid w:val="005A5360"/>
    <w:rsid w:val="005A5FEE"/>
    <w:rsid w:val="005C047B"/>
    <w:rsid w:val="005D3A31"/>
    <w:rsid w:val="005D68D9"/>
    <w:rsid w:val="005E35CD"/>
    <w:rsid w:val="005F21BB"/>
    <w:rsid w:val="00605F85"/>
    <w:rsid w:val="00625424"/>
    <w:rsid w:val="00631083"/>
    <w:rsid w:val="006350AD"/>
    <w:rsid w:val="00642464"/>
    <w:rsid w:val="00646E54"/>
    <w:rsid w:val="00656FBC"/>
    <w:rsid w:val="0066458E"/>
    <w:rsid w:val="00675CF5"/>
    <w:rsid w:val="00680BB8"/>
    <w:rsid w:val="00683FFF"/>
    <w:rsid w:val="00685FE8"/>
    <w:rsid w:val="00691D7E"/>
    <w:rsid w:val="00695042"/>
    <w:rsid w:val="00696467"/>
    <w:rsid w:val="006A0235"/>
    <w:rsid w:val="006B3E9C"/>
    <w:rsid w:val="006D7D8C"/>
    <w:rsid w:val="006D7D99"/>
    <w:rsid w:val="00703C00"/>
    <w:rsid w:val="00731106"/>
    <w:rsid w:val="007333C8"/>
    <w:rsid w:val="00754582"/>
    <w:rsid w:val="00775820"/>
    <w:rsid w:val="0079692D"/>
    <w:rsid w:val="00796D97"/>
    <w:rsid w:val="00797908"/>
    <w:rsid w:val="007B58B0"/>
    <w:rsid w:val="007B5B03"/>
    <w:rsid w:val="007C4C21"/>
    <w:rsid w:val="007C4FC2"/>
    <w:rsid w:val="007D5DFF"/>
    <w:rsid w:val="007E56FB"/>
    <w:rsid w:val="007E67BB"/>
    <w:rsid w:val="007F232B"/>
    <w:rsid w:val="007F6203"/>
    <w:rsid w:val="00811EFD"/>
    <w:rsid w:val="00817387"/>
    <w:rsid w:val="00820C93"/>
    <w:rsid w:val="0082695B"/>
    <w:rsid w:val="008366E1"/>
    <w:rsid w:val="00842DD3"/>
    <w:rsid w:val="00847E0D"/>
    <w:rsid w:val="00861525"/>
    <w:rsid w:val="008629DE"/>
    <w:rsid w:val="00863E98"/>
    <w:rsid w:val="00865333"/>
    <w:rsid w:val="008674D9"/>
    <w:rsid w:val="008715BB"/>
    <w:rsid w:val="0089632C"/>
    <w:rsid w:val="00896F24"/>
    <w:rsid w:val="008A5E02"/>
    <w:rsid w:val="008D0B48"/>
    <w:rsid w:val="008D1FFB"/>
    <w:rsid w:val="008D3B3E"/>
    <w:rsid w:val="008F1989"/>
    <w:rsid w:val="008F5F14"/>
    <w:rsid w:val="008F6366"/>
    <w:rsid w:val="00907948"/>
    <w:rsid w:val="00913671"/>
    <w:rsid w:val="00920955"/>
    <w:rsid w:val="00924915"/>
    <w:rsid w:val="00924DAF"/>
    <w:rsid w:val="009359D6"/>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4780"/>
    <w:rsid w:val="00A2792A"/>
    <w:rsid w:val="00A27B6E"/>
    <w:rsid w:val="00A33187"/>
    <w:rsid w:val="00A40CB0"/>
    <w:rsid w:val="00A4159F"/>
    <w:rsid w:val="00A427FC"/>
    <w:rsid w:val="00A60779"/>
    <w:rsid w:val="00A60CCA"/>
    <w:rsid w:val="00A65FEE"/>
    <w:rsid w:val="00A73614"/>
    <w:rsid w:val="00A8559A"/>
    <w:rsid w:val="00A92236"/>
    <w:rsid w:val="00A92FDE"/>
    <w:rsid w:val="00A9651A"/>
    <w:rsid w:val="00AA3F27"/>
    <w:rsid w:val="00AC1D12"/>
    <w:rsid w:val="00AD210B"/>
    <w:rsid w:val="00AD31E6"/>
    <w:rsid w:val="00AD3256"/>
    <w:rsid w:val="00AE1915"/>
    <w:rsid w:val="00AE78B5"/>
    <w:rsid w:val="00AF07D4"/>
    <w:rsid w:val="00AF2972"/>
    <w:rsid w:val="00B23145"/>
    <w:rsid w:val="00B2469E"/>
    <w:rsid w:val="00B40047"/>
    <w:rsid w:val="00B426C9"/>
    <w:rsid w:val="00B51220"/>
    <w:rsid w:val="00B57ED8"/>
    <w:rsid w:val="00B65FAF"/>
    <w:rsid w:val="00B7521B"/>
    <w:rsid w:val="00B77B47"/>
    <w:rsid w:val="00B81D5F"/>
    <w:rsid w:val="00B852F2"/>
    <w:rsid w:val="00B86EC5"/>
    <w:rsid w:val="00B92DF0"/>
    <w:rsid w:val="00B96188"/>
    <w:rsid w:val="00BA46EA"/>
    <w:rsid w:val="00BB60F1"/>
    <w:rsid w:val="00BB726A"/>
    <w:rsid w:val="00BC36AB"/>
    <w:rsid w:val="00BD2D6C"/>
    <w:rsid w:val="00BE2C8E"/>
    <w:rsid w:val="00BF1BFD"/>
    <w:rsid w:val="00C03C71"/>
    <w:rsid w:val="00C07FD1"/>
    <w:rsid w:val="00C10D39"/>
    <w:rsid w:val="00C1122B"/>
    <w:rsid w:val="00C23527"/>
    <w:rsid w:val="00C27476"/>
    <w:rsid w:val="00C3038B"/>
    <w:rsid w:val="00C34652"/>
    <w:rsid w:val="00C41880"/>
    <w:rsid w:val="00C5365E"/>
    <w:rsid w:val="00C8075C"/>
    <w:rsid w:val="00CA09A9"/>
    <w:rsid w:val="00CC312A"/>
    <w:rsid w:val="00CD119F"/>
    <w:rsid w:val="00CF385A"/>
    <w:rsid w:val="00CF4B25"/>
    <w:rsid w:val="00CF4DF0"/>
    <w:rsid w:val="00D139EC"/>
    <w:rsid w:val="00D23537"/>
    <w:rsid w:val="00D33EBD"/>
    <w:rsid w:val="00D34E91"/>
    <w:rsid w:val="00D34FA8"/>
    <w:rsid w:val="00D401D0"/>
    <w:rsid w:val="00D43811"/>
    <w:rsid w:val="00D458F5"/>
    <w:rsid w:val="00D77789"/>
    <w:rsid w:val="00D86E8F"/>
    <w:rsid w:val="00D93C63"/>
    <w:rsid w:val="00DB3FA7"/>
    <w:rsid w:val="00DB6BB2"/>
    <w:rsid w:val="00DB6CCD"/>
    <w:rsid w:val="00DD4DFB"/>
    <w:rsid w:val="00DD5675"/>
    <w:rsid w:val="00DE1E79"/>
    <w:rsid w:val="00DF509E"/>
    <w:rsid w:val="00DF7553"/>
    <w:rsid w:val="00E20D2A"/>
    <w:rsid w:val="00E32993"/>
    <w:rsid w:val="00E41D58"/>
    <w:rsid w:val="00E45F06"/>
    <w:rsid w:val="00E557D8"/>
    <w:rsid w:val="00E615E3"/>
    <w:rsid w:val="00E772A3"/>
    <w:rsid w:val="00E81FD1"/>
    <w:rsid w:val="00E93437"/>
    <w:rsid w:val="00E96634"/>
    <w:rsid w:val="00EA47C3"/>
    <w:rsid w:val="00EA7F59"/>
    <w:rsid w:val="00EB2743"/>
    <w:rsid w:val="00EB5A83"/>
    <w:rsid w:val="00EC1188"/>
    <w:rsid w:val="00EC2859"/>
    <w:rsid w:val="00ED02BB"/>
    <w:rsid w:val="00ED105F"/>
    <w:rsid w:val="00ED6FF3"/>
    <w:rsid w:val="00EE26A7"/>
    <w:rsid w:val="00EF2233"/>
    <w:rsid w:val="00F119B3"/>
    <w:rsid w:val="00F210DB"/>
    <w:rsid w:val="00F24955"/>
    <w:rsid w:val="00F24A9F"/>
    <w:rsid w:val="00F24C8D"/>
    <w:rsid w:val="00F43EE8"/>
    <w:rsid w:val="00F449AA"/>
    <w:rsid w:val="00F46B99"/>
    <w:rsid w:val="00F53569"/>
    <w:rsid w:val="00F56E08"/>
    <w:rsid w:val="00F65B36"/>
    <w:rsid w:val="00F7146F"/>
    <w:rsid w:val="00F767D0"/>
    <w:rsid w:val="00F82074"/>
    <w:rsid w:val="00F931B6"/>
    <w:rsid w:val="00F936B3"/>
    <w:rsid w:val="00FA4121"/>
    <w:rsid w:val="00FB3E25"/>
    <w:rsid w:val="00FC3FA3"/>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link w:val="Nadpis2Char"/>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 w:type="character" w:customStyle="1" w:styleId="Nadpis2Char">
    <w:name w:val="Nadpis 2 Char"/>
    <w:basedOn w:val="Standardnpsmoodstavce"/>
    <w:link w:val="Nadpis2"/>
    <w:rsid w:val="00C07FD1"/>
    <w:rPr>
      <w:b/>
      <w:sz w:val="24"/>
    </w:rPr>
  </w:style>
  <w:style w:type="character" w:customStyle="1" w:styleId="il">
    <w:name w:val="il"/>
    <w:basedOn w:val="Standardnpsmoodstavce"/>
    <w:rsid w:val="003E6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30062">
      <w:bodyDiv w:val="1"/>
      <w:marLeft w:val="0"/>
      <w:marRight w:val="0"/>
      <w:marTop w:val="0"/>
      <w:marBottom w:val="0"/>
      <w:divBdr>
        <w:top w:val="none" w:sz="0" w:space="0" w:color="auto"/>
        <w:left w:val="none" w:sz="0" w:space="0" w:color="auto"/>
        <w:bottom w:val="none" w:sz="0" w:space="0" w:color="auto"/>
        <w:right w:val="none" w:sz="0" w:space="0" w:color="auto"/>
      </w:divBdr>
    </w:div>
    <w:div w:id="1193835433">
      <w:bodyDiv w:val="1"/>
      <w:marLeft w:val="0"/>
      <w:marRight w:val="0"/>
      <w:marTop w:val="0"/>
      <w:marBottom w:val="0"/>
      <w:divBdr>
        <w:top w:val="none" w:sz="0" w:space="0" w:color="auto"/>
        <w:left w:val="none" w:sz="0" w:space="0" w:color="auto"/>
        <w:bottom w:val="none" w:sz="0" w:space="0" w:color="auto"/>
        <w:right w:val="none" w:sz="0" w:space="0" w:color="auto"/>
      </w:divBdr>
      <w:divsChild>
        <w:div w:id="1056472614">
          <w:marLeft w:val="0"/>
          <w:marRight w:val="0"/>
          <w:marTop w:val="0"/>
          <w:marBottom w:val="0"/>
          <w:divBdr>
            <w:top w:val="none" w:sz="0" w:space="0" w:color="auto"/>
            <w:left w:val="none" w:sz="0" w:space="0" w:color="auto"/>
            <w:bottom w:val="none" w:sz="0" w:space="0" w:color="auto"/>
            <w:right w:val="none" w:sz="0" w:space="0" w:color="auto"/>
          </w:divBdr>
          <w:divsChild>
            <w:div w:id="1509170139">
              <w:marLeft w:val="0"/>
              <w:marRight w:val="0"/>
              <w:marTop w:val="0"/>
              <w:marBottom w:val="0"/>
              <w:divBdr>
                <w:top w:val="none" w:sz="0" w:space="0" w:color="auto"/>
                <w:left w:val="none" w:sz="0" w:space="0" w:color="auto"/>
                <w:bottom w:val="none" w:sz="0" w:space="0" w:color="auto"/>
                <w:right w:val="none" w:sz="0" w:space="0" w:color="auto"/>
              </w:divBdr>
            </w:div>
            <w:div w:id="762071998">
              <w:marLeft w:val="0"/>
              <w:marRight w:val="0"/>
              <w:marTop w:val="0"/>
              <w:marBottom w:val="0"/>
              <w:divBdr>
                <w:top w:val="none" w:sz="0" w:space="0" w:color="auto"/>
                <w:left w:val="none" w:sz="0" w:space="0" w:color="auto"/>
                <w:bottom w:val="none" w:sz="0" w:space="0" w:color="auto"/>
                <w:right w:val="none" w:sz="0" w:space="0" w:color="auto"/>
              </w:divBdr>
            </w:div>
            <w:div w:id="1462964480">
              <w:marLeft w:val="0"/>
              <w:marRight w:val="0"/>
              <w:marTop w:val="0"/>
              <w:marBottom w:val="0"/>
              <w:divBdr>
                <w:top w:val="none" w:sz="0" w:space="0" w:color="auto"/>
                <w:left w:val="none" w:sz="0" w:space="0" w:color="auto"/>
                <w:bottom w:val="none" w:sz="0" w:space="0" w:color="auto"/>
                <w:right w:val="none" w:sz="0" w:space="0" w:color="auto"/>
              </w:divBdr>
            </w:div>
          </w:divsChild>
        </w:div>
        <w:div w:id="481890920">
          <w:marLeft w:val="0"/>
          <w:marRight w:val="0"/>
          <w:marTop w:val="0"/>
          <w:marBottom w:val="0"/>
          <w:divBdr>
            <w:top w:val="none" w:sz="0" w:space="0" w:color="auto"/>
            <w:left w:val="none" w:sz="0" w:space="0" w:color="auto"/>
            <w:bottom w:val="none" w:sz="0" w:space="0" w:color="auto"/>
            <w:right w:val="none" w:sz="0" w:space="0" w:color="auto"/>
          </w:divBdr>
        </w:div>
        <w:div w:id="782723191">
          <w:marLeft w:val="0"/>
          <w:marRight w:val="0"/>
          <w:marTop w:val="0"/>
          <w:marBottom w:val="0"/>
          <w:divBdr>
            <w:top w:val="none" w:sz="0" w:space="0" w:color="auto"/>
            <w:left w:val="none" w:sz="0" w:space="0" w:color="auto"/>
            <w:bottom w:val="none" w:sz="0" w:space="0" w:color="auto"/>
            <w:right w:val="none" w:sz="0" w:space="0" w:color="auto"/>
          </w:divBdr>
        </w:div>
      </w:divsChild>
    </w:div>
    <w:div w:id="1670869188">
      <w:bodyDiv w:val="1"/>
      <w:marLeft w:val="0"/>
      <w:marRight w:val="0"/>
      <w:marTop w:val="0"/>
      <w:marBottom w:val="0"/>
      <w:divBdr>
        <w:top w:val="none" w:sz="0" w:space="0" w:color="auto"/>
        <w:left w:val="none" w:sz="0" w:space="0" w:color="auto"/>
        <w:bottom w:val="none" w:sz="0" w:space="0" w:color="auto"/>
        <w:right w:val="none" w:sz="0" w:space="0" w:color="auto"/>
      </w:divBdr>
      <w:divsChild>
        <w:div w:id="1442071445">
          <w:marLeft w:val="0"/>
          <w:marRight w:val="0"/>
          <w:marTop w:val="0"/>
          <w:marBottom w:val="0"/>
          <w:divBdr>
            <w:top w:val="none" w:sz="0" w:space="0" w:color="auto"/>
            <w:left w:val="none" w:sz="0" w:space="0" w:color="auto"/>
            <w:bottom w:val="none" w:sz="0" w:space="0" w:color="auto"/>
            <w:right w:val="none" w:sz="0" w:space="0" w:color="auto"/>
          </w:divBdr>
        </w:div>
        <w:div w:id="1195191278">
          <w:marLeft w:val="0"/>
          <w:marRight w:val="0"/>
          <w:marTop w:val="0"/>
          <w:marBottom w:val="0"/>
          <w:divBdr>
            <w:top w:val="none" w:sz="0" w:space="0" w:color="auto"/>
            <w:left w:val="none" w:sz="0" w:space="0" w:color="auto"/>
            <w:bottom w:val="none" w:sz="0" w:space="0" w:color="auto"/>
            <w:right w:val="none" w:sz="0" w:space="0" w:color="auto"/>
          </w:divBdr>
        </w:div>
      </w:divsChild>
    </w:div>
    <w:div w:id="2106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Vlastn&#237;\smlouva%20o%20d&#237;lo%201.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 Files\Microsoft Office\Sablony\Vlastní\smlouva o dílo 1.dot</Template>
  <TotalTime>0</TotalTime>
  <Pages>5</Pages>
  <Words>1465</Words>
  <Characters>8644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Galerie hlavního města Prahy</vt:lpstr>
    </vt:vector>
  </TitlesOfParts>
  <Manager/>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Galerie hlavního města Prahy</dc:title>
  <dc:creator/>
  <cp:lastModifiedBy/>
  <cp:revision>1</cp:revision>
  <cp:lastPrinted>2018-04-20T10:54:00Z</cp:lastPrinted>
  <dcterms:created xsi:type="dcterms:W3CDTF">2024-06-19T12:07:00Z</dcterms:created>
  <dcterms:modified xsi:type="dcterms:W3CDTF">2024-06-19T12:07:00Z</dcterms:modified>
</cp:coreProperties>
</file>