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FA75" w14:textId="77777777" w:rsidR="00750F1A" w:rsidRDefault="00750F1A" w:rsidP="00750F1A">
      <w:pPr>
        <w:pStyle w:val="Default"/>
      </w:pPr>
    </w:p>
    <w:p w14:paraId="5952505D" w14:textId="77777777" w:rsidR="00750F1A" w:rsidRDefault="00750F1A" w:rsidP="00750F1A">
      <w:pPr>
        <w:pStyle w:val="Default"/>
      </w:pPr>
      <w:r>
        <w:t xml:space="preserve"> Str. 1 </w:t>
      </w:r>
    </w:p>
    <w:p w14:paraId="45E1F546" w14:textId="77777777" w:rsidR="00750F1A" w:rsidRDefault="00750F1A" w:rsidP="00750F1A">
      <w:pPr>
        <w:pStyle w:val="Default"/>
        <w:rPr>
          <w:color w:val="auto"/>
        </w:rPr>
      </w:pPr>
    </w:p>
    <w:p w14:paraId="088B5114" w14:textId="77777777" w:rsidR="00750F1A" w:rsidRDefault="00750F1A" w:rsidP="00750F1A">
      <w:pPr>
        <w:pStyle w:val="Default"/>
        <w:rPr>
          <w:color w:val="auto"/>
        </w:rPr>
      </w:pPr>
      <w:r>
        <w:rPr>
          <w:color w:val="auto"/>
        </w:rPr>
        <w:t xml:space="preserve"> Smlouva o nájmu nemovitosti </w:t>
      </w:r>
    </w:p>
    <w:p w14:paraId="63B22D27" w14:textId="77777777" w:rsidR="00750F1A" w:rsidRDefault="00750F1A" w:rsidP="00750F1A">
      <w:pPr>
        <w:pStyle w:val="Default"/>
        <w:rPr>
          <w:color w:val="auto"/>
          <w:sz w:val="22"/>
          <w:szCs w:val="22"/>
        </w:rPr>
      </w:pPr>
      <w:r>
        <w:rPr>
          <w:b/>
          <w:bCs/>
          <w:color w:val="auto"/>
          <w:sz w:val="22"/>
          <w:szCs w:val="22"/>
        </w:rPr>
        <w:t xml:space="preserve">a </w:t>
      </w:r>
    </w:p>
    <w:p w14:paraId="457B168C" w14:textId="77777777" w:rsidR="00750F1A" w:rsidRDefault="00750F1A" w:rsidP="00750F1A">
      <w:pPr>
        <w:pStyle w:val="Default"/>
        <w:rPr>
          <w:color w:val="auto"/>
          <w:sz w:val="22"/>
          <w:szCs w:val="22"/>
        </w:rPr>
      </w:pPr>
      <w:r>
        <w:rPr>
          <w:b/>
          <w:bCs/>
          <w:color w:val="auto"/>
          <w:sz w:val="22"/>
          <w:szCs w:val="22"/>
        </w:rPr>
        <w:t xml:space="preserve">smlouva o výpůjčce </w:t>
      </w:r>
    </w:p>
    <w:p w14:paraId="1E1CC97C" w14:textId="77777777" w:rsidR="00750F1A" w:rsidRDefault="00750F1A" w:rsidP="00750F1A">
      <w:pPr>
        <w:pStyle w:val="Default"/>
        <w:rPr>
          <w:color w:val="auto"/>
          <w:sz w:val="22"/>
          <w:szCs w:val="22"/>
        </w:rPr>
      </w:pPr>
      <w:r>
        <w:rPr>
          <w:b/>
          <w:bCs/>
          <w:color w:val="auto"/>
          <w:sz w:val="22"/>
          <w:szCs w:val="22"/>
        </w:rPr>
        <w:t xml:space="preserve">dle zákona č. 89/2012 Sb., Občanský zákoník, </w:t>
      </w:r>
    </w:p>
    <w:p w14:paraId="516A5E9B" w14:textId="77777777" w:rsidR="00750F1A" w:rsidRDefault="00750F1A" w:rsidP="00750F1A">
      <w:pPr>
        <w:pStyle w:val="Default"/>
        <w:rPr>
          <w:color w:val="auto"/>
          <w:sz w:val="22"/>
          <w:szCs w:val="22"/>
        </w:rPr>
      </w:pPr>
      <w:r>
        <w:rPr>
          <w:b/>
          <w:bCs/>
          <w:color w:val="auto"/>
          <w:sz w:val="22"/>
          <w:szCs w:val="22"/>
        </w:rPr>
        <w:t xml:space="preserve">ve znění pozdějších předpisů </w:t>
      </w:r>
    </w:p>
    <w:p w14:paraId="78BC41DD" w14:textId="77777777" w:rsidR="00750F1A" w:rsidRDefault="00750F1A" w:rsidP="00750F1A">
      <w:pPr>
        <w:pStyle w:val="Default"/>
        <w:rPr>
          <w:color w:val="auto"/>
          <w:sz w:val="22"/>
          <w:szCs w:val="22"/>
        </w:rPr>
      </w:pPr>
      <w:r>
        <w:rPr>
          <w:b/>
          <w:bCs/>
          <w:color w:val="auto"/>
          <w:sz w:val="22"/>
          <w:szCs w:val="22"/>
        </w:rPr>
        <w:t xml:space="preserve">(dále jen „občanský zákoník“) </w:t>
      </w:r>
    </w:p>
    <w:p w14:paraId="6937A827" w14:textId="77777777" w:rsidR="00750F1A" w:rsidRDefault="00750F1A" w:rsidP="00750F1A">
      <w:pPr>
        <w:pStyle w:val="Default"/>
        <w:rPr>
          <w:color w:val="auto"/>
          <w:sz w:val="22"/>
          <w:szCs w:val="22"/>
        </w:rPr>
      </w:pPr>
      <w:r>
        <w:rPr>
          <w:color w:val="auto"/>
          <w:sz w:val="22"/>
          <w:szCs w:val="22"/>
        </w:rPr>
        <w:t xml:space="preserve">uzavřená níže uvedeného dne mezi těmito smluvními stranami </w:t>
      </w:r>
    </w:p>
    <w:p w14:paraId="173ADD87" w14:textId="77777777" w:rsidR="00750F1A" w:rsidRDefault="00750F1A" w:rsidP="00750F1A">
      <w:pPr>
        <w:pStyle w:val="Default"/>
        <w:rPr>
          <w:color w:val="auto"/>
          <w:sz w:val="22"/>
          <w:szCs w:val="22"/>
        </w:rPr>
      </w:pPr>
      <w:r>
        <w:rPr>
          <w:b/>
          <w:bCs/>
          <w:color w:val="auto"/>
          <w:sz w:val="22"/>
          <w:szCs w:val="22"/>
        </w:rPr>
        <w:t xml:space="preserve">pronajímatel: Vysoká škola báňská – Technická univerzita Ostrava </w:t>
      </w:r>
    </w:p>
    <w:p w14:paraId="48513319" w14:textId="77777777" w:rsidR="00750F1A" w:rsidRDefault="00750F1A" w:rsidP="00750F1A">
      <w:pPr>
        <w:pStyle w:val="Default"/>
        <w:rPr>
          <w:color w:val="auto"/>
          <w:sz w:val="22"/>
          <w:szCs w:val="22"/>
        </w:rPr>
      </w:pPr>
      <w:r>
        <w:rPr>
          <w:color w:val="auto"/>
          <w:sz w:val="22"/>
          <w:szCs w:val="22"/>
        </w:rPr>
        <w:t xml:space="preserve">se sídlem: 17. listopadu 2172/15, 708 00 Ostrava – Poruba </w:t>
      </w:r>
    </w:p>
    <w:p w14:paraId="6E22229E" w14:textId="77777777" w:rsidR="00750F1A" w:rsidRDefault="00750F1A" w:rsidP="00750F1A">
      <w:pPr>
        <w:pStyle w:val="Default"/>
        <w:rPr>
          <w:color w:val="auto"/>
          <w:sz w:val="22"/>
          <w:szCs w:val="22"/>
        </w:rPr>
      </w:pPr>
      <w:r>
        <w:rPr>
          <w:color w:val="auto"/>
          <w:sz w:val="22"/>
          <w:szCs w:val="22"/>
        </w:rPr>
        <w:t xml:space="preserve">zastoupen: prof. RNDr. Václavem Snášelem CSc., rektorem </w:t>
      </w:r>
    </w:p>
    <w:p w14:paraId="2E96EDC0" w14:textId="77777777" w:rsidR="00750F1A" w:rsidRDefault="00750F1A" w:rsidP="00750F1A">
      <w:pPr>
        <w:pStyle w:val="Default"/>
        <w:rPr>
          <w:color w:val="auto"/>
          <w:sz w:val="22"/>
          <w:szCs w:val="22"/>
        </w:rPr>
      </w:pPr>
      <w:r>
        <w:rPr>
          <w:color w:val="auto"/>
          <w:sz w:val="22"/>
          <w:szCs w:val="22"/>
        </w:rPr>
        <w:t xml:space="preserve">IČ: 61989100 </w:t>
      </w:r>
    </w:p>
    <w:p w14:paraId="6F2BBD62" w14:textId="77777777" w:rsidR="00750F1A" w:rsidRDefault="00750F1A" w:rsidP="00750F1A">
      <w:pPr>
        <w:pStyle w:val="Default"/>
        <w:rPr>
          <w:color w:val="auto"/>
          <w:sz w:val="22"/>
          <w:szCs w:val="22"/>
        </w:rPr>
      </w:pPr>
      <w:r>
        <w:rPr>
          <w:color w:val="auto"/>
          <w:sz w:val="22"/>
          <w:szCs w:val="22"/>
        </w:rPr>
        <w:t xml:space="preserve">DIČ: CZ61989100 </w:t>
      </w:r>
    </w:p>
    <w:p w14:paraId="7C0D423F" w14:textId="77777777" w:rsidR="00750F1A" w:rsidRDefault="00750F1A" w:rsidP="00750F1A">
      <w:pPr>
        <w:pStyle w:val="Default"/>
        <w:rPr>
          <w:color w:val="auto"/>
          <w:sz w:val="22"/>
          <w:szCs w:val="22"/>
        </w:rPr>
      </w:pPr>
      <w:r>
        <w:rPr>
          <w:color w:val="auto"/>
          <w:sz w:val="22"/>
          <w:szCs w:val="22"/>
        </w:rPr>
        <w:t xml:space="preserve">ID datové schránky: d3kj8v </w:t>
      </w:r>
    </w:p>
    <w:p w14:paraId="23B36F96" w14:textId="77777777" w:rsidR="00750F1A" w:rsidRDefault="00750F1A" w:rsidP="00750F1A">
      <w:pPr>
        <w:pStyle w:val="Default"/>
        <w:rPr>
          <w:color w:val="auto"/>
          <w:sz w:val="22"/>
          <w:szCs w:val="22"/>
        </w:rPr>
      </w:pPr>
      <w:r>
        <w:rPr>
          <w:color w:val="auto"/>
          <w:sz w:val="22"/>
          <w:szCs w:val="22"/>
        </w:rPr>
        <w:t xml:space="preserve">Bankovní spojení: ČSOB, a.s. </w:t>
      </w:r>
    </w:p>
    <w:p w14:paraId="35CC9B58" w14:textId="77777777" w:rsidR="00750F1A" w:rsidRDefault="00750F1A" w:rsidP="00750F1A">
      <w:pPr>
        <w:pStyle w:val="Default"/>
        <w:rPr>
          <w:color w:val="auto"/>
          <w:sz w:val="22"/>
          <w:szCs w:val="22"/>
        </w:rPr>
      </w:pPr>
      <w:r>
        <w:rPr>
          <w:color w:val="auto"/>
          <w:sz w:val="22"/>
          <w:szCs w:val="22"/>
        </w:rPr>
        <w:t xml:space="preserve">Číslo účtu: 1000954151/0300 </w:t>
      </w:r>
    </w:p>
    <w:p w14:paraId="05704E3F" w14:textId="77777777" w:rsidR="00750F1A" w:rsidRDefault="00750F1A" w:rsidP="00750F1A">
      <w:pPr>
        <w:pStyle w:val="Default"/>
        <w:rPr>
          <w:color w:val="auto"/>
          <w:sz w:val="22"/>
          <w:szCs w:val="22"/>
        </w:rPr>
      </w:pPr>
      <w:r>
        <w:rPr>
          <w:color w:val="auto"/>
          <w:sz w:val="22"/>
          <w:szCs w:val="22"/>
        </w:rPr>
        <w:t xml:space="preserve">Kontaktní osoba </w:t>
      </w:r>
    </w:p>
    <w:p w14:paraId="4076811B" w14:textId="6A696635" w:rsidR="00750F1A" w:rsidRDefault="00750F1A" w:rsidP="00750F1A">
      <w:pPr>
        <w:pStyle w:val="Default"/>
        <w:rPr>
          <w:sz w:val="22"/>
          <w:szCs w:val="22"/>
        </w:rPr>
      </w:pPr>
      <w:r>
        <w:rPr>
          <w:color w:val="auto"/>
          <w:sz w:val="22"/>
          <w:szCs w:val="22"/>
        </w:rPr>
        <w:t xml:space="preserve">ve věcech technických: </w:t>
      </w:r>
      <w:r>
        <w:rPr>
          <w:color w:val="auto"/>
          <w:sz w:val="22"/>
          <w:szCs w:val="22"/>
        </w:rPr>
        <w:t>XXXXXXXXXXXXXXXXXXXXXXXXXXXXXXXXXX</w:t>
      </w:r>
    </w:p>
    <w:p w14:paraId="1D43C7D2" w14:textId="77777777" w:rsidR="00750F1A" w:rsidRDefault="00750F1A" w:rsidP="00750F1A">
      <w:pPr>
        <w:pStyle w:val="Default"/>
        <w:rPr>
          <w:sz w:val="22"/>
          <w:szCs w:val="22"/>
        </w:rPr>
      </w:pPr>
      <w:r>
        <w:rPr>
          <w:sz w:val="22"/>
          <w:szCs w:val="22"/>
        </w:rPr>
        <w:t xml:space="preserve">dále jen „pronajímatel“ </w:t>
      </w:r>
    </w:p>
    <w:p w14:paraId="4C55830D" w14:textId="77777777" w:rsidR="00750F1A" w:rsidRDefault="00750F1A" w:rsidP="00750F1A">
      <w:pPr>
        <w:pStyle w:val="Default"/>
        <w:rPr>
          <w:sz w:val="22"/>
          <w:szCs w:val="22"/>
        </w:rPr>
      </w:pPr>
      <w:r>
        <w:rPr>
          <w:b/>
          <w:bCs/>
          <w:sz w:val="22"/>
          <w:szCs w:val="22"/>
        </w:rPr>
        <w:t xml:space="preserve">a </w:t>
      </w:r>
    </w:p>
    <w:p w14:paraId="079179AB" w14:textId="77777777" w:rsidR="00750F1A" w:rsidRDefault="00750F1A" w:rsidP="00750F1A">
      <w:pPr>
        <w:pStyle w:val="Default"/>
        <w:rPr>
          <w:sz w:val="22"/>
          <w:szCs w:val="22"/>
        </w:rPr>
      </w:pPr>
      <w:r>
        <w:rPr>
          <w:b/>
          <w:bCs/>
          <w:sz w:val="22"/>
          <w:szCs w:val="22"/>
        </w:rPr>
        <w:t xml:space="preserve">nájemce: Ostravská univerzita </w:t>
      </w:r>
    </w:p>
    <w:p w14:paraId="72F556D5" w14:textId="77777777" w:rsidR="00750F1A" w:rsidRDefault="00750F1A" w:rsidP="00750F1A">
      <w:pPr>
        <w:pStyle w:val="Default"/>
        <w:rPr>
          <w:sz w:val="22"/>
          <w:szCs w:val="22"/>
        </w:rPr>
      </w:pPr>
      <w:r>
        <w:rPr>
          <w:sz w:val="22"/>
          <w:szCs w:val="22"/>
        </w:rPr>
        <w:t xml:space="preserve">se sídlem: Dvořákova 7, 701 03 Ostrava </w:t>
      </w:r>
    </w:p>
    <w:p w14:paraId="49110EAF" w14:textId="77777777" w:rsidR="00750F1A" w:rsidRDefault="00750F1A" w:rsidP="00750F1A">
      <w:pPr>
        <w:pStyle w:val="Default"/>
        <w:rPr>
          <w:sz w:val="22"/>
          <w:szCs w:val="22"/>
        </w:rPr>
      </w:pPr>
      <w:r>
        <w:rPr>
          <w:sz w:val="22"/>
          <w:szCs w:val="22"/>
        </w:rPr>
        <w:t xml:space="preserve">zastoupen: doc. Mgr. Petrem Kopeckým, Ph.D., rektorem </w:t>
      </w:r>
    </w:p>
    <w:p w14:paraId="2E6D193B" w14:textId="77777777" w:rsidR="00750F1A" w:rsidRDefault="00750F1A" w:rsidP="00750F1A">
      <w:pPr>
        <w:pStyle w:val="Default"/>
        <w:rPr>
          <w:sz w:val="22"/>
          <w:szCs w:val="22"/>
        </w:rPr>
      </w:pPr>
      <w:r>
        <w:rPr>
          <w:sz w:val="22"/>
          <w:szCs w:val="22"/>
        </w:rPr>
        <w:t xml:space="preserve">IČ: 61988987 </w:t>
      </w:r>
    </w:p>
    <w:p w14:paraId="2A6DB51E" w14:textId="77777777" w:rsidR="00750F1A" w:rsidRDefault="00750F1A" w:rsidP="00750F1A">
      <w:pPr>
        <w:pStyle w:val="Default"/>
        <w:rPr>
          <w:sz w:val="22"/>
          <w:szCs w:val="22"/>
        </w:rPr>
      </w:pPr>
      <w:r>
        <w:rPr>
          <w:sz w:val="22"/>
          <w:szCs w:val="22"/>
        </w:rPr>
        <w:t xml:space="preserve">DIČ: CZ61988987 </w:t>
      </w:r>
    </w:p>
    <w:p w14:paraId="4DC9FAB7" w14:textId="77777777" w:rsidR="00750F1A" w:rsidRDefault="00750F1A" w:rsidP="00750F1A">
      <w:pPr>
        <w:pStyle w:val="Default"/>
        <w:rPr>
          <w:sz w:val="22"/>
          <w:szCs w:val="22"/>
        </w:rPr>
      </w:pPr>
      <w:r>
        <w:rPr>
          <w:sz w:val="22"/>
          <w:szCs w:val="22"/>
        </w:rPr>
        <w:t xml:space="preserve">ID datové schránky: 37gj9fm </w:t>
      </w:r>
    </w:p>
    <w:p w14:paraId="58A42EDF" w14:textId="77777777" w:rsidR="00750F1A" w:rsidRDefault="00750F1A" w:rsidP="00750F1A">
      <w:pPr>
        <w:pStyle w:val="Default"/>
        <w:rPr>
          <w:sz w:val="22"/>
          <w:szCs w:val="22"/>
        </w:rPr>
      </w:pPr>
      <w:r>
        <w:rPr>
          <w:sz w:val="22"/>
          <w:szCs w:val="22"/>
        </w:rPr>
        <w:t>Bankovní spojení</w:t>
      </w:r>
      <w:r>
        <w:rPr>
          <w:color w:val="1F487C"/>
          <w:sz w:val="22"/>
          <w:szCs w:val="22"/>
        </w:rPr>
        <w:t xml:space="preserve">: </w:t>
      </w:r>
      <w:r>
        <w:rPr>
          <w:color w:val="3B4043"/>
          <w:sz w:val="22"/>
          <w:szCs w:val="22"/>
        </w:rPr>
        <w:t xml:space="preserve">Česká národní banka </w:t>
      </w:r>
    </w:p>
    <w:p w14:paraId="2DA70C89" w14:textId="77777777" w:rsidR="00750F1A" w:rsidRDefault="00750F1A" w:rsidP="00750F1A">
      <w:pPr>
        <w:pStyle w:val="Default"/>
        <w:rPr>
          <w:sz w:val="22"/>
          <w:szCs w:val="22"/>
        </w:rPr>
      </w:pPr>
      <w:r>
        <w:rPr>
          <w:sz w:val="22"/>
          <w:szCs w:val="22"/>
        </w:rPr>
        <w:t xml:space="preserve">Číslo účtu: 931761/0710 </w:t>
      </w:r>
    </w:p>
    <w:p w14:paraId="7C98B058" w14:textId="77777777" w:rsidR="00750F1A" w:rsidRDefault="00750F1A" w:rsidP="00750F1A">
      <w:pPr>
        <w:pStyle w:val="Default"/>
        <w:rPr>
          <w:sz w:val="22"/>
          <w:szCs w:val="22"/>
        </w:rPr>
      </w:pPr>
      <w:r>
        <w:rPr>
          <w:sz w:val="22"/>
          <w:szCs w:val="22"/>
        </w:rPr>
        <w:t xml:space="preserve">Kontaktní osoba </w:t>
      </w:r>
    </w:p>
    <w:p w14:paraId="08B2123D" w14:textId="5374F4F7" w:rsidR="00750F1A" w:rsidRDefault="00750F1A" w:rsidP="00750F1A">
      <w:pPr>
        <w:pStyle w:val="Default"/>
        <w:rPr>
          <w:sz w:val="22"/>
          <w:szCs w:val="22"/>
        </w:rPr>
      </w:pPr>
      <w:r>
        <w:rPr>
          <w:sz w:val="22"/>
          <w:szCs w:val="22"/>
        </w:rPr>
        <w:t xml:space="preserve">ve věcech technických: </w:t>
      </w:r>
      <w:r>
        <w:rPr>
          <w:sz w:val="22"/>
          <w:szCs w:val="22"/>
        </w:rPr>
        <w:t>XXXXXXXXXXXXXXXXXXXXXXXXXXXXXXXXXX</w:t>
      </w:r>
      <w:r>
        <w:rPr>
          <w:sz w:val="22"/>
          <w:szCs w:val="22"/>
        </w:rPr>
        <w:t xml:space="preserve"> </w:t>
      </w:r>
    </w:p>
    <w:p w14:paraId="327261C9" w14:textId="77777777" w:rsidR="00750F1A" w:rsidRDefault="00750F1A" w:rsidP="00750F1A">
      <w:pPr>
        <w:pStyle w:val="Default"/>
        <w:rPr>
          <w:sz w:val="22"/>
          <w:szCs w:val="22"/>
        </w:rPr>
      </w:pPr>
      <w:r>
        <w:rPr>
          <w:sz w:val="22"/>
          <w:szCs w:val="22"/>
        </w:rPr>
        <w:t xml:space="preserve">dále jen „nájemce“ </w:t>
      </w:r>
    </w:p>
    <w:p w14:paraId="691E3BA0" w14:textId="77777777" w:rsidR="00750F1A" w:rsidRDefault="00750F1A" w:rsidP="00750F1A">
      <w:pPr>
        <w:pStyle w:val="Default"/>
        <w:rPr>
          <w:sz w:val="22"/>
          <w:szCs w:val="22"/>
        </w:rPr>
      </w:pPr>
      <w:r>
        <w:rPr>
          <w:sz w:val="22"/>
          <w:szCs w:val="22"/>
        </w:rPr>
        <w:t xml:space="preserve">takto: Str. 2 </w:t>
      </w:r>
    </w:p>
    <w:p w14:paraId="47E260A3" w14:textId="77777777" w:rsidR="00750F1A" w:rsidRDefault="00750F1A" w:rsidP="00750F1A">
      <w:pPr>
        <w:pStyle w:val="Default"/>
        <w:rPr>
          <w:color w:val="auto"/>
        </w:rPr>
      </w:pPr>
    </w:p>
    <w:p w14:paraId="52A21C30" w14:textId="77777777" w:rsidR="00750F1A" w:rsidRDefault="00750F1A" w:rsidP="00750F1A">
      <w:pPr>
        <w:pStyle w:val="Default"/>
        <w:pageBreakBefore/>
        <w:rPr>
          <w:color w:val="auto"/>
          <w:sz w:val="22"/>
          <w:szCs w:val="22"/>
        </w:rPr>
      </w:pPr>
      <w:r>
        <w:rPr>
          <w:b/>
          <w:bCs/>
          <w:color w:val="auto"/>
          <w:sz w:val="22"/>
          <w:szCs w:val="22"/>
        </w:rPr>
        <w:lastRenderedPageBreak/>
        <w:t xml:space="preserve">Článek I. </w:t>
      </w:r>
    </w:p>
    <w:p w14:paraId="30204883" w14:textId="77777777" w:rsidR="00750F1A" w:rsidRDefault="00750F1A" w:rsidP="00750F1A">
      <w:pPr>
        <w:pStyle w:val="Default"/>
        <w:rPr>
          <w:color w:val="auto"/>
          <w:sz w:val="22"/>
          <w:szCs w:val="22"/>
        </w:rPr>
      </w:pPr>
      <w:r>
        <w:rPr>
          <w:b/>
          <w:bCs/>
          <w:color w:val="auto"/>
          <w:sz w:val="22"/>
          <w:szCs w:val="22"/>
        </w:rPr>
        <w:t xml:space="preserve">Předmět nájmu a výpůjčky </w:t>
      </w:r>
    </w:p>
    <w:p w14:paraId="618A92B8" w14:textId="77777777" w:rsidR="00750F1A" w:rsidRDefault="00750F1A" w:rsidP="00750F1A">
      <w:pPr>
        <w:pStyle w:val="Default"/>
        <w:rPr>
          <w:color w:val="auto"/>
          <w:sz w:val="22"/>
          <w:szCs w:val="22"/>
        </w:rPr>
      </w:pPr>
      <w:r>
        <w:rPr>
          <w:color w:val="auto"/>
          <w:sz w:val="22"/>
          <w:szCs w:val="22"/>
        </w:rPr>
        <w:t xml:space="preserve">1. Pronajímatel prohlašuje, že je výlučným vlastníkem pozemků: </w:t>
      </w:r>
    </w:p>
    <w:p w14:paraId="1C2B817A" w14:textId="77777777" w:rsidR="00750F1A" w:rsidRDefault="00750F1A" w:rsidP="00750F1A">
      <w:pPr>
        <w:pStyle w:val="Default"/>
        <w:rPr>
          <w:color w:val="auto"/>
          <w:sz w:val="22"/>
          <w:szCs w:val="22"/>
        </w:rPr>
      </w:pPr>
      <w:r>
        <w:rPr>
          <w:color w:val="auto"/>
          <w:sz w:val="22"/>
          <w:szCs w:val="22"/>
        </w:rPr>
        <w:t xml:space="preserve">• </w:t>
      </w:r>
      <w:proofErr w:type="spellStart"/>
      <w:r>
        <w:rPr>
          <w:color w:val="auto"/>
          <w:sz w:val="22"/>
          <w:szCs w:val="22"/>
        </w:rPr>
        <w:t>p.č</w:t>
      </w:r>
      <w:proofErr w:type="spellEnd"/>
      <w:r>
        <w:rPr>
          <w:color w:val="auto"/>
          <w:sz w:val="22"/>
          <w:szCs w:val="22"/>
        </w:rPr>
        <w:t xml:space="preserve">. 964/3, zastavěná plocha a nádvoří, jehož součástí je stavba Moravská Ostrava, č.p. 3120, jiná stavba, stojící na pozemku </w:t>
      </w:r>
      <w:proofErr w:type="spellStart"/>
      <w:r>
        <w:rPr>
          <w:color w:val="auto"/>
          <w:sz w:val="22"/>
          <w:szCs w:val="22"/>
        </w:rPr>
        <w:t>p.č</w:t>
      </w:r>
      <w:proofErr w:type="spellEnd"/>
      <w:r>
        <w:rPr>
          <w:color w:val="auto"/>
          <w:sz w:val="22"/>
          <w:szCs w:val="22"/>
        </w:rPr>
        <w:t xml:space="preserve">. 964/3, </w:t>
      </w:r>
    </w:p>
    <w:p w14:paraId="4C12D69F" w14:textId="77777777" w:rsidR="00750F1A" w:rsidRDefault="00750F1A" w:rsidP="00750F1A">
      <w:pPr>
        <w:pStyle w:val="Default"/>
        <w:rPr>
          <w:color w:val="auto"/>
          <w:sz w:val="22"/>
          <w:szCs w:val="22"/>
        </w:rPr>
      </w:pPr>
      <w:r>
        <w:rPr>
          <w:color w:val="auto"/>
          <w:sz w:val="22"/>
          <w:szCs w:val="22"/>
        </w:rPr>
        <w:t xml:space="preserve">• </w:t>
      </w:r>
      <w:proofErr w:type="spellStart"/>
      <w:r>
        <w:rPr>
          <w:color w:val="auto"/>
          <w:sz w:val="22"/>
          <w:szCs w:val="22"/>
        </w:rPr>
        <w:t>p.č</w:t>
      </w:r>
      <w:proofErr w:type="spellEnd"/>
      <w:r>
        <w:rPr>
          <w:color w:val="auto"/>
          <w:sz w:val="22"/>
          <w:szCs w:val="22"/>
        </w:rPr>
        <w:t xml:space="preserve">. 966/2, ostatní plocha, </w:t>
      </w:r>
    </w:p>
    <w:p w14:paraId="09C07F89" w14:textId="77777777" w:rsidR="00750F1A" w:rsidRDefault="00750F1A" w:rsidP="00750F1A">
      <w:pPr>
        <w:pStyle w:val="Default"/>
        <w:rPr>
          <w:color w:val="auto"/>
          <w:sz w:val="22"/>
          <w:szCs w:val="22"/>
        </w:rPr>
      </w:pPr>
      <w:r>
        <w:rPr>
          <w:color w:val="auto"/>
          <w:sz w:val="22"/>
          <w:szCs w:val="22"/>
        </w:rPr>
        <w:t xml:space="preserve">• </w:t>
      </w:r>
      <w:proofErr w:type="spellStart"/>
      <w:r>
        <w:rPr>
          <w:color w:val="auto"/>
          <w:sz w:val="22"/>
          <w:szCs w:val="22"/>
        </w:rPr>
        <w:t>p.č</w:t>
      </w:r>
      <w:proofErr w:type="spellEnd"/>
      <w:r>
        <w:rPr>
          <w:color w:val="auto"/>
          <w:sz w:val="22"/>
          <w:szCs w:val="22"/>
        </w:rPr>
        <w:t xml:space="preserve">. 966/3, ostatní plocha, </w:t>
      </w:r>
    </w:p>
    <w:p w14:paraId="38E96238" w14:textId="77777777" w:rsidR="00750F1A" w:rsidRDefault="00750F1A" w:rsidP="00750F1A">
      <w:pPr>
        <w:pStyle w:val="Default"/>
        <w:rPr>
          <w:color w:val="auto"/>
          <w:sz w:val="22"/>
          <w:szCs w:val="22"/>
        </w:rPr>
      </w:pPr>
      <w:r>
        <w:rPr>
          <w:color w:val="auto"/>
          <w:sz w:val="22"/>
          <w:szCs w:val="22"/>
        </w:rPr>
        <w:t xml:space="preserve">• </w:t>
      </w:r>
      <w:proofErr w:type="spellStart"/>
      <w:r>
        <w:rPr>
          <w:color w:val="auto"/>
          <w:sz w:val="22"/>
          <w:szCs w:val="22"/>
        </w:rPr>
        <w:t>p.č</w:t>
      </w:r>
      <w:proofErr w:type="spellEnd"/>
      <w:r>
        <w:rPr>
          <w:color w:val="auto"/>
          <w:sz w:val="22"/>
          <w:szCs w:val="22"/>
        </w:rPr>
        <w:t xml:space="preserve">. 966/5, ostatní plocha, </w:t>
      </w:r>
    </w:p>
    <w:p w14:paraId="6C69C1B4" w14:textId="77777777" w:rsidR="00750F1A" w:rsidRDefault="00750F1A" w:rsidP="00750F1A">
      <w:pPr>
        <w:pStyle w:val="Default"/>
        <w:rPr>
          <w:color w:val="auto"/>
          <w:sz w:val="22"/>
          <w:szCs w:val="22"/>
        </w:rPr>
      </w:pPr>
      <w:r>
        <w:rPr>
          <w:color w:val="auto"/>
          <w:sz w:val="22"/>
          <w:szCs w:val="22"/>
        </w:rPr>
        <w:t xml:space="preserve">• </w:t>
      </w:r>
      <w:proofErr w:type="spellStart"/>
      <w:r>
        <w:rPr>
          <w:color w:val="auto"/>
          <w:sz w:val="22"/>
          <w:szCs w:val="22"/>
        </w:rPr>
        <w:t>p.č</w:t>
      </w:r>
      <w:proofErr w:type="spellEnd"/>
      <w:r>
        <w:rPr>
          <w:color w:val="auto"/>
          <w:sz w:val="22"/>
          <w:szCs w:val="22"/>
        </w:rPr>
        <w:t xml:space="preserve">. 966/6, ostatní plocha, </w:t>
      </w:r>
    </w:p>
    <w:p w14:paraId="3038FB8C" w14:textId="77777777" w:rsidR="00750F1A" w:rsidRDefault="00750F1A" w:rsidP="00750F1A">
      <w:pPr>
        <w:pStyle w:val="Default"/>
        <w:rPr>
          <w:color w:val="auto"/>
          <w:sz w:val="22"/>
          <w:szCs w:val="22"/>
        </w:rPr>
      </w:pPr>
      <w:r>
        <w:rPr>
          <w:color w:val="auto"/>
          <w:sz w:val="22"/>
          <w:szCs w:val="22"/>
        </w:rPr>
        <w:t xml:space="preserve">vše v </w:t>
      </w:r>
      <w:proofErr w:type="spellStart"/>
      <w:r>
        <w:rPr>
          <w:color w:val="auto"/>
          <w:sz w:val="22"/>
          <w:szCs w:val="22"/>
        </w:rPr>
        <w:t>k.ú</w:t>
      </w:r>
      <w:proofErr w:type="spellEnd"/>
      <w:r>
        <w:rPr>
          <w:color w:val="auto"/>
          <w:sz w:val="22"/>
          <w:szCs w:val="22"/>
        </w:rPr>
        <w:t xml:space="preserve">. Moravská Ostrava, obec Ostrava, vše zapsáno na LV č. 375 vedeném Katastrálním úřadem pro Moravskoslezský kraj, Katastrální pracoviště Ostrava. </w:t>
      </w:r>
    </w:p>
    <w:p w14:paraId="1516E5BB" w14:textId="77777777" w:rsidR="00750F1A" w:rsidRDefault="00750F1A" w:rsidP="00750F1A">
      <w:pPr>
        <w:pStyle w:val="Default"/>
        <w:rPr>
          <w:color w:val="auto"/>
          <w:sz w:val="22"/>
          <w:szCs w:val="22"/>
        </w:rPr>
      </w:pPr>
      <w:r>
        <w:rPr>
          <w:color w:val="auto"/>
          <w:sz w:val="22"/>
          <w:szCs w:val="22"/>
        </w:rPr>
        <w:t xml:space="preserve">Stavba: budova „EKONOMICKÁ FAKULTA BUDOVA E“ s adresou Havlíčkovo nábřeží 3120, 702 00 Ostrava – Moravská Ostrava. Budova „EKONOMICKÁ FAKULTA BUDOVA E“ je blíže specifikována v přílohách č. 1-2 k této smlouvě, jež jsou její součástí. </w:t>
      </w:r>
    </w:p>
    <w:p w14:paraId="2A77EF6E" w14:textId="77777777" w:rsidR="00750F1A" w:rsidRDefault="00750F1A" w:rsidP="00750F1A">
      <w:pPr>
        <w:pStyle w:val="Default"/>
        <w:rPr>
          <w:color w:val="auto"/>
          <w:sz w:val="22"/>
          <w:szCs w:val="22"/>
        </w:rPr>
      </w:pPr>
      <w:r>
        <w:rPr>
          <w:color w:val="auto"/>
          <w:sz w:val="22"/>
          <w:szCs w:val="22"/>
        </w:rPr>
        <w:t xml:space="preserve">Příloha č. 1 je výkres situace. Příloha č. 2 jsou půdorysy 1.PP až 8.NP. </w:t>
      </w:r>
    </w:p>
    <w:p w14:paraId="56292727" w14:textId="77777777" w:rsidR="00750F1A" w:rsidRDefault="00750F1A" w:rsidP="00750F1A">
      <w:pPr>
        <w:pStyle w:val="Default"/>
        <w:numPr>
          <w:ilvl w:val="0"/>
          <w:numId w:val="1"/>
        </w:numPr>
        <w:ind w:left="360" w:hanging="360"/>
        <w:rPr>
          <w:color w:val="auto"/>
          <w:sz w:val="22"/>
          <w:szCs w:val="22"/>
        </w:rPr>
      </w:pPr>
      <w:r>
        <w:rPr>
          <w:color w:val="auto"/>
          <w:sz w:val="22"/>
          <w:szCs w:val="22"/>
        </w:rPr>
        <w:t xml:space="preserve">Pronajímatel prohlašuje, že nemovitost – stavbu neužívá a po dobu nájmu nebude používat. </w:t>
      </w:r>
    </w:p>
    <w:p w14:paraId="03CFD4FE" w14:textId="77777777" w:rsidR="00750F1A" w:rsidRDefault="00750F1A" w:rsidP="00750F1A">
      <w:pPr>
        <w:pStyle w:val="Default"/>
        <w:rPr>
          <w:color w:val="auto"/>
          <w:sz w:val="22"/>
          <w:szCs w:val="22"/>
        </w:rPr>
      </w:pPr>
    </w:p>
    <w:p w14:paraId="572AD53C" w14:textId="77777777" w:rsidR="00750F1A" w:rsidRDefault="00750F1A" w:rsidP="00750F1A">
      <w:pPr>
        <w:pStyle w:val="Default"/>
        <w:numPr>
          <w:ilvl w:val="0"/>
          <w:numId w:val="2"/>
        </w:numPr>
        <w:ind w:left="360" w:hanging="360"/>
        <w:rPr>
          <w:color w:val="auto"/>
          <w:sz w:val="22"/>
          <w:szCs w:val="22"/>
        </w:rPr>
      </w:pPr>
      <w:r>
        <w:rPr>
          <w:color w:val="auto"/>
          <w:sz w:val="22"/>
          <w:szCs w:val="22"/>
        </w:rPr>
        <w:t xml:space="preserve">Plošné výměry nemovitostí jsou: </w:t>
      </w:r>
    </w:p>
    <w:p w14:paraId="21434B25" w14:textId="77777777" w:rsidR="00750F1A" w:rsidRDefault="00750F1A" w:rsidP="00750F1A">
      <w:pPr>
        <w:pStyle w:val="Default"/>
        <w:rPr>
          <w:color w:val="auto"/>
          <w:sz w:val="22"/>
          <w:szCs w:val="22"/>
        </w:rPr>
      </w:pPr>
    </w:p>
    <w:p w14:paraId="2DA696F2" w14:textId="77777777" w:rsidR="00750F1A" w:rsidRDefault="00750F1A" w:rsidP="00750F1A">
      <w:pPr>
        <w:pStyle w:val="Default"/>
        <w:rPr>
          <w:color w:val="auto"/>
          <w:sz w:val="16"/>
          <w:szCs w:val="16"/>
        </w:rPr>
      </w:pPr>
      <w:r>
        <w:rPr>
          <w:color w:val="auto"/>
          <w:sz w:val="22"/>
          <w:szCs w:val="22"/>
        </w:rPr>
        <w:t xml:space="preserve">• Podlahová plocha podlaží (včetně schodiště) 3 527,71 </w:t>
      </w:r>
      <w:r>
        <w:rPr>
          <w:rFonts w:ascii="Cambria Math" w:hAnsi="Cambria Math" w:cs="Cambria Math"/>
          <w:color w:val="auto"/>
          <w:sz w:val="22"/>
          <w:szCs w:val="22"/>
        </w:rPr>
        <w:t>𝑚</w:t>
      </w:r>
      <w:r>
        <w:rPr>
          <w:rFonts w:ascii="Cambria Math" w:hAnsi="Cambria Math" w:cs="Cambria Math"/>
          <w:color w:val="auto"/>
          <w:sz w:val="16"/>
          <w:szCs w:val="16"/>
        </w:rPr>
        <w:t xml:space="preserve">2 </w:t>
      </w:r>
    </w:p>
    <w:p w14:paraId="6AF986D9" w14:textId="77777777" w:rsidR="00750F1A" w:rsidRDefault="00750F1A" w:rsidP="00750F1A">
      <w:pPr>
        <w:pStyle w:val="Default"/>
        <w:rPr>
          <w:color w:val="auto"/>
          <w:sz w:val="16"/>
          <w:szCs w:val="16"/>
        </w:rPr>
      </w:pPr>
      <w:r>
        <w:rPr>
          <w:color w:val="auto"/>
          <w:sz w:val="22"/>
          <w:szCs w:val="22"/>
        </w:rPr>
        <w:t xml:space="preserve">• Sociální zařízení, přístupová chodba, 723,87 </w:t>
      </w:r>
      <w:r>
        <w:rPr>
          <w:rFonts w:ascii="Cambria Math" w:hAnsi="Cambria Math" w:cs="Cambria Math"/>
          <w:color w:val="auto"/>
          <w:sz w:val="22"/>
          <w:szCs w:val="22"/>
        </w:rPr>
        <w:t>𝑚</w:t>
      </w:r>
      <w:r>
        <w:rPr>
          <w:rFonts w:ascii="Cambria Math" w:hAnsi="Cambria Math" w:cs="Cambria Math"/>
          <w:color w:val="auto"/>
          <w:sz w:val="16"/>
          <w:szCs w:val="16"/>
        </w:rPr>
        <w:t xml:space="preserve">2 </w:t>
      </w:r>
    </w:p>
    <w:p w14:paraId="01B710DF" w14:textId="77777777" w:rsidR="00750F1A" w:rsidRDefault="00750F1A" w:rsidP="00750F1A">
      <w:pPr>
        <w:pStyle w:val="Default"/>
        <w:rPr>
          <w:color w:val="auto"/>
          <w:sz w:val="22"/>
          <w:szCs w:val="22"/>
        </w:rPr>
      </w:pPr>
      <w:r>
        <w:rPr>
          <w:color w:val="auto"/>
          <w:sz w:val="22"/>
          <w:szCs w:val="22"/>
        </w:rPr>
        <w:t xml:space="preserve">• Zeleň 1 030 </w:t>
      </w:r>
      <w:r>
        <w:rPr>
          <w:rFonts w:ascii="Cambria Math" w:hAnsi="Cambria Math" w:cs="Cambria Math"/>
          <w:color w:val="auto"/>
          <w:sz w:val="22"/>
          <w:szCs w:val="22"/>
        </w:rPr>
        <w:t>𝑚</w:t>
      </w:r>
      <w:r>
        <w:rPr>
          <w:color w:val="auto"/>
          <w:sz w:val="22"/>
          <w:szCs w:val="22"/>
        </w:rPr>
        <w:t xml:space="preserve">2 </w:t>
      </w:r>
    </w:p>
    <w:p w14:paraId="670EECFD" w14:textId="77777777" w:rsidR="00750F1A" w:rsidRDefault="00750F1A" w:rsidP="00750F1A">
      <w:pPr>
        <w:pStyle w:val="Default"/>
        <w:rPr>
          <w:color w:val="auto"/>
          <w:sz w:val="16"/>
          <w:szCs w:val="16"/>
        </w:rPr>
      </w:pPr>
      <w:r>
        <w:rPr>
          <w:color w:val="auto"/>
          <w:sz w:val="22"/>
          <w:szCs w:val="22"/>
        </w:rPr>
        <w:t xml:space="preserve">• Ostatní komunikace 487 </w:t>
      </w:r>
      <w:r>
        <w:rPr>
          <w:rFonts w:ascii="Cambria Math" w:hAnsi="Cambria Math" w:cs="Cambria Math"/>
          <w:color w:val="auto"/>
          <w:sz w:val="22"/>
          <w:szCs w:val="22"/>
        </w:rPr>
        <w:t>𝑚</w:t>
      </w:r>
      <w:r>
        <w:rPr>
          <w:rFonts w:ascii="Cambria Math" w:hAnsi="Cambria Math" w:cs="Cambria Math"/>
          <w:color w:val="auto"/>
          <w:sz w:val="16"/>
          <w:szCs w:val="16"/>
        </w:rPr>
        <w:t xml:space="preserve">2 </w:t>
      </w:r>
    </w:p>
    <w:p w14:paraId="42A685AC" w14:textId="77777777" w:rsidR="00750F1A" w:rsidRDefault="00750F1A" w:rsidP="00750F1A">
      <w:pPr>
        <w:pStyle w:val="Default"/>
        <w:rPr>
          <w:color w:val="auto"/>
          <w:sz w:val="16"/>
          <w:szCs w:val="16"/>
        </w:rPr>
      </w:pPr>
      <w:r>
        <w:rPr>
          <w:color w:val="auto"/>
          <w:sz w:val="22"/>
          <w:szCs w:val="22"/>
        </w:rPr>
        <w:t xml:space="preserve">CELKEM PLOCHA: 5 768,58 </w:t>
      </w:r>
      <w:r>
        <w:rPr>
          <w:rFonts w:ascii="Cambria Math" w:hAnsi="Cambria Math" w:cs="Cambria Math"/>
          <w:color w:val="auto"/>
          <w:sz w:val="22"/>
          <w:szCs w:val="22"/>
        </w:rPr>
        <w:t>𝑚</w:t>
      </w:r>
      <w:r>
        <w:rPr>
          <w:rFonts w:ascii="Cambria Math" w:hAnsi="Cambria Math" w:cs="Cambria Math"/>
          <w:color w:val="auto"/>
          <w:sz w:val="16"/>
          <w:szCs w:val="16"/>
        </w:rPr>
        <w:t xml:space="preserve">2 </w:t>
      </w:r>
    </w:p>
    <w:p w14:paraId="0962E736" w14:textId="77777777" w:rsidR="00750F1A" w:rsidRDefault="00750F1A" w:rsidP="00750F1A">
      <w:pPr>
        <w:pStyle w:val="Default"/>
        <w:numPr>
          <w:ilvl w:val="0"/>
          <w:numId w:val="3"/>
        </w:numPr>
        <w:ind w:left="360" w:hanging="360"/>
        <w:rPr>
          <w:color w:val="auto"/>
          <w:sz w:val="22"/>
          <w:szCs w:val="22"/>
        </w:rPr>
      </w:pPr>
      <w:r>
        <w:rPr>
          <w:color w:val="auto"/>
          <w:sz w:val="22"/>
          <w:szCs w:val="22"/>
        </w:rPr>
        <w:t xml:space="preserve">Pronajímatel tímto přenechává nemovitosti uvedené v čl. I. (dále též předmět nájmu) do nájmu nájemci, nájemce nemovitosti do nájmu přebírá a zavazuje se hradit pronajímateli nájemné, a to vše dle dále uvedených ustanovení této smlouvy. </w:t>
      </w:r>
    </w:p>
    <w:p w14:paraId="324CC049" w14:textId="77777777" w:rsidR="00750F1A" w:rsidRDefault="00750F1A" w:rsidP="00750F1A">
      <w:pPr>
        <w:pStyle w:val="Default"/>
        <w:rPr>
          <w:color w:val="auto"/>
          <w:sz w:val="22"/>
          <w:szCs w:val="22"/>
        </w:rPr>
      </w:pPr>
    </w:p>
    <w:p w14:paraId="457976CD" w14:textId="77777777" w:rsidR="00750F1A" w:rsidRDefault="00750F1A" w:rsidP="00750F1A">
      <w:pPr>
        <w:pStyle w:val="Default"/>
        <w:rPr>
          <w:color w:val="auto"/>
          <w:sz w:val="22"/>
          <w:szCs w:val="22"/>
        </w:rPr>
      </w:pPr>
      <w:r>
        <w:rPr>
          <w:color w:val="auto"/>
          <w:sz w:val="22"/>
          <w:szCs w:val="22"/>
        </w:rPr>
        <w:t xml:space="preserve">K nemovitostem předá pronajímatel nájemci příslušnou projektovou dokumentaci vč. technického zařízení budov (rozvodů) v termínu nejpozději do 31.8.2024. </w:t>
      </w:r>
    </w:p>
    <w:p w14:paraId="5FCF7ED9" w14:textId="77777777" w:rsidR="00750F1A" w:rsidRDefault="00750F1A" w:rsidP="00750F1A">
      <w:pPr>
        <w:pStyle w:val="Default"/>
        <w:numPr>
          <w:ilvl w:val="0"/>
          <w:numId w:val="4"/>
        </w:numPr>
        <w:ind w:left="360" w:hanging="360"/>
        <w:rPr>
          <w:color w:val="auto"/>
          <w:sz w:val="22"/>
          <w:szCs w:val="22"/>
        </w:rPr>
      </w:pPr>
      <w:r>
        <w:rPr>
          <w:color w:val="auto"/>
          <w:sz w:val="22"/>
          <w:szCs w:val="22"/>
        </w:rPr>
        <w:t xml:space="preserve">Movité věci, které se nacházejí v budově uvedené v čl. I odst. 1 této smlouvy a jsou uvedeny v příloze č. 3 této smlouvy, která tvoří součást této smlouvy a budou rovněž uvedeny v inventárním seznamu, který bude součástí předávacího protokolu podepsaného oběma smluvními stranami při předání předmětu smlouvy, jsou předmětem výpůjčky mezi smluvními stranami. </w:t>
      </w:r>
    </w:p>
    <w:p w14:paraId="364225A5" w14:textId="77777777" w:rsidR="00750F1A" w:rsidRDefault="00750F1A" w:rsidP="00750F1A">
      <w:pPr>
        <w:pStyle w:val="Default"/>
        <w:rPr>
          <w:color w:val="auto"/>
          <w:sz w:val="22"/>
          <w:szCs w:val="22"/>
        </w:rPr>
      </w:pPr>
    </w:p>
    <w:p w14:paraId="22AB0A7A" w14:textId="77777777" w:rsidR="00750F1A" w:rsidRDefault="00750F1A" w:rsidP="00750F1A">
      <w:pPr>
        <w:pStyle w:val="Default"/>
        <w:numPr>
          <w:ilvl w:val="0"/>
          <w:numId w:val="5"/>
        </w:numPr>
        <w:ind w:left="360" w:hanging="360"/>
        <w:rPr>
          <w:color w:val="auto"/>
          <w:sz w:val="22"/>
          <w:szCs w:val="22"/>
        </w:rPr>
      </w:pPr>
      <w:r>
        <w:rPr>
          <w:color w:val="auto"/>
          <w:sz w:val="22"/>
          <w:szCs w:val="22"/>
        </w:rPr>
        <w:t xml:space="preserve">Pronajímatel půjčuje touto smlouvou nájemci movité věci, které jsou uvedeny v příloze č. 3 této smlouvy k jejich bezplatnému užívání, a nájemce je do výpůjčky přebírá. Výpůjčka je sjednána na dobu určitou, na dobu trvání nájmu nemovitostí dle této smlouvy, a skončí ve stejný den, jako nájem nemovitostí sjednaný touto smlouvou. </w:t>
      </w:r>
    </w:p>
    <w:p w14:paraId="16BDB481" w14:textId="77777777" w:rsidR="00750F1A" w:rsidRDefault="00750F1A" w:rsidP="00750F1A">
      <w:pPr>
        <w:pStyle w:val="Default"/>
        <w:rPr>
          <w:color w:val="auto"/>
          <w:sz w:val="22"/>
          <w:szCs w:val="22"/>
        </w:rPr>
      </w:pPr>
      <w:r>
        <w:rPr>
          <w:color w:val="auto"/>
          <w:sz w:val="22"/>
          <w:szCs w:val="22"/>
        </w:rPr>
        <w:t xml:space="preserve">Str. 3 </w:t>
      </w:r>
    </w:p>
    <w:p w14:paraId="06C26599" w14:textId="77777777" w:rsidR="00750F1A" w:rsidRDefault="00750F1A" w:rsidP="00750F1A">
      <w:pPr>
        <w:pStyle w:val="Default"/>
        <w:rPr>
          <w:color w:val="auto"/>
        </w:rPr>
      </w:pPr>
    </w:p>
    <w:p w14:paraId="6AC062EA" w14:textId="77777777" w:rsidR="00750F1A" w:rsidRDefault="00750F1A" w:rsidP="00750F1A">
      <w:pPr>
        <w:pStyle w:val="Default"/>
        <w:pageBreakBefore/>
        <w:rPr>
          <w:color w:val="auto"/>
        </w:rPr>
      </w:pPr>
    </w:p>
    <w:p w14:paraId="719F9E05" w14:textId="77777777" w:rsidR="00750F1A" w:rsidRDefault="00750F1A" w:rsidP="00750F1A">
      <w:pPr>
        <w:pStyle w:val="Default"/>
        <w:numPr>
          <w:ilvl w:val="0"/>
          <w:numId w:val="6"/>
        </w:numPr>
        <w:ind w:left="360" w:hanging="360"/>
        <w:rPr>
          <w:color w:val="auto"/>
          <w:sz w:val="22"/>
          <w:szCs w:val="22"/>
        </w:rPr>
      </w:pPr>
      <w:r>
        <w:rPr>
          <w:color w:val="auto"/>
          <w:sz w:val="22"/>
          <w:szCs w:val="22"/>
        </w:rPr>
        <w:t xml:space="preserve">Nájemce se zavazuje u movitých věcí, které jsou předmětem výpůjčky a uvedeny v příloze č. 3 této smlouvy zachovat jejich původní umístění. Změna umístění těchto věcí je možná výhradně po vzájemné dohodě s pronajímatelem. </w:t>
      </w:r>
    </w:p>
    <w:p w14:paraId="137E1F0E" w14:textId="77777777" w:rsidR="00750F1A" w:rsidRDefault="00750F1A" w:rsidP="00750F1A">
      <w:pPr>
        <w:pStyle w:val="Default"/>
        <w:rPr>
          <w:color w:val="auto"/>
          <w:sz w:val="22"/>
          <w:szCs w:val="22"/>
        </w:rPr>
      </w:pPr>
    </w:p>
    <w:p w14:paraId="687A0BAA" w14:textId="77777777" w:rsidR="00750F1A" w:rsidRDefault="00750F1A" w:rsidP="00750F1A">
      <w:pPr>
        <w:pStyle w:val="Default"/>
        <w:rPr>
          <w:color w:val="auto"/>
          <w:sz w:val="22"/>
          <w:szCs w:val="22"/>
        </w:rPr>
      </w:pPr>
      <w:r>
        <w:rPr>
          <w:b/>
          <w:bCs/>
          <w:color w:val="auto"/>
          <w:sz w:val="22"/>
          <w:szCs w:val="22"/>
        </w:rPr>
        <w:t xml:space="preserve">Článek II. </w:t>
      </w:r>
    </w:p>
    <w:p w14:paraId="2D1E5FB6" w14:textId="77777777" w:rsidR="00750F1A" w:rsidRDefault="00750F1A" w:rsidP="00750F1A">
      <w:pPr>
        <w:pStyle w:val="Default"/>
        <w:rPr>
          <w:color w:val="auto"/>
          <w:sz w:val="22"/>
          <w:szCs w:val="22"/>
        </w:rPr>
      </w:pPr>
      <w:r>
        <w:rPr>
          <w:b/>
          <w:bCs/>
          <w:color w:val="auto"/>
          <w:sz w:val="22"/>
          <w:szCs w:val="22"/>
        </w:rPr>
        <w:t xml:space="preserve">Účel nájmu a výpůjčky </w:t>
      </w:r>
    </w:p>
    <w:p w14:paraId="014A92A0" w14:textId="77777777" w:rsidR="00750F1A" w:rsidRDefault="00750F1A" w:rsidP="00750F1A">
      <w:pPr>
        <w:pStyle w:val="Default"/>
        <w:numPr>
          <w:ilvl w:val="0"/>
          <w:numId w:val="7"/>
        </w:numPr>
        <w:ind w:left="360" w:hanging="360"/>
        <w:rPr>
          <w:color w:val="auto"/>
          <w:sz w:val="22"/>
          <w:szCs w:val="22"/>
        </w:rPr>
      </w:pPr>
      <w:r>
        <w:rPr>
          <w:color w:val="auto"/>
          <w:sz w:val="22"/>
          <w:szCs w:val="22"/>
        </w:rPr>
        <w:t xml:space="preserve">Nájemce se zavazuje užívat předmět nájmu a vypůjčené movité věci pouze k činnostem, k nimž je oprávněn dle z. č. 111/1998 Sb., o vysokých školách, a dle vydaných živnostenských oprávnění. </w:t>
      </w:r>
    </w:p>
    <w:p w14:paraId="24E7BEDF" w14:textId="77777777" w:rsidR="00750F1A" w:rsidRDefault="00750F1A" w:rsidP="00750F1A">
      <w:pPr>
        <w:pStyle w:val="Default"/>
        <w:rPr>
          <w:color w:val="auto"/>
          <w:sz w:val="22"/>
          <w:szCs w:val="22"/>
        </w:rPr>
      </w:pPr>
    </w:p>
    <w:p w14:paraId="69923412" w14:textId="77777777" w:rsidR="00750F1A" w:rsidRDefault="00750F1A" w:rsidP="00750F1A">
      <w:pPr>
        <w:pStyle w:val="Default"/>
        <w:numPr>
          <w:ilvl w:val="0"/>
          <w:numId w:val="8"/>
        </w:numPr>
        <w:ind w:left="360" w:hanging="360"/>
        <w:rPr>
          <w:color w:val="auto"/>
          <w:sz w:val="22"/>
          <w:szCs w:val="22"/>
        </w:rPr>
      </w:pPr>
      <w:r>
        <w:rPr>
          <w:color w:val="auto"/>
          <w:sz w:val="22"/>
          <w:szCs w:val="22"/>
        </w:rPr>
        <w:t xml:space="preserve">Nájemce prohlašuje, že jsou mu hranice pozemků známy a pokládá je za dostatečně vyznačené, užívání těchto je možné pouze v souladu s jejich účelovým určením. </w:t>
      </w:r>
    </w:p>
    <w:p w14:paraId="28E491AF" w14:textId="77777777" w:rsidR="00750F1A" w:rsidRDefault="00750F1A" w:rsidP="00750F1A">
      <w:pPr>
        <w:pStyle w:val="Default"/>
        <w:rPr>
          <w:color w:val="auto"/>
          <w:sz w:val="22"/>
          <w:szCs w:val="22"/>
        </w:rPr>
      </w:pPr>
    </w:p>
    <w:p w14:paraId="63B5C163" w14:textId="77777777" w:rsidR="00750F1A" w:rsidRDefault="00750F1A" w:rsidP="00750F1A">
      <w:pPr>
        <w:pStyle w:val="Default"/>
        <w:numPr>
          <w:ilvl w:val="0"/>
          <w:numId w:val="9"/>
        </w:numPr>
        <w:ind w:left="360" w:hanging="360"/>
        <w:rPr>
          <w:color w:val="auto"/>
          <w:sz w:val="22"/>
          <w:szCs w:val="22"/>
        </w:rPr>
      </w:pPr>
      <w:r>
        <w:rPr>
          <w:color w:val="auto"/>
          <w:sz w:val="22"/>
          <w:szCs w:val="22"/>
        </w:rPr>
        <w:t xml:space="preserve">Nájemce podpisem této smlouvy stvrzuje, že si předmět nájmu i věci vypůjčené řádně prohlédl, prověřil jejich technický a právní stav a vůči tomuto stavu nemá žádné výhrady, a tak, jak tyto věci jsou, je do nájmu či výpůjčky přejímá, aniž požaduje jakékoliv úpravy či opravy. </w:t>
      </w:r>
    </w:p>
    <w:p w14:paraId="4EC8D27F" w14:textId="77777777" w:rsidR="00750F1A" w:rsidRDefault="00750F1A" w:rsidP="00750F1A">
      <w:pPr>
        <w:pStyle w:val="Default"/>
        <w:rPr>
          <w:color w:val="auto"/>
          <w:sz w:val="22"/>
          <w:szCs w:val="22"/>
        </w:rPr>
      </w:pPr>
    </w:p>
    <w:p w14:paraId="094042AF" w14:textId="77777777" w:rsidR="00750F1A" w:rsidRDefault="00750F1A" w:rsidP="00750F1A">
      <w:pPr>
        <w:pStyle w:val="Default"/>
        <w:rPr>
          <w:color w:val="auto"/>
          <w:sz w:val="22"/>
          <w:szCs w:val="22"/>
        </w:rPr>
      </w:pPr>
      <w:r>
        <w:rPr>
          <w:b/>
          <w:bCs/>
          <w:color w:val="auto"/>
          <w:sz w:val="22"/>
          <w:szCs w:val="22"/>
        </w:rPr>
        <w:t xml:space="preserve">Článek III. </w:t>
      </w:r>
    </w:p>
    <w:p w14:paraId="014AE050" w14:textId="77777777" w:rsidR="00750F1A" w:rsidRDefault="00750F1A" w:rsidP="00750F1A">
      <w:pPr>
        <w:pStyle w:val="Default"/>
        <w:rPr>
          <w:color w:val="auto"/>
          <w:sz w:val="22"/>
          <w:szCs w:val="22"/>
        </w:rPr>
      </w:pPr>
      <w:r>
        <w:rPr>
          <w:b/>
          <w:bCs/>
          <w:color w:val="auto"/>
          <w:sz w:val="22"/>
          <w:szCs w:val="22"/>
        </w:rPr>
        <w:t xml:space="preserve">Práva a povinnosti pronajímatele a nájemce </w:t>
      </w:r>
    </w:p>
    <w:p w14:paraId="308BFB09" w14:textId="77777777" w:rsidR="00750F1A" w:rsidRDefault="00750F1A" w:rsidP="00750F1A">
      <w:pPr>
        <w:pStyle w:val="Default"/>
        <w:rPr>
          <w:color w:val="auto"/>
          <w:sz w:val="22"/>
          <w:szCs w:val="22"/>
        </w:rPr>
      </w:pPr>
      <w:r>
        <w:rPr>
          <w:color w:val="auto"/>
          <w:sz w:val="22"/>
          <w:szCs w:val="22"/>
        </w:rPr>
        <w:t xml:space="preserve">1. Pronajímatel je povinen předat předmět nájmu nájemci před zahájením nájmu. Převzetí předmětu nájmu, včetně počtu předaných klíčů atd, bude uveden v předávacím protokolu, který podepíší pronajímatel a nájemce. Při předání předmětu nájmu bude nájemce proškolen a seznámen s užíváním technických systémů umístěných v předmětu nájmu. </w:t>
      </w:r>
    </w:p>
    <w:p w14:paraId="052A54ED" w14:textId="77777777" w:rsidR="00750F1A" w:rsidRDefault="00750F1A" w:rsidP="00750F1A">
      <w:pPr>
        <w:pStyle w:val="Default"/>
        <w:rPr>
          <w:color w:val="auto"/>
          <w:sz w:val="22"/>
          <w:szCs w:val="22"/>
        </w:rPr>
      </w:pPr>
      <w:r>
        <w:rPr>
          <w:color w:val="auto"/>
          <w:sz w:val="22"/>
          <w:szCs w:val="22"/>
        </w:rPr>
        <w:t xml:space="preserve">2. Předávací protokol jsou oprávněny podepsat kontaktní osoby ve věcech technických uvedené v záhlaví této smlouvy. </w:t>
      </w:r>
    </w:p>
    <w:p w14:paraId="4408C01B" w14:textId="77777777" w:rsidR="00750F1A" w:rsidRDefault="00750F1A" w:rsidP="00750F1A">
      <w:pPr>
        <w:pStyle w:val="Default"/>
        <w:rPr>
          <w:color w:val="auto"/>
          <w:sz w:val="22"/>
          <w:szCs w:val="22"/>
        </w:rPr>
      </w:pPr>
      <w:r>
        <w:rPr>
          <w:color w:val="auto"/>
          <w:sz w:val="22"/>
          <w:szCs w:val="22"/>
        </w:rPr>
        <w:t xml:space="preserve">3. Předávací protokol bude obsahovat odsouhlasené odečty měřících sestav dodávaných energií. </w:t>
      </w:r>
    </w:p>
    <w:p w14:paraId="1EBEB041" w14:textId="77777777" w:rsidR="00750F1A" w:rsidRDefault="00750F1A" w:rsidP="00750F1A">
      <w:pPr>
        <w:pStyle w:val="Default"/>
        <w:rPr>
          <w:color w:val="auto"/>
          <w:sz w:val="22"/>
          <w:szCs w:val="22"/>
        </w:rPr>
      </w:pPr>
      <w:r>
        <w:rPr>
          <w:color w:val="auto"/>
          <w:sz w:val="22"/>
          <w:szCs w:val="22"/>
        </w:rPr>
        <w:t xml:space="preserve">4. Nájemce je povinen hradit nájemné energie dle níže uvedených ustanovení smlouvy. </w:t>
      </w:r>
    </w:p>
    <w:p w14:paraId="147C60B8" w14:textId="77777777" w:rsidR="00750F1A" w:rsidRDefault="00750F1A" w:rsidP="00750F1A">
      <w:pPr>
        <w:pStyle w:val="Default"/>
        <w:rPr>
          <w:color w:val="auto"/>
          <w:sz w:val="22"/>
          <w:szCs w:val="22"/>
        </w:rPr>
      </w:pPr>
      <w:r>
        <w:rPr>
          <w:color w:val="auto"/>
          <w:sz w:val="22"/>
          <w:szCs w:val="22"/>
        </w:rPr>
        <w:t xml:space="preserve">5. Nájemce se zavazuje zdržet se jakýchkoliv jednání, která by rušila nebo mohla rušit výkon vlastnických či nájemních práv u sousedních objektů. Zejména se pak zdrží jakýchkoliv rušivých a hlasitých projevů v souvislosti se svou činností v době nočního klidu a ve dnech pracovního klidu a volna. </w:t>
      </w:r>
    </w:p>
    <w:p w14:paraId="029721AE" w14:textId="77777777" w:rsidR="00750F1A" w:rsidRDefault="00750F1A" w:rsidP="00750F1A">
      <w:pPr>
        <w:pStyle w:val="Default"/>
        <w:rPr>
          <w:color w:val="auto"/>
          <w:sz w:val="22"/>
          <w:szCs w:val="22"/>
        </w:rPr>
      </w:pPr>
      <w:r>
        <w:rPr>
          <w:color w:val="auto"/>
          <w:sz w:val="22"/>
          <w:szCs w:val="22"/>
        </w:rPr>
        <w:t xml:space="preserve">6. Nájemce se zavazuje užívat předmět nájmu pouze v souladu s účelem, který byl sjednán touto smlouvou a dále se zavazuje respektovat stávající způsob využití těchto nemovitostí a bez souhlasu pronajímatele jej nijak neměnit, a to ani přechodně. </w:t>
      </w:r>
    </w:p>
    <w:p w14:paraId="7AF3B17A" w14:textId="77777777" w:rsidR="00750F1A" w:rsidRDefault="00750F1A" w:rsidP="00750F1A">
      <w:pPr>
        <w:pStyle w:val="Default"/>
        <w:rPr>
          <w:color w:val="auto"/>
          <w:sz w:val="22"/>
          <w:szCs w:val="22"/>
        </w:rPr>
      </w:pPr>
      <w:r>
        <w:rPr>
          <w:color w:val="auto"/>
          <w:sz w:val="22"/>
          <w:szCs w:val="22"/>
        </w:rPr>
        <w:t xml:space="preserve">7. V prostorech vymezených předmětem nájmu odpovídá nájemce za dodržování povinností v oblasti požární ochrany (dále také PO) ve smyslu aktuálních platných obecně závazných předpisů, souvisejících vyhlášek, norem a interních předpisů pronajímatele, včetně rozmístění a Str. 4 </w:t>
      </w:r>
    </w:p>
    <w:p w14:paraId="71EC8809" w14:textId="77777777" w:rsidR="00750F1A" w:rsidRDefault="00750F1A" w:rsidP="00750F1A">
      <w:pPr>
        <w:pStyle w:val="Default"/>
        <w:rPr>
          <w:color w:val="auto"/>
        </w:rPr>
      </w:pPr>
    </w:p>
    <w:p w14:paraId="1A2BB5A3" w14:textId="77777777" w:rsidR="00750F1A" w:rsidRDefault="00750F1A" w:rsidP="00750F1A">
      <w:pPr>
        <w:pStyle w:val="Default"/>
        <w:pageBreakBefore/>
        <w:rPr>
          <w:color w:val="auto"/>
          <w:sz w:val="22"/>
          <w:szCs w:val="22"/>
        </w:rPr>
      </w:pPr>
      <w:r>
        <w:rPr>
          <w:color w:val="auto"/>
          <w:sz w:val="22"/>
          <w:szCs w:val="22"/>
        </w:rPr>
        <w:lastRenderedPageBreak/>
        <w:t xml:space="preserve">revizí hasicích přístrojů a ostatních požárních zařízení a jejich aktualizací. O všech mimořádných činnostech, které by mohly mít vliv na PO, je nájemce povinen bezprostředně informovat pronajímatele. </w:t>
      </w:r>
    </w:p>
    <w:p w14:paraId="19E3E524" w14:textId="77777777" w:rsidR="00750F1A" w:rsidRDefault="00750F1A" w:rsidP="00750F1A">
      <w:pPr>
        <w:pStyle w:val="Default"/>
        <w:rPr>
          <w:color w:val="auto"/>
          <w:sz w:val="22"/>
          <w:szCs w:val="22"/>
        </w:rPr>
      </w:pPr>
      <w:r>
        <w:rPr>
          <w:color w:val="auto"/>
          <w:sz w:val="22"/>
          <w:szCs w:val="22"/>
        </w:rPr>
        <w:t xml:space="preserve">8. Do své správy nájemce převezme a bude po celou dobu provozovat instalované zařízení PZTS, NZS, EZS, ADS, CCTV kamerový systém, </w:t>
      </w:r>
      <w:proofErr w:type="spellStart"/>
      <w:r>
        <w:rPr>
          <w:color w:val="auto"/>
          <w:sz w:val="22"/>
          <w:szCs w:val="22"/>
        </w:rPr>
        <w:t>MaR</w:t>
      </w:r>
      <w:proofErr w:type="spellEnd"/>
      <w:r>
        <w:rPr>
          <w:color w:val="auto"/>
          <w:sz w:val="22"/>
          <w:szCs w:val="22"/>
        </w:rPr>
        <w:t xml:space="preserve"> ovládající výměníkovou stanici, výtah, plošinu, a to včetně obsluhy a servisu a aktualizace platných revizí a ostatních požárních zařízení a jejich aktualizaci dle platných norem. Veškerou úhradu za servis a revize těchto systémů platí nájemce. O všech mimořádných činnostech, které by mohly mít vliv na PO, je nájemce povinen bezprostředně informovat pronajímatele. </w:t>
      </w:r>
    </w:p>
    <w:p w14:paraId="56DA4F06" w14:textId="77777777" w:rsidR="00750F1A" w:rsidRDefault="00750F1A" w:rsidP="00750F1A">
      <w:pPr>
        <w:pStyle w:val="Default"/>
        <w:rPr>
          <w:color w:val="auto"/>
          <w:sz w:val="22"/>
          <w:szCs w:val="22"/>
        </w:rPr>
      </w:pPr>
      <w:r>
        <w:rPr>
          <w:color w:val="auto"/>
          <w:sz w:val="22"/>
          <w:szCs w:val="22"/>
        </w:rPr>
        <w:t xml:space="preserve">Pronajímatel předá příslušnou technickou dokumentaci včetně aktuálně platných dokladů o revizích, kontrolách nebo zkouškách zařízení. Tyto doklady budou předány nejpozději do 31.8.2024. </w:t>
      </w:r>
    </w:p>
    <w:p w14:paraId="101674D2" w14:textId="77777777" w:rsidR="00750F1A" w:rsidRDefault="00750F1A" w:rsidP="00750F1A">
      <w:pPr>
        <w:pStyle w:val="Default"/>
        <w:rPr>
          <w:color w:val="auto"/>
          <w:sz w:val="22"/>
          <w:szCs w:val="22"/>
        </w:rPr>
      </w:pPr>
      <w:r>
        <w:rPr>
          <w:color w:val="auto"/>
          <w:sz w:val="22"/>
          <w:szCs w:val="22"/>
        </w:rPr>
        <w:t xml:space="preserve">9. Nájemce je povinen dodržovat veškeré požární, bezpečnostní a hygienické předpisy a zásady IŽP. </w:t>
      </w:r>
    </w:p>
    <w:p w14:paraId="488C5562" w14:textId="77777777" w:rsidR="00750F1A" w:rsidRDefault="00750F1A" w:rsidP="00750F1A">
      <w:pPr>
        <w:pStyle w:val="Default"/>
        <w:rPr>
          <w:color w:val="auto"/>
          <w:sz w:val="22"/>
          <w:szCs w:val="22"/>
        </w:rPr>
      </w:pPr>
      <w:r>
        <w:rPr>
          <w:color w:val="auto"/>
          <w:sz w:val="22"/>
          <w:szCs w:val="22"/>
        </w:rPr>
        <w:t xml:space="preserve">10. Nájemce je povinen výhradně provozovat spotřebiče dle návodu výrobce a kontrolovat je v pravidelných lhůtách odborně způsobilou osobou, stejně tak je povinen kontrolovat přenosné hasicí přístroje. </w:t>
      </w:r>
    </w:p>
    <w:p w14:paraId="4AB47A2D" w14:textId="77777777" w:rsidR="00750F1A" w:rsidRDefault="00750F1A" w:rsidP="00750F1A">
      <w:pPr>
        <w:pStyle w:val="Default"/>
        <w:rPr>
          <w:color w:val="auto"/>
          <w:sz w:val="22"/>
          <w:szCs w:val="22"/>
        </w:rPr>
      </w:pPr>
      <w:r>
        <w:rPr>
          <w:color w:val="auto"/>
          <w:sz w:val="22"/>
          <w:szCs w:val="22"/>
        </w:rPr>
        <w:t xml:space="preserve">11. Pronajímatel je odpovědný za případné škody, které by vznikly jeho zaviněním na majetku nájemce umístěného v pronajatých prostorách. Nájemce je povinen mít předmět nájmu po celou dobu smluvního vztahu pojištěný tak, aby byly pojistnou smlouvou kryty všechny škody a újmy, které by mohly pronajímateli v důsledku jednání, či opomenutí nájemce nebo osob, které s jeho souhlasem budou předmět nájmu užívat, vzniknout, nejméně však do výše 30 milionů korun českých. </w:t>
      </w:r>
    </w:p>
    <w:p w14:paraId="08BFE791" w14:textId="77777777" w:rsidR="00750F1A" w:rsidRDefault="00750F1A" w:rsidP="00750F1A">
      <w:pPr>
        <w:pStyle w:val="Default"/>
        <w:rPr>
          <w:color w:val="auto"/>
          <w:sz w:val="22"/>
          <w:szCs w:val="22"/>
        </w:rPr>
      </w:pPr>
      <w:r>
        <w:rPr>
          <w:color w:val="auto"/>
          <w:sz w:val="22"/>
          <w:szCs w:val="22"/>
        </w:rPr>
        <w:t xml:space="preserve">12. Nájemce se zavazuje provádět na svých předmětech, které do budovy vnese, na vlastní náklady veškeré pravidelné revize a kontroly elektrických, tlakových a požárních zařízení dle platných norem, včetně odstranění vzniklých závad. Kopie revizních či kontrolních zpráv bude nájemce neprodleně předávat pronajímateli. </w:t>
      </w:r>
    </w:p>
    <w:p w14:paraId="452369A3" w14:textId="77777777" w:rsidR="00750F1A" w:rsidRDefault="00750F1A" w:rsidP="00750F1A">
      <w:pPr>
        <w:pStyle w:val="Default"/>
        <w:rPr>
          <w:color w:val="auto"/>
          <w:sz w:val="22"/>
          <w:szCs w:val="22"/>
        </w:rPr>
      </w:pPr>
      <w:r>
        <w:rPr>
          <w:color w:val="auto"/>
          <w:sz w:val="22"/>
          <w:szCs w:val="22"/>
        </w:rPr>
        <w:t xml:space="preserve">13. Nájemce je povinen nakládat s odpady, které vzniknou jeho činností při provozu předmětu nájmu, v souladu s platnými právními předpisy, zejm. zák. č. 541/2020 Sb., o odpadech, ve znění pozdějších předpisů, přičemž likvidaci odpadu si nájemce zajistní na vlastní náklad. </w:t>
      </w:r>
    </w:p>
    <w:p w14:paraId="7A986263" w14:textId="77777777" w:rsidR="00750F1A" w:rsidRDefault="00750F1A" w:rsidP="00750F1A">
      <w:pPr>
        <w:pStyle w:val="Default"/>
        <w:rPr>
          <w:color w:val="auto"/>
          <w:sz w:val="22"/>
          <w:szCs w:val="22"/>
        </w:rPr>
      </w:pPr>
      <w:r>
        <w:rPr>
          <w:color w:val="auto"/>
          <w:sz w:val="22"/>
          <w:szCs w:val="22"/>
        </w:rPr>
        <w:t xml:space="preserve">14. Smluvní strany se dohodly na tom, že neoznámí-li písemně nájemce pronajímateli jinou adresu pro doručování písemností, budou písemnosti nájemci doručovány na adresu uvedenou v záhlaví této smlouvy, s tím, že nebude-li prokázáno něco jiného, platí, že písemnost byla doručena nejpozději 10. pracovní den ode dne jejího prokazatelného odeslání. Smluvní strany se dohodly, že písemnosti ze strany pronajímatele budou rovněž, pro urychlení vzájemné komunikace, zasílány na email kontaktní osoby ve věcech technických. </w:t>
      </w:r>
    </w:p>
    <w:p w14:paraId="43035771" w14:textId="77777777" w:rsidR="00750F1A" w:rsidRDefault="00750F1A" w:rsidP="00750F1A">
      <w:pPr>
        <w:pStyle w:val="Default"/>
        <w:rPr>
          <w:color w:val="auto"/>
          <w:sz w:val="22"/>
          <w:szCs w:val="22"/>
        </w:rPr>
      </w:pPr>
      <w:r>
        <w:rPr>
          <w:color w:val="auto"/>
          <w:sz w:val="22"/>
          <w:szCs w:val="22"/>
        </w:rPr>
        <w:t xml:space="preserve">15. Nájemce a pronajímatel se dohodli, že nájemce není oprávněn jednostranně započíst jakékoli své pohledávky vůči pronajímateli proti pohledávkám pronajímatele za nájemcem vzniklým na základě této smlouvy. Str. 5 </w:t>
      </w:r>
    </w:p>
    <w:p w14:paraId="723E5E0B" w14:textId="77777777" w:rsidR="00750F1A" w:rsidRDefault="00750F1A" w:rsidP="00750F1A">
      <w:pPr>
        <w:pStyle w:val="Default"/>
        <w:rPr>
          <w:color w:val="auto"/>
        </w:rPr>
      </w:pPr>
    </w:p>
    <w:p w14:paraId="5DAABD96" w14:textId="77777777" w:rsidR="00750F1A" w:rsidRDefault="00750F1A" w:rsidP="00750F1A">
      <w:pPr>
        <w:pStyle w:val="Default"/>
        <w:pageBreakBefore/>
        <w:rPr>
          <w:color w:val="auto"/>
          <w:sz w:val="22"/>
          <w:szCs w:val="22"/>
        </w:rPr>
      </w:pPr>
      <w:r>
        <w:rPr>
          <w:color w:val="auto"/>
          <w:sz w:val="22"/>
          <w:szCs w:val="22"/>
        </w:rPr>
        <w:lastRenderedPageBreak/>
        <w:t xml:space="preserve">16. Nájemce a pronajímatel se výslovně dohodli, že nájemce není oprávněn bez předchozího písemného souhlasu pronajímatele své pohledávky vůči pronajímateli vzniklé na základě této smlouvy postoupit třetí osobě. </w:t>
      </w:r>
    </w:p>
    <w:p w14:paraId="7A380B6A" w14:textId="77777777" w:rsidR="00750F1A" w:rsidRDefault="00750F1A" w:rsidP="00750F1A">
      <w:pPr>
        <w:pStyle w:val="Default"/>
        <w:rPr>
          <w:color w:val="auto"/>
          <w:sz w:val="22"/>
          <w:szCs w:val="22"/>
        </w:rPr>
      </w:pPr>
      <w:r>
        <w:rPr>
          <w:color w:val="auto"/>
          <w:sz w:val="22"/>
          <w:szCs w:val="22"/>
        </w:rPr>
        <w:t xml:space="preserve">17. Nájemce je povinen hradit veškeré služby a energie spojené s provozem předmětu nájmu. </w:t>
      </w:r>
    </w:p>
    <w:p w14:paraId="531ADF3D" w14:textId="77777777" w:rsidR="00750F1A" w:rsidRDefault="00750F1A" w:rsidP="00750F1A">
      <w:pPr>
        <w:pStyle w:val="Default"/>
        <w:rPr>
          <w:color w:val="auto"/>
          <w:sz w:val="22"/>
          <w:szCs w:val="22"/>
        </w:rPr>
      </w:pPr>
      <w:r>
        <w:rPr>
          <w:color w:val="auto"/>
          <w:sz w:val="22"/>
          <w:szCs w:val="22"/>
        </w:rPr>
        <w:t xml:space="preserve">18. Nájemce je povinen umožnit pronajímateli kontrolu předmětu nájmu, a to kdykoli o to pronajímatel požádá, oznámí-li to pronajímatel přiměřeně předem dle </w:t>
      </w:r>
      <w:proofErr w:type="spellStart"/>
      <w:r>
        <w:rPr>
          <w:color w:val="auto"/>
          <w:sz w:val="22"/>
          <w:szCs w:val="22"/>
        </w:rPr>
        <w:t>ust</w:t>
      </w:r>
      <w:proofErr w:type="spellEnd"/>
      <w:r>
        <w:rPr>
          <w:color w:val="auto"/>
          <w:sz w:val="22"/>
          <w:szCs w:val="22"/>
        </w:rPr>
        <w:t xml:space="preserve">. § 2219 odst. 1 zákona č. 89/2012 Sb. občanský zákoník. </w:t>
      </w:r>
    </w:p>
    <w:p w14:paraId="48F2F935" w14:textId="77777777" w:rsidR="00750F1A" w:rsidRDefault="00750F1A" w:rsidP="00750F1A">
      <w:pPr>
        <w:pStyle w:val="Default"/>
        <w:rPr>
          <w:color w:val="auto"/>
          <w:sz w:val="22"/>
          <w:szCs w:val="22"/>
        </w:rPr>
      </w:pPr>
      <w:r>
        <w:rPr>
          <w:color w:val="auto"/>
          <w:sz w:val="22"/>
          <w:szCs w:val="22"/>
        </w:rPr>
        <w:t xml:space="preserve">19. Nájemce není oprávněn přenechat předmět nájmu ani jeho část do podnájmu, ledaže k tomu obdrží předchozí písemný a výslovný souhlas pronajímatele. </w:t>
      </w:r>
    </w:p>
    <w:p w14:paraId="2C4F3C20" w14:textId="77777777" w:rsidR="00750F1A" w:rsidRDefault="00750F1A" w:rsidP="00750F1A">
      <w:pPr>
        <w:pStyle w:val="Default"/>
        <w:rPr>
          <w:color w:val="auto"/>
          <w:sz w:val="22"/>
          <w:szCs w:val="22"/>
        </w:rPr>
      </w:pPr>
      <w:r>
        <w:rPr>
          <w:color w:val="auto"/>
          <w:sz w:val="22"/>
          <w:szCs w:val="22"/>
        </w:rPr>
        <w:t xml:space="preserve">20. Nájemce není oprávněn umístit v předmětu nájmu své sídlo podnikání nebo sídlo či místo podnikání třetí osoby. </w:t>
      </w:r>
    </w:p>
    <w:p w14:paraId="76C2513E" w14:textId="77777777" w:rsidR="00750F1A" w:rsidRDefault="00750F1A" w:rsidP="00750F1A">
      <w:pPr>
        <w:pStyle w:val="Default"/>
        <w:numPr>
          <w:ilvl w:val="0"/>
          <w:numId w:val="10"/>
        </w:numPr>
        <w:ind w:left="360" w:hanging="360"/>
        <w:rPr>
          <w:color w:val="auto"/>
          <w:sz w:val="22"/>
          <w:szCs w:val="22"/>
        </w:rPr>
      </w:pPr>
      <w:r>
        <w:rPr>
          <w:color w:val="auto"/>
          <w:sz w:val="22"/>
          <w:szCs w:val="22"/>
        </w:rPr>
        <w:t xml:space="preserve">Nájemce bude provádět úklid a likvidaci odpadů v pronajatých prostorách a je povinen provádět zimní a letní údržbu na přístupových komunikacích, a také na vlastní náklady zajistí ostrahu objektu. </w:t>
      </w:r>
    </w:p>
    <w:p w14:paraId="17B3AB84" w14:textId="77777777" w:rsidR="00750F1A" w:rsidRDefault="00750F1A" w:rsidP="00750F1A">
      <w:pPr>
        <w:pStyle w:val="Default"/>
        <w:rPr>
          <w:color w:val="auto"/>
          <w:sz w:val="22"/>
          <w:szCs w:val="22"/>
        </w:rPr>
      </w:pPr>
    </w:p>
    <w:p w14:paraId="62C7A152" w14:textId="77777777" w:rsidR="00750F1A" w:rsidRDefault="00750F1A" w:rsidP="00750F1A">
      <w:pPr>
        <w:pStyle w:val="Default"/>
        <w:numPr>
          <w:ilvl w:val="0"/>
          <w:numId w:val="11"/>
        </w:numPr>
        <w:ind w:left="360" w:hanging="360"/>
        <w:rPr>
          <w:color w:val="auto"/>
          <w:sz w:val="22"/>
          <w:szCs w:val="22"/>
        </w:rPr>
      </w:pPr>
      <w:r>
        <w:rPr>
          <w:color w:val="auto"/>
          <w:sz w:val="22"/>
          <w:szCs w:val="22"/>
        </w:rPr>
        <w:t xml:space="preserve">Pronajímatel je povinen udržovat předmět nájmu v takovém stavu, aby mohl sloužit tomu užívání, pro které byl určen. </w:t>
      </w:r>
    </w:p>
    <w:p w14:paraId="1F84B3BD" w14:textId="77777777" w:rsidR="00750F1A" w:rsidRDefault="00750F1A" w:rsidP="00750F1A">
      <w:pPr>
        <w:pStyle w:val="Default"/>
        <w:rPr>
          <w:color w:val="auto"/>
          <w:sz w:val="22"/>
          <w:szCs w:val="22"/>
        </w:rPr>
      </w:pPr>
    </w:p>
    <w:p w14:paraId="40F0112F" w14:textId="77777777" w:rsidR="00750F1A" w:rsidRDefault="00750F1A" w:rsidP="00750F1A">
      <w:pPr>
        <w:pStyle w:val="Default"/>
        <w:numPr>
          <w:ilvl w:val="0"/>
          <w:numId w:val="12"/>
        </w:numPr>
        <w:ind w:left="360" w:hanging="360"/>
        <w:rPr>
          <w:color w:val="auto"/>
          <w:sz w:val="22"/>
          <w:szCs w:val="22"/>
        </w:rPr>
      </w:pPr>
      <w:r>
        <w:rPr>
          <w:color w:val="auto"/>
          <w:sz w:val="22"/>
          <w:szCs w:val="22"/>
        </w:rPr>
        <w:t xml:space="preserve">Po dobu nájmu provádí a hradí běžnou údržbu, obsluhu, servis a aktualizace platných revizí předmětu nájmu nájemce. Ostatní údržbu předmětu nájmu provádí pronajímatel, bude-li z pohledu pronajímatele potřebná. U instalovaných zařízení dle </w:t>
      </w:r>
      <w:proofErr w:type="spellStart"/>
      <w:r>
        <w:rPr>
          <w:color w:val="auto"/>
          <w:sz w:val="22"/>
          <w:szCs w:val="22"/>
        </w:rPr>
        <w:t>čl.III</w:t>
      </w:r>
      <w:proofErr w:type="spellEnd"/>
      <w:r>
        <w:rPr>
          <w:color w:val="auto"/>
          <w:sz w:val="22"/>
          <w:szCs w:val="22"/>
        </w:rPr>
        <w:t xml:space="preserve"> odst. 8 této smlouvy platí náklady spojené s údržbou, obsluhou, servisem a aktualizacemi platných revizí nájemce. </w:t>
      </w:r>
    </w:p>
    <w:p w14:paraId="54D00267" w14:textId="77777777" w:rsidR="00750F1A" w:rsidRDefault="00750F1A" w:rsidP="00750F1A">
      <w:pPr>
        <w:pStyle w:val="Default"/>
        <w:rPr>
          <w:color w:val="auto"/>
          <w:sz w:val="22"/>
          <w:szCs w:val="22"/>
        </w:rPr>
      </w:pPr>
    </w:p>
    <w:p w14:paraId="4AF90A73" w14:textId="77777777" w:rsidR="00750F1A" w:rsidRDefault="00750F1A" w:rsidP="00750F1A">
      <w:pPr>
        <w:pStyle w:val="Default"/>
        <w:numPr>
          <w:ilvl w:val="0"/>
          <w:numId w:val="13"/>
        </w:numPr>
        <w:ind w:left="360" w:hanging="360"/>
        <w:rPr>
          <w:color w:val="auto"/>
          <w:sz w:val="22"/>
          <w:szCs w:val="22"/>
        </w:rPr>
      </w:pPr>
      <w:r>
        <w:rPr>
          <w:color w:val="auto"/>
          <w:sz w:val="22"/>
          <w:szCs w:val="22"/>
        </w:rPr>
        <w:t xml:space="preserve">Vady předmětu nájmu je nájemce povinen oznámit pronajímateli bez zbytečného odkladu od jejich zjištění. </w:t>
      </w:r>
    </w:p>
    <w:p w14:paraId="4F12C03C" w14:textId="77777777" w:rsidR="00750F1A" w:rsidRDefault="00750F1A" w:rsidP="00750F1A">
      <w:pPr>
        <w:pStyle w:val="Default"/>
        <w:rPr>
          <w:color w:val="auto"/>
          <w:sz w:val="22"/>
          <w:szCs w:val="22"/>
        </w:rPr>
      </w:pPr>
    </w:p>
    <w:p w14:paraId="1D658B33" w14:textId="77777777" w:rsidR="00750F1A" w:rsidRDefault="00750F1A" w:rsidP="00750F1A">
      <w:pPr>
        <w:pStyle w:val="Default"/>
        <w:numPr>
          <w:ilvl w:val="0"/>
          <w:numId w:val="14"/>
        </w:numPr>
        <w:ind w:left="360" w:hanging="360"/>
        <w:rPr>
          <w:color w:val="auto"/>
          <w:sz w:val="22"/>
          <w:szCs w:val="22"/>
        </w:rPr>
      </w:pPr>
      <w:r>
        <w:rPr>
          <w:color w:val="auto"/>
          <w:sz w:val="22"/>
          <w:szCs w:val="22"/>
        </w:rPr>
        <w:t xml:space="preserve">Nedohodnou-li se strany této smlouvy jinak, je nájemce povinen po skončení nájemního vztahu odevzdat předmět nájmu v takovém stavu, v jakém mu byl předán, při zohlednění běžného opotřebení; ve stejný den je povinen předat i vypůjčené movité věci. Nájemce uděluje pronajímateli plnou moc k tomu, aby po 14 dnech ode dne skončení nájmu v případě, že nájemce prostory nevyklidí sám, tyto vyklidil či nechal vyklidit třetí osobou a věci nájemce uskladnil na vhodném místě s tím, že nájemce se zavazuje náklady spojené s vyklízením věcí i jejich uskladněním pronajímateli uhradit do 14 dnů ode dne doručení výzvy k úhradě. Nevyzvedne – </w:t>
      </w:r>
      <w:proofErr w:type="spellStart"/>
      <w:r>
        <w:rPr>
          <w:color w:val="auto"/>
          <w:sz w:val="22"/>
          <w:szCs w:val="22"/>
        </w:rPr>
        <w:t>li</w:t>
      </w:r>
      <w:proofErr w:type="spellEnd"/>
      <w:r>
        <w:rPr>
          <w:color w:val="auto"/>
          <w:sz w:val="22"/>
          <w:szCs w:val="22"/>
        </w:rPr>
        <w:t xml:space="preserve"> si nájemce takto uskladněné věci do 1 měsíce ode dne doručení výzvy, dává pronajímateli výslovně plnou moc k ekologickému odstranění včetně uhrazení nákladů. </w:t>
      </w:r>
    </w:p>
    <w:p w14:paraId="5B99EF5A" w14:textId="77777777" w:rsidR="00750F1A" w:rsidRDefault="00750F1A" w:rsidP="00750F1A">
      <w:pPr>
        <w:pStyle w:val="Default"/>
        <w:rPr>
          <w:color w:val="auto"/>
          <w:sz w:val="22"/>
          <w:szCs w:val="22"/>
        </w:rPr>
      </w:pPr>
    </w:p>
    <w:p w14:paraId="3B804901" w14:textId="77777777" w:rsidR="00750F1A" w:rsidRDefault="00750F1A" w:rsidP="00750F1A">
      <w:pPr>
        <w:pStyle w:val="Default"/>
        <w:rPr>
          <w:color w:val="auto"/>
          <w:sz w:val="22"/>
          <w:szCs w:val="22"/>
        </w:rPr>
      </w:pPr>
      <w:r>
        <w:rPr>
          <w:b/>
          <w:bCs/>
          <w:color w:val="auto"/>
          <w:sz w:val="22"/>
          <w:szCs w:val="22"/>
        </w:rPr>
        <w:t xml:space="preserve">Článek IV. </w:t>
      </w:r>
    </w:p>
    <w:p w14:paraId="437D8820" w14:textId="77777777" w:rsidR="00750F1A" w:rsidRDefault="00750F1A" w:rsidP="00750F1A">
      <w:pPr>
        <w:pStyle w:val="Default"/>
        <w:rPr>
          <w:color w:val="auto"/>
          <w:sz w:val="22"/>
          <w:szCs w:val="22"/>
        </w:rPr>
      </w:pPr>
      <w:r>
        <w:rPr>
          <w:b/>
          <w:bCs/>
          <w:color w:val="auto"/>
          <w:sz w:val="22"/>
          <w:szCs w:val="22"/>
        </w:rPr>
        <w:t xml:space="preserve">Stavební úpravy, opravy, údržba </w:t>
      </w:r>
    </w:p>
    <w:p w14:paraId="41DC0885" w14:textId="77777777" w:rsidR="00750F1A" w:rsidRDefault="00750F1A" w:rsidP="00750F1A">
      <w:pPr>
        <w:pStyle w:val="Default"/>
        <w:numPr>
          <w:ilvl w:val="0"/>
          <w:numId w:val="15"/>
        </w:numPr>
        <w:ind w:left="360" w:hanging="360"/>
        <w:rPr>
          <w:color w:val="auto"/>
          <w:sz w:val="22"/>
          <w:szCs w:val="22"/>
        </w:rPr>
      </w:pPr>
      <w:r>
        <w:rPr>
          <w:color w:val="auto"/>
          <w:sz w:val="22"/>
          <w:szCs w:val="22"/>
        </w:rPr>
        <w:t xml:space="preserve">Stavební či jiné úpravy trvalého charakteru, které by změnily charakter stavebního určení předmětu nájmu nebo které by zasáhly do stavební a architektonické podstaty a vizuální stránky </w:t>
      </w:r>
    </w:p>
    <w:p w14:paraId="313FA870" w14:textId="77777777" w:rsidR="00750F1A" w:rsidRDefault="00750F1A" w:rsidP="00750F1A">
      <w:pPr>
        <w:pStyle w:val="Default"/>
        <w:rPr>
          <w:color w:val="auto"/>
          <w:sz w:val="22"/>
          <w:szCs w:val="22"/>
        </w:rPr>
      </w:pPr>
      <w:r>
        <w:rPr>
          <w:color w:val="auto"/>
          <w:sz w:val="22"/>
          <w:szCs w:val="22"/>
        </w:rPr>
        <w:t xml:space="preserve">Str. 6 </w:t>
      </w:r>
    </w:p>
    <w:p w14:paraId="722DAD85" w14:textId="77777777" w:rsidR="00750F1A" w:rsidRDefault="00750F1A" w:rsidP="00750F1A">
      <w:pPr>
        <w:pStyle w:val="Default"/>
        <w:rPr>
          <w:color w:val="auto"/>
        </w:rPr>
      </w:pPr>
    </w:p>
    <w:p w14:paraId="5D66C98A" w14:textId="77777777" w:rsidR="00750F1A" w:rsidRDefault="00750F1A" w:rsidP="00750F1A">
      <w:pPr>
        <w:pStyle w:val="Default"/>
        <w:pageBreakBefore/>
        <w:rPr>
          <w:color w:val="auto"/>
        </w:rPr>
      </w:pPr>
    </w:p>
    <w:p w14:paraId="4B4EA7A5" w14:textId="77777777" w:rsidR="00750F1A" w:rsidRDefault="00750F1A" w:rsidP="00750F1A">
      <w:pPr>
        <w:pStyle w:val="Default"/>
        <w:numPr>
          <w:ilvl w:val="0"/>
          <w:numId w:val="16"/>
        </w:numPr>
        <w:spacing w:after="1597"/>
        <w:rPr>
          <w:color w:val="auto"/>
          <w:sz w:val="22"/>
          <w:szCs w:val="22"/>
        </w:rPr>
      </w:pPr>
      <w:r>
        <w:rPr>
          <w:color w:val="auto"/>
          <w:sz w:val="22"/>
          <w:szCs w:val="22"/>
        </w:rPr>
        <w:t xml:space="preserve">změnu způsobu využití nemovitostí, je nájemce oprávněn provádět jen s předchozím výslovným písemným souhlasem pronajímatele. Tento písemný souhlas musí mj. obsahovat dohodu o úhradě nákladů za provedené stavební či jiné úpravy trvalého charakteru, určení vlastnictví provedeného technického zhodnocení a tím možnost jeho odepisování v souladu se zákonem č. 586/1992 Sb., o daních z příjmů a v neposlední řadě způsob vypořádání při ukončení nájemního vztahu. </w:t>
      </w:r>
    </w:p>
    <w:p w14:paraId="23825017" w14:textId="77777777" w:rsidR="00750F1A" w:rsidRDefault="00750F1A" w:rsidP="00750F1A">
      <w:pPr>
        <w:pStyle w:val="Default"/>
        <w:numPr>
          <w:ilvl w:val="0"/>
          <w:numId w:val="16"/>
        </w:numPr>
        <w:rPr>
          <w:color w:val="auto"/>
          <w:sz w:val="22"/>
          <w:szCs w:val="22"/>
        </w:rPr>
      </w:pPr>
      <w:r>
        <w:rPr>
          <w:color w:val="auto"/>
          <w:sz w:val="22"/>
          <w:szCs w:val="22"/>
        </w:rPr>
        <w:t xml:space="preserve">Nájemce je povinen hradit náklady spojené s obvyklým udržováním, provozem a drobnými opravami předmětu nájmu. O provedených opravách je nájemce povinen pronajímatele písemně informovat. </w:t>
      </w:r>
    </w:p>
    <w:p w14:paraId="59475274" w14:textId="77777777" w:rsidR="00750F1A" w:rsidRDefault="00750F1A" w:rsidP="00750F1A">
      <w:pPr>
        <w:pStyle w:val="Default"/>
        <w:rPr>
          <w:color w:val="auto"/>
          <w:sz w:val="22"/>
          <w:szCs w:val="22"/>
        </w:rPr>
      </w:pPr>
    </w:p>
    <w:p w14:paraId="20330CA7" w14:textId="77777777" w:rsidR="00750F1A" w:rsidRDefault="00750F1A" w:rsidP="00750F1A">
      <w:pPr>
        <w:pStyle w:val="Default"/>
        <w:numPr>
          <w:ilvl w:val="0"/>
          <w:numId w:val="17"/>
        </w:numPr>
        <w:ind w:left="360" w:hanging="360"/>
        <w:rPr>
          <w:color w:val="auto"/>
          <w:sz w:val="22"/>
          <w:szCs w:val="22"/>
        </w:rPr>
      </w:pPr>
      <w:r>
        <w:rPr>
          <w:color w:val="auto"/>
          <w:sz w:val="22"/>
          <w:szCs w:val="22"/>
        </w:rPr>
        <w:t xml:space="preserve">Nájemce je povinen oznámit bez zbytečného odkladu pronajímateli veškeré změny, které nastaly v a na předmětu nájmu, a to jak zapříčiněním nájemce, tak i bez jeho vlivu a vůle. </w:t>
      </w:r>
    </w:p>
    <w:p w14:paraId="61791458" w14:textId="77777777" w:rsidR="00750F1A" w:rsidRDefault="00750F1A" w:rsidP="00750F1A">
      <w:pPr>
        <w:pStyle w:val="Default"/>
        <w:rPr>
          <w:color w:val="auto"/>
          <w:sz w:val="22"/>
          <w:szCs w:val="22"/>
        </w:rPr>
      </w:pPr>
    </w:p>
    <w:p w14:paraId="7D0E5E37" w14:textId="77777777" w:rsidR="00750F1A" w:rsidRDefault="00750F1A" w:rsidP="00750F1A">
      <w:pPr>
        <w:pStyle w:val="Default"/>
        <w:numPr>
          <w:ilvl w:val="0"/>
          <w:numId w:val="18"/>
        </w:numPr>
        <w:ind w:left="360" w:hanging="360"/>
        <w:rPr>
          <w:color w:val="auto"/>
          <w:sz w:val="22"/>
          <w:szCs w:val="22"/>
        </w:rPr>
      </w:pPr>
      <w:r>
        <w:rPr>
          <w:color w:val="auto"/>
          <w:sz w:val="22"/>
          <w:szCs w:val="22"/>
        </w:rPr>
        <w:t xml:space="preserve">Nájemce bere na vědomí, že předmět nájmu je v rámci pojištění pronajímatele pojištěn smluvní pojišťovnou pronajímatele s dohodnutou spoluúčastí dle jednotlivé pojistné události. Nájemce se tedy zavazuje každou jednotlivou pojistnou událost neprodleně hlásit pronajímateli a poskytnout součinnost třetím osobám při řešení pojistné události. Spoluúčast bude uhrazena pronajímatelem, pokud nebude zjištěno, že pojistnou událost zavinil nájemce, ať už úmyslně či nedbalostně – pokud v takovém případě pojišťovna proplacení škody z pojistné události odmítne, zavazuje se celou škodu uhradit nájemce. Smluvní strany se dohodly, že nájemce je povinen obracet se v záležitostech řešených v čl. III a IV. článku na kontaktní osobu pronajímatele uvedenou v záhlaví této smlouvy. </w:t>
      </w:r>
    </w:p>
    <w:p w14:paraId="2B41538D" w14:textId="77777777" w:rsidR="00750F1A" w:rsidRDefault="00750F1A" w:rsidP="00750F1A">
      <w:pPr>
        <w:pStyle w:val="Default"/>
        <w:rPr>
          <w:color w:val="auto"/>
          <w:sz w:val="22"/>
          <w:szCs w:val="22"/>
        </w:rPr>
      </w:pPr>
    </w:p>
    <w:p w14:paraId="042F0D89" w14:textId="77777777" w:rsidR="00750F1A" w:rsidRDefault="00750F1A" w:rsidP="00750F1A">
      <w:pPr>
        <w:pStyle w:val="Default"/>
        <w:numPr>
          <w:ilvl w:val="0"/>
          <w:numId w:val="19"/>
        </w:numPr>
        <w:ind w:left="360" w:hanging="360"/>
        <w:rPr>
          <w:color w:val="auto"/>
          <w:sz w:val="22"/>
          <w:szCs w:val="22"/>
        </w:rPr>
      </w:pPr>
      <w:r>
        <w:rPr>
          <w:color w:val="auto"/>
          <w:sz w:val="22"/>
          <w:szCs w:val="22"/>
        </w:rPr>
        <w:t xml:space="preserve">Použije-li nájemce k vybavení předmětu nájmu vlastní předměty či zařízení, které budou v těchto pronajatých prostorách instalovány, je oprávněn si tyto věci po skončení nájmu vzít zpět, nedohodne-li se s pronajímatelem jinak. Mají – </w:t>
      </w:r>
      <w:proofErr w:type="spellStart"/>
      <w:r>
        <w:rPr>
          <w:color w:val="auto"/>
          <w:sz w:val="22"/>
          <w:szCs w:val="22"/>
        </w:rPr>
        <w:t>li</w:t>
      </w:r>
      <w:proofErr w:type="spellEnd"/>
      <w:r>
        <w:rPr>
          <w:color w:val="auto"/>
          <w:sz w:val="22"/>
          <w:szCs w:val="22"/>
        </w:rPr>
        <w:t xml:space="preserve"> být tyto předměty instalovány tak, že by jejich odnos po skončení nájmu byl nemožný nebo obtížný, musí se na i jejich instalaci smluvní strany předem písemně dohodnout. Pronajímatel nenese žádnou odpovědnost za takto instalované ani vnesené předměty nájemce či osoby, které s jeho souhlasem do budovy vstoupí. </w:t>
      </w:r>
    </w:p>
    <w:p w14:paraId="1C26F4EC" w14:textId="77777777" w:rsidR="00750F1A" w:rsidRDefault="00750F1A" w:rsidP="00750F1A">
      <w:pPr>
        <w:pStyle w:val="Default"/>
        <w:rPr>
          <w:color w:val="auto"/>
          <w:sz w:val="22"/>
          <w:szCs w:val="22"/>
        </w:rPr>
      </w:pPr>
    </w:p>
    <w:p w14:paraId="1D8EC566" w14:textId="77777777" w:rsidR="00750F1A" w:rsidRDefault="00750F1A" w:rsidP="00750F1A">
      <w:pPr>
        <w:pStyle w:val="Default"/>
        <w:rPr>
          <w:color w:val="auto"/>
          <w:sz w:val="22"/>
          <w:szCs w:val="22"/>
        </w:rPr>
      </w:pPr>
      <w:r>
        <w:rPr>
          <w:b/>
          <w:bCs/>
          <w:color w:val="auto"/>
          <w:sz w:val="22"/>
          <w:szCs w:val="22"/>
        </w:rPr>
        <w:t xml:space="preserve">Článek V. </w:t>
      </w:r>
    </w:p>
    <w:p w14:paraId="09378E5C" w14:textId="77777777" w:rsidR="00750F1A" w:rsidRDefault="00750F1A" w:rsidP="00750F1A">
      <w:pPr>
        <w:pStyle w:val="Default"/>
        <w:rPr>
          <w:color w:val="auto"/>
          <w:sz w:val="22"/>
          <w:szCs w:val="22"/>
        </w:rPr>
      </w:pPr>
      <w:r>
        <w:rPr>
          <w:b/>
          <w:bCs/>
          <w:color w:val="auto"/>
          <w:sz w:val="22"/>
          <w:szCs w:val="22"/>
        </w:rPr>
        <w:t xml:space="preserve">Nájemné </w:t>
      </w:r>
    </w:p>
    <w:p w14:paraId="335D0AA8" w14:textId="77777777" w:rsidR="00750F1A" w:rsidRDefault="00750F1A" w:rsidP="00750F1A">
      <w:pPr>
        <w:pStyle w:val="Default"/>
        <w:rPr>
          <w:color w:val="auto"/>
          <w:sz w:val="22"/>
          <w:szCs w:val="22"/>
        </w:rPr>
      </w:pPr>
      <w:r>
        <w:rPr>
          <w:color w:val="auto"/>
          <w:sz w:val="22"/>
          <w:szCs w:val="22"/>
        </w:rPr>
        <w:t xml:space="preserve">1. Smluvní strany se dohodly na nájemném takto: </w:t>
      </w:r>
    </w:p>
    <w:p w14:paraId="136EA175" w14:textId="77777777" w:rsidR="00750F1A" w:rsidRDefault="00750F1A" w:rsidP="00750F1A">
      <w:pPr>
        <w:pStyle w:val="Default"/>
        <w:rPr>
          <w:color w:val="auto"/>
          <w:sz w:val="22"/>
          <w:szCs w:val="22"/>
        </w:rPr>
      </w:pPr>
      <w:r>
        <w:rPr>
          <w:b/>
          <w:bCs/>
          <w:color w:val="auto"/>
          <w:sz w:val="22"/>
          <w:szCs w:val="22"/>
        </w:rPr>
        <w:t xml:space="preserve">nájem nebytových prostor 474 000 Kč bez DPH/měsíc. </w:t>
      </w:r>
    </w:p>
    <w:p w14:paraId="1634B17D" w14:textId="77777777" w:rsidR="00750F1A" w:rsidRDefault="00750F1A" w:rsidP="00750F1A">
      <w:pPr>
        <w:pStyle w:val="Default"/>
        <w:rPr>
          <w:color w:val="auto"/>
          <w:sz w:val="22"/>
          <w:szCs w:val="22"/>
        </w:rPr>
      </w:pPr>
      <w:r>
        <w:rPr>
          <w:b/>
          <w:bCs/>
          <w:color w:val="auto"/>
          <w:sz w:val="22"/>
          <w:szCs w:val="22"/>
        </w:rPr>
        <w:t xml:space="preserve">K ceně bude v souladu se zákonem č. 235/2004 Sb., o dani z přidané hodnoty připočteno DPH v aktuální platné výši ke dni DUZP. </w:t>
      </w:r>
    </w:p>
    <w:p w14:paraId="7E89D3C9" w14:textId="77777777" w:rsidR="00750F1A" w:rsidRDefault="00750F1A" w:rsidP="00750F1A">
      <w:pPr>
        <w:pStyle w:val="Default"/>
        <w:rPr>
          <w:color w:val="auto"/>
          <w:sz w:val="22"/>
          <w:szCs w:val="22"/>
        </w:rPr>
      </w:pPr>
      <w:r>
        <w:rPr>
          <w:color w:val="auto"/>
          <w:sz w:val="22"/>
          <w:szCs w:val="22"/>
        </w:rPr>
        <w:t xml:space="preserve">2. Nájemné bude hrazeno formou bankovního převodu na účet pronajímatele vedený v záhlaví této smlouvy, nebude-li pronajímatelem písemně označen nájemci účet jiný. Nájemné je uhrazeno řádně a včas tedy, je-li nejpozději ve sjednaný den připsáno na účet pronajímatele v plné výši. Str. 7 </w:t>
      </w:r>
    </w:p>
    <w:p w14:paraId="088EBBE3" w14:textId="77777777" w:rsidR="00750F1A" w:rsidRDefault="00750F1A" w:rsidP="00750F1A">
      <w:pPr>
        <w:pStyle w:val="Default"/>
        <w:rPr>
          <w:color w:val="auto"/>
        </w:rPr>
      </w:pPr>
    </w:p>
    <w:p w14:paraId="66CA9C4C" w14:textId="77777777" w:rsidR="00750F1A" w:rsidRDefault="00750F1A" w:rsidP="00750F1A">
      <w:pPr>
        <w:pStyle w:val="Default"/>
        <w:pageBreakBefore/>
        <w:rPr>
          <w:color w:val="auto"/>
          <w:sz w:val="22"/>
          <w:szCs w:val="22"/>
        </w:rPr>
      </w:pPr>
      <w:r>
        <w:rPr>
          <w:color w:val="auto"/>
          <w:sz w:val="22"/>
          <w:szCs w:val="22"/>
        </w:rPr>
        <w:lastRenderedPageBreak/>
        <w:t xml:space="preserve">3. Vzhledem k tomu, že společně s nájmem nebudou poskytovány služby, nebudou tyto ze strany pronajímatele nájemci účtovány. </w:t>
      </w:r>
    </w:p>
    <w:p w14:paraId="05DB0F97" w14:textId="77777777" w:rsidR="00750F1A" w:rsidRDefault="00750F1A" w:rsidP="00750F1A">
      <w:pPr>
        <w:pStyle w:val="Default"/>
        <w:rPr>
          <w:color w:val="auto"/>
          <w:sz w:val="22"/>
          <w:szCs w:val="22"/>
        </w:rPr>
      </w:pPr>
      <w:r>
        <w:rPr>
          <w:color w:val="auto"/>
          <w:sz w:val="22"/>
          <w:szCs w:val="22"/>
        </w:rPr>
        <w:t xml:space="preserve">4. Nájemné bude hrazeno na základě daňového dokladu – faktury, vystavené pronajímatelem do 15 dní ode dne DUZP. Splatnost daňových dokladů – faktur je 15 dnů od data vystavení faktury. DUZP se sjednává jako 1. den příslušného kalendářního měsíce. Obě strany souhlasí s vystavováním a zasíláním faktur v elektronické podobě na: </w:t>
      </w:r>
    </w:p>
    <w:p w14:paraId="3FF1D09F" w14:textId="77777777" w:rsidR="00750F1A" w:rsidRDefault="00750F1A" w:rsidP="00750F1A">
      <w:pPr>
        <w:pStyle w:val="Default"/>
        <w:rPr>
          <w:color w:val="auto"/>
          <w:sz w:val="22"/>
          <w:szCs w:val="22"/>
        </w:rPr>
      </w:pPr>
      <w:r>
        <w:rPr>
          <w:color w:val="auto"/>
          <w:sz w:val="22"/>
          <w:szCs w:val="22"/>
        </w:rPr>
        <w:t xml:space="preserve">e-mail nájemce: financni.uctarna@osu.cz </w:t>
      </w:r>
    </w:p>
    <w:p w14:paraId="3ADD4984" w14:textId="4052A360" w:rsidR="00750F1A" w:rsidRDefault="00750F1A" w:rsidP="00750F1A">
      <w:pPr>
        <w:pStyle w:val="Default"/>
        <w:rPr>
          <w:color w:val="auto"/>
          <w:sz w:val="22"/>
          <w:szCs w:val="22"/>
        </w:rPr>
      </w:pPr>
      <w:r>
        <w:rPr>
          <w:color w:val="auto"/>
          <w:sz w:val="22"/>
          <w:szCs w:val="22"/>
        </w:rPr>
        <w:t xml:space="preserve">e-mail pronajímatele: </w:t>
      </w:r>
      <w:r>
        <w:rPr>
          <w:color w:val="auto"/>
          <w:sz w:val="22"/>
          <w:szCs w:val="22"/>
        </w:rPr>
        <w:t>XXXXXXXXXXXXXXXXXXXXXXXXXXXXXXXXX</w:t>
      </w:r>
      <w:r>
        <w:rPr>
          <w:color w:val="auto"/>
          <w:sz w:val="22"/>
          <w:szCs w:val="22"/>
        </w:rPr>
        <w:t xml:space="preserve"> </w:t>
      </w:r>
    </w:p>
    <w:p w14:paraId="565A1A0E" w14:textId="77777777" w:rsidR="00750F1A" w:rsidRDefault="00750F1A" w:rsidP="00750F1A">
      <w:pPr>
        <w:pStyle w:val="Default"/>
        <w:rPr>
          <w:color w:val="auto"/>
          <w:sz w:val="22"/>
          <w:szCs w:val="22"/>
        </w:rPr>
      </w:pPr>
      <w:r>
        <w:rPr>
          <w:color w:val="auto"/>
          <w:sz w:val="22"/>
          <w:szCs w:val="22"/>
        </w:rPr>
        <w:t xml:space="preserve">5. Pronajímatel má právo nájemné dle této smlouvy každoročně navyšovat o 100% míry inflace vyjádřené přírůstkem průměrného ročního indexu spotřebitelských cen. Míra inflace je vyhlašována každoročně Českým statistickým úřadem za kalendářní rok předcházející kalendářnímu roku, v němž je vyhlašována. Zvýšení nájemného je účinné vždy k 1.4. kalendářního roku, v němž je míra inflace vyhlašována. Základem pro zvyšování nájemného je vždy nájemné již zvýšené dle této inflační doložky v předchozích letech trvání této smlouvy. </w:t>
      </w:r>
    </w:p>
    <w:p w14:paraId="59A66167" w14:textId="77777777" w:rsidR="00750F1A" w:rsidRDefault="00750F1A" w:rsidP="00750F1A">
      <w:pPr>
        <w:pStyle w:val="Default"/>
        <w:rPr>
          <w:color w:val="auto"/>
          <w:sz w:val="22"/>
          <w:szCs w:val="22"/>
        </w:rPr>
      </w:pPr>
      <w:r>
        <w:rPr>
          <w:color w:val="auto"/>
          <w:sz w:val="22"/>
          <w:szCs w:val="22"/>
        </w:rPr>
        <w:t xml:space="preserve">6. Úhrada za plnění poskytovaná s užíváním předmětu nájmu, dodávka vody, tepla a elektrické energie, není součástí sjednaného nájemného, bude vyúčtováno na základě výpočtu v takové výši, v níž je pronajímatel jakožto vlastník předmětu nájmu povinen za příslušná plnění platit jejich poskytovateli (dodavateli) na základě s ním uzavřených smluv. Součástí smlouvy rovněž není poskytování telefonních služeb. </w:t>
      </w:r>
    </w:p>
    <w:p w14:paraId="5EF38FD9" w14:textId="77777777" w:rsidR="00750F1A" w:rsidRDefault="00750F1A" w:rsidP="00750F1A">
      <w:pPr>
        <w:pStyle w:val="Default"/>
        <w:rPr>
          <w:color w:val="auto"/>
          <w:sz w:val="22"/>
          <w:szCs w:val="22"/>
        </w:rPr>
      </w:pPr>
      <w:r>
        <w:rPr>
          <w:color w:val="auto"/>
          <w:sz w:val="22"/>
          <w:szCs w:val="22"/>
        </w:rPr>
        <w:t xml:space="preserve">7. Smluvní strany se dohodly, že elektrická energie, dodávky pitné vody a odvádění odpadních vod bude pronajímatelem nájemci účtováno a fakturováno tak, že nájemci budou přeúčtovány faktury dle skutečné spotřeby, kterou je povinen hradit dle smlouvy s dodavateli pronajímatel. Po vyúčtování ze strany dodavatele bude i částka uvedená v tomto vyúčtování v celé výši přefakturovaná nájemci, případný přeplatek bude vrácen nájemci na účet, jehož číslo je uvedeno v záhlaví této smlouvy, nebude-li dohodnuto jinak. V dalších letech pak bude postupováno obdobně, tedy nájemci budou vždy účtovány a fakturovány částky dle skutečné spotřeby a nájemce se zavazuje uhradit je řádně a včas, stejně jako následné vyúčtování. Shodný postup bude u ostatních energií a dodávek vody – výchozí bude stav měřících soustav. </w:t>
      </w:r>
    </w:p>
    <w:p w14:paraId="40E25318" w14:textId="77777777" w:rsidR="00750F1A" w:rsidRDefault="00750F1A" w:rsidP="00750F1A">
      <w:pPr>
        <w:pStyle w:val="Default"/>
        <w:rPr>
          <w:color w:val="auto"/>
          <w:sz w:val="22"/>
          <w:szCs w:val="22"/>
        </w:rPr>
      </w:pPr>
      <w:r>
        <w:rPr>
          <w:color w:val="auto"/>
          <w:sz w:val="22"/>
          <w:szCs w:val="22"/>
        </w:rPr>
        <w:t xml:space="preserve">8. Smluvní strany se dohodly, že veškeré služby obvykle spojené s nájmem nebytových prostor – úklid, odvoz odpadků, ostrahu, poplatky za rozhlasové a televizní přijímače apod., nebude pronajímatel zajišťovat a odběr těchto služeb si nájemce zajistí na vlastní náklady sám a bude jejich odběr zajišťovat a hradit po celou dobu trvání nájmu. Nájemce bere na vědomí, že je povinen odvádět poplatky v souladu s platnými právními předpisy a vyhláškami místního obecního úřadu a státní správy. </w:t>
      </w:r>
    </w:p>
    <w:p w14:paraId="459AA2B3" w14:textId="77777777" w:rsidR="00750F1A" w:rsidRDefault="00750F1A" w:rsidP="00750F1A">
      <w:pPr>
        <w:pStyle w:val="Default"/>
        <w:rPr>
          <w:color w:val="auto"/>
          <w:sz w:val="22"/>
          <w:szCs w:val="22"/>
        </w:rPr>
      </w:pPr>
      <w:r>
        <w:rPr>
          <w:b/>
          <w:bCs/>
          <w:color w:val="auto"/>
          <w:sz w:val="22"/>
          <w:szCs w:val="22"/>
        </w:rPr>
        <w:t xml:space="preserve">Článek VI. </w:t>
      </w:r>
    </w:p>
    <w:p w14:paraId="586084D8" w14:textId="77777777" w:rsidR="00750F1A" w:rsidRDefault="00750F1A" w:rsidP="00750F1A">
      <w:pPr>
        <w:pStyle w:val="Default"/>
        <w:rPr>
          <w:color w:val="auto"/>
          <w:sz w:val="22"/>
          <w:szCs w:val="22"/>
        </w:rPr>
      </w:pPr>
      <w:r>
        <w:rPr>
          <w:b/>
          <w:bCs/>
          <w:color w:val="auto"/>
          <w:sz w:val="22"/>
          <w:szCs w:val="22"/>
        </w:rPr>
        <w:t xml:space="preserve">Trvání smlouvy </w:t>
      </w:r>
    </w:p>
    <w:p w14:paraId="09D527D1" w14:textId="77777777" w:rsidR="00750F1A" w:rsidRDefault="00750F1A" w:rsidP="00750F1A">
      <w:pPr>
        <w:pStyle w:val="Default"/>
        <w:numPr>
          <w:ilvl w:val="0"/>
          <w:numId w:val="20"/>
        </w:numPr>
        <w:ind w:left="360" w:hanging="360"/>
        <w:rPr>
          <w:color w:val="auto"/>
          <w:sz w:val="22"/>
          <w:szCs w:val="22"/>
        </w:rPr>
      </w:pPr>
      <w:r>
        <w:rPr>
          <w:color w:val="auto"/>
          <w:sz w:val="22"/>
          <w:szCs w:val="22"/>
        </w:rPr>
        <w:t xml:space="preserve">Tato smlouva se uzavírá na dobu určitou </w:t>
      </w:r>
      <w:r>
        <w:rPr>
          <w:b/>
          <w:bCs/>
          <w:color w:val="auto"/>
          <w:sz w:val="22"/>
          <w:szCs w:val="22"/>
        </w:rPr>
        <w:t>od 01.09.2024 do 31.08.2027</w:t>
      </w:r>
      <w:r>
        <w:rPr>
          <w:color w:val="auto"/>
          <w:sz w:val="22"/>
          <w:szCs w:val="22"/>
        </w:rPr>
        <w:t xml:space="preserve">. </w:t>
      </w:r>
    </w:p>
    <w:p w14:paraId="51652C21" w14:textId="77777777" w:rsidR="00750F1A" w:rsidRDefault="00750F1A" w:rsidP="00750F1A">
      <w:pPr>
        <w:pStyle w:val="Default"/>
        <w:rPr>
          <w:color w:val="auto"/>
          <w:sz w:val="22"/>
          <w:szCs w:val="22"/>
        </w:rPr>
      </w:pPr>
      <w:r>
        <w:rPr>
          <w:color w:val="auto"/>
          <w:sz w:val="22"/>
          <w:szCs w:val="22"/>
        </w:rPr>
        <w:t xml:space="preserve">Str. 8 </w:t>
      </w:r>
    </w:p>
    <w:p w14:paraId="315AD876" w14:textId="77777777" w:rsidR="00750F1A" w:rsidRDefault="00750F1A" w:rsidP="00750F1A">
      <w:pPr>
        <w:pStyle w:val="Default"/>
        <w:rPr>
          <w:color w:val="auto"/>
        </w:rPr>
      </w:pPr>
    </w:p>
    <w:p w14:paraId="052F04FB" w14:textId="77777777" w:rsidR="00750F1A" w:rsidRDefault="00750F1A" w:rsidP="00750F1A">
      <w:pPr>
        <w:pStyle w:val="Default"/>
        <w:pageBreakBefore/>
        <w:rPr>
          <w:color w:val="auto"/>
        </w:rPr>
      </w:pPr>
    </w:p>
    <w:p w14:paraId="77DECA0D" w14:textId="77777777" w:rsidR="00750F1A" w:rsidRDefault="00750F1A" w:rsidP="00750F1A">
      <w:pPr>
        <w:pStyle w:val="Default"/>
        <w:numPr>
          <w:ilvl w:val="0"/>
          <w:numId w:val="21"/>
        </w:numPr>
        <w:ind w:left="360" w:hanging="360"/>
        <w:rPr>
          <w:color w:val="auto"/>
          <w:sz w:val="22"/>
          <w:szCs w:val="22"/>
        </w:rPr>
      </w:pPr>
      <w:r>
        <w:rPr>
          <w:color w:val="auto"/>
          <w:sz w:val="22"/>
          <w:szCs w:val="22"/>
        </w:rPr>
        <w:t xml:space="preserve">Tuto smlouvu je možno ukončit před uplynutím sjednané doby nájmu, na základě dohody obou smluvních stran nebo na základě písemné výpovědi kterékoli ze smluvních stran ve smyslu ustanovení § 2229 zákona č. 89/2012 Sb. občanský zákoník. </w:t>
      </w:r>
    </w:p>
    <w:p w14:paraId="38FA4FC1" w14:textId="77777777" w:rsidR="00750F1A" w:rsidRDefault="00750F1A" w:rsidP="00750F1A">
      <w:pPr>
        <w:pStyle w:val="Default"/>
        <w:rPr>
          <w:color w:val="auto"/>
          <w:sz w:val="22"/>
          <w:szCs w:val="22"/>
        </w:rPr>
      </w:pPr>
    </w:p>
    <w:p w14:paraId="75D282D7" w14:textId="77777777" w:rsidR="00750F1A" w:rsidRDefault="00750F1A" w:rsidP="00750F1A">
      <w:pPr>
        <w:pStyle w:val="Default"/>
        <w:numPr>
          <w:ilvl w:val="0"/>
          <w:numId w:val="22"/>
        </w:numPr>
        <w:ind w:left="360" w:hanging="360"/>
        <w:rPr>
          <w:color w:val="auto"/>
          <w:sz w:val="22"/>
          <w:szCs w:val="22"/>
        </w:rPr>
      </w:pPr>
      <w:r>
        <w:rPr>
          <w:color w:val="auto"/>
          <w:sz w:val="22"/>
          <w:szCs w:val="22"/>
        </w:rPr>
        <w:t xml:space="preserve">Smluvní strany se výslovně dohodly, že důvodem výpovědi ze strany pronajímatele vůči nájemci je zvlášť hrubé porušení povinností nájemce vůči pronajímateli, za které označují neplacení či pozdní zaplacení nájemného. V ostatních případech může být důvodem výpovědi ze strany pronajímatele jen opakované porušování každé jednotlivé povinnosti nájemce výslovně uvedené v této smlouvě, na které byl nájemce výslovně písemně upozorněn. Smluvní strany se výslovně dohodly, že důvodem výpovědi ze strany nájemce může být buďto zánik potřeby nájmu (zejména nezapočetí, nebo ukončení těch stavebních prací na budovách OU, které vyvolaly potřebu nájmu), nebo skutková, či právní nemožnost uskutečňovat činnosti OU, které jsou vymezeny v čl. II odst. 1, v či na předmětu nájmu, pokud tato skutková, či právní nemožnost měla původ či příčinu ve vlastnostech či aktuálním stavu předmětu nájmu a pokud taková skutková, či právní nemožnost trvala nejméně 30 kalendářních dní. Výpovědní doba je </w:t>
      </w:r>
      <w:proofErr w:type="gramStart"/>
      <w:r>
        <w:rPr>
          <w:color w:val="auto"/>
          <w:sz w:val="22"/>
          <w:szCs w:val="22"/>
        </w:rPr>
        <w:t>3 měsíční</w:t>
      </w:r>
      <w:proofErr w:type="gramEnd"/>
      <w:r>
        <w:rPr>
          <w:color w:val="auto"/>
          <w:sz w:val="22"/>
          <w:szCs w:val="22"/>
        </w:rPr>
        <w:t xml:space="preserve"> a začíná běžet 1. dnem měsíce následujícího po prokazatelném doručení výpovědi druhé smluvní straně. </w:t>
      </w:r>
    </w:p>
    <w:p w14:paraId="27F2693E" w14:textId="77777777" w:rsidR="00750F1A" w:rsidRDefault="00750F1A" w:rsidP="00750F1A">
      <w:pPr>
        <w:pStyle w:val="Default"/>
        <w:rPr>
          <w:color w:val="auto"/>
          <w:sz w:val="22"/>
          <w:szCs w:val="22"/>
        </w:rPr>
      </w:pPr>
    </w:p>
    <w:p w14:paraId="19BC422C" w14:textId="77777777" w:rsidR="00750F1A" w:rsidRDefault="00750F1A" w:rsidP="00750F1A">
      <w:pPr>
        <w:pStyle w:val="Default"/>
        <w:numPr>
          <w:ilvl w:val="0"/>
          <w:numId w:val="23"/>
        </w:numPr>
        <w:ind w:left="360" w:hanging="360"/>
        <w:rPr>
          <w:color w:val="auto"/>
          <w:sz w:val="22"/>
          <w:szCs w:val="22"/>
        </w:rPr>
      </w:pPr>
      <w:r>
        <w:rPr>
          <w:color w:val="auto"/>
          <w:sz w:val="22"/>
          <w:szCs w:val="22"/>
        </w:rPr>
        <w:t xml:space="preserve">Pro vyloučení pochybností strany konstatují, že v den ukončení platnosti nájemní smlouvy končí i doba výpůjčky. </w:t>
      </w:r>
    </w:p>
    <w:p w14:paraId="664352DF" w14:textId="77777777" w:rsidR="00750F1A" w:rsidRDefault="00750F1A" w:rsidP="00750F1A">
      <w:pPr>
        <w:pStyle w:val="Default"/>
        <w:rPr>
          <w:color w:val="auto"/>
          <w:sz w:val="22"/>
          <w:szCs w:val="22"/>
        </w:rPr>
      </w:pPr>
    </w:p>
    <w:p w14:paraId="3FCF1A64" w14:textId="77777777" w:rsidR="00750F1A" w:rsidRDefault="00750F1A" w:rsidP="00750F1A">
      <w:pPr>
        <w:pStyle w:val="Default"/>
        <w:rPr>
          <w:color w:val="auto"/>
          <w:sz w:val="22"/>
          <w:szCs w:val="22"/>
        </w:rPr>
      </w:pPr>
      <w:r>
        <w:rPr>
          <w:b/>
          <w:bCs/>
          <w:color w:val="auto"/>
          <w:sz w:val="22"/>
          <w:szCs w:val="22"/>
        </w:rPr>
        <w:t xml:space="preserve">Článek VII. </w:t>
      </w:r>
    </w:p>
    <w:p w14:paraId="07343EF4" w14:textId="77777777" w:rsidR="00750F1A" w:rsidRDefault="00750F1A" w:rsidP="00750F1A">
      <w:pPr>
        <w:pStyle w:val="Default"/>
        <w:rPr>
          <w:color w:val="auto"/>
          <w:sz w:val="22"/>
          <w:szCs w:val="22"/>
        </w:rPr>
      </w:pPr>
      <w:r>
        <w:rPr>
          <w:b/>
          <w:bCs/>
          <w:color w:val="auto"/>
          <w:sz w:val="22"/>
          <w:szCs w:val="22"/>
        </w:rPr>
        <w:t xml:space="preserve">Sankce </w:t>
      </w:r>
    </w:p>
    <w:p w14:paraId="7A5FDB32" w14:textId="77777777" w:rsidR="00750F1A" w:rsidRDefault="00750F1A" w:rsidP="00750F1A">
      <w:pPr>
        <w:pStyle w:val="Default"/>
        <w:numPr>
          <w:ilvl w:val="0"/>
          <w:numId w:val="24"/>
        </w:numPr>
        <w:ind w:left="360" w:hanging="360"/>
        <w:rPr>
          <w:color w:val="auto"/>
          <w:sz w:val="22"/>
          <w:szCs w:val="22"/>
        </w:rPr>
      </w:pPr>
      <w:r>
        <w:rPr>
          <w:color w:val="auto"/>
          <w:sz w:val="22"/>
          <w:szCs w:val="22"/>
        </w:rPr>
        <w:t xml:space="preserve">Smluvní strany se dohodly na tom, že pro případ porušení povinnosti nájemce platit řádně a včas nájemné či zálohy na služby či jejich vyúčtování dle článku V. této smlouvy, si sjednávají smluvní pokutu ve výši 0,1 % z fakturované částky bez DPH za každý den trvání porušování zajišťované povinnosti. </w:t>
      </w:r>
    </w:p>
    <w:p w14:paraId="4A691515" w14:textId="77777777" w:rsidR="00750F1A" w:rsidRDefault="00750F1A" w:rsidP="00750F1A">
      <w:pPr>
        <w:pStyle w:val="Default"/>
        <w:rPr>
          <w:color w:val="auto"/>
          <w:sz w:val="22"/>
          <w:szCs w:val="22"/>
        </w:rPr>
      </w:pPr>
    </w:p>
    <w:p w14:paraId="3C5AB3A6" w14:textId="77777777" w:rsidR="00750F1A" w:rsidRDefault="00750F1A" w:rsidP="00750F1A">
      <w:pPr>
        <w:pStyle w:val="Default"/>
        <w:numPr>
          <w:ilvl w:val="0"/>
          <w:numId w:val="25"/>
        </w:numPr>
        <w:ind w:left="360" w:hanging="360"/>
        <w:rPr>
          <w:color w:val="auto"/>
          <w:sz w:val="22"/>
          <w:szCs w:val="22"/>
        </w:rPr>
      </w:pPr>
      <w:r>
        <w:rPr>
          <w:color w:val="auto"/>
          <w:sz w:val="22"/>
          <w:szCs w:val="22"/>
        </w:rPr>
        <w:t xml:space="preserve">Smluvní strany se dohodly na tom, že pro případ porušení jakékoli povinnosti či prohlášení, které vyplývají nájemci z platných právních předpisů či z této smlouvy, sjednává se smluvní pokuta ve výši 1 000,- Kč za každé porušení povinnosti či prohlášení. </w:t>
      </w:r>
    </w:p>
    <w:p w14:paraId="7EAACC28" w14:textId="77777777" w:rsidR="00750F1A" w:rsidRDefault="00750F1A" w:rsidP="00750F1A">
      <w:pPr>
        <w:pStyle w:val="Default"/>
        <w:rPr>
          <w:color w:val="auto"/>
          <w:sz w:val="22"/>
          <w:szCs w:val="22"/>
        </w:rPr>
      </w:pPr>
    </w:p>
    <w:p w14:paraId="79670719" w14:textId="77777777" w:rsidR="00750F1A" w:rsidRDefault="00750F1A" w:rsidP="00750F1A">
      <w:pPr>
        <w:pStyle w:val="Default"/>
        <w:numPr>
          <w:ilvl w:val="0"/>
          <w:numId w:val="26"/>
        </w:numPr>
        <w:ind w:left="360" w:hanging="360"/>
        <w:rPr>
          <w:color w:val="auto"/>
          <w:sz w:val="22"/>
          <w:szCs w:val="22"/>
        </w:rPr>
      </w:pPr>
      <w:r>
        <w:rPr>
          <w:color w:val="auto"/>
          <w:sz w:val="22"/>
          <w:szCs w:val="22"/>
        </w:rPr>
        <w:t xml:space="preserve">Smluvní pokuty dle odst. 1 a 2 tohoto článku jsou splatné ve lhůtě 10 dnů ode dne doručení písemného oznámení druhé smluvní straně. </w:t>
      </w:r>
    </w:p>
    <w:p w14:paraId="008851EE" w14:textId="77777777" w:rsidR="00750F1A" w:rsidRDefault="00750F1A" w:rsidP="00750F1A">
      <w:pPr>
        <w:pStyle w:val="Default"/>
        <w:rPr>
          <w:color w:val="auto"/>
          <w:sz w:val="22"/>
          <w:szCs w:val="22"/>
        </w:rPr>
      </w:pPr>
    </w:p>
    <w:p w14:paraId="08BBD714" w14:textId="77777777" w:rsidR="00750F1A" w:rsidRDefault="00750F1A" w:rsidP="00750F1A">
      <w:pPr>
        <w:pStyle w:val="Default"/>
        <w:numPr>
          <w:ilvl w:val="0"/>
          <w:numId w:val="27"/>
        </w:numPr>
        <w:ind w:left="360" w:hanging="360"/>
        <w:rPr>
          <w:color w:val="auto"/>
          <w:sz w:val="22"/>
          <w:szCs w:val="22"/>
        </w:rPr>
      </w:pPr>
      <w:r>
        <w:rPr>
          <w:color w:val="auto"/>
          <w:sz w:val="22"/>
          <w:szCs w:val="22"/>
        </w:rPr>
        <w:t xml:space="preserve">Smluvní strany se dále dohodly na tom, že ujednání o smluvní pokutě dle předchozích odstavců není jakkoli dotčeno právo pronajímatele a nájemce na náhradu škody, a to i ve výši přesahující sjednané smluvní pokuty. </w:t>
      </w:r>
    </w:p>
    <w:p w14:paraId="2936D5E9" w14:textId="77777777" w:rsidR="00750F1A" w:rsidRDefault="00750F1A" w:rsidP="00750F1A">
      <w:pPr>
        <w:pStyle w:val="Default"/>
        <w:rPr>
          <w:color w:val="auto"/>
          <w:sz w:val="22"/>
          <w:szCs w:val="22"/>
        </w:rPr>
      </w:pPr>
    </w:p>
    <w:p w14:paraId="37B9211A" w14:textId="77777777" w:rsidR="00750F1A" w:rsidRDefault="00750F1A" w:rsidP="00750F1A">
      <w:pPr>
        <w:pStyle w:val="Default"/>
        <w:rPr>
          <w:color w:val="auto"/>
          <w:sz w:val="22"/>
          <w:szCs w:val="22"/>
        </w:rPr>
      </w:pPr>
      <w:r>
        <w:rPr>
          <w:b/>
          <w:bCs/>
          <w:color w:val="auto"/>
          <w:sz w:val="22"/>
          <w:szCs w:val="22"/>
        </w:rPr>
        <w:t xml:space="preserve">Článek VIII. </w:t>
      </w:r>
    </w:p>
    <w:p w14:paraId="5437AF49" w14:textId="77777777" w:rsidR="00750F1A" w:rsidRDefault="00750F1A" w:rsidP="00750F1A">
      <w:pPr>
        <w:pStyle w:val="Default"/>
        <w:rPr>
          <w:color w:val="auto"/>
          <w:sz w:val="22"/>
          <w:szCs w:val="22"/>
        </w:rPr>
      </w:pPr>
      <w:r>
        <w:rPr>
          <w:b/>
          <w:bCs/>
          <w:color w:val="auto"/>
          <w:sz w:val="22"/>
          <w:szCs w:val="22"/>
        </w:rPr>
        <w:t xml:space="preserve">Kauce </w:t>
      </w:r>
    </w:p>
    <w:p w14:paraId="774C5497" w14:textId="77777777" w:rsidR="00750F1A" w:rsidRDefault="00750F1A" w:rsidP="00750F1A">
      <w:pPr>
        <w:pStyle w:val="Default"/>
        <w:numPr>
          <w:ilvl w:val="0"/>
          <w:numId w:val="28"/>
        </w:numPr>
        <w:ind w:left="360" w:hanging="360"/>
        <w:rPr>
          <w:color w:val="auto"/>
          <w:sz w:val="22"/>
          <w:szCs w:val="22"/>
        </w:rPr>
      </w:pPr>
      <w:r>
        <w:rPr>
          <w:color w:val="auto"/>
          <w:sz w:val="22"/>
          <w:szCs w:val="22"/>
        </w:rPr>
        <w:t xml:space="preserve">Smluvní strany se dohodly, že na zajištění případných pohledávek pronajímatele za nájemcem vzniklých na základě této smlouvy nebo v souvislosti s ní, je nájemce povinen složit pronajímateli </w:t>
      </w:r>
    </w:p>
    <w:p w14:paraId="4656133A" w14:textId="77777777" w:rsidR="00750F1A" w:rsidRDefault="00750F1A" w:rsidP="00750F1A">
      <w:pPr>
        <w:pStyle w:val="Default"/>
        <w:rPr>
          <w:color w:val="auto"/>
          <w:sz w:val="22"/>
          <w:szCs w:val="22"/>
        </w:rPr>
      </w:pPr>
      <w:r>
        <w:rPr>
          <w:color w:val="auto"/>
          <w:sz w:val="22"/>
          <w:szCs w:val="22"/>
        </w:rPr>
        <w:t xml:space="preserve">Str. 9 </w:t>
      </w:r>
    </w:p>
    <w:p w14:paraId="6F2C60F9" w14:textId="77777777" w:rsidR="00750F1A" w:rsidRDefault="00750F1A" w:rsidP="00750F1A">
      <w:pPr>
        <w:pStyle w:val="Default"/>
        <w:rPr>
          <w:color w:val="auto"/>
        </w:rPr>
      </w:pPr>
    </w:p>
    <w:p w14:paraId="1491268C" w14:textId="77777777" w:rsidR="00750F1A" w:rsidRDefault="00750F1A" w:rsidP="00750F1A">
      <w:pPr>
        <w:pStyle w:val="Default"/>
        <w:pageBreakBefore/>
        <w:rPr>
          <w:color w:val="auto"/>
        </w:rPr>
      </w:pPr>
    </w:p>
    <w:p w14:paraId="1F808687" w14:textId="77777777" w:rsidR="00750F1A" w:rsidRDefault="00750F1A" w:rsidP="00750F1A">
      <w:pPr>
        <w:pStyle w:val="Default"/>
        <w:numPr>
          <w:ilvl w:val="0"/>
          <w:numId w:val="29"/>
        </w:numPr>
        <w:rPr>
          <w:color w:val="auto"/>
          <w:sz w:val="22"/>
          <w:szCs w:val="22"/>
        </w:rPr>
      </w:pPr>
      <w:r>
        <w:rPr>
          <w:color w:val="auto"/>
          <w:sz w:val="22"/>
          <w:szCs w:val="22"/>
        </w:rPr>
        <w:t xml:space="preserve">dvojnásobku ceny nájemného, tedy 948 000 Kč. Kauce není předmětem DPH dle platných právních předpisů. Smluvní strany se dohodly, že kauce bude složena ve prospěch účtu pronajímatele č. 100954151/0300, vedeného u ČSOB a.s., a to do 15 dnů ode podpisu této smlouvy. </w:t>
      </w:r>
    </w:p>
    <w:p w14:paraId="20B5AF54" w14:textId="77777777" w:rsidR="00750F1A" w:rsidRDefault="00750F1A" w:rsidP="00750F1A">
      <w:pPr>
        <w:pStyle w:val="Default"/>
        <w:rPr>
          <w:color w:val="auto"/>
          <w:sz w:val="22"/>
          <w:szCs w:val="22"/>
        </w:rPr>
      </w:pPr>
    </w:p>
    <w:p w14:paraId="7513EB86" w14:textId="77777777" w:rsidR="00750F1A" w:rsidRDefault="00750F1A" w:rsidP="00750F1A">
      <w:pPr>
        <w:pStyle w:val="Default"/>
        <w:numPr>
          <w:ilvl w:val="0"/>
          <w:numId w:val="30"/>
        </w:numPr>
        <w:spacing w:after="1287"/>
        <w:ind w:left="360" w:hanging="360"/>
        <w:rPr>
          <w:color w:val="auto"/>
          <w:sz w:val="22"/>
          <w:szCs w:val="22"/>
        </w:rPr>
      </w:pPr>
      <w:r>
        <w:rPr>
          <w:color w:val="auto"/>
          <w:sz w:val="22"/>
          <w:szCs w:val="22"/>
        </w:rPr>
        <w:t xml:space="preserve">Smluvní strany se dohodly na tom, že v případě, kdy nájemce nesloží ve lhůtě uvedené v předchozím odstavci kauci dle tohoto článku, je pronajímatel oprávněn od této smlouvy odstoupit a vzniká pronajímateli právo na zaplacení smluvní pokuty ve výši 500 Kč za každý, byť i jen započatý den prodlení. Odstoupení musí být učiněno písemnou formou a řádně doručeno nájemci. </w:t>
      </w:r>
    </w:p>
    <w:p w14:paraId="183F74DC" w14:textId="77777777" w:rsidR="00750F1A" w:rsidRDefault="00750F1A" w:rsidP="00750F1A">
      <w:pPr>
        <w:pStyle w:val="Default"/>
        <w:numPr>
          <w:ilvl w:val="0"/>
          <w:numId w:val="30"/>
        </w:numPr>
        <w:ind w:left="360" w:hanging="360"/>
        <w:rPr>
          <w:color w:val="auto"/>
          <w:sz w:val="22"/>
          <w:szCs w:val="22"/>
        </w:rPr>
      </w:pPr>
      <w:r>
        <w:rPr>
          <w:color w:val="auto"/>
          <w:sz w:val="22"/>
          <w:szCs w:val="22"/>
        </w:rPr>
        <w:t xml:space="preserve">Smluvní strany se dohodly na tom, že v případě, kdy nájemce neuhradí pronajímateli jakoukoli pohledávku, vzniklou pronajímateli na základě této smlouvy nebo v souvislosti s ní, je pronajímatel oprávněn uspokojit své právo jednostranným zápočtem proti kauci složené nájemcem dle této smlouvy. </w:t>
      </w:r>
    </w:p>
    <w:p w14:paraId="5572D517" w14:textId="77777777" w:rsidR="00750F1A" w:rsidRDefault="00750F1A" w:rsidP="00750F1A">
      <w:pPr>
        <w:pStyle w:val="Default"/>
        <w:rPr>
          <w:color w:val="auto"/>
          <w:sz w:val="22"/>
          <w:szCs w:val="22"/>
        </w:rPr>
      </w:pPr>
    </w:p>
    <w:p w14:paraId="3165C3E6" w14:textId="77777777" w:rsidR="00750F1A" w:rsidRDefault="00750F1A" w:rsidP="00750F1A">
      <w:pPr>
        <w:pStyle w:val="Default"/>
        <w:numPr>
          <w:ilvl w:val="0"/>
          <w:numId w:val="31"/>
        </w:numPr>
        <w:ind w:left="360" w:hanging="360"/>
        <w:rPr>
          <w:color w:val="auto"/>
          <w:sz w:val="22"/>
          <w:szCs w:val="22"/>
        </w:rPr>
      </w:pPr>
      <w:r>
        <w:rPr>
          <w:color w:val="auto"/>
          <w:sz w:val="22"/>
          <w:szCs w:val="22"/>
        </w:rPr>
        <w:t xml:space="preserve">Smluvní strany se dohodly na tom, že v případě, kdy pronajímatele uplatní své právo dle předchozího odstavce této smlouvy a dojde takto ke snížení hodnoty kauce, kterou nájemce složil u pronajímatele, je oprávněn vyzvat nájemce k doplnění výše kauce do hodnoty odpovídající částce uvedené v odstavci 1 tohoto článku. </w:t>
      </w:r>
    </w:p>
    <w:p w14:paraId="281921A7" w14:textId="77777777" w:rsidR="00750F1A" w:rsidRDefault="00750F1A" w:rsidP="00750F1A">
      <w:pPr>
        <w:pStyle w:val="Default"/>
        <w:rPr>
          <w:color w:val="auto"/>
          <w:sz w:val="22"/>
          <w:szCs w:val="22"/>
        </w:rPr>
      </w:pPr>
    </w:p>
    <w:p w14:paraId="672CC800" w14:textId="77777777" w:rsidR="00750F1A" w:rsidRDefault="00750F1A" w:rsidP="00750F1A">
      <w:pPr>
        <w:pStyle w:val="Default"/>
        <w:numPr>
          <w:ilvl w:val="0"/>
          <w:numId w:val="32"/>
        </w:numPr>
        <w:ind w:left="360" w:hanging="360"/>
        <w:rPr>
          <w:color w:val="auto"/>
          <w:sz w:val="22"/>
          <w:szCs w:val="22"/>
        </w:rPr>
      </w:pPr>
      <w:r>
        <w:rPr>
          <w:color w:val="auto"/>
          <w:sz w:val="22"/>
          <w:szCs w:val="22"/>
        </w:rPr>
        <w:t xml:space="preserve">Nájemce je povinen k výzvě pronajímatele kauci požadovaným způsobem doplnit nejpozději ve lhůtě 15 dnů. Smluvní strany se výslovně dohodly, že v případě, kdy nájemce nedoplní včas kauci na výzvu pronajímatele, je pronajímatel oprávněn od smlouvy odstoupit. </w:t>
      </w:r>
    </w:p>
    <w:p w14:paraId="3C019B04" w14:textId="77777777" w:rsidR="00750F1A" w:rsidRDefault="00750F1A" w:rsidP="00750F1A">
      <w:pPr>
        <w:pStyle w:val="Default"/>
        <w:rPr>
          <w:color w:val="auto"/>
          <w:sz w:val="22"/>
          <w:szCs w:val="22"/>
        </w:rPr>
      </w:pPr>
    </w:p>
    <w:p w14:paraId="24A4BB53" w14:textId="77777777" w:rsidR="00750F1A" w:rsidRDefault="00750F1A" w:rsidP="00750F1A">
      <w:pPr>
        <w:pStyle w:val="Default"/>
        <w:numPr>
          <w:ilvl w:val="0"/>
          <w:numId w:val="33"/>
        </w:numPr>
        <w:ind w:left="360" w:hanging="360"/>
        <w:rPr>
          <w:color w:val="auto"/>
          <w:sz w:val="22"/>
          <w:szCs w:val="22"/>
        </w:rPr>
      </w:pPr>
      <w:r>
        <w:rPr>
          <w:color w:val="auto"/>
          <w:sz w:val="22"/>
          <w:szCs w:val="22"/>
        </w:rPr>
        <w:t xml:space="preserve">Smluvní strany se dohodly na tom, že v případě, kdy se nájemce dostane do prodlení s doplněním kauce dle ujednání tohoto článku, je povinen uhradit pronajímateli smluvní pokutu ve výši 500 Kč za každý započatý den prodlení, nejméně však 10 000 Kč za každý i započatý měsíc. Smluvní pokuta je splatná ve lhůtě 10 dnů ode dne doručení výzvy k její úhradě. </w:t>
      </w:r>
    </w:p>
    <w:p w14:paraId="5EB334F2" w14:textId="77777777" w:rsidR="00750F1A" w:rsidRDefault="00750F1A" w:rsidP="00750F1A">
      <w:pPr>
        <w:pStyle w:val="Default"/>
        <w:rPr>
          <w:color w:val="auto"/>
          <w:sz w:val="22"/>
          <w:szCs w:val="22"/>
        </w:rPr>
      </w:pPr>
    </w:p>
    <w:p w14:paraId="1C0300EE" w14:textId="77777777" w:rsidR="00750F1A" w:rsidRDefault="00750F1A" w:rsidP="00750F1A">
      <w:pPr>
        <w:pStyle w:val="Default"/>
        <w:numPr>
          <w:ilvl w:val="0"/>
          <w:numId w:val="34"/>
        </w:numPr>
        <w:ind w:left="360" w:hanging="360"/>
        <w:rPr>
          <w:color w:val="auto"/>
          <w:sz w:val="22"/>
          <w:szCs w:val="22"/>
        </w:rPr>
      </w:pPr>
      <w:r>
        <w:rPr>
          <w:color w:val="auto"/>
          <w:sz w:val="22"/>
          <w:szCs w:val="22"/>
        </w:rPr>
        <w:t xml:space="preserve">Smluvní strany se dohodly na tom, že pronajímatel je povinen vrátit nájemci kauci (případně její zbývající část) nejpozději do 2 měsíců poté, kdy nájemce předá pronajímateli zpět předmět nájmu, a to na základě oboustranně podepsaného předávacího protokolu. Před tím je však oprávněn započíst vůči nároku na vrácení kauce všechny své splatné pohledávky vůči nájemci. </w:t>
      </w:r>
    </w:p>
    <w:p w14:paraId="3A477C35" w14:textId="77777777" w:rsidR="00750F1A" w:rsidRDefault="00750F1A" w:rsidP="00750F1A">
      <w:pPr>
        <w:pStyle w:val="Default"/>
        <w:rPr>
          <w:color w:val="auto"/>
          <w:sz w:val="22"/>
          <w:szCs w:val="22"/>
        </w:rPr>
      </w:pPr>
    </w:p>
    <w:p w14:paraId="6374DD9C" w14:textId="77777777" w:rsidR="00750F1A" w:rsidRDefault="00750F1A" w:rsidP="00750F1A">
      <w:pPr>
        <w:pStyle w:val="Default"/>
        <w:numPr>
          <w:ilvl w:val="0"/>
          <w:numId w:val="35"/>
        </w:numPr>
        <w:ind w:left="360" w:hanging="360"/>
        <w:rPr>
          <w:color w:val="auto"/>
          <w:sz w:val="22"/>
          <w:szCs w:val="22"/>
        </w:rPr>
      </w:pPr>
      <w:r>
        <w:rPr>
          <w:color w:val="auto"/>
          <w:sz w:val="22"/>
          <w:szCs w:val="22"/>
        </w:rPr>
        <w:t xml:space="preserve">Smluvní strany se dohodly na tom, že v případě, kdy nájemce neoznačí pronajímateli jiné bankovní spojení je pronajímatel povinen vrátit kauci na číslo účtu nájemce, které je uvedeno v záhlaví této smlouvy. </w:t>
      </w:r>
    </w:p>
    <w:p w14:paraId="15669A24" w14:textId="77777777" w:rsidR="00750F1A" w:rsidRDefault="00750F1A" w:rsidP="00750F1A">
      <w:pPr>
        <w:pStyle w:val="Default"/>
        <w:rPr>
          <w:color w:val="auto"/>
          <w:sz w:val="22"/>
          <w:szCs w:val="22"/>
        </w:rPr>
      </w:pPr>
    </w:p>
    <w:p w14:paraId="1C342335" w14:textId="77777777" w:rsidR="00750F1A" w:rsidRDefault="00750F1A" w:rsidP="00750F1A">
      <w:pPr>
        <w:pStyle w:val="Default"/>
        <w:rPr>
          <w:color w:val="auto"/>
          <w:sz w:val="22"/>
          <w:szCs w:val="22"/>
        </w:rPr>
      </w:pPr>
      <w:r>
        <w:rPr>
          <w:b/>
          <w:bCs/>
          <w:color w:val="auto"/>
          <w:sz w:val="22"/>
          <w:szCs w:val="22"/>
        </w:rPr>
        <w:t xml:space="preserve">Článek IX. </w:t>
      </w:r>
    </w:p>
    <w:p w14:paraId="173770B6" w14:textId="77777777" w:rsidR="00750F1A" w:rsidRDefault="00750F1A" w:rsidP="00750F1A">
      <w:pPr>
        <w:pStyle w:val="Default"/>
        <w:rPr>
          <w:color w:val="auto"/>
          <w:sz w:val="22"/>
          <w:szCs w:val="22"/>
        </w:rPr>
      </w:pPr>
      <w:r>
        <w:rPr>
          <w:b/>
          <w:bCs/>
          <w:color w:val="auto"/>
          <w:sz w:val="22"/>
          <w:szCs w:val="22"/>
        </w:rPr>
        <w:t xml:space="preserve">Závěrečná ustanovení </w:t>
      </w:r>
    </w:p>
    <w:p w14:paraId="44EBC265" w14:textId="77777777" w:rsidR="00750F1A" w:rsidRDefault="00750F1A" w:rsidP="00750F1A">
      <w:pPr>
        <w:pStyle w:val="Default"/>
        <w:numPr>
          <w:ilvl w:val="0"/>
          <w:numId w:val="36"/>
        </w:numPr>
        <w:ind w:left="360" w:hanging="360"/>
        <w:rPr>
          <w:color w:val="auto"/>
          <w:sz w:val="22"/>
          <w:szCs w:val="22"/>
        </w:rPr>
      </w:pPr>
      <w:r>
        <w:rPr>
          <w:color w:val="auto"/>
          <w:sz w:val="22"/>
          <w:szCs w:val="22"/>
        </w:rPr>
        <w:t xml:space="preserve">Tato smlouva je platná dnem podpisu obou smluvních stran a účinná dnem uvedeným v čl. VI. odst. 1 jako začátek nájmu, nejdříve však dnem zveřejnění v Registru smluv v souladu se zákonem č. 340/2015 Sb. ve znění pozdějších předpisů. </w:t>
      </w:r>
    </w:p>
    <w:p w14:paraId="238D7316" w14:textId="77777777" w:rsidR="00750F1A" w:rsidRDefault="00750F1A" w:rsidP="00750F1A">
      <w:pPr>
        <w:pStyle w:val="Default"/>
        <w:rPr>
          <w:color w:val="auto"/>
          <w:sz w:val="22"/>
          <w:szCs w:val="22"/>
        </w:rPr>
      </w:pPr>
      <w:r>
        <w:rPr>
          <w:color w:val="auto"/>
          <w:sz w:val="22"/>
          <w:szCs w:val="22"/>
        </w:rPr>
        <w:t xml:space="preserve">Str. 10 </w:t>
      </w:r>
    </w:p>
    <w:p w14:paraId="0484D708" w14:textId="77777777" w:rsidR="00750F1A" w:rsidRDefault="00750F1A" w:rsidP="00750F1A">
      <w:pPr>
        <w:pStyle w:val="Default"/>
        <w:rPr>
          <w:color w:val="auto"/>
        </w:rPr>
      </w:pPr>
    </w:p>
    <w:p w14:paraId="7739FEAE" w14:textId="77777777" w:rsidR="00750F1A" w:rsidRDefault="00750F1A" w:rsidP="00750F1A">
      <w:pPr>
        <w:pStyle w:val="Default"/>
        <w:pageBreakBefore/>
        <w:rPr>
          <w:color w:val="auto"/>
        </w:rPr>
      </w:pPr>
    </w:p>
    <w:p w14:paraId="06EC62EF" w14:textId="77777777" w:rsidR="00750F1A" w:rsidRDefault="00750F1A" w:rsidP="00750F1A">
      <w:pPr>
        <w:pStyle w:val="Default"/>
        <w:numPr>
          <w:ilvl w:val="0"/>
          <w:numId w:val="37"/>
        </w:numPr>
        <w:ind w:left="360" w:hanging="360"/>
        <w:rPr>
          <w:color w:val="auto"/>
          <w:sz w:val="22"/>
          <w:szCs w:val="22"/>
        </w:rPr>
      </w:pPr>
      <w:r>
        <w:rPr>
          <w:color w:val="auto"/>
          <w:sz w:val="22"/>
          <w:szCs w:val="22"/>
        </w:rPr>
        <w:t xml:space="preserve">Veškeré změny a úpravy této smlouvy mohou být dle dohody smluvních strany prováděny pouze formou písemných číslovaných dodatků k této smlouvě. </w:t>
      </w:r>
    </w:p>
    <w:p w14:paraId="359C18E8" w14:textId="77777777" w:rsidR="00750F1A" w:rsidRDefault="00750F1A" w:rsidP="00750F1A">
      <w:pPr>
        <w:pStyle w:val="Default"/>
        <w:rPr>
          <w:color w:val="auto"/>
          <w:sz w:val="22"/>
          <w:szCs w:val="22"/>
        </w:rPr>
      </w:pPr>
    </w:p>
    <w:p w14:paraId="40744AF5" w14:textId="77777777" w:rsidR="00750F1A" w:rsidRDefault="00750F1A" w:rsidP="00750F1A">
      <w:pPr>
        <w:pStyle w:val="Default"/>
        <w:numPr>
          <w:ilvl w:val="0"/>
          <w:numId w:val="38"/>
        </w:numPr>
        <w:ind w:left="360" w:hanging="360"/>
        <w:rPr>
          <w:color w:val="auto"/>
          <w:sz w:val="22"/>
          <w:szCs w:val="22"/>
        </w:rPr>
      </w:pPr>
      <w:r>
        <w:rPr>
          <w:color w:val="auto"/>
          <w:sz w:val="22"/>
          <w:szCs w:val="22"/>
        </w:rPr>
        <w:t xml:space="preserve">Smluvní strany prohlašují, že žádné ustanovení Smlouvy nepodléhá obchodnímu tajemství ani není jinak chráněno právními předpisy z hlediska důvěrnosti. Znění smlouvy lze v plném rozsahu zveřejnit. </w:t>
      </w:r>
    </w:p>
    <w:p w14:paraId="486C6834" w14:textId="77777777" w:rsidR="00750F1A" w:rsidRDefault="00750F1A" w:rsidP="00750F1A">
      <w:pPr>
        <w:pStyle w:val="Default"/>
        <w:rPr>
          <w:color w:val="auto"/>
          <w:sz w:val="22"/>
          <w:szCs w:val="22"/>
        </w:rPr>
      </w:pPr>
    </w:p>
    <w:p w14:paraId="01E66C82" w14:textId="77777777" w:rsidR="00750F1A" w:rsidRDefault="00750F1A" w:rsidP="00750F1A">
      <w:pPr>
        <w:pStyle w:val="Default"/>
        <w:numPr>
          <w:ilvl w:val="0"/>
          <w:numId w:val="39"/>
        </w:numPr>
        <w:ind w:left="360" w:hanging="360"/>
        <w:rPr>
          <w:color w:val="auto"/>
          <w:sz w:val="22"/>
          <w:szCs w:val="22"/>
        </w:rPr>
      </w:pPr>
      <w:r>
        <w:rPr>
          <w:color w:val="auto"/>
          <w:sz w:val="22"/>
          <w:szCs w:val="22"/>
        </w:rPr>
        <w:t xml:space="preserve">Tato smlouva je sepsána ve dvou vyhotoveních s platností originálu, z nichž každá ze smluvních stran obdrží po jednom vyhotovení. </w:t>
      </w:r>
    </w:p>
    <w:p w14:paraId="7FDD73FD" w14:textId="77777777" w:rsidR="00750F1A" w:rsidRDefault="00750F1A" w:rsidP="00750F1A">
      <w:pPr>
        <w:pStyle w:val="Default"/>
        <w:rPr>
          <w:color w:val="auto"/>
          <w:sz w:val="22"/>
          <w:szCs w:val="22"/>
        </w:rPr>
      </w:pPr>
    </w:p>
    <w:p w14:paraId="6DB7BD07" w14:textId="77777777" w:rsidR="00750F1A" w:rsidRDefault="00750F1A" w:rsidP="00750F1A">
      <w:pPr>
        <w:pStyle w:val="Default"/>
        <w:numPr>
          <w:ilvl w:val="0"/>
          <w:numId w:val="40"/>
        </w:numPr>
        <w:ind w:left="360" w:hanging="360"/>
        <w:rPr>
          <w:color w:val="auto"/>
          <w:sz w:val="22"/>
          <w:szCs w:val="22"/>
        </w:rPr>
      </w:pPr>
      <w:r>
        <w:rPr>
          <w:color w:val="auto"/>
          <w:sz w:val="22"/>
          <w:szCs w:val="22"/>
        </w:rPr>
        <w:t xml:space="preserve">Registraci této smlouvy dle ustanovení § 5 zákona č. 340/2015 Sb., o registru smluv provede na základě dohody smluvních stran pronajímatel, a to tak, aby potvrzení o provedení registrace smlouvy bylo zasláno oběma smluvním stranám. </w:t>
      </w:r>
    </w:p>
    <w:p w14:paraId="3CDB99B9" w14:textId="77777777" w:rsidR="00750F1A" w:rsidRDefault="00750F1A" w:rsidP="00750F1A">
      <w:pPr>
        <w:pStyle w:val="Default"/>
        <w:rPr>
          <w:color w:val="auto"/>
          <w:sz w:val="22"/>
          <w:szCs w:val="22"/>
        </w:rPr>
      </w:pPr>
    </w:p>
    <w:p w14:paraId="4FA52280" w14:textId="77777777" w:rsidR="00750F1A" w:rsidRDefault="00750F1A" w:rsidP="00750F1A">
      <w:pPr>
        <w:pStyle w:val="Default"/>
        <w:numPr>
          <w:ilvl w:val="0"/>
          <w:numId w:val="41"/>
        </w:numPr>
        <w:ind w:left="360" w:hanging="360"/>
        <w:rPr>
          <w:color w:val="auto"/>
          <w:sz w:val="22"/>
          <w:szCs w:val="22"/>
        </w:rPr>
      </w:pPr>
      <w:r>
        <w:rPr>
          <w:color w:val="auto"/>
          <w:sz w:val="22"/>
          <w:szCs w:val="22"/>
        </w:rPr>
        <w:t xml:space="preserve">Smluvní strany prohlašují, že jsou oprávněny k podpisu této smlouvy, smlouvu si řádně přečetly a s jejím obsahem souhlasí, což stvrzují svými podpisy. </w:t>
      </w:r>
    </w:p>
    <w:p w14:paraId="0D296F9B" w14:textId="77777777" w:rsidR="00750F1A" w:rsidRDefault="00750F1A" w:rsidP="00750F1A">
      <w:pPr>
        <w:pStyle w:val="Default"/>
        <w:rPr>
          <w:color w:val="auto"/>
          <w:sz w:val="22"/>
          <w:szCs w:val="22"/>
        </w:rPr>
      </w:pPr>
    </w:p>
    <w:p w14:paraId="09AB3E64" w14:textId="77777777" w:rsidR="00750F1A" w:rsidRDefault="00750F1A" w:rsidP="00750F1A">
      <w:pPr>
        <w:pStyle w:val="Default"/>
        <w:rPr>
          <w:color w:val="auto"/>
          <w:sz w:val="22"/>
          <w:szCs w:val="22"/>
        </w:rPr>
      </w:pPr>
      <w:r>
        <w:rPr>
          <w:color w:val="auto"/>
          <w:sz w:val="22"/>
          <w:szCs w:val="22"/>
        </w:rPr>
        <w:t xml:space="preserve">V Ostravě dne ………………… V Ostravě dne ………………… </w:t>
      </w:r>
    </w:p>
    <w:p w14:paraId="098534D5" w14:textId="77777777" w:rsidR="00750F1A" w:rsidRDefault="00750F1A" w:rsidP="00750F1A">
      <w:pPr>
        <w:pStyle w:val="Default"/>
        <w:rPr>
          <w:color w:val="auto"/>
          <w:sz w:val="22"/>
          <w:szCs w:val="22"/>
        </w:rPr>
      </w:pPr>
      <w:r>
        <w:rPr>
          <w:color w:val="auto"/>
          <w:sz w:val="22"/>
          <w:szCs w:val="22"/>
        </w:rPr>
        <w:t xml:space="preserve">……………………………… ……………………………… </w:t>
      </w:r>
    </w:p>
    <w:p w14:paraId="56489330" w14:textId="77777777" w:rsidR="00750F1A" w:rsidRDefault="00750F1A" w:rsidP="00750F1A">
      <w:pPr>
        <w:pStyle w:val="Default"/>
        <w:rPr>
          <w:color w:val="auto"/>
          <w:sz w:val="22"/>
          <w:szCs w:val="22"/>
        </w:rPr>
      </w:pPr>
      <w:r>
        <w:rPr>
          <w:color w:val="auto"/>
          <w:sz w:val="22"/>
          <w:szCs w:val="22"/>
        </w:rPr>
        <w:t xml:space="preserve">za pronajímatele za nájemce </w:t>
      </w:r>
    </w:p>
    <w:p w14:paraId="3943810A" w14:textId="77777777" w:rsidR="00750F1A" w:rsidRDefault="00750F1A" w:rsidP="00750F1A">
      <w:pPr>
        <w:pStyle w:val="Default"/>
        <w:rPr>
          <w:color w:val="auto"/>
          <w:sz w:val="22"/>
          <w:szCs w:val="22"/>
        </w:rPr>
      </w:pPr>
      <w:r>
        <w:rPr>
          <w:color w:val="auto"/>
          <w:sz w:val="22"/>
          <w:szCs w:val="22"/>
        </w:rPr>
        <w:t xml:space="preserve">prof. RNDr. Václav Snášel, CSc., rektor doc. Mgr. Petr Kopecký, Ph.D., rektor </w:t>
      </w:r>
    </w:p>
    <w:p w14:paraId="6DBA25FC" w14:textId="77777777" w:rsidR="00750F1A" w:rsidRDefault="00750F1A" w:rsidP="00750F1A">
      <w:pPr>
        <w:pStyle w:val="Default"/>
        <w:rPr>
          <w:color w:val="auto"/>
          <w:sz w:val="22"/>
          <w:szCs w:val="22"/>
        </w:rPr>
      </w:pPr>
      <w:r>
        <w:rPr>
          <w:b/>
          <w:bCs/>
          <w:color w:val="auto"/>
          <w:sz w:val="22"/>
          <w:szCs w:val="22"/>
        </w:rPr>
        <w:t xml:space="preserve">Přílohy </w:t>
      </w:r>
    </w:p>
    <w:p w14:paraId="19502E15" w14:textId="77777777" w:rsidR="00750F1A" w:rsidRDefault="00750F1A" w:rsidP="00750F1A">
      <w:pPr>
        <w:pStyle w:val="Default"/>
        <w:rPr>
          <w:color w:val="auto"/>
          <w:sz w:val="22"/>
          <w:szCs w:val="22"/>
        </w:rPr>
      </w:pPr>
      <w:r>
        <w:rPr>
          <w:color w:val="auto"/>
          <w:sz w:val="22"/>
          <w:szCs w:val="22"/>
        </w:rPr>
        <w:t xml:space="preserve">č. 1 Výkres situace </w:t>
      </w:r>
    </w:p>
    <w:p w14:paraId="3404A715" w14:textId="77777777" w:rsidR="00750F1A" w:rsidRDefault="00750F1A" w:rsidP="00750F1A">
      <w:pPr>
        <w:pStyle w:val="Default"/>
        <w:rPr>
          <w:color w:val="auto"/>
          <w:sz w:val="22"/>
          <w:szCs w:val="22"/>
        </w:rPr>
      </w:pPr>
      <w:r>
        <w:rPr>
          <w:color w:val="auto"/>
          <w:sz w:val="22"/>
          <w:szCs w:val="22"/>
        </w:rPr>
        <w:t xml:space="preserve">č. 2 Půdorys 1.PP – 8.NP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470"/>
        <w:gridCol w:w="1470"/>
        <w:gridCol w:w="1470"/>
        <w:gridCol w:w="1470"/>
        <w:gridCol w:w="1473"/>
      </w:tblGrid>
      <w:tr w:rsidR="00750F1A" w14:paraId="2F393516" w14:textId="77777777">
        <w:tblPrEx>
          <w:tblCellMar>
            <w:top w:w="0" w:type="dxa"/>
            <w:bottom w:w="0" w:type="dxa"/>
          </w:tblCellMar>
        </w:tblPrEx>
        <w:trPr>
          <w:trHeight w:val="80"/>
        </w:trPr>
        <w:tc>
          <w:tcPr>
            <w:tcW w:w="7353" w:type="dxa"/>
            <w:gridSpan w:val="5"/>
          </w:tcPr>
          <w:p w14:paraId="318AA719" w14:textId="77777777" w:rsidR="00750F1A" w:rsidRDefault="00750F1A">
            <w:pPr>
              <w:pStyle w:val="Default"/>
              <w:rPr>
                <w:sz w:val="16"/>
                <w:szCs w:val="16"/>
              </w:rPr>
            </w:pPr>
            <w:r>
              <w:rPr>
                <w:color w:val="auto"/>
                <w:sz w:val="22"/>
                <w:szCs w:val="22"/>
              </w:rPr>
              <w:t xml:space="preserve">č. 3 Soupis – movité věci </w:t>
            </w:r>
            <w:r>
              <w:rPr>
                <w:b/>
                <w:bCs/>
                <w:sz w:val="16"/>
                <w:szCs w:val="16"/>
              </w:rPr>
              <w:t xml:space="preserve">Příloha č. 3 - </w:t>
            </w:r>
            <w:proofErr w:type="gramStart"/>
            <w:r>
              <w:rPr>
                <w:b/>
                <w:bCs/>
                <w:sz w:val="16"/>
                <w:szCs w:val="16"/>
              </w:rPr>
              <w:t>soupis - movité</w:t>
            </w:r>
            <w:proofErr w:type="gramEnd"/>
            <w:r>
              <w:rPr>
                <w:b/>
                <w:bCs/>
                <w:sz w:val="16"/>
                <w:szCs w:val="16"/>
              </w:rPr>
              <w:t xml:space="preserve"> věci</w:t>
            </w:r>
          </w:p>
        </w:tc>
      </w:tr>
      <w:tr w:rsidR="00750F1A" w14:paraId="772CAB94" w14:textId="77777777">
        <w:tblPrEx>
          <w:tblCellMar>
            <w:top w:w="0" w:type="dxa"/>
            <w:bottom w:w="0" w:type="dxa"/>
          </w:tblCellMar>
        </w:tblPrEx>
        <w:trPr>
          <w:trHeight w:val="64"/>
        </w:trPr>
        <w:tc>
          <w:tcPr>
            <w:tcW w:w="1470" w:type="dxa"/>
          </w:tcPr>
          <w:p w14:paraId="40B66003" w14:textId="77777777" w:rsidR="00750F1A" w:rsidRDefault="00750F1A">
            <w:pPr>
              <w:pStyle w:val="Default"/>
              <w:rPr>
                <w:rFonts w:ascii="Arial" w:hAnsi="Arial" w:cs="Arial"/>
                <w:sz w:val="13"/>
                <w:szCs w:val="13"/>
              </w:rPr>
            </w:pPr>
            <w:r>
              <w:rPr>
                <w:rFonts w:ascii="Arial" w:hAnsi="Arial" w:cs="Arial"/>
                <w:b/>
                <w:bCs/>
                <w:sz w:val="13"/>
                <w:szCs w:val="13"/>
              </w:rPr>
              <w:t>Dlouhodobý majetek</w:t>
            </w:r>
          </w:p>
        </w:tc>
        <w:tc>
          <w:tcPr>
            <w:tcW w:w="1470" w:type="dxa"/>
          </w:tcPr>
          <w:p w14:paraId="2F8E36D2" w14:textId="77777777" w:rsidR="00750F1A" w:rsidRDefault="00750F1A">
            <w:pPr>
              <w:pStyle w:val="Default"/>
              <w:rPr>
                <w:rFonts w:ascii="Arial" w:hAnsi="Arial" w:cs="Arial"/>
                <w:sz w:val="13"/>
                <w:szCs w:val="13"/>
              </w:rPr>
            </w:pPr>
            <w:r>
              <w:rPr>
                <w:rFonts w:ascii="Arial" w:hAnsi="Arial" w:cs="Arial"/>
                <w:b/>
                <w:bCs/>
                <w:sz w:val="13"/>
                <w:szCs w:val="13"/>
              </w:rPr>
              <w:t>NS</w:t>
            </w:r>
          </w:p>
        </w:tc>
        <w:tc>
          <w:tcPr>
            <w:tcW w:w="1470" w:type="dxa"/>
          </w:tcPr>
          <w:p w14:paraId="7DD9E70F" w14:textId="77777777" w:rsidR="00750F1A" w:rsidRDefault="00750F1A">
            <w:pPr>
              <w:pStyle w:val="Default"/>
              <w:rPr>
                <w:rFonts w:ascii="Arial" w:hAnsi="Arial" w:cs="Arial"/>
                <w:sz w:val="13"/>
                <w:szCs w:val="13"/>
              </w:rPr>
            </w:pPr>
            <w:r>
              <w:rPr>
                <w:rFonts w:ascii="Arial" w:hAnsi="Arial" w:cs="Arial"/>
                <w:b/>
                <w:bCs/>
                <w:sz w:val="13"/>
                <w:szCs w:val="13"/>
              </w:rPr>
              <w:t>Označení IM</w:t>
            </w:r>
          </w:p>
        </w:tc>
        <w:tc>
          <w:tcPr>
            <w:tcW w:w="1470" w:type="dxa"/>
          </w:tcPr>
          <w:p w14:paraId="2B82234F" w14:textId="77777777" w:rsidR="00750F1A" w:rsidRDefault="00750F1A">
            <w:pPr>
              <w:pStyle w:val="Default"/>
              <w:rPr>
                <w:rFonts w:ascii="Arial" w:hAnsi="Arial" w:cs="Arial"/>
                <w:sz w:val="13"/>
                <w:szCs w:val="13"/>
              </w:rPr>
            </w:pPr>
            <w:r>
              <w:rPr>
                <w:rFonts w:ascii="Arial" w:hAnsi="Arial" w:cs="Arial"/>
                <w:b/>
                <w:bCs/>
                <w:sz w:val="13"/>
                <w:szCs w:val="13"/>
              </w:rPr>
              <w:t>IM aktuální</w:t>
            </w:r>
          </w:p>
        </w:tc>
        <w:tc>
          <w:tcPr>
            <w:tcW w:w="1470" w:type="dxa"/>
          </w:tcPr>
          <w:p w14:paraId="3A916717" w14:textId="77777777" w:rsidR="00750F1A" w:rsidRDefault="00750F1A">
            <w:pPr>
              <w:pStyle w:val="Default"/>
              <w:rPr>
                <w:rFonts w:ascii="Arial" w:hAnsi="Arial" w:cs="Arial"/>
                <w:sz w:val="13"/>
                <w:szCs w:val="13"/>
              </w:rPr>
            </w:pPr>
            <w:r>
              <w:rPr>
                <w:rFonts w:ascii="Arial" w:hAnsi="Arial" w:cs="Arial"/>
                <w:b/>
                <w:bCs/>
                <w:sz w:val="13"/>
                <w:szCs w:val="13"/>
              </w:rPr>
              <w:t>Identifikace AO</w:t>
            </w:r>
          </w:p>
        </w:tc>
      </w:tr>
      <w:tr w:rsidR="00750F1A" w14:paraId="4EDC3027" w14:textId="77777777">
        <w:tblPrEx>
          <w:tblCellMar>
            <w:top w:w="0" w:type="dxa"/>
            <w:bottom w:w="0" w:type="dxa"/>
          </w:tblCellMar>
        </w:tblPrEx>
        <w:trPr>
          <w:trHeight w:val="63"/>
        </w:trPr>
        <w:tc>
          <w:tcPr>
            <w:tcW w:w="7353" w:type="dxa"/>
            <w:gridSpan w:val="5"/>
          </w:tcPr>
          <w:p w14:paraId="07BF3EE3" w14:textId="77777777" w:rsidR="00750F1A" w:rsidRDefault="00750F1A">
            <w:pPr>
              <w:pStyle w:val="Default"/>
              <w:rPr>
                <w:rFonts w:ascii="Arial" w:hAnsi="Arial" w:cs="Arial"/>
                <w:sz w:val="13"/>
                <w:szCs w:val="13"/>
              </w:rPr>
            </w:pPr>
            <w:r>
              <w:rPr>
                <w:rFonts w:ascii="Arial" w:hAnsi="Arial" w:cs="Arial"/>
                <w:b/>
                <w:bCs/>
                <w:sz w:val="13"/>
                <w:szCs w:val="13"/>
              </w:rPr>
              <w:t xml:space="preserve">Budova E </w:t>
            </w:r>
            <w:proofErr w:type="spellStart"/>
            <w:proofErr w:type="gramStart"/>
            <w:r>
              <w:rPr>
                <w:rFonts w:ascii="Arial" w:hAnsi="Arial" w:cs="Arial"/>
                <w:b/>
                <w:bCs/>
                <w:sz w:val="13"/>
                <w:szCs w:val="13"/>
              </w:rPr>
              <w:t>výpujčka</w:t>
            </w:r>
            <w:proofErr w:type="spellEnd"/>
            <w:r>
              <w:rPr>
                <w:rFonts w:ascii="Arial" w:hAnsi="Arial" w:cs="Arial"/>
                <w:b/>
                <w:bCs/>
                <w:sz w:val="13"/>
                <w:szCs w:val="13"/>
              </w:rPr>
              <w:t xml:space="preserve"> - Udržitelnost</w:t>
            </w:r>
            <w:proofErr w:type="gramEnd"/>
          </w:p>
        </w:tc>
      </w:tr>
      <w:tr w:rsidR="00750F1A" w14:paraId="18401891" w14:textId="77777777">
        <w:tblPrEx>
          <w:tblCellMar>
            <w:top w:w="0" w:type="dxa"/>
            <w:bottom w:w="0" w:type="dxa"/>
          </w:tblCellMar>
        </w:tblPrEx>
        <w:trPr>
          <w:trHeight w:val="63"/>
        </w:trPr>
        <w:tc>
          <w:tcPr>
            <w:tcW w:w="1470" w:type="dxa"/>
          </w:tcPr>
          <w:p w14:paraId="70303004" w14:textId="77777777" w:rsidR="00750F1A" w:rsidRDefault="00750F1A">
            <w:pPr>
              <w:pStyle w:val="Default"/>
              <w:rPr>
                <w:rFonts w:ascii="Arial" w:hAnsi="Arial" w:cs="Arial"/>
                <w:sz w:val="13"/>
                <w:szCs w:val="13"/>
              </w:rPr>
            </w:pPr>
            <w:r>
              <w:rPr>
                <w:rFonts w:ascii="Arial" w:hAnsi="Arial" w:cs="Arial"/>
                <w:sz w:val="13"/>
                <w:szCs w:val="13"/>
              </w:rPr>
              <w:t>50000053709</w:t>
            </w:r>
          </w:p>
        </w:tc>
        <w:tc>
          <w:tcPr>
            <w:tcW w:w="1470" w:type="dxa"/>
          </w:tcPr>
          <w:p w14:paraId="03AF0038"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6BA81412" w14:textId="77777777" w:rsidR="00750F1A" w:rsidRDefault="00750F1A">
            <w:pPr>
              <w:pStyle w:val="Default"/>
              <w:rPr>
                <w:rFonts w:ascii="Arial" w:hAnsi="Arial" w:cs="Arial"/>
                <w:sz w:val="13"/>
                <w:szCs w:val="13"/>
              </w:rPr>
            </w:pPr>
            <w:r>
              <w:rPr>
                <w:rFonts w:ascii="Arial" w:hAnsi="Arial" w:cs="Arial"/>
                <w:sz w:val="13"/>
                <w:szCs w:val="13"/>
              </w:rPr>
              <w:t xml:space="preserve">Zesilovač </w:t>
            </w:r>
            <w:proofErr w:type="spellStart"/>
            <w:r>
              <w:rPr>
                <w:rFonts w:ascii="Arial" w:hAnsi="Arial" w:cs="Arial"/>
                <w:sz w:val="13"/>
                <w:szCs w:val="13"/>
              </w:rPr>
              <w:t>Ecler</w:t>
            </w:r>
            <w:proofErr w:type="spellEnd"/>
            <w:r>
              <w:rPr>
                <w:rFonts w:ascii="Arial" w:hAnsi="Arial" w:cs="Arial"/>
                <w:sz w:val="13"/>
                <w:szCs w:val="13"/>
              </w:rPr>
              <w:t xml:space="preserve"> CA-120</w:t>
            </w:r>
          </w:p>
        </w:tc>
        <w:tc>
          <w:tcPr>
            <w:tcW w:w="1470" w:type="dxa"/>
          </w:tcPr>
          <w:p w14:paraId="2A16EB6E" w14:textId="77777777" w:rsidR="00750F1A" w:rsidRDefault="00750F1A">
            <w:pPr>
              <w:pStyle w:val="Default"/>
              <w:rPr>
                <w:rFonts w:ascii="Arial" w:hAnsi="Arial" w:cs="Arial"/>
                <w:sz w:val="13"/>
                <w:szCs w:val="13"/>
              </w:rPr>
            </w:pPr>
            <w:r>
              <w:rPr>
                <w:rFonts w:ascii="Arial" w:hAnsi="Arial" w:cs="Arial"/>
                <w:sz w:val="13"/>
                <w:szCs w:val="13"/>
              </w:rPr>
              <w:t>8 349,00</w:t>
            </w:r>
          </w:p>
        </w:tc>
        <w:tc>
          <w:tcPr>
            <w:tcW w:w="1470" w:type="dxa"/>
          </w:tcPr>
          <w:p w14:paraId="4C529C39" w14:textId="77777777" w:rsidR="00750F1A" w:rsidRDefault="00750F1A">
            <w:pPr>
              <w:pStyle w:val="Default"/>
              <w:rPr>
                <w:rFonts w:ascii="Arial" w:hAnsi="Arial" w:cs="Arial"/>
                <w:sz w:val="13"/>
                <w:szCs w:val="13"/>
              </w:rPr>
            </w:pPr>
            <w:r>
              <w:rPr>
                <w:rFonts w:ascii="Arial" w:hAnsi="Arial" w:cs="Arial"/>
                <w:sz w:val="13"/>
                <w:szCs w:val="13"/>
              </w:rPr>
              <w:t>EKF.E.05NP.E510</w:t>
            </w:r>
          </w:p>
        </w:tc>
      </w:tr>
      <w:tr w:rsidR="00750F1A" w14:paraId="31F47643" w14:textId="77777777">
        <w:tblPrEx>
          <w:tblCellMar>
            <w:top w:w="0" w:type="dxa"/>
            <w:bottom w:w="0" w:type="dxa"/>
          </w:tblCellMar>
        </w:tblPrEx>
        <w:trPr>
          <w:trHeight w:val="63"/>
        </w:trPr>
        <w:tc>
          <w:tcPr>
            <w:tcW w:w="1470" w:type="dxa"/>
          </w:tcPr>
          <w:p w14:paraId="6DFB2EB1" w14:textId="77777777" w:rsidR="00750F1A" w:rsidRDefault="00750F1A">
            <w:pPr>
              <w:pStyle w:val="Default"/>
              <w:rPr>
                <w:rFonts w:ascii="Arial" w:hAnsi="Arial" w:cs="Arial"/>
                <w:sz w:val="13"/>
                <w:szCs w:val="13"/>
              </w:rPr>
            </w:pPr>
            <w:r>
              <w:rPr>
                <w:rFonts w:ascii="Arial" w:hAnsi="Arial" w:cs="Arial"/>
                <w:sz w:val="13"/>
                <w:szCs w:val="13"/>
              </w:rPr>
              <w:t>50000053711</w:t>
            </w:r>
          </w:p>
        </w:tc>
        <w:tc>
          <w:tcPr>
            <w:tcW w:w="1470" w:type="dxa"/>
          </w:tcPr>
          <w:p w14:paraId="583B2918"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70A47407" w14:textId="77777777" w:rsidR="00750F1A" w:rsidRDefault="00750F1A">
            <w:pPr>
              <w:pStyle w:val="Default"/>
              <w:rPr>
                <w:rFonts w:ascii="Arial" w:hAnsi="Arial" w:cs="Arial"/>
                <w:sz w:val="13"/>
                <w:szCs w:val="13"/>
              </w:rPr>
            </w:pPr>
            <w:r>
              <w:rPr>
                <w:rFonts w:ascii="Arial" w:hAnsi="Arial" w:cs="Arial"/>
                <w:sz w:val="13"/>
                <w:szCs w:val="13"/>
              </w:rPr>
              <w:t xml:space="preserve">Zesilovač </w:t>
            </w:r>
            <w:proofErr w:type="spellStart"/>
            <w:r>
              <w:rPr>
                <w:rFonts w:ascii="Arial" w:hAnsi="Arial" w:cs="Arial"/>
                <w:sz w:val="13"/>
                <w:szCs w:val="13"/>
              </w:rPr>
              <w:t>Ecler</w:t>
            </w:r>
            <w:proofErr w:type="spellEnd"/>
            <w:r>
              <w:rPr>
                <w:rFonts w:ascii="Arial" w:hAnsi="Arial" w:cs="Arial"/>
                <w:sz w:val="13"/>
                <w:szCs w:val="13"/>
              </w:rPr>
              <w:t xml:space="preserve"> CA-120</w:t>
            </w:r>
          </w:p>
        </w:tc>
        <w:tc>
          <w:tcPr>
            <w:tcW w:w="1470" w:type="dxa"/>
          </w:tcPr>
          <w:p w14:paraId="7004297A" w14:textId="77777777" w:rsidR="00750F1A" w:rsidRDefault="00750F1A">
            <w:pPr>
              <w:pStyle w:val="Default"/>
              <w:rPr>
                <w:rFonts w:ascii="Arial" w:hAnsi="Arial" w:cs="Arial"/>
                <w:sz w:val="13"/>
                <w:szCs w:val="13"/>
              </w:rPr>
            </w:pPr>
            <w:r>
              <w:rPr>
                <w:rFonts w:ascii="Arial" w:hAnsi="Arial" w:cs="Arial"/>
                <w:sz w:val="13"/>
                <w:szCs w:val="13"/>
              </w:rPr>
              <w:t>8 349,00</w:t>
            </w:r>
          </w:p>
        </w:tc>
        <w:tc>
          <w:tcPr>
            <w:tcW w:w="1470" w:type="dxa"/>
          </w:tcPr>
          <w:p w14:paraId="6AB80DC0" w14:textId="77777777" w:rsidR="00750F1A" w:rsidRDefault="00750F1A">
            <w:pPr>
              <w:pStyle w:val="Default"/>
              <w:rPr>
                <w:rFonts w:ascii="Arial" w:hAnsi="Arial" w:cs="Arial"/>
                <w:sz w:val="13"/>
                <w:szCs w:val="13"/>
              </w:rPr>
            </w:pPr>
            <w:r>
              <w:rPr>
                <w:rFonts w:ascii="Arial" w:hAnsi="Arial" w:cs="Arial"/>
                <w:sz w:val="13"/>
                <w:szCs w:val="13"/>
              </w:rPr>
              <w:t>EKF.E.06NP.E610</w:t>
            </w:r>
          </w:p>
        </w:tc>
      </w:tr>
      <w:tr w:rsidR="00750F1A" w14:paraId="53369C4E" w14:textId="77777777">
        <w:tblPrEx>
          <w:tblCellMar>
            <w:top w:w="0" w:type="dxa"/>
            <w:bottom w:w="0" w:type="dxa"/>
          </w:tblCellMar>
        </w:tblPrEx>
        <w:trPr>
          <w:trHeight w:val="63"/>
        </w:trPr>
        <w:tc>
          <w:tcPr>
            <w:tcW w:w="1470" w:type="dxa"/>
          </w:tcPr>
          <w:p w14:paraId="0A69B751" w14:textId="77777777" w:rsidR="00750F1A" w:rsidRDefault="00750F1A">
            <w:pPr>
              <w:pStyle w:val="Default"/>
              <w:rPr>
                <w:rFonts w:ascii="Arial" w:hAnsi="Arial" w:cs="Arial"/>
                <w:sz w:val="13"/>
                <w:szCs w:val="13"/>
              </w:rPr>
            </w:pPr>
            <w:r>
              <w:rPr>
                <w:rFonts w:ascii="Arial" w:hAnsi="Arial" w:cs="Arial"/>
                <w:sz w:val="13"/>
                <w:szCs w:val="13"/>
              </w:rPr>
              <w:t>50000053712</w:t>
            </w:r>
          </w:p>
        </w:tc>
        <w:tc>
          <w:tcPr>
            <w:tcW w:w="1470" w:type="dxa"/>
          </w:tcPr>
          <w:p w14:paraId="14AA6323"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67A9FED8" w14:textId="77777777" w:rsidR="00750F1A" w:rsidRDefault="00750F1A">
            <w:pPr>
              <w:pStyle w:val="Default"/>
              <w:rPr>
                <w:rFonts w:ascii="Arial" w:hAnsi="Arial" w:cs="Arial"/>
                <w:sz w:val="13"/>
                <w:szCs w:val="13"/>
              </w:rPr>
            </w:pPr>
            <w:r>
              <w:rPr>
                <w:rFonts w:ascii="Arial" w:hAnsi="Arial" w:cs="Arial"/>
                <w:sz w:val="13"/>
                <w:szCs w:val="13"/>
              </w:rPr>
              <w:t xml:space="preserve">Zesilovač </w:t>
            </w:r>
            <w:proofErr w:type="spellStart"/>
            <w:r>
              <w:rPr>
                <w:rFonts w:ascii="Arial" w:hAnsi="Arial" w:cs="Arial"/>
                <w:sz w:val="13"/>
                <w:szCs w:val="13"/>
              </w:rPr>
              <w:t>Ecler</w:t>
            </w:r>
            <w:proofErr w:type="spellEnd"/>
            <w:r>
              <w:rPr>
                <w:rFonts w:ascii="Arial" w:hAnsi="Arial" w:cs="Arial"/>
                <w:sz w:val="13"/>
                <w:szCs w:val="13"/>
              </w:rPr>
              <w:t xml:space="preserve"> CA-120</w:t>
            </w:r>
          </w:p>
        </w:tc>
        <w:tc>
          <w:tcPr>
            <w:tcW w:w="1470" w:type="dxa"/>
          </w:tcPr>
          <w:p w14:paraId="7FA28918" w14:textId="77777777" w:rsidR="00750F1A" w:rsidRDefault="00750F1A">
            <w:pPr>
              <w:pStyle w:val="Default"/>
              <w:rPr>
                <w:rFonts w:ascii="Arial" w:hAnsi="Arial" w:cs="Arial"/>
                <w:sz w:val="13"/>
                <w:szCs w:val="13"/>
              </w:rPr>
            </w:pPr>
            <w:r>
              <w:rPr>
                <w:rFonts w:ascii="Arial" w:hAnsi="Arial" w:cs="Arial"/>
                <w:sz w:val="13"/>
                <w:szCs w:val="13"/>
              </w:rPr>
              <w:t>8 349,00</w:t>
            </w:r>
          </w:p>
        </w:tc>
        <w:tc>
          <w:tcPr>
            <w:tcW w:w="1470" w:type="dxa"/>
          </w:tcPr>
          <w:p w14:paraId="19725BC0" w14:textId="77777777" w:rsidR="00750F1A" w:rsidRDefault="00750F1A">
            <w:pPr>
              <w:pStyle w:val="Default"/>
              <w:rPr>
                <w:rFonts w:ascii="Arial" w:hAnsi="Arial" w:cs="Arial"/>
                <w:sz w:val="13"/>
                <w:szCs w:val="13"/>
              </w:rPr>
            </w:pPr>
            <w:r>
              <w:rPr>
                <w:rFonts w:ascii="Arial" w:hAnsi="Arial" w:cs="Arial"/>
                <w:sz w:val="13"/>
                <w:szCs w:val="13"/>
              </w:rPr>
              <w:t>EKF.E.01NP.E108</w:t>
            </w:r>
          </w:p>
        </w:tc>
      </w:tr>
      <w:tr w:rsidR="00750F1A" w14:paraId="75FCEF81" w14:textId="77777777">
        <w:tblPrEx>
          <w:tblCellMar>
            <w:top w:w="0" w:type="dxa"/>
            <w:bottom w:w="0" w:type="dxa"/>
          </w:tblCellMar>
        </w:tblPrEx>
        <w:trPr>
          <w:trHeight w:val="63"/>
        </w:trPr>
        <w:tc>
          <w:tcPr>
            <w:tcW w:w="1470" w:type="dxa"/>
          </w:tcPr>
          <w:p w14:paraId="71174815" w14:textId="77777777" w:rsidR="00750F1A" w:rsidRDefault="00750F1A">
            <w:pPr>
              <w:pStyle w:val="Default"/>
              <w:rPr>
                <w:rFonts w:ascii="Arial" w:hAnsi="Arial" w:cs="Arial"/>
                <w:sz w:val="13"/>
                <w:szCs w:val="13"/>
              </w:rPr>
            </w:pPr>
            <w:r>
              <w:rPr>
                <w:rFonts w:ascii="Arial" w:hAnsi="Arial" w:cs="Arial"/>
                <w:sz w:val="13"/>
                <w:szCs w:val="13"/>
              </w:rPr>
              <w:t>50000053713</w:t>
            </w:r>
          </w:p>
        </w:tc>
        <w:tc>
          <w:tcPr>
            <w:tcW w:w="1470" w:type="dxa"/>
          </w:tcPr>
          <w:p w14:paraId="25352F1D"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045D2B27" w14:textId="77777777" w:rsidR="00750F1A" w:rsidRDefault="00750F1A">
            <w:pPr>
              <w:pStyle w:val="Default"/>
              <w:rPr>
                <w:rFonts w:ascii="Arial" w:hAnsi="Arial" w:cs="Arial"/>
                <w:sz w:val="13"/>
                <w:szCs w:val="13"/>
              </w:rPr>
            </w:pPr>
            <w:r>
              <w:rPr>
                <w:rFonts w:ascii="Arial" w:hAnsi="Arial" w:cs="Arial"/>
                <w:sz w:val="13"/>
                <w:szCs w:val="13"/>
              </w:rPr>
              <w:t xml:space="preserve">Zesilovač </w:t>
            </w:r>
            <w:proofErr w:type="spellStart"/>
            <w:r>
              <w:rPr>
                <w:rFonts w:ascii="Arial" w:hAnsi="Arial" w:cs="Arial"/>
                <w:sz w:val="13"/>
                <w:szCs w:val="13"/>
              </w:rPr>
              <w:t>Ecler</w:t>
            </w:r>
            <w:proofErr w:type="spellEnd"/>
            <w:r>
              <w:rPr>
                <w:rFonts w:ascii="Arial" w:hAnsi="Arial" w:cs="Arial"/>
                <w:sz w:val="13"/>
                <w:szCs w:val="13"/>
              </w:rPr>
              <w:t xml:space="preserve"> CA-120</w:t>
            </w:r>
          </w:p>
        </w:tc>
        <w:tc>
          <w:tcPr>
            <w:tcW w:w="1470" w:type="dxa"/>
          </w:tcPr>
          <w:p w14:paraId="054D32D1" w14:textId="77777777" w:rsidR="00750F1A" w:rsidRDefault="00750F1A">
            <w:pPr>
              <w:pStyle w:val="Default"/>
              <w:rPr>
                <w:rFonts w:ascii="Arial" w:hAnsi="Arial" w:cs="Arial"/>
                <w:sz w:val="13"/>
                <w:szCs w:val="13"/>
              </w:rPr>
            </w:pPr>
            <w:r>
              <w:rPr>
                <w:rFonts w:ascii="Arial" w:hAnsi="Arial" w:cs="Arial"/>
                <w:sz w:val="13"/>
                <w:szCs w:val="13"/>
              </w:rPr>
              <w:t>8 349,00</w:t>
            </w:r>
          </w:p>
        </w:tc>
        <w:tc>
          <w:tcPr>
            <w:tcW w:w="1470" w:type="dxa"/>
          </w:tcPr>
          <w:p w14:paraId="7DA31F83" w14:textId="77777777" w:rsidR="00750F1A" w:rsidRDefault="00750F1A">
            <w:pPr>
              <w:pStyle w:val="Default"/>
              <w:rPr>
                <w:rFonts w:ascii="Arial" w:hAnsi="Arial" w:cs="Arial"/>
                <w:sz w:val="13"/>
                <w:szCs w:val="13"/>
              </w:rPr>
            </w:pPr>
            <w:r>
              <w:rPr>
                <w:rFonts w:ascii="Arial" w:hAnsi="Arial" w:cs="Arial"/>
                <w:sz w:val="13"/>
                <w:szCs w:val="13"/>
              </w:rPr>
              <w:t>EKF.E.04NP.E404</w:t>
            </w:r>
          </w:p>
        </w:tc>
      </w:tr>
      <w:tr w:rsidR="00750F1A" w14:paraId="0172EE21" w14:textId="77777777">
        <w:tblPrEx>
          <w:tblCellMar>
            <w:top w:w="0" w:type="dxa"/>
            <w:bottom w:w="0" w:type="dxa"/>
          </w:tblCellMar>
        </w:tblPrEx>
        <w:trPr>
          <w:trHeight w:val="63"/>
        </w:trPr>
        <w:tc>
          <w:tcPr>
            <w:tcW w:w="1470" w:type="dxa"/>
          </w:tcPr>
          <w:p w14:paraId="037D1F14" w14:textId="77777777" w:rsidR="00750F1A" w:rsidRDefault="00750F1A">
            <w:pPr>
              <w:pStyle w:val="Default"/>
              <w:rPr>
                <w:rFonts w:ascii="Arial" w:hAnsi="Arial" w:cs="Arial"/>
                <w:sz w:val="13"/>
                <w:szCs w:val="13"/>
              </w:rPr>
            </w:pPr>
            <w:r>
              <w:rPr>
                <w:rFonts w:ascii="Arial" w:hAnsi="Arial" w:cs="Arial"/>
                <w:sz w:val="13"/>
                <w:szCs w:val="13"/>
              </w:rPr>
              <w:t>50000053719</w:t>
            </w:r>
          </w:p>
        </w:tc>
        <w:tc>
          <w:tcPr>
            <w:tcW w:w="1470" w:type="dxa"/>
          </w:tcPr>
          <w:p w14:paraId="721DF570"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025DCC37" w14:textId="77777777" w:rsidR="00750F1A" w:rsidRDefault="00750F1A">
            <w:pPr>
              <w:pStyle w:val="Default"/>
              <w:rPr>
                <w:rFonts w:ascii="Arial" w:hAnsi="Arial" w:cs="Arial"/>
                <w:sz w:val="13"/>
                <w:szCs w:val="13"/>
              </w:rPr>
            </w:pPr>
            <w:r>
              <w:rPr>
                <w:rFonts w:ascii="Arial" w:hAnsi="Arial" w:cs="Arial"/>
                <w:sz w:val="13"/>
                <w:szCs w:val="13"/>
              </w:rPr>
              <w:t xml:space="preserve">Reproduktory </w:t>
            </w:r>
            <w:proofErr w:type="spellStart"/>
            <w:r>
              <w:rPr>
                <w:rFonts w:ascii="Arial" w:hAnsi="Arial" w:cs="Arial"/>
                <w:sz w:val="13"/>
                <w:szCs w:val="13"/>
              </w:rPr>
              <w:t>Ecler</w:t>
            </w:r>
            <w:proofErr w:type="spellEnd"/>
            <w:r>
              <w:rPr>
                <w:rFonts w:ascii="Arial" w:hAnsi="Arial" w:cs="Arial"/>
                <w:sz w:val="13"/>
                <w:szCs w:val="13"/>
              </w:rPr>
              <w:t xml:space="preserve"> AUDE0108</w:t>
            </w:r>
          </w:p>
        </w:tc>
        <w:tc>
          <w:tcPr>
            <w:tcW w:w="1470" w:type="dxa"/>
          </w:tcPr>
          <w:p w14:paraId="63701DA4" w14:textId="77777777" w:rsidR="00750F1A" w:rsidRDefault="00750F1A">
            <w:pPr>
              <w:pStyle w:val="Default"/>
              <w:rPr>
                <w:rFonts w:ascii="Arial" w:hAnsi="Arial" w:cs="Arial"/>
                <w:sz w:val="13"/>
                <w:szCs w:val="13"/>
              </w:rPr>
            </w:pPr>
            <w:r>
              <w:rPr>
                <w:rFonts w:ascii="Arial" w:hAnsi="Arial" w:cs="Arial"/>
                <w:sz w:val="13"/>
                <w:szCs w:val="13"/>
              </w:rPr>
              <w:t>5 929,00</w:t>
            </w:r>
          </w:p>
        </w:tc>
        <w:tc>
          <w:tcPr>
            <w:tcW w:w="1470" w:type="dxa"/>
          </w:tcPr>
          <w:p w14:paraId="5F2DF73E" w14:textId="77777777" w:rsidR="00750F1A" w:rsidRDefault="00750F1A">
            <w:pPr>
              <w:pStyle w:val="Default"/>
              <w:rPr>
                <w:rFonts w:ascii="Arial" w:hAnsi="Arial" w:cs="Arial"/>
                <w:sz w:val="13"/>
                <w:szCs w:val="13"/>
              </w:rPr>
            </w:pPr>
            <w:r>
              <w:rPr>
                <w:rFonts w:ascii="Arial" w:hAnsi="Arial" w:cs="Arial"/>
                <w:sz w:val="13"/>
                <w:szCs w:val="13"/>
              </w:rPr>
              <w:t>EKF.E.04NP.E404</w:t>
            </w:r>
          </w:p>
        </w:tc>
      </w:tr>
      <w:tr w:rsidR="00750F1A" w14:paraId="3E115DFE" w14:textId="77777777">
        <w:tblPrEx>
          <w:tblCellMar>
            <w:top w:w="0" w:type="dxa"/>
            <w:bottom w:w="0" w:type="dxa"/>
          </w:tblCellMar>
        </w:tblPrEx>
        <w:trPr>
          <w:trHeight w:val="63"/>
        </w:trPr>
        <w:tc>
          <w:tcPr>
            <w:tcW w:w="1470" w:type="dxa"/>
          </w:tcPr>
          <w:p w14:paraId="31260AFB" w14:textId="77777777" w:rsidR="00750F1A" w:rsidRDefault="00750F1A">
            <w:pPr>
              <w:pStyle w:val="Default"/>
              <w:rPr>
                <w:rFonts w:ascii="Arial" w:hAnsi="Arial" w:cs="Arial"/>
                <w:sz w:val="13"/>
                <w:szCs w:val="13"/>
              </w:rPr>
            </w:pPr>
            <w:r>
              <w:rPr>
                <w:rFonts w:ascii="Arial" w:hAnsi="Arial" w:cs="Arial"/>
                <w:sz w:val="13"/>
                <w:szCs w:val="13"/>
              </w:rPr>
              <w:t>50000053720</w:t>
            </w:r>
          </w:p>
        </w:tc>
        <w:tc>
          <w:tcPr>
            <w:tcW w:w="1470" w:type="dxa"/>
          </w:tcPr>
          <w:p w14:paraId="1B80125C"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1B4D03DE" w14:textId="77777777" w:rsidR="00750F1A" w:rsidRDefault="00750F1A">
            <w:pPr>
              <w:pStyle w:val="Default"/>
              <w:rPr>
                <w:rFonts w:ascii="Arial" w:hAnsi="Arial" w:cs="Arial"/>
                <w:sz w:val="13"/>
                <w:szCs w:val="13"/>
              </w:rPr>
            </w:pPr>
            <w:r>
              <w:rPr>
                <w:rFonts w:ascii="Arial" w:hAnsi="Arial" w:cs="Arial"/>
                <w:sz w:val="13"/>
                <w:szCs w:val="13"/>
              </w:rPr>
              <w:t xml:space="preserve">Reproduktory </w:t>
            </w:r>
            <w:proofErr w:type="spellStart"/>
            <w:r>
              <w:rPr>
                <w:rFonts w:ascii="Arial" w:hAnsi="Arial" w:cs="Arial"/>
                <w:sz w:val="13"/>
                <w:szCs w:val="13"/>
              </w:rPr>
              <w:t>Ecler</w:t>
            </w:r>
            <w:proofErr w:type="spellEnd"/>
            <w:r>
              <w:rPr>
                <w:rFonts w:ascii="Arial" w:hAnsi="Arial" w:cs="Arial"/>
                <w:sz w:val="13"/>
                <w:szCs w:val="13"/>
              </w:rPr>
              <w:t xml:space="preserve"> AUDE0108</w:t>
            </w:r>
          </w:p>
        </w:tc>
        <w:tc>
          <w:tcPr>
            <w:tcW w:w="1470" w:type="dxa"/>
          </w:tcPr>
          <w:p w14:paraId="749A0C76" w14:textId="77777777" w:rsidR="00750F1A" w:rsidRDefault="00750F1A">
            <w:pPr>
              <w:pStyle w:val="Default"/>
              <w:rPr>
                <w:rFonts w:ascii="Arial" w:hAnsi="Arial" w:cs="Arial"/>
                <w:sz w:val="13"/>
                <w:szCs w:val="13"/>
              </w:rPr>
            </w:pPr>
            <w:r>
              <w:rPr>
                <w:rFonts w:ascii="Arial" w:hAnsi="Arial" w:cs="Arial"/>
                <w:sz w:val="13"/>
                <w:szCs w:val="13"/>
              </w:rPr>
              <w:t>5 929,00</w:t>
            </w:r>
          </w:p>
        </w:tc>
        <w:tc>
          <w:tcPr>
            <w:tcW w:w="1470" w:type="dxa"/>
          </w:tcPr>
          <w:p w14:paraId="54DD04E3" w14:textId="77777777" w:rsidR="00750F1A" w:rsidRDefault="00750F1A">
            <w:pPr>
              <w:pStyle w:val="Default"/>
              <w:rPr>
                <w:rFonts w:ascii="Arial" w:hAnsi="Arial" w:cs="Arial"/>
                <w:sz w:val="13"/>
                <w:szCs w:val="13"/>
              </w:rPr>
            </w:pPr>
            <w:r>
              <w:rPr>
                <w:rFonts w:ascii="Arial" w:hAnsi="Arial" w:cs="Arial"/>
                <w:sz w:val="13"/>
                <w:szCs w:val="13"/>
              </w:rPr>
              <w:t>EKF.E.04NP.E404</w:t>
            </w:r>
          </w:p>
        </w:tc>
      </w:tr>
      <w:tr w:rsidR="00750F1A" w14:paraId="398E89F5" w14:textId="77777777">
        <w:tblPrEx>
          <w:tblCellMar>
            <w:top w:w="0" w:type="dxa"/>
            <w:bottom w:w="0" w:type="dxa"/>
          </w:tblCellMar>
        </w:tblPrEx>
        <w:trPr>
          <w:trHeight w:val="63"/>
        </w:trPr>
        <w:tc>
          <w:tcPr>
            <w:tcW w:w="1470" w:type="dxa"/>
          </w:tcPr>
          <w:p w14:paraId="3B4FB7D5" w14:textId="77777777" w:rsidR="00750F1A" w:rsidRDefault="00750F1A">
            <w:pPr>
              <w:pStyle w:val="Default"/>
              <w:rPr>
                <w:rFonts w:ascii="Arial" w:hAnsi="Arial" w:cs="Arial"/>
                <w:sz w:val="13"/>
                <w:szCs w:val="13"/>
              </w:rPr>
            </w:pPr>
            <w:r>
              <w:rPr>
                <w:rFonts w:ascii="Arial" w:hAnsi="Arial" w:cs="Arial"/>
                <w:sz w:val="13"/>
                <w:szCs w:val="13"/>
              </w:rPr>
              <w:t>50000053721</w:t>
            </w:r>
          </w:p>
        </w:tc>
        <w:tc>
          <w:tcPr>
            <w:tcW w:w="1470" w:type="dxa"/>
          </w:tcPr>
          <w:p w14:paraId="7C4C490E"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159BA6C2" w14:textId="77777777" w:rsidR="00750F1A" w:rsidRDefault="00750F1A">
            <w:pPr>
              <w:pStyle w:val="Default"/>
              <w:rPr>
                <w:rFonts w:ascii="Arial" w:hAnsi="Arial" w:cs="Arial"/>
                <w:sz w:val="13"/>
                <w:szCs w:val="13"/>
              </w:rPr>
            </w:pPr>
            <w:r>
              <w:rPr>
                <w:rFonts w:ascii="Arial" w:hAnsi="Arial" w:cs="Arial"/>
                <w:sz w:val="13"/>
                <w:szCs w:val="13"/>
              </w:rPr>
              <w:t xml:space="preserve">Reproduktory </w:t>
            </w:r>
            <w:proofErr w:type="spellStart"/>
            <w:r>
              <w:rPr>
                <w:rFonts w:ascii="Arial" w:hAnsi="Arial" w:cs="Arial"/>
                <w:sz w:val="13"/>
                <w:szCs w:val="13"/>
              </w:rPr>
              <w:t>Ecler</w:t>
            </w:r>
            <w:proofErr w:type="spellEnd"/>
            <w:r>
              <w:rPr>
                <w:rFonts w:ascii="Arial" w:hAnsi="Arial" w:cs="Arial"/>
                <w:sz w:val="13"/>
                <w:szCs w:val="13"/>
              </w:rPr>
              <w:t xml:space="preserve"> AUDE0108</w:t>
            </w:r>
          </w:p>
        </w:tc>
        <w:tc>
          <w:tcPr>
            <w:tcW w:w="1470" w:type="dxa"/>
          </w:tcPr>
          <w:p w14:paraId="0F591FF2" w14:textId="77777777" w:rsidR="00750F1A" w:rsidRDefault="00750F1A">
            <w:pPr>
              <w:pStyle w:val="Default"/>
              <w:rPr>
                <w:rFonts w:ascii="Arial" w:hAnsi="Arial" w:cs="Arial"/>
                <w:sz w:val="13"/>
                <w:szCs w:val="13"/>
              </w:rPr>
            </w:pPr>
            <w:r>
              <w:rPr>
                <w:rFonts w:ascii="Arial" w:hAnsi="Arial" w:cs="Arial"/>
                <w:sz w:val="13"/>
                <w:szCs w:val="13"/>
              </w:rPr>
              <w:t>5 929,00</w:t>
            </w:r>
          </w:p>
        </w:tc>
        <w:tc>
          <w:tcPr>
            <w:tcW w:w="1470" w:type="dxa"/>
          </w:tcPr>
          <w:p w14:paraId="692B349E" w14:textId="77777777" w:rsidR="00750F1A" w:rsidRDefault="00750F1A">
            <w:pPr>
              <w:pStyle w:val="Default"/>
              <w:rPr>
                <w:rFonts w:ascii="Arial" w:hAnsi="Arial" w:cs="Arial"/>
                <w:sz w:val="13"/>
                <w:szCs w:val="13"/>
              </w:rPr>
            </w:pPr>
            <w:r>
              <w:rPr>
                <w:rFonts w:ascii="Arial" w:hAnsi="Arial" w:cs="Arial"/>
                <w:sz w:val="13"/>
                <w:szCs w:val="13"/>
              </w:rPr>
              <w:t>EKF.E.01NP.E108</w:t>
            </w:r>
          </w:p>
        </w:tc>
      </w:tr>
      <w:tr w:rsidR="00750F1A" w14:paraId="5056A450" w14:textId="77777777">
        <w:tblPrEx>
          <w:tblCellMar>
            <w:top w:w="0" w:type="dxa"/>
            <w:bottom w:w="0" w:type="dxa"/>
          </w:tblCellMar>
        </w:tblPrEx>
        <w:trPr>
          <w:trHeight w:val="63"/>
        </w:trPr>
        <w:tc>
          <w:tcPr>
            <w:tcW w:w="1470" w:type="dxa"/>
          </w:tcPr>
          <w:p w14:paraId="2C4F5FCF" w14:textId="77777777" w:rsidR="00750F1A" w:rsidRDefault="00750F1A">
            <w:pPr>
              <w:pStyle w:val="Default"/>
              <w:rPr>
                <w:rFonts w:ascii="Arial" w:hAnsi="Arial" w:cs="Arial"/>
                <w:sz w:val="13"/>
                <w:szCs w:val="13"/>
              </w:rPr>
            </w:pPr>
            <w:r>
              <w:rPr>
                <w:rFonts w:ascii="Arial" w:hAnsi="Arial" w:cs="Arial"/>
                <w:sz w:val="13"/>
                <w:szCs w:val="13"/>
              </w:rPr>
              <w:t>50000053722</w:t>
            </w:r>
          </w:p>
        </w:tc>
        <w:tc>
          <w:tcPr>
            <w:tcW w:w="1470" w:type="dxa"/>
          </w:tcPr>
          <w:p w14:paraId="7C1B5FF0"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413C6EED" w14:textId="77777777" w:rsidR="00750F1A" w:rsidRDefault="00750F1A">
            <w:pPr>
              <w:pStyle w:val="Default"/>
              <w:rPr>
                <w:rFonts w:ascii="Arial" w:hAnsi="Arial" w:cs="Arial"/>
                <w:sz w:val="13"/>
                <w:szCs w:val="13"/>
              </w:rPr>
            </w:pPr>
            <w:r>
              <w:rPr>
                <w:rFonts w:ascii="Arial" w:hAnsi="Arial" w:cs="Arial"/>
                <w:sz w:val="13"/>
                <w:szCs w:val="13"/>
              </w:rPr>
              <w:t xml:space="preserve">Reproduktory </w:t>
            </w:r>
            <w:proofErr w:type="spellStart"/>
            <w:r>
              <w:rPr>
                <w:rFonts w:ascii="Arial" w:hAnsi="Arial" w:cs="Arial"/>
                <w:sz w:val="13"/>
                <w:szCs w:val="13"/>
              </w:rPr>
              <w:t>Ecler</w:t>
            </w:r>
            <w:proofErr w:type="spellEnd"/>
            <w:r>
              <w:rPr>
                <w:rFonts w:ascii="Arial" w:hAnsi="Arial" w:cs="Arial"/>
                <w:sz w:val="13"/>
                <w:szCs w:val="13"/>
              </w:rPr>
              <w:t xml:space="preserve"> AUDE0108</w:t>
            </w:r>
          </w:p>
        </w:tc>
        <w:tc>
          <w:tcPr>
            <w:tcW w:w="1470" w:type="dxa"/>
          </w:tcPr>
          <w:p w14:paraId="467853F0" w14:textId="77777777" w:rsidR="00750F1A" w:rsidRDefault="00750F1A">
            <w:pPr>
              <w:pStyle w:val="Default"/>
              <w:rPr>
                <w:rFonts w:ascii="Arial" w:hAnsi="Arial" w:cs="Arial"/>
                <w:sz w:val="13"/>
                <w:szCs w:val="13"/>
              </w:rPr>
            </w:pPr>
            <w:r>
              <w:rPr>
                <w:rFonts w:ascii="Arial" w:hAnsi="Arial" w:cs="Arial"/>
                <w:sz w:val="13"/>
                <w:szCs w:val="13"/>
              </w:rPr>
              <w:t>5 929,00</w:t>
            </w:r>
          </w:p>
        </w:tc>
        <w:tc>
          <w:tcPr>
            <w:tcW w:w="1470" w:type="dxa"/>
          </w:tcPr>
          <w:p w14:paraId="1138EFDD" w14:textId="77777777" w:rsidR="00750F1A" w:rsidRDefault="00750F1A">
            <w:pPr>
              <w:pStyle w:val="Default"/>
              <w:rPr>
                <w:rFonts w:ascii="Arial" w:hAnsi="Arial" w:cs="Arial"/>
                <w:sz w:val="13"/>
                <w:szCs w:val="13"/>
              </w:rPr>
            </w:pPr>
            <w:r>
              <w:rPr>
                <w:rFonts w:ascii="Arial" w:hAnsi="Arial" w:cs="Arial"/>
                <w:sz w:val="13"/>
                <w:szCs w:val="13"/>
              </w:rPr>
              <w:t>EKF.E.01NP.E108</w:t>
            </w:r>
          </w:p>
        </w:tc>
      </w:tr>
      <w:tr w:rsidR="00750F1A" w14:paraId="04FCEE3D" w14:textId="77777777">
        <w:tblPrEx>
          <w:tblCellMar>
            <w:top w:w="0" w:type="dxa"/>
            <w:bottom w:w="0" w:type="dxa"/>
          </w:tblCellMar>
        </w:tblPrEx>
        <w:trPr>
          <w:trHeight w:val="63"/>
        </w:trPr>
        <w:tc>
          <w:tcPr>
            <w:tcW w:w="1470" w:type="dxa"/>
          </w:tcPr>
          <w:p w14:paraId="26EA5F4A" w14:textId="77777777" w:rsidR="00750F1A" w:rsidRDefault="00750F1A">
            <w:pPr>
              <w:pStyle w:val="Default"/>
              <w:rPr>
                <w:rFonts w:ascii="Arial" w:hAnsi="Arial" w:cs="Arial"/>
                <w:sz w:val="13"/>
                <w:szCs w:val="13"/>
              </w:rPr>
            </w:pPr>
            <w:r>
              <w:rPr>
                <w:rFonts w:ascii="Arial" w:hAnsi="Arial" w:cs="Arial"/>
                <w:sz w:val="13"/>
                <w:szCs w:val="13"/>
              </w:rPr>
              <w:t>50000053723</w:t>
            </w:r>
          </w:p>
        </w:tc>
        <w:tc>
          <w:tcPr>
            <w:tcW w:w="1470" w:type="dxa"/>
          </w:tcPr>
          <w:p w14:paraId="085665A4"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7585EA30" w14:textId="77777777" w:rsidR="00750F1A" w:rsidRDefault="00750F1A">
            <w:pPr>
              <w:pStyle w:val="Default"/>
              <w:rPr>
                <w:rFonts w:ascii="Arial" w:hAnsi="Arial" w:cs="Arial"/>
                <w:sz w:val="13"/>
                <w:szCs w:val="13"/>
              </w:rPr>
            </w:pPr>
            <w:r>
              <w:rPr>
                <w:rFonts w:ascii="Arial" w:hAnsi="Arial" w:cs="Arial"/>
                <w:sz w:val="13"/>
                <w:szCs w:val="13"/>
              </w:rPr>
              <w:t xml:space="preserve">Reproduktory </w:t>
            </w:r>
            <w:proofErr w:type="spellStart"/>
            <w:r>
              <w:rPr>
                <w:rFonts w:ascii="Arial" w:hAnsi="Arial" w:cs="Arial"/>
                <w:sz w:val="13"/>
                <w:szCs w:val="13"/>
              </w:rPr>
              <w:t>Ecler</w:t>
            </w:r>
            <w:proofErr w:type="spellEnd"/>
            <w:r>
              <w:rPr>
                <w:rFonts w:ascii="Arial" w:hAnsi="Arial" w:cs="Arial"/>
                <w:sz w:val="13"/>
                <w:szCs w:val="13"/>
              </w:rPr>
              <w:t xml:space="preserve"> AUDE0108</w:t>
            </w:r>
          </w:p>
        </w:tc>
        <w:tc>
          <w:tcPr>
            <w:tcW w:w="1470" w:type="dxa"/>
          </w:tcPr>
          <w:p w14:paraId="2D763AAF" w14:textId="77777777" w:rsidR="00750F1A" w:rsidRDefault="00750F1A">
            <w:pPr>
              <w:pStyle w:val="Default"/>
              <w:rPr>
                <w:rFonts w:ascii="Arial" w:hAnsi="Arial" w:cs="Arial"/>
                <w:sz w:val="13"/>
                <w:szCs w:val="13"/>
              </w:rPr>
            </w:pPr>
            <w:r>
              <w:rPr>
                <w:rFonts w:ascii="Arial" w:hAnsi="Arial" w:cs="Arial"/>
                <w:sz w:val="13"/>
                <w:szCs w:val="13"/>
              </w:rPr>
              <w:t>5 929,00</w:t>
            </w:r>
          </w:p>
        </w:tc>
        <w:tc>
          <w:tcPr>
            <w:tcW w:w="1470" w:type="dxa"/>
          </w:tcPr>
          <w:p w14:paraId="2BB6202B" w14:textId="77777777" w:rsidR="00750F1A" w:rsidRDefault="00750F1A">
            <w:pPr>
              <w:pStyle w:val="Default"/>
              <w:rPr>
                <w:rFonts w:ascii="Arial" w:hAnsi="Arial" w:cs="Arial"/>
                <w:sz w:val="13"/>
                <w:szCs w:val="13"/>
              </w:rPr>
            </w:pPr>
            <w:r>
              <w:rPr>
                <w:rFonts w:ascii="Arial" w:hAnsi="Arial" w:cs="Arial"/>
                <w:sz w:val="13"/>
                <w:szCs w:val="13"/>
              </w:rPr>
              <w:t>EKF.E.06NP.E610</w:t>
            </w:r>
          </w:p>
        </w:tc>
      </w:tr>
      <w:tr w:rsidR="00750F1A" w14:paraId="54BC4CE3" w14:textId="77777777">
        <w:tblPrEx>
          <w:tblCellMar>
            <w:top w:w="0" w:type="dxa"/>
            <w:bottom w:w="0" w:type="dxa"/>
          </w:tblCellMar>
        </w:tblPrEx>
        <w:trPr>
          <w:trHeight w:val="63"/>
        </w:trPr>
        <w:tc>
          <w:tcPr>
            <w:tcW w:w="1470" w:type="dxa"/>
          </w:tcPr>
          <w:p w14:paraId="764C3AC0" w14:textId="77777777" w:rsidR="00750F1A" w:rsidRDefault="00750F1A">
            <w:pPr>
              <w:pStyle w:val="Default"/>
              <w:rPr>
                <w:rFonts w:ascii="Arial" w:hAnsi="Arial" w:cs="Arial"/>
                <w:sz w:val="13"/>
                <w:szCs w:val="13"/>
              </w:rPr>
            </w:pPr>
            <w:r>
              <w:rPr>
                <w:rFonts w:ascii="Arial" w:hAnsi="Arial" w:cs="Arial"/>
                <w:sz w:val="13"/>
                <w:szCs w:val="13"/>
              </w:rPr>
              <w:t>50000053724</w:t>
            </w:r>
          </w:p>
        </w:tc>
        <w:tc>
          <w:tcPr>
            <w:tcW w:w="1470" w:type="dxa"/>
          </w:tcPr>
          <w:p w14:paraId="6576D87A"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1B5B9C8F" w14:textId="77777777" w:rsidR="00750F1A" w:rsidRDefault="00750F1A">
            <w:pPr>
              <w:pStyle w:val="Default"/>
              <w:rPr>
                <w:rFonts w:ascii="Arial" w:hAnsi="Arial" w:cs="Arial"/>
                <w:sz w:val="13"/>
                <w:szCs w:val="13"/>
              </w:rPr>
            </w:pPr>
            <w:r>
              <w:rPr>
                <w:rFonts w:ascii="Arial" w:hAnsi="Arial" w:cs="Arial"/>
                <w:sz w:val="13"/>
                <w:szCs w:val="13"/>
              </w:rPr>
              <w:t xml:space="preserve">Reproduktory </w:t>
            </w:r>
            <w:proofErr w:type="spellStart"/>
            <w:r>
              <w:rPr>
                <w:rFonts w:ascii="Arial" w:hAnsi="Arial" w:cs="Arial"/>
                <w:sz w:val="13"/>
                <w:szCs w:val="13"/>
              </w:rPr>
              <w:t>Ecler</w:t>
            </w:r>
            <w:proofErr w:type="spellEnd"/>
            <w:r>
              <w:rPr>
                <w:rFonts w:ascii="Arial" w:hAnsi="Arial" w:cs="Arial"/>
                <w:sz w:val="13"/>
                <w:szCs w:val="13"/>
              </w:rPr>
              <w:t xml:space="preserve"> AUDE0108</w:t>
            </w:r>
          </w:p>
        </w:tc>
        <w:tc>
          <w:tcPr>
            <w:tcW w:w="1470" w:type="dxa"/>
          </w:tcPr>
          <w:p w14:paraId="2491E46E" w14:textId="77777777" w:rsidR="00750F1A" w:rsidRDefault="00750F1A">
            <w:pPr>
              <w:pStyle w:val="Default"/>
              <w:rPr>
                <w:rFonts w:ascii="Arial" w:hAnsi="Arial" w:cs="Arial"/>
                <w:sz w:val="13"/>
                <w:szCs w:val="13"/>
              </w:rPr>
            </w:pPr>
            <w:r>
              <w:rPr>
                <w:rFonts w:ascii="Arial" w:hAnsi="Arial" w:cs="Arial"/>
                <w:sz w:val="13"/>
                <w:szCs w:val="13"/>
              </w:rPr>
              <w:t>5 929,00</w:t>
            </w:r>
          </w:p>
        </w:tc>
        <w:tc>
          <w:tcPr>
            <w:tcW w:w="1470" w:type="dxa"/>
          </w:tcPr>
          <w:p w14:paraId="0BF51892" w14:textId="77777777" w:rsidR="00750F1A" w:rsidRDefault="00750F1A">
            <w:pPr>
              <w:pStyle w:val="Default"/>
              <w:rPr>
                <w:rFonts w:ascii="Arial" w:hAnsi="Arial" w:cs="Arial"/>
                <w:sz w:val="13"/>
                <w:szCs w:val="13"/>
              </w:rPr>
            </w:pPr>
            <w:r>
              <w:rPr>
                <w:rFonts w:ascii="Arial" w:hAnsi="Arial" w:cs="Arial"/>
                <w:sz w:val="13"/>
                <w:szCs w:val="13"/>
              </w:rPr>
              <w:t>EKF.E.05NP.E510</w:t>
            </w:r>
          </w:p>
        </w:tc>
      </w:tr>
      <w:tr w:rsidR="00750F1A" w14:paraId="485D81E9" w14:textId="77777777">
        <w:tblPrEx>
          <w:tblCellMar>
            <w:top w:w="0" w:type="dxa"/>
            <w:bottom w:w="0" w:type="dxa"/>
          </w:tblCellMar>
        </w:tblPrEx>
        <w:trPr>
          <w:trHeight w:val="63"/>
        </w:trPr>
        <w:tc>
          <w:tcPr>
            <w:tcW w:w="1470" w:type="dxa"/>
          </w:tcPr>
          <w:p w14:paraId="56DE94FA" w14:textId="77777777" w:rsidR="00750F1A" w:rsidRDefault="00750F1A">
            <w:pPr>
              <w:pStyle w:val="Default"/>
              <w:rPr>
                <w:rFonts w:ascii="Arial" w:hAnsi="Arial" w:cs="Arial"/>
                <w:sz w:val="13"/>
                <w:szCs w:val="13"/>
              </w:rPr>
            </w:pPr>
            <w:r>
              <w:rPr>
                <w:rFonts w:ascii="Arial" w:hAnsi="Arial" w:cs="Arial"/>
                <w:sz w:val="13"/>
                <w:szCs w:val="13"/>
              </w:rPr>
              <w:t>50000053725</w:t>
            </w:r>
          </w:p>
        </w:tc>
        <w:tc>
          <w:tcPr>
            <w:tcW w:w="1470" w:type="dxa"/>
          </w:tcPr>
          <w:p w14:paraId="340625F8"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6AEB6B31" w14:textId="77777777" w:rsidR="00750F1A" w:rsidRDefault="00750F1A">
            <w:pPr>
              <w:pStyle w:val="Default"/>
              <w:rPr>
                <w:rFonts w:ascii="Arial" w:hAnsi="Arial" w:cs="Arial"/>
                <w:sz w:val="13"/>
                <w:szCs w:val="13"/>
              </w:rPr>
            </w:pPr>
            <w:r>
              <w:rPr>
                <w:rFonts w:ascii="Arial" w:hAnsi="Arial" w:cs="Arial"/>
                <w:sz w:val="13"/>
                <w:szCs w:val="13"/>
              </w:rPr>
              <w:t xml:space="preserve">Reproduktory </w:t>
            </w:r>
            <w:proofErr w:type="spellStart"/>
            <w:r>
              <w:rPr>
                <w:rFonts w:ascii="Arial" w:hAnsi="Arial" w:cs="Arial"/>
                <w:sz w:val="13"/>
                <w:szCs w:val="13"/>
              </w:rPr>
              <w:t>Ecler</w:t>
            </w:r>
            <w:proofErr w:type="spellEnd"/>
            <w:r>
              <w:rPr>
                <w:rFonts w:ascii="Arial" w:hAnsi="Arial" w:cs="Arial"/>
                <w:sz w:val="13"/>
                <w:szCs w:val="13"/>
              </w:rPr>
              <w:t xml:space="preserve"> AUDE0108</w:t>
            </w:r>
          </w:p>
        </w:tc>
        <w:tc>
          <w:tcPr>
            <w:tcW w:w="1470" w:type="dxa"/>
          </w:tcPr>
          <w:p w14:paraId="647C174E" w14:textId="77777777" w:rsidR="00750F1A" w:rsidRDefault="00750F1A">
            <w:pPr>
              <w:pStyle w:val="Default"/>
              <w:rPr>
                <w:rFonts w:ascii="Arial" w:hAnsi="Arial" w:cs="Arial"/>
                <w:sz w:val="13"/>
                <w:szCs w:val="13"/>
              </w:rPr>
            </w:pPr>
            <w:r>
              <w:rPr>
                <w:rFonts w:ascii="Arial" w:hAnsi="Arial" w:cs="Arial"/>
                <w:sz w:val="13"/>
                <w:szCs w:val="13"/>
              </w:rPr>
              <w:t>5 929,00</w:t>
            </w:r>
          </w:p>
        </w:tc>
        <w:tc>
          <w:tcPr>
            <w:tcW w:w="1470" w:type="dxa"/>
          </w:tcPr>
          <w:p w14:paraId="079709BE" w14:textId="77777777" w:rsidR="00750F1A" w:rsidRDefault="00750F1A">
            <w:pPr>
              <w:pStyle w:val="Default"/>
              <w:rPr>
                <w:rFonts w:ascii="Arial" w:hAnsi="Arial" w:cs="Arial"/>
                <w:sz w:val="13"/>
                <w:szCs w:val="13"/>
              </w:rPr>
            </w:pPr>
            <w:r>
              <w:rPr>
                <w:rFonts w:ascii="Arial" w:hAnsi="Arial" w:cs="Arial"/>
                <w:sz w:val="13"/>
                <w:szCs w:val="13"/>
              </w:rPr>
              <w:t>EKF.E.06NP.E610</w:t>
            </w:r>
          </w:p>
        </w:tc>
      </w:tr>
      <w:tr w:rsidR="00750F1A" w14:paraId="6B6B7F92" w14:textId="77777777">
        <w:tblPrEx>
          <w:tblCellMar>
            <w:top w:w="0" w:type="dxa"/>
            <w:bottom w:w="0" w:type="dxa"/>
          </w:tblCellMar>
        </w:tblPrEx>
        <w:trPr>
          <w:trHeight w:val="63"/>
        </w:trPr>
        <w:tc>
          <w:tcPr>
            <w:tcW w:w="1470" w:type="dxa"/>
          </w:tcPr>
          <w:p w14:paraId="464D90D9" w14:textId="77777777" w:rsidR="00750F1A" w:rsidRDefault="00750F1A">
            <w:pPr>
              <w:pStyle w:val="Default"/>
              <w:rPr>
                <w:rFonts w:ascii="Arial" w:hAnsi="Arial" w:cs="Arial"/>
                <w:sz w:val="13"/>
                <w:szCs w:val="13"/>
              </w:rPr>
            </w:pPr>
            <w:r>
              <w:rPr>
                <w:rFonts w:ascii="Arial" w:hAnsi="Arial" w:cs="Arial"/>
                <w:sz w:val="13"/>
                <w:szCs w:val="13"/>
              </w:rPr>
              <w:t>50000053726</w:t>
            </w:r>
          </w:p>
        </w:tc>
        <w:tc>
          <w:tcPr>
            <w:tcW w:w="1470" w:type="dxa"/>
          </w:tcPr>
          <w:p w14:paraId="28BAC06E"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1F750F82" w14:textId="77777777" w:rsidR="00750F1A" w:rsidRDefault="00750F1A">
            <w:pPr>
              <w:pStyle w:val="Default"/>
              <w:rPr>
                <w:rFonts w:ascii="Arial" w:hAnsi="Arial" w:cs="Arial"/>
                <w:sz w:val="13"/>
                <w:szCs w:val="13"/>
              </w:rPr>
            </w:pPr>
            <w:r>
              <w:rPr>
                <w:rFonts w:ascii="Arial" w:hAnsi="Arial" w:cs="Arial"/>
                <w:sz w:val="13"/>
                <w:szCs w:val="13"/>
              </w:rPr>
              <w:t xml:space="preserve">Reproduktory </w:t>
            </w:r>
            <w:proofErr w:type="spellStart"/>
            <w:r>
              <w:rPr>
                <w:rFonts w:ascii="Arial" w:hAnsi="Arial" w:cs="Arial"/>
                <w:sz w:val="13"/>
                <w:szCs w:val="13"/>
              </w:rPr>
              <w:t>Ecler</w:t>
            </w:r>
            <w:proofErr w:type="spellEnd"/>
            <w:r>
              <w:rPr>
                <w:rFonts w:ascii="Arial" w:hAnsi="Arial" w:cs="Arial"/>
                <w:sz w:val="13"/>
                <w:szCs w:val="13"/>
              </w:rPr>
              <w:t xml:space="preserve"> AUDE0108</w:t>
            </w:r>
          </w:p>
        </w:tc>
        <w:tc>
          <w:tcPr>
            <w:tcW w:w="1470" w:type="dxa"/>
          </w:tcPr>
          <w:p w14:paraId="68E0B601" w14:textId="77777777" w:rsidR="00750F1A" w:rsidRDefault="00750F1A">
            <w:pPr>
              <w:pStyle w:val="Default"/>
              <w:rPr>
                <w:rFonts w:ascii="Arial" w:hAnsi="Arial" w:cs="Arial"/>
                <w:sz w:val="13"/>
                <w:szCs w:val="13"/>
              </w:rPr>
            </w:pPr>
            <w:r>
              <w:rPr>
                <w:rFonts w:ascii="Arial" w:hAnsi="Arial" w:cs="Arial"/>
                <w:sz w:val="13"/>
                <w:szCs w:val="13"/>
              </w:rPr>
              <w:t>5 929,00</w:t>
            </w:r>
          </w:p>
        </w:tc>
        <w:tc>
          <w:tcPr>
            <w:tcW w:w="1470" w:type="dxa"/>
          </w:tcPr>
          <w:p w14:paraId="0FB34505" w14:textId="77777777" w:rsidR="00750F1A" w:rsidRDefault="00750F1A">
            <w:pPr>
              <w:pStyle w:val="Default"/>
              <w:rPr>
                <w:rFonts w:ascii="Arial" w:hAnsi="Arial" w:cs="Arial"/>
                <w:sz w:val="13"/>
                <w:szCs w:val="13"/>
              </w:rPr>
            </w:pPr>
            <w:r>
              <w:rPr>
                <w:rFonts w:ascii="Arial" w:hAnsi="Arial" w:cs="Arial"/>
                <w:sz w:val="13"/>
                <w:szCs w:val="13"/>
              </w:rPr>
              <w:t>EKF.E.05NP.E510</w:t>
            </w:r>
          </w:p>
        </w:tc>
      </w:tr>
      <w:tr w:rsidR="00750F1A" w14:paraId="404C7135" w14:textId="77777777">
        <w:tblPrEx>
          <w:tblCellMar>
            <w:top w:w="0" w:type="dxa"/>
            <w:bottom w:w="0" w:type="dxa"/>
          </w:tblCellMar>
        </w:tblPrEx>
        <w:trPr>
          <w:trHeight w:val="63"/>
        </w:trPr>
        <w:tc>
          <w:tcPr>
            <w:tcW w:w="1470" w:type="dxa"/>
          </w:tcPr>
          <w:p w14:paraId="1609EB11" w14:textId="77777777" w:rsidR="00750F1A" w:rsidRDefault="00750F1A">
            <w:pPr>
              <w:pStyle w:val="Default"/>
              <w:rPr>
                <w:rFonts w:ascii="Arial" w:hAnsi="Arial" w:cs="Arial"/>
                <w:sz w:val="13"/>
                <w:szCs w:val="13"/>
              </w:rPr>
            </w:pPr>
            <w:r>
              <w:rPr>
                <w:rFonts w:ascii="Arial" w:hAnsi="Arial" w:cs="Arial"/>
                <w:sz w:val="13"/>
                <w:szCs w:val="13"/>
              </w:rPr>
              <w:t>50000053727</w:t>
            </w:r>
          </w:p>
        </w:tc>
        <w:tc>
          <w:tcPr>
            <w:tcW w:w="1470" w:type="dxa"/>
          </w:tcPr>
          <w:p w14:paraId="158BBBBA"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2CAD8C2A" w14:textId="77777777" w:rsidR="00750F1A" w:rsidRDefault="00750F1A">
            <w:pPr>
              <w:pStyle w:val="Default"/>
              <w:rPr>
                <w:rFonts w:ascii="Arial" w:hAnsi="Arial" w:cs="Arial"/>
                <w:sz w:val="13"/>
                <w:szCs w:val="13"/>
              </w:rPr>
            </w:pPr>
            <w:r>
              <w:rPr>
                <w:rFonts w:ascii="Arial" w:hAnsi="Arial" w:cs="Arial"/>
                <w:sz w:val="13"/>
                <w:szCs w:val="13"/>
              </w:rPr>
              <w:t xml:space="preserve">Reproduktory </w:t>
            </w:r>
            <w:proofErr w:type="spellStart"/>
            <w:r>
              <w:rPr>
                <w:rFonts w:ascii="Arial" w:hAnsi="Arial" w:cs="Arial"/>
                <w:sz w:val="13"/>
                <w:szCs w:val="13"/>
              </w:rPr>
              <w:t>Ecler</w:t>
            </w:r>
            <w:proofErr w:type="spellEnd"/>
            <w:r>
              <w:rPr>
                <w:rFonts w:ascii="Arial" w:hAnsi="Arial" w:cs="Arial"/>
                <w:sz w:val="13"/>
                <w:szCs w:val="13"/>
              </w:rPr>
              <w:t xml:space="preserve"> AUDE0108</w:t>
            </w:r>
          </w:p>
        </w:tc>
        <w:tc>
          <w:tcPr>
            <w:tcW w:w="1470" w:type="dxa"/>
          </w:tcPr>
          <w:p w14:paraId="18E6E693" w14:textId="77777777" w:rsidR="00750F1A" w:rsidRDefault="00750F1A">
            <w:pPr>
              <w:pStyle w:val="Default"/>
              <w:rPr>
                <w:rFonts w:ascii="Arial" w:hAnsi="Arial" w:cs="Arial"/>
                <w:sz w:val="13"/>
                <w:szCs w:val="13"/>
              </w:rPr>
            </w:pPr>
            <w:r>
              <w:rPr>
                <w:rFonts w:ascii="Arial" w:hAnsi="Arial" w:cs="Arial"/>
                <w:sz w:val="13"/>
                <w:szCs w:val="13"/>
              </w:rPr>
              <w:t>5 929,00</w:t>
            </w:r>
          </w:p>
        </w:tc>
        <w:tc>
          <w:tcPr>
            <w:tcW w:w="1470" w:type="dxa"/>
          </w:tcPr>
          <w:p w14:paraId="6D285B88" w14:textId="77777777" w:rsidR="00750F1A" w:rsidRDefault="00750F1A">
            <w:pPr>
              <w:pStyle w:val="Default"/>
              <w:rPr>
                <w:rFonts w:ascii="Arial" w:hAnsi="Arial" w:cs="Arial"/>
                <w:sz w:val="13"/>
                <w:szCs w:val="13"/>
              </w:rPr>
            </w:pPr>
            <w:r>
              <w:rPr>
                <w:rFonts w:ascii="Arial" w:hAnsi="Arial" w:cs="Arial"/>
                <w:sz w:val="13"/>
                <w:szCs w:val="13"/>
              </w:rPr>
              <w:t>EKF.E.07NP.E704</w:t>
            </w:r>
          </w:p>
        </w:tc>
      </w:tr>
      <w:tr w:rsidR="00750F1A" w14:paraId="00E10BA0" w14:textId="77777777">
        <w:tblPrEx>
          <w:tblCellMar>
            <w:top w:w="0" w:type="dxa"/>
            <w:bottom w:w="0" w:type="dxa"/>
          </w:tblCellMar>
        </w:tblPrEx>
        <w:trPr>
          <w:trHeight w:val="63"/>
        </w:trPr>
        <w:tc>
          <w:tcPr>
            <w:tcW w:w="1470" w:type="dxa"/>
          </w:tcPr>
          <w:p w14:paraId="4F9FE162" w14:textId="77777777" w:rsidR="00750F1A" w:rsidRDefault="00750F1A">
            <w:pPr>
              <w:pStyle w:val="Default"/>
              <w:rPr>
                <w:rFonts w:ascii="Arial" w:hAnsi="Arial" w:cs="Arial"/>
                <w:sz w:val="13"/>
                <w:szCs w:val="13"/>
              </w:rPr>
            </w:pPr>
            <w:r>
              <w:rPr>
                <w:rFonts w:ascii="Arial" w:hAnsi="Arial" w:cs="Arial"/>
                <w:sz w:val="13"/>
                <w:szCs w:val="13"/>
              </w:rPr>
              <w:t>50000053728</w:t>
            </w:r>
          </w:p>
        </w:tc>
        <w:tc>
          <w:tcPr>
            <w:tcW w:w="1470" w:type="dxa"/>
          </w:tcPr>
          <w:p w14:paraId="4396525B"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78E23A28" w14:textId="77777777" w:rsidR="00750F1A" w:rsidRDefault="00750F1A">
            <w:pPr>
              <w:pStyle w:val="Default"/>
              <w:rPr>
                <w:rFonts w:ascii="Arial" w:hAnsi="Arial" w:cs="Arial"/>
                <w:sz w:val="13"/>
                <w:szCs w:val="13"/>
              </w:rPr>
            </w:pPr>
            <w:r>
              <w:rPr>
                <w:rFonts w:ascii="Arial" w:hAnsi="Arial" w:cs="Arial"/>
                <w:sz w:val="13"/>
                <w:szCs w:val="13"/>
              </w:rPr>
              <w:t xml:space="preserve">Reproduktory </w:t>
            </w:r>
            <w:proofErr w:type="spellStart"/>
            <w:r>
              <w:rPr>
                <w:rFonts w:ascii="Arial" w:hAnsi="Arial" w:cs="Arial"/>
                <w:sz w:val="13"/>
                <w:szCs w:val="13"/>
              </w:rPr>
              <w:t>Ecler</w:t>
            </w:r>
            <w:proofErr w:type="spellEnd"/>
            <w:r>
              <w:rPr>
                <w:rFonts w:ascii="Arial" w:hAnsi="Arial" w:cs="Arial"/>
                <w:sz w:val="13"/>
                <w:szCs w:val="13"/>
              </w:rPr>
              <w:t xml:space="preserve"> AUDE0108</w:t>
            </w:r>
          </w:p>
        </w:tc>
        <w:tc>
          <w:tcPr>
            <w:tcW w:w="1470" w:type="dxa"/>
          </w:tcPr>
          <w:p w14:paraId="19DE0D37" w14:textId="77777777" w:rsidR="00750F1A" w:rsidRDefault="00750F1A">
            <w:pPr>
              <w:pStyle w:val="Default"/>
              <w:rPr>
                <w:rFonts w:ascii="Arial" w:hAnsi="Arial" w:cs="Arial"/>
                <w:sz w:val="13"/>
                <w:szCs w:val="13"/>
              </w:rPr>
            </w:pPr>
            <w:r>
              <w:rPr>
                <w:rFonts w:ascii="Arial" w:hAnsi="Arial" w:cs="Arial"/>
                <w:sz w:val="13"/>
                <w:szCs w:val="13"/>
              </w:rPr>
              <w:t>5 929,00</w:t>
            </w:r>
          </w:p>
        </w:tc>
        <w:tc>
          <w:tcPr>
            <w:tcW w:w="1470" w:type="dxa"/>
          </w:tcPr>
          <w:p w14:paraId="76ADB40B" w14:textId="77777777" w:rsidR="00750F1A" w:rsidRDefault="00750F1A">
            <w:pPr>
              <w:pStyle w:val="Default"/>
              <w:rPr>
                <w:rFonts w:ascii="Arial" w:hAnsi="Arial" w:cs="Arial"/>
                <w:sz w:val="13"/>
                <w:szCs w:val="13"/>
              </w:rPr>
            </w:pPr>
            <w:r>
              <w:rPr>
                <w:rFonts w:ascii="Arial" w:hAnsi="Arial" w:cs="Arial"/>
                <w:sz w:val="13"/>
                <w:szCs w:val="13"/>
              </w:rPr>
              <w:t>EKF.E.07NP.E704</w:t>
            </w:r>
          </w:p>
        </w:tc>
      </w:tr>
      <w:tr w:rsidR="00750F1A" w14:paraId="131502C8" w14:textId="77777777">
        <w:tblPrEx>
          <w:tblCellMar>
            <w:top w:w="0" w:type="dxa"/>
            <w:bottom w:w="0" w:type="dxa"/>
          </w:tblCellMar>
        </w:tblPrEx>
        <w:trPr>
          <w:trHeight w:val="63"/>
        </w:trPr>
        <w:tc>
          <w:tcPr>
            <w:tcW w:w="1470" w:type="dxa"/>
          </w:tcPr>
          <w:p w14:paraId="5487B5E4" w14:textId="77777777" w:rsidR="00750F1A" w:rsidRDefault="00750F1A">
            <w:pPr>
              <w:pStyle w:val="Default"/>
              <w:rPr>
                <w:rFonts w:ascii="Arial" w:hAnsi="Arial" w:cs="Arial"/>
                <w:sz w:val="13"/>
                <w:szCs w:val="13"/>
              </w:rPr>
            </w:pPr>
            <w:r>
              <w:rPr>
                <w:rFonts w:ascii="Arial" w:hAnsi="Arial" w:cs="Arial"/>
                <w:sz w:val="13"/>
                <w:szCs w:val="13"/>
              </w:rPr>
              <w:t>50000060611</w:t>
            </w:r>
          </w:p>
        </w:tc>
        <w:tc>
          <w:tcPr>
            <w:tcW w:w="1470" w:type="dxa"/>
          </w:tcPr>
          <w:p w14:paraId="7559D194"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11CA19B3" w14:textId="77777777" w:rsidR="00750F1A" w:rsidRDefault="00750F1A">
            <w:pPr>
              <w:pStyle w:val="Default"/>
              <w:rPr>
                <w:rFonts w:ascii="Arial" w:hAnsi="Arial" w:cs="Arial"/>
                <w:sz w:val="13"/>
                <w:szCs w:val="13"/>
              </w:rPr>
            </w:pPr>
            <w:r>
              <w:rPr>
                <w:rFonts w:ascii="Arial" w:hAnsi="Arial" w:cs="Arial"/>
                <w:sz w:val="13"/>
                <w:szCs w:val="13"/>
              </w:rPr>
              <w:t xml:space="preserve">Zesilovač </w:t>
            </w:r>
            <w:proofErr w:type="spellStart"/>
            <w:r>
              <w:rPr>
                <w:rFonts w:ascii="Arial" w:hAnsi="Arial" w:cs="Arial"/>
                <w:sz w:val="13"/>
                <w:szCs w:val="13"/>
              </w:rPr>
              <w:t>Ecler</w:t>
            </w:r>
            <w:proofErr w:type="spellEnd"/>
            <w:r>
              <w:rPr>
                <w:rFonts w:ascii="Arial" w:hAnsi="Arial" w:cs="Arial"/>
                <w:sz w:val="13"/>
                <w:szCs w:val="13"/>
              </w:rPr>
              <w:t xml:space="preserve"> CA-120</w:t>
            </w:r>
          </w:p>
        </w:tc>
        <w:tc>
          <w:tcPr>
            <w:tcW w:w="1470" w:type="dxa"/>
          </w:tcPr>
          <w:p w14:paraId="1148901E" w14:textId="77777777" w:rsidR="00750F1A" w:rsidRDefault="00750F1A">
            <w:pPr>
              <w:pStyle w:val="Default"/>
              <w:rPr>
                <w:rFonts w:ascii="Arial" w:hAnsi="Arial" w:cs="Arial"/>
                <w:sz w:val="13"/>
                <w:szCs w:val="13"/>
              </w:rPr>
            </w:pPr>
            <w:r>
              <w:rPr>
                <w:rFonts w:ascii="Arial" w:hAnsi="Arial" w:cs="Arial"/>
                <w:sz w:val="13"/>
                <w:szCs w:val="13"/>
              </w:rPr>
              <w:t>12 600,00</w:t>
            </w:r>
          </w:p>
        </w:tc>
        <w:tc>
          <w:tcPr>
            <w:tcW w:w="1470" w:type="dxa"/>
          </w:tcPr>
          <w:p w14:paraId="27CD8932" w14:textId="77777777" w:rsidR="00750F1A" w:rsidRDefault="00750F1A">
            <w:pPr>
              <w:pStyle w:val="Default"/>
              <w:rPr>
                <w:rFonts w:ascii="Arial" w:hAnsi="Arial" w:cs="Arial"/>
                <w:sz w:val="13"/>
                <w:szCs w:val="13"/>
              </w:rPr>
            </w:pPr>
            <w:r>
              <w:rPr>
                <w:rFonts w:ascii="Arial" w:hAnsi="Arial" w:cs="Arial"/>
                <w:sz w:val="13"/>
                <w:szCs w:val="13"/>
              </w:rPr>
              <w:t>EKF.E.03NP.E303</w:t>
            </w:r>
          </w:p>
        </w:tc>
      </w:tr>
      <w:tr w:rsidR="00750F1A" w14:paraId="4799F748" w14:textId="77777777">
        <w:tblPrEx>
          <w:tblCellMar>
            <w:top w:w="0" w:type="dxa"/>
            <w:bottom w:w="0" w:type="dxa"/>
          </w:tblCellMar>
        </w:tblPrEx>
        <w:trPr>
          <w:trHeight w:val="63"/>
        </w:trPr>
        <w:tc>
          <w:tcPr>
            <w:tcW w:w="1470" w:type="dxa"/>
          </w:tcPr>
          <w:p w14:paraId="28186E4D" w14:textId="77777777" w:rsidR="00750F1A" w:rsidRDefault="00750F1A">
            <w:pPr>
              <w:pStyle w:val="Default"/>
              <w:rPr>
                <w:rFonts w:ascii="Arial" w:hAnsi="Arial" w:cs="Arial"/>
                <w:sz w:val="13"/>
                <w:szCs w:val="13"/>
              </w:rPr>
            </w:pPr>
            <w:r>
              <w:rPr>
                <w:rFonts w:ascii="Arial" w:hAnsi="Arial" w:cs="Arial"/>
                <w:sz w:val="13"/>
                <w:szCs w:val="13"/>
              </w:rPr>
              <w:t>50000060612</w:t>
            </w:r>
          </w:p>
        </w:tc>
        <w:tc>
          <w:tcPr>
            <w:tcW w:w="1470" w:type="dxa"/>
          </w:tcPr>
          <w:p w14:paraId="4C4C49ED"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25BCEDA7" w14:textId="77777777" w:rsidR="00750F1A" w:rsidRDefault="00750F1A">
            <w:pPr>
              <w:pStyle w:val="Default"/>
              <w:rPr>
                <w:rFonts w:ascii="Arial" w:hAnsi="Arial" w:cs="Arial"/>
                <w:sz w:val="13"/>
                <w:szCs w:val="13"/>
              </w:rPr>
            </w:pPr>
            <w:r>
              <w:rPr>
                <w:rFonts w:ascii="Arial" w:hAnsi="Arial" w:cs="Arial"/>
                <w:sz w:val="13"/>
                <w:szCs w:val="13"/>
              </w:rPr>
              <w:t xml:space="preserve">Zesilovač </w:t>
            </w:r>
            <w:proofErr w:type="spellStart"/>
            <w:r>
              <w:rPr>
                <w:rFonts w:ascii="Arial" w:hAnsi="Arial" w:cs="Arial"/>
                <w:sz w:val="13"/>
                <w:szCs w:val="13"/>
              </w:rPr>
              <w:t>Ecler</w:t>
            </w:r>
            <w:proofErr w:type="spellEnd"/>
            <w:r>
              <w:rPr>
                <w:rFonts w:ascii="Arial" w:hAnsi="Arial" w:cs="Arial"/>
                <w:sz w:val="13"/>
                <w:szCs w:val="13"/>
              </w:rPr>
              <w:t xml:space="preserve"> CA-120</w:t>
            </w:r>
          </w:p>
        </w:tc>
        <w:tc>
          <w:tcPr>
            <w:tcW w:w="1470" w:type="dxa"/>
          </w:tcPr>
          <w:p w14:paraId="5BF5F05D" w14:textId="77777777" w:rsidR="00750F1A" w:rsidRDefault="00750F1A">
            <w:pPr>
              <w:pStyle w:val="Default"/>
              <w:rPr>
                <w:rFonts w:ascii="Arial" w:hAnsi="Arial" w:cs="Arial"/>
                <w:sz w:val="13"/>
                <w:szCs w:val="13"/>
              </w:rPr>
            </w:pPr>
            <w:r>
              <w:rPr>
                <w:rFonts w:ascii="Arial" w:hAnsi="Arial" w:cs="Arial"/>
                <w:sz w:val="13"/>
                <w:szCs w:val="13"/>
              </w:rPr>
              <w:t>12 600,00</w:t>
            </w:r>
          </w:p>
        </w:tc>
        <w:tc>
          <w:tcPr>
            <w:tcW w:w="1470" w:type="dxa"/>
          </w:tcPr>
          <w:p w14:paraId="051311AE" w14:textId="77777777" w:rsidR="00750F1A" w:rsidRDefault="00750F1A">
            <w:pPr>
              <w:pStyle w:val="Default"/>
              <w:rPr>
                <w:rFonts w:ascii="Arial" w:hAnsi="Arial" w:cs="Arial"/>
                <w:sz w:val="13"/>
                <w:szCs w:val="13"/>
              </w:rPr>
            </w:pPr>
            <w:r>
              <w:rPr>
                <w:rFonts w:ascii="Arial" w:hAnsi="Arial" w:cs="Arial"/>
                <w:sz w:val="13"/>
                <w:szCs w:val="13"/>
              </w:rPr>
              <w:t>EKF.E.03NP.E308</w:t>
            </w:r>
          </w:p>
        </w:tc>
      </w:tr>
      <w:tr w:rsidR="00750F1A" w14:paraId="317B2C0D" w14:textId="77777777">
        <w:tblPrEx>
          <w:tblCellMar>
            <w:top w:w="0" w:type="dxa"/>
            <w:bottom w:w="0" w:type="dxa"/>
          </w:tblCellMar>
        </w:tblPrEx>
        <w:trPr>
          <w:trHeight w:val="63"/>
        </w:trPr>
        <w:tc>
          <w:tcPr>
            <w:tcW w:w="1470" w:type="dxa"/>
          </w:tcPr>
          <w:p w14:paraId="78B07266" w14:textId="77777777" w:rsidR="00750F1A" w:rsidRDefault="00750F1A">
            <w:pPr>
              <w:pStyle w:val="Default"/>
              <w:rPr>
                <w:rFonts w:ascii="Arial" w:hAnsi="Arial" w:cs="Arial"/>
                <w:sz w:val="13"/>
                <w:szCs w:val="13"/>
              </w:rPr>
            </w:pPr>
            <w:r>
              <w:rPr>
                <w:rFonts w:ascii="Arial" w:hAnsi="Arial" w:cs="Arial"/>
                <w:sz w:val="13"/>
                <w:szCs w:val="13"/>
              </w:rPr>
              <w:t>50000060613</w:t>
            </w:r>
          </w:p>
        </w:tc>
        <w:tc>
          <w:tcPr>
            <w:tcW w:w="1470" w:type="dxa"/>
          </w:tcPr>
          <w:p w14:paraId="2421ACD1"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3AEF87D9" w14:textId="77777777" w:rsidR="00750F1A" w:rsidRDefault="00750F1A">
            <w:pPr>
              <w:pStyle w:val="Default"/>
              <w:rPr>
                <w:rFonts w:ascii="Arial" w:hAnsi="Arial" w:cs="Arial"/>
                <w:sz w:val="13"/>
                <w:szCs w:val="13"/>
              </w:rPr>
            </w:pPr>
            <w:r>
              <w:rPr>
                <w:rFonts w:ascii="Arial" w:hAnsi="Arial" w:cs="Arial"/>
                <w:sz w:val="13"/>
                <w:szCs w:val="13"/>
              </w:rPr>
              <w:t xml:space="preserve">Zesilovač </w:t>
            </w:r>
            <w:proofErr w:type="spellStart"/>
            <w:r>
              <w:rPr>
                <w:rFonts w:ascii="Arial" w:hAnsi="Arial" w:cs="Arial"/>
                <w:sz w:val="13"/>
                <w:szCs w:val="13"/>
              </w:rPr>
              <w:t>Ecler</w:t>
            </w:r>
            <w:proofErr w:type="spellEnd"/>
            <w:r>
              <w:rPr>
                <w:rFonts w:ascii="Arial" w:hAnsi="Arial" w:cs="Arial"/>
                <w:sz w:val="13"/>
                <w:szCs w:val="13"/>
              </w:rPr>
              <w:t xml:space="preserve"> CA-120</w:t>
            </w:r>
          </w:p>
        </w:tc>
        <w:tc>
          <w:tcPr>
            <w:tcW w:w="1470" w:type="dxa"/>
          </w:tcPr>
          <w:p w14:paraId="123B52F9" w14:textId="77777777" w:rsidR="00750F1A" w:rsidRDefault="00750F1A">
            <w:pPr>
              <w:pStyle w:val="Default"/>
              <w:rPr>
                <w:rFonts w:ascii="Arial" w:hAnsi="Arial" w:cs="Arial"/>
                <w:sz w:val="13"/>
                <w:szCs w:val="13"/>
              </w:rPr>
            </w:pPr>
            <w:r>
              <w:rPr>
                <w:rFonts w:ascii="Arial" w:hAnsi="Arial" w:cs="Arial"/>
                <w:sz w:val="13"/>
                <w:szCs w:val="13"/>
              </w:rPr>
              <w:t>12 600,00</w:t>
            </w:r>
          </w:p>
        </w:tc>
        <w:tc>
          <w:tcPr>
            <w:tcW w:w="1470" w:type="dxa"/>
          </w:tcPr>
          <w:p w14:paraId="08EAC458" w14:textId="77777777" w:rsidR="00750F1A" w:rsidRDefault="00750F1A">
            <w:pPr>
              <w:pStyle w:val="Default"/>
              <w:rPr>
                <w:rFonts w:ascii="Arial" w:hAnsi="Arial" w:cs="Arial"/>
                <w:sz w:val="13"/>
                <w:szCs w:val="13"/>
              </w:rPr>
            </w:pPr>
            <w:r>
              <w:rPr>
                <w:rFonts w:ascii="Arial" w:hAnsi="Arial" w:cs="Arial"/>
                <w:sz w:val="13"/>
                <w:szCs w:val="13"/>
              </w:rPr>
              <w:t>EKF.E.03NP.E309</w:t>
            </w:r>
          </w:p>
        </w:tc>
      </w:tr>
      <w:tr w:rsidR="00750F1A" w14:paraId="41695CDB" w14:textId="77777777">
        <w:tblPrEx>
          <w:tblCellMar>
            <w:top w:w="0" w:type="dxa"/>
            <w:bottom w:w="0" w:type="dxa"/>
          </w:tblCellMar>
        </w:tblPrEx>
        <w:trPr>
          <w:trHeight w:val="63"/>
        </w:trPr>
        <w:tc>
          <w:tcPr>
            <w:tcW w:w="1470" w:type="dxa"/>
          </w:tcPr>
          <w:p w14:paraId="5D55BE85" w14:textId="77777777" w:rsidR="00750F1A" w:rsidRDefault="00750F1A">
            <w:pPr>
              <w:pStyle w:val="Default"/>
              <w:rPr>
                <w:rFonts w:ascii="Arial" w:hAnsi="Arial" w:cs="Arial"/>
                <w:sz w:val="13"/>
                <w:szCs w:val="13"/>
              </w:rPr>
            </w:pPr>
            <w:r>
              <w:rPr>
                <w:rFonts w:ascii="Arial" w:hAnsi="Arial" w:cs="Arial"/>
                <w:sz w:val="13"/>
                <w:szCs w:val="13"/>
              </w:rPr>
              <w:t>50000060614</w:t>
            </w:r>
          </w:p>
        </w:tc>
        <w:tc>
          <w:tcPr>
            <w:tcW w:w="1470" w:type="dxa"/>
          </w:tcPr>
          <w:p w14:paraId="3D7ADF51"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2DD5E897" w14:textId="77777777" w:rsidR="00750F1A" w:rsidRDefault="00750F1A">
            <w:pPr>
              <w:pStyle w:val="Default"/>
              <w:rPr>
                <w:rFonts w:ascii="Arial" w:hAnsi="Arial" w:cs="Arial"/>
                <w:sz w:val="13"/>
                <w:szCs w:val="13"/>
              </w:rPr>
            </w:pPr>
            <w:r>
              <w:rPr>
                <w:rFonts w:ascii="Arial" w:hAnsi="Arial" w:cs="Arial"/>
                <w:sz w:val="13"/>
                <w:szCs w:val="13"/>
              </w:rPr>
              <w:t xml:space="preserve">Zesilovač </w:t>
            </w:r>
            <w:proofErr w:type="spellStart"/>
            <w:r>
              <w:rPr>
                <w:rFonts w:ascii="Arial" w:hAnsi="Arial" w:cs="Arial"/>
                <w:sz w:val="13"/>
                <w:szCs w:val="13"/>
              </w:rPr>
              <w:t>Ecler</w:t>
            </w:r>
            <w:proofErr w:type="spellEnd"/>
            <w:r>
              <w:rPr>
                <w:rFonts w:ascii="Arial" w:hAnsi="Arial" w:cs="Arial"/>
                <w:sz w:val="13"/>
                <w:szCs w:val="13"/>
              </w:rPr>
              <w:t xml:space="preserve"> CA-120</w:t>
            </w:r>
          </w:p>
        </w:tc>
        <w:tc>
          <w:tcPr>
            <w:tcW w:w="1470" w:type="dxa"/>
          </w:tcPr>
          <w:p w14:paraId="0248AB3F" w14:textId="77777777" w:rsidR="00750F1A" w:rsidRDefault="00750F1A">
            <w:pPr>
              <w:pStyle w:val="Default"/>
              <w:rPr>
                <w:rFonts w:ascii="Arial" w:hAnsi="Arial" w:cs="Arial"/>
                <w:sz w:val="13"/>
                <w:szCs w:val="13"/>
              </w:rPr>
            </w:pPr>
            <w:r>
              <w:rPr>
                <w:rFonts w:ascii="Arial" w:hAnsi="Arial" w:cs="Arial"/>
                <w:sz w:val="13"/>
                <w:szCs w:val="13"/>
              </w:rPr>
              <w:t>12 600,00</w:t>
            </w:r>
          </w:p>
        </w:tc>
        <w:tc>
          <w:tcPr>
            <w:tcW w:w="1470" w:type="dxa"/>
          </w:tcPr>
          <w:p w14:paraId="38DE40D1" w14:textId="77777777" w:rsidR="00750F1A" w:rsidRDefault="00750F1A">
            <w:pPr>
              <w:pStyle w:val="Default"/>
              <w:rPr>
                <w:rFonts w:ascii="Arial" w:hAnsi="Arial" w:cs="Arial"/>
                <w:sz w:val="13"/>
                <w:szCs w:val="13"/>
              </w:rPr>
            </w:pPr>
            <w:r>
              <w:rPr>
                <w:rFonts w:ascii="Arial" w:hAnsi="Arial" w:cs="Arial"/>
                <w:sz w:val="13"/>
                <w:szCs w:val="13"/>
              </w:rPr>
              <w:t>EKF.E.04NP.E409</w:t>
            </w:r>
          </w:p>
        </w:tc>
      </w:tr>
      <w:tr w:rsidR="00750F1A" w14:paraId="39AB3725" w14:textId="77777777">
        <w:tblPrEx>
          <w:tblCellMar>
            <w:top w:w="0" w:type="dxa"/>
            <w:bottom w:w="0" w:type="dxa"/>
          </w:tblCellMar>
        </w:tblPrEx>
        <w:trPr>
          <w:trHeight w:val="63"/>
        </w:trPr>
        <w:tc>
          <w:tcPr>
            <w:tcW w:w="1470" w:type="dxa"/>
          </w:tcPr>
          <w:p w14:paraId="021C209E" w14:textId="77777777" w:rsidR="00750F1A" w:rsidRDefault="00750F1A">
            <w:pPr>
              <w:pStyle w:val="Default"/>
              <w:rPr>
                <w:rFonts w:ascii="Arial" w:hAnsi="Arial" w:cs="Arial"/>
                <w:sz w:val="13"/>
                <w:szCs w:val="13"/>
              </w:rPr>
            </w:pPr>
            <w:r>
              <w:rPr>
                <w:rFonts w:ascii="Arial" w:hAnsi="Arial" w:cs="Arial"/>
                <w:sz w:val="13"/>
                <w:szCs w:val="13"/>
              </w:rPr>
              <w:t>50000060615</w:t>
            </w:r>
          </w:p>
        </w:tc>
        <w:tc>
          <w:tcPr>
            <w:tcW w:w="1470" w:type="dxa"/>
          </w:tcPr>
          <w:p w14:paraId="0C1C05D3"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2A181A84" w14:textId="77777777" w:rsidR="00750F1A" w:rsidRDefault="00750F1A">
            <w:pPr>
              <w:pStyle w:val="Default"/>
              <w:rPr>
                <w:rFonts w:ascii="Arial" w:hAnsi="Arial" w:cs="Arial"/>
                <w:sz w:val="13"/>
                <w:szCs w:val="13"/>
              </w:rPr>
            </w:pPr>
            <w:r>
              <w:rPr>
                <w:rFonts w:ascii="Arial" w:hAnsi="Arial" w:cs="Arial"/>
                <w:sz w:val="13"/>
                <w:szCs w:val="13"/>
              </w:rPr>
              <w:t xml:space="preserve">Zesilovač </w:t>
            </w:r>
            <w:proofErr w:type="spellStart"/>
            <w:r>
              <w:rPr>
                <w:rFonts w:ascii="Arial" w:hAnsi="Arial" w:cs="Arial"/>
                <w:sz w:val="13"/>
                <w:szCs w:val="13"/>
              </w:rPr>
              <w:t>Ecler</w:t>
            </w:r>
            <w:proofErr w:type="spellEnd"/>
            <w:r>
              <w:rPr>
                <w:rFonts w:ascii="Arial" w:hAnsi="Arial" w:cs="Arial"/>
                <w:sz w:val="13"/>
                <w:szCs w:val="13"/>
              </w:rPr>
              <w:t xml:space="preserve"> CA-120</w:t>
            </w:r>
          </w:p>
        </w:tc>
        <w:tc>
          <w:tcPr>
            <w:tcW w:w="1470" w:type="dxa"/>
          </w:tcPr>
          <w:p w14:paraId="79BE0086" w14:textId="77777777" w:rsidR="00750F1A" w:rsidRDefault="00750F1A">
            <w:pPr>
              <w:pStyle w:val="Default"/>
              <w:rPr>
                <w:rFonts w:ascii="Arial" w:hAnsi="Arial" w:cs="Arial"/>
                <w:sz w:val="13"/>
                <w:szCs w:val="13"/>
              </w:rPr>
            </w:pPr>
            <w:r>
              <w:rPr>
                <w:rFonts w:ascii="Arial" w:hAnsi="Arial" w:cs="Arial"/>
                <w:sz w:val="13"/>
                <w:szCs w:val="13"/>
              </w:rPr>
              <w:t>12 600,00</w:t>
            </w:r>
          </w:p>
        </w:tc>
        <w:tc>
          <w:tcPr>
            <w:tcW w:w="1470" w:type="dxa"/>
          </w:tcPr>
          <w:p w14:paraId="092709AF" w14:textId="77777777" w:rsidR="00750F1A" w:rsidRDefault="00750F1A">
            <w:pPr>
              <w:pStyle w:val="Default"/>
              <w:rPr>
                <w:rFonts w:ascii="Arial" w:hAnsi="Arial" w:cs="Arial"/>
                <w:sz w:val="13"/>
                <w:szCs w:val="13"/>
              </w:rPr>
            </w:pPr>
            <w:r>
              <w:rPr>
                <w:rFonts w:ascii="Arial" w:hAnsi="Arial" w:cs="Arial"/>
                <w:sz w:val="13"/>
                <w:szCs w:val="13"/>
              </w:rPr>
              <w:t>EKF.E.08NP.E801</w:t>
            </w:r>
          </w:p>
        </w:tc>
      </w:tr>
      <w:tr w:rsidR="00750F1A" w14:paraId="77C5D638" w14:textId="77777777">
        <w:tblPrEx>
          <w:tblCellMar>
            <w:top w:w="0" w:type="dxa"/>
            <w:bottom w:w="0" w:type="dxa"/>
          </w:tblCellMar>
        </w:tblPrEx>
        <w:trPr>
          <w:trHeight w:val="63"/>
        </w:trPr>
        <w:tc>
          <w:tcPr>
            <w:tcW w:w="1470" w:type="dxa"/>
          </w:tcPr>
          <w:p w14:paraId="786F6599" w14:textId="77777777" w:rsidR="00750F1A" w:rsidRDefault="00750F1A">
            <w:pPr>
              <w:pStyle w:val="Default"/>
              <w:rPr>
                <w:rFonts w:ascii="Arial" w:hAnsi="Arial" w:cs="Arial"/>
                <w:sz w:val="13"/>
                <w:szCs w:val="13"/>
              </w:rPr>
            </w:pPr>
            <w:r>
              <w:rPr>
                <w:rFonts w:ascii="Arial" w:hAnsi="Arial" w:cs="Arial"/>
                <w:sz w:val="13"/>
                <w:szCs w:val="13"/>
              </w:rPr>
              <w:t>50000060626</w:t>
            </w:r>
          </w:p>
        </w:tc>
        <w:tc>
          <w:tcPr>
            <w:tcW w:w="1470" w:type="dxa"/>
          </w:tcPr>
          <w:p w14:paraId="649992A5"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729BABB7" w14:textId="77777777" w:rsidR="00750F1A" w:rsidRDefault="00750F1A">
            <w:pPr>
              <w:pStyle w:val="Default"/>
              <w:rPr>
                <w:rFonts w:ascii="Arial" w:hAnsi="Arial" w:cs="Arial"/>
                <w:sz w:val="13"/>
                <w:szCs w:val="13"/>
              </w:rPr>
            </w:pPr>
            <w:r>
              <w:rPr>
                <w:rFonts w:ascii="Arial" w:hAnsi="Arial" w:cs="Arial"/>
                <w:sz w:val="13"/>
                <w:szCs w:val="13"/>
              </w:rPr>
              <w:t xml:space="preserve">Reproduktor </w:t>
            </w:r>
            <w:proofErr w:type="spellStart"/>
            <w:r>
              <w:rPr>
                <w:rFonts w:ascii="Arial" w:hAnsi="Arial" w:cs="Arial"/>
                <w:sz w:val="13"/>
                <w:szCs w:val="13"/>
              </w:rPr>
              <w:t>Ecler</w:t>
            </w:r>
            <w:proofErr w:type="spellEnd"/>
            <w:r>
              <w:rPr>
                <w:rFonts w:ascii="Arial" w:hAnsi="Arial" w:cs="Arial"/>
                <w:sz w:val="13"/>
                <w:szCs w:val="13"/>
              </w:rPr>
              <w:t xml:space="preserve"> AUDE0108</w:t>
            </w:r>
          </w:p>
        </w:tc>
        <w:tc>
          <w:tcPr>
            <w:tcW w:w="1470" w:type="dxa"/>
          </w:tcPr>
          <w:p w14:paraId="59177B46" w14:textId="77777777" w:rsidR="00750F1A" w:rsidRDefault="00750F1A">
            <w:pPr>
              <w:pStyle w:val="Default"/>
              <w:rPr>
                <w:rFonts w:ascii="Arial" w:hAnsi="Arial" w:cs="Arial"/>
                <w:sz w:val="13"/>
                <w:szCs w:val="13"/>
              </w:rPr>
            </w:pPr>
            <w:r>
              <w:rPr>
                <w:rFonts w:ascii="Arial" w:hAnsi="Arial" w:cs="Arial"/>
                <w:sz w:val="13"/>
                <w:szCs w:val="13"/>
              </w:rPr>
              <w:t>9 700,00</w:t>
            </w:r>
          </w:p>
        </w:tc>
        <w:tc>
          <w:tcPr>
            <w:tcW w:w="1470" w:type="dxa"/>
          </w:tcPr>
          <w:p w14:paraId="74E10691" w14:textId="77777777" w:rsidR="00750F1A" w:rsidRDefault="00750F1A">
            <w:pPr>
              <w:pStyle w:val="Default"/>
              <w:rPr>
                <w:rFonts w:ascii="Arial" w:hAnsi="Arial" w:cs="Arial"/>
                <w:sz w:val="13"/>
                <w:szCs w:val="13"/>
              </w:rPr>
            </w:pPr>
            <w:r>
              <w:rPr>
                <w:rFonts w:ascii="Arial" w:hAnsi="Arial" w:cs="Arial"/>
                <w:sz w:val="13"/>
                <w:szCs w:val="13"/>
              </w:rPr>
              <w:t>EKF.E.03NP.E303</w:t>
            </w:r>
          </w:p>
        </w:tc>
      </w:tr>
      <w:tr w:rsidR="00750F1A" w14:paraId="57D31CE2" w14:textId="77777777">
        <w:tblPrEx>
          <w:tblCellMar>
            <w:top w:w="0" w:type="dxa"/>
            <w:bottom w:w="0" w:type="dxa"/>
          </w:tblCellMar>
        </w:tblPrEx>
        <w:trPr>
          <w:trHeight w:val="63"/>
        </w:trPr>
        <w:tc>
          <w:tcPr>
            <w:tcW w:w="1470" w:type="dxa"/>
          </w:tcPr>
          <w:p w14:paraId="7BB811C2" w14:textId="77777777" w:rsidR="00750F1A" w:rsidRDefault="00750F1A">
            <w:pPr>
              <w:pStyle w:val="Default"/>
              <w:rPr>
                <w:rFonts w:ascii="Arial" w:hAnsi="Arial" w:cs="Arial"/>
                <w:sz w:val="13"/>
                <w:szCs w:val="13"/>
              </w:rPr>
            </w:pPr>
            <w:r>
              <w:rPr>
                <w:rFonts w:ascii="Arial" w:hAnsi="Arial" w:cs="Arial"/>
                <w:sz w:val="13"/>
                <w:szCs w:val="13"/>
              </w:rPr>
              <w:t>50000060627</w:t>
            </w:r>
          </w:p>
        </w:tc>
        <w:tc>
          <w:tcPr>
            <w:tcW w:w="1470" w:type="dxa"/>
          </w:tcPr>
          <w:p w14:paraId="5F8E4393"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6FC3413B" w14:textId="77777777" w:rsidR="00750F1A" w:rsidRDefault="00750F1A">
            <w:pPr>
              <w:pStyle w:val="Default"/>
              <w:rPr>
                <w:rFonts w:ascii="Arial" w:hAnsi="Arial" w:cs="Arial"/>
                <w:sz w:val="13"/>
                <w:szCs w:val="13"/>
              </w:rPr>
            </w:pPr>
            <w:r>
              <w:rPr>
                <w:rFonts w:ascii="Arial" w:hAnsi="Arial" w:cs="Arial"/>
                <w:sz w:val="13"/>
                <w:szCs w:val="13"/>
              </w:rPr>
              <w:t xml:space="preserve">Reproduktor </w:t>
            </w:r>
            <w:proofErr w:type="spellStart"/>
            <w:r>
              <w:rPr>
                <w:rFonts w:ascii="Arial" w:hAnsi="Arial" w:cs="Arial"/>
                <w:sz w:val="13"/>
                <w:szCs w:val="13"/>
              </w:rPr>
              <w:t>Ecler</w:t>
            </w:r>
            <w:proofErr w:type="spellEnd"/>
            <w:r>
              <w:rPr>
                <w:rFonts w:ascii="Arial" w:hAnsi="Arial" w:cs="Arial"/>
                <w:sz w:val="13"/>
                <w:szCs w:val="13"/>
              </w:rPr>
              <w:t xml:space="preserve"> AUDE0108</w:t>
            </w:r>
          </w:p>
        </w:tc>
        <w:tc>
          <w:tcPr>
            <w:tcW w:w="1470" w:type="dxa"/>
          </w:tcPr>
          <w:p w14:paraId="30AA64AD" w14:textId="77777777" w:rsidR="00750F1A" w:rsidRDefault="00750F1A">
            <w:pPr>
              <w:pStyle w:val="Default"/>
              <w:rPr>
                <w:rFonts w:ascii="Arial" w:hAnsi="Arial" w:cs="Arial"/>
                <w:sz w:val="13"/>
                <w:szCs w:val="13"/>
              </w:rPr>
            </w:pPr>
            <w:r>
              <w:rPr>
                <w:rFonts w:ascii="Arial" w:hAnsi="Arial" w:cs="Arial"/>
                <w:sz w:val="13"/>
                <w:szCs w:val="13"/>
              </w:rPr>
              <w:t>9 700,00</w:t>
            </w:r>
          </w:p>
        </w:tc>
        <w:tc>
          <w:tcPr>
            <w:tcW w:w="1470" w:type="dxa"/>
          </w:tcPr>
          <w:p w14:paraId="13E51E96" w14:textId="77777777" w:rsidR="00750F1A" w:rsidRDefault="00750F1A">
            <w:pPr>
              <w:pStyle w:val="Default"/>
              <w:rPr>
                <w:rFonts w:ascii="Arial" w:hAnsi="Arial" w:cs="Arial"/>
                <w:sz w:val="13"/>
                <w:szCs w:val="13"/>
              </w:rPr>
            </w:pPr>
            <w:r>
              <w:rPr>
                <w:rFonts w:ascii="Arial" w:hAnsi="Arial" w:cs="Arial"/>
                <w:sz w:val="13"/>
                <w:szCs w:val="13"/>
              </w:rPr>
              <w:t>EKF.E.03NP.E303</w:t>
            </w:r>
          </w:p>
        </w:tc>
      </w:tr>
      <w:tr w:rsidR="00750F1A" w14:paraId="7626CDD7" w14:textId="77777777">
        <w:tblPrEx>
          <w:tblCellMar>
            <w:top w:w="0" w:type="dxa"/>
            <w:bottom w:w="0" w:type="dxa"/>
          </w:tblCellMar>
        </w:tblPrEx>
        <w:trPr>
          <w:trHeight w:val="63"/>
        </w:trPr>
        <w:tc>
          <w:tcPr>
            <w:tcW w:w="1470" w:type="dxa"/>
          </w:tcPr>
          <w:p w14:paraId="5907F360" w14:textId="77777777" w:rsidR="00750F1A" w:rsidRDefault="00750F1A">
            <w:pPr>
              <w:pStyle w:val="Default"/>
              <w:rPr>
                <w:rFonts w:ascii="Arial" w:hAnsi="Arial" w:cs="Arial"/>
                <w:sz w:val="13"/>
                <w:szCs w:val="13"/>
              </w:rPr>
            </w:pPr>
            <w:r>
              <w:rPr>
                <w:rFonts w:ascii="Arial" w:hAnsi="Arial" w:cs="Arial"/>
                <w:sz w:val="13"/>
                <w:szCs w:val="13"/>
              </w:rPr>
              <w:lastRenderedPageBreak/>
              <w:t>50000060628</w:t>
            </w:r>
          </w:p>
        </w:tc>
        <w:tc>
          <w:tcPr>
            <w:tcW w:w="1470" w:type="dxa"/>
          </w:tcPr>
          <w:p w14:paraId="21108B95"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12C7A794" w14:textId="77777777" w:rsidR="00750F1A" w:rsidRDefault="00750F1A">
            <w:pPr>
              <w:pStyle w:val="Default"/>
              <w:rPr>
                <w:rFonts w:ascii="Arial" w:hAnsi="Arial" w:cs="Arial"/>
                <w:sz w:val="13"/>
                <w:szCs w:val="13"/>
              </w:rPr>
            </w:pPr>
            <w:r>
              <w:rPr>
                <w:rFonts w:ascii="Arial" w:hAnsi="Arial" w:cs="Arial"/>
                <w:sz w:val="13"/>
                <w:szCs w:val="13"/>
              </w:rPr>
              <w:t xml:space="preserve">Reproduktor </w:t>
            </w:r>
            <w:proofErr w:type="spellStart"/>
            <w:r>
              <w:rPr>
                <w:rFonts w:ascii="Arial" w:hAnsi="Arial" w:cs="Arial"/>
                <w:sz w:val="13"/>
                <w:szCs w:val="13"/>
              </w:rPr>
              <w:t>Ecler</w:t>
            </w:r>
            <w:proofErr w:type="spellEnd"/>
            <w:r>
              <w:rPr>
                <w:rFonts w:ascii="Arial" w:hAnsi="Arial" w:cs="Arial"/>
                <w:sz w:val="13"/>
                <w:szCs w:val="13"/>
              </w:rPr>
              <w:t xml:space="preserve"> AUDE0108</w:t>
            </w:r>
          </w:p>
        </w:tc>
        <w:tc>
          <w:tcPr>
            <w:tcW w:w="1470" w:type="dxa"/>
          </w:tcPr>
          <w:p w14:paraId="10748115" w14:textId="77777777" w:rsidR="00750F1A" w:rsidRDefault="00750F1A">
            <w:pPr>
              <w:pStyle w:val="Default"/>
              <w:rPr>
                <w:rFonts w:ascii="Arial" w:hAnsi="Arial" w:cs="Arial"/>
                <w:sz w:val="13"/>
                <w:szCs w:val="13"/>
              </w:rPr>
            </w:pPr>
            <w:r>
              <w:rPr>
                <w:rFonts w:ascii="Arial" w:hAnsi="Arial" w:cs="Arial"/>
                <w:sz w:val="13"/>
                <w:szCs w:val="13"/>
              </w:rPr>
              <w:t>9 700,00</w:t>
            </w:r>
          </w:p>
        </w:tc>
        <w:tc>
          <w:tcPr>
            <w:tcW w:w="1470" w:type="dxa"/>
          </w:tcPr>
          <w:p w14:paraId="6088AB77" w14:textId="77777777" w:rsidR="00750F1A" w:rsidRDefault="00750F1A">
            <w:pPr>
              <w:pStyle w:val="Default"/>
              <w:rPr>
                <w:rFonts w:ascii="Arial" w:hAnsi="Arial" w:cs="Arial"/>
                <w:sz w:val="13"/>
                <w:szCs w:val="13"/>
              </w:rPr>
            </w:pPr>
            <w:r>
              <w:rPr>
                <w:rFonts w:ascii="Arial" w:hAnsi="Arial" w:cs="Arial"/>
                <w:sz w:val="13"/>
                <w:szCs w:val="13"/>
              </w:rPr>
              <w:t>EKF.E.03NP.E309</w:t>
            </w:r>
          </w:p>
        </w:tc>
      </w:tr>
      <w:tr w:rsidR="00750F1A" w14:paraId="39C85EE9" w14:textId="77777777">
        <w:tblPrEx>
          <w:tblCellMar>
            <w:top w:w="0" w:type="dxa"/>
            <w:bottom w:w="0" w:type="dxa"/>
          </w:tblCellMar>
        </w:tblPrEx>
        <w:trPr>
          <w:trHeight w:val="63"/>
        </w:trPr>
        <w:tc>
          <w:tcPr>
            <w:tcW w:w="1470" w:type="dxa"/>
          </w:tcPr>
          <w:p w14:paraId="49B3BA99" w14:textId="77777777" w:rsidR="00750F1A" w:rsidRDefault="00750F1A">
            <w:pPr>
              <w:pStyle w:val="Default"/>
              <w:rPr>
                <w:rFonts w:ascii="Arial" w:hAnsi="Arial" w:cs="Arial"/>
                <w:sz w:val="13"/>
                <w:szCs w:val="13"/>
              </w:rPr>
            </w:pPr>
            <w:r>
              <w:rPr>
                <w:rFonts w:ascii="Arial" w:hAnsi="Arial" w:cs="Arial"/>
                <w:sz w:val="13"/>
                <w:szCs w:val="13"/>
              </w:rPr>
              <w:t>50000060629</w:t>
            </w:r>
          </w:p>
        </w:tc>
        <w:tc>
          <w:tcPr>
            <w:tcW w:w="1470" w:type="dxa"/>
          </w:tcPr>
          <w:p w14:paraId="0F0A656A"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1CE14137" w14:textId="77777777" w:rsidR="00750F1A" w:rsidRDefault="00750F1A">
            <w:pPr>
              <w:pStyle w:val="Default"/>
              <w:rPr>
                <w:rFonts w:ascii="Arial" w:hAnsi="Arial" w:cs="Arial"/>
                <w:sz w:val="13"/>
                <w:szCs w:val="13"/>
              </w:rPr>
            </w:pPr>
            <w:r>
              <w:rPr>
                <w:rFonts w:ascii="Arial" w:hAnsi="Arial" w:cs="Arial"/>
                <w:sz w:val="13"/>
                <w:szCs w:val="13"/>
              </w:rPr>
              <w:t xml:space="preserve">Reproduktor </w:t>
            </w:r>
            <w:proofErr w:type="spellStart"/>
            <w:r>
              <w:rPr>
                <w:rFonts w:ascii="Arial" w:hAnsi="Arial" w:cs="Arial"/>
                <w:sz w:val="13"/>
                <w:szCs w:val="13"/>
              </w:rPr>
              <w:t>Ecler</w:t>
            </w:r>
            <w:proofErr w:type="spellEnd"/>
            <w:r>
              <w:rPr>
                <w:rFonts w:ascii="Arial" w:hAnsi="Arial" w:cs="Arial"/>
                <w:sz w:val="13"/>
                <w:szCs w:val="13"/>
              </w:rPr>
              <w:t xml:space="preserve"> AUDE0108</w:t>
            </w:r>
          </w:p>
        </w:tc>
        <w:tc>
          <w:tcPr>
            <w:tcW w:w="1470" w:type="dxa"/>
          </w:tcPr>
          <w:p w14:paraId="088FAD2E" w14:textId="77777777" w:rsidR="00750F1A" w:rsidRDefault="00750F1A">
            <w:pPr>
              <w:pStyle w:val="Default"/>
              <w:rPr>
                <w:rFonts w:ascii="Arial" w:hAnsi="Arial" w:cs="Arial"/>
                <w:sz w:val="13"/>
                <w:szCs w:val="13"/>
              </w:rPr>
            </w:pPr>
            <w:r>
              <w:rPr>
                <w:rFonts w:ascii="Arial" w:hAnsi="Arial" w:cs="Arial"/>
                <w:sz w:val="13"/>
                <w:szCs w:val="13"/>
              </w:rPr>
              <w:t>9 700,00</w:t>
            </w:r>
          </w:p>
        </w:tc>
        <w:tc>
          <w:tcPr>
            <w:tcW w:w="1470" w:type="dxa"/>
          </w:tcPr>
          <w:p w14:paraId="0AF37B28" w14:textId="77777777" w:rsidR="00750F1A" w:rsidRDefault="00750F1A">
            <w:pPr>
              <w:pStyle w:val="Default"/>
              <w:rPr>
                <w:rFonts w:ascii="Arial" w:hAnsi="Arial" w:cs="Arial"/>
                <w:sz w:val="13"/>
                <w:szCs w:val="13"/>
              </w:rPr>
            </w:pPr>
            <w:r>
              <w:rPr>
                <w:rFonts w:ascii="Arial" w:hAnsi="Arial" w:cs="Arial"/>
                <w:sz w:val="13"/>
                <w:szCs w:val="13"/>
              </w:rPr>
              <w:t>EKF.E.03NP.E309</w:t>
            </w:r>
          </w:p>
        </w:tc>
      </w:tr>
      <w:tr w:rsidR="00750F1A" w14:paraId="26FB1D1E" w14:textId="77777777">
        <w:tblPrEx>
          <w:tblCellMar>
            <w:top w:w="0" w:type="dxa"/>
            <w:bottom w:w="0" w:type="dxa"/>
          </w:tblCellMar>
        </w:tblPrEx>
        <w:trPr>
          <w:trHeight w:val="63"/>
        </w:trPr>
        <w:tc>
          <w:tcPr>
            <w:tcW w:w="1470" w:type="dxa"/>
          </w:tcPr>
          <w:p w14:paraId="56EDDF05" w14:textId="77777777" w:rsidR="00750F1A" w:rsidRDefault="00750F1A">
            <w:pPr>
              <w:pStyle w:val="Default"/>
              <w:rPr>
                <w:rFonts w:ascii="Arial" w:hAnsi="Arial" w:cs="Arial"/>
                <w:sz w:val="13"/>
                <w:szCs w:val="13"/>
              </w:rPr>
            </w:pPr>
            <w:r>
              <w:rPr>
                <w:rFonts w:ascii="Arial" w:hAnsi="Arial" w:cs="Arial"/>
                <w:sz w:val="13"/>
                <w:szCs w:val="13"/>
              </w:rPr>
              <w:t>50000060630</w:t>
            </w:r>
          </w:p>
        </w:tc>
        <w:tc>
          <w:tcPr>
            <w:tcW w:w="1470" w:type="dxa"/>
          </w:tcPr>
          <w:p w14:paraId="7E919C81"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332DEAF6" w14:textId="77777777" w:rsidR="00750F1A" w:rsidRDefault="00750F1A">
            <w:pPr>
              <w:pStyle w:val="Default"/>
              <w:rPr>
                <w:rFonts w:ascii="Arial" w:hAnsi="Arial" w:cs="Arial"/>
                <w:sz w:val="13"/>
                <w:szCs w:val="13"/>
              </w:rPr>
            </w:pPr>
            <w:r>
              <w:rPr>
                <w:rFonts w:ascii="Arial" w:hAnsi="Arial" w:cs="Arial"/>
                <w:sz w:val="13"/>
                <w:szCs w:val="13"/>
              </w:rPr>
              <w:t xml:space="preserve">Reproduktor </w:t>
            </w:r>
            <w:proofErr w:type="spellStart"/>
            <w:r>
              <w:rPr>
                <w:rFonts w:ascii="Arial" w:hAnsi="Arial" w:cs="Arial"/>
                <w:sz w:val="13"/>
                <w:szCs w:val="13"/>
              </w:rPr>
              <w:t>Ecler</w:t>
            </w:r>
            <w:proofErr w:type="spellEnd"/>
            <w:r>
              <w:rPr>
                <w:rFonts w:ascii="Arial" w:hAnsi="Arial" w:cs="Arial"/>
                <w:sz w:val="13"/>
                <w:szCs w:val="13"/>
              </w:rPr>
              <w:t xml:space="preserve"> AUDE0108</w:t>
            </w:r>
          </w:p>
        </w:tc>
        <w:tc>
          <w:tcPr>
            <w:tcW w:w="1470" w:type="dxa"/>
          </w:tcPr>
          <w:p w14:paraId="039BC101" w14:textId="77777777" w:rsidR="00750F1A" w:rsidRDefault="00750F1A">
            <w:pPr>
              <w:pStyle w:val="Default"/>
              <w:rPr>
                <w:rFonts w:ascii="Arial" w:hAnsi="Arial" w:cs="Arial"/>
                <w:sz w:val="13"/>
                <w:szCs w:val="13"/>
              </w:rPr>
            </w:pPr>
            <w:r>
              <w:rPr>
                <w:rFonts w:ascii="Arial" w:hAnsi="Arial" w:cs="Arial"/>
                <w:sz w:val="13"/>
                <w:szCs w:val="13"/>
              </w:rPr>
              <w:t>9 700,00</w:t>
            </w:r>
          </w:p>
        </w:tc>
        <w:tc>
          <w:tcPr>
            <w:tcW w:w="1470" w:type="dxa"/>
          </w:tcPr>
          <w:p w14:paraId="0947EA7B" w14:textId="77777777" w:rsidR="00750F1A" w:rsidRDefault="00750F1A">
            <w:pPr>
              <w:pStyle w:val="Default"/>
              <w:rPr>
                <w:rFonts w:ascii="Arial" w:hAnsi="Arial" w:cs="Arial"/>
                <w:sz w:val="13"/>
                <w:szCs w:val="13"/>
              </w:rPr>
            </w:pPr>
            <w:r>
              <w:rPr>
                <w:rFonts w:ascii="Arial" w:hAnsi="Arial" w:cs="Arial"/>
                <w:sz w:val="13"/>
                <w:szCs w:val="13"/>
              </w:rPr>
              <w:t>EKF.E.04NP.E409</w:t>
            </w:r>
          </w:p>
        </w:tc>
      </w:tr>
      <w:tr w:rsidR="00750F1A" w14:paraId="4B6951BB" w14:textId="77777777">
        <w:tblPrEx>
          <w:tblCellMar>
            <w:top w:w="0" w:type="dxa"/>
            <w:bottom w:w="0" w:type="dxa"/>
          </w:tblCellMar>
        </w:tblPrEx>
        <w:trPr>
          <w:trHeight w:val="63"/>
        </w:trPr>
        <w:tc>
          <w:tcPr>
            <w:tcW w:w="1470" w:type="dxa"/>
          </w:tcPr>
          <w:p w14:paraId="0A98D6BA" w14:textId="77777777" w:rsidR="00750F1A" w:rsidRDefault="00750F1A">
            <w:pPr>
              <w:pStyle w:val="Default"/>
              <w:rPr>
                <w:rFonts w:ascii="Arial" w:hAnsi="Arial" w:cs="Arial"/>
                <w:sz w:val="13"/>
                <w:szCs w:val="13"/>
              </w:rPr>
            </w:pPr>
            <w:r>
              <w:rPr>
                <w:rFonts w:ascii="Arial" w:hAnsi="Arial" w:cs="Arial"/>
                <w:sz w:val="13"/>
                <w:szCs w:val="13"/>
              </w:rPr>
              <w:t>50000060631</w:t>
            </w:r>
          </w:p>
        </w:tc>
        <w:tc>
          <w:tcPr>
            <w:tcW w:w="1470" w:type="dxa"/>
          </w:tcPr>
          <w:p w14:paraId="24725458"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511A8557" w14:textId="77777777" w:rsidR="00750F1A" w:rsidRDefault="00750F1A">
            <w:pPr>
              <w:pStyle w:val="Default"/>
              <w:rPr>
                <w:rFonts w:ascii="Arial" w:hAnsi="Arial" w:cs="Arial"/>
                <w:sz w:val="13"/>
                <w:szCs w:val="13"/>
              </w:rPr>
            </w:pPr>
            <w:r>
              <w:rPr>
                <w:rFonts w:ascii="Arial" w:hAnsi="Arial" w:cs="Arial"/>
                <w:sz w:val="13"/>
                <w:szCs w:val="13"/>
              </w:rPr>
              <w:t xml:space="preserve">Reproduktor </w:t>
            </w:r>
            <w:proofErr w:type="spellStart"/>
            <w:r>
              <w:rPr>
                <w:rFonts w:ascii="Arial" w:hAnsi="Arial" w:cs="Arial"/>
                <w:sz w:val="13"/>
                <w:szCs w:val="13"/>
              </w:rPr>
              <w:t>Ecler</w:t>
            </w:r>
            <w:proofErr w:type="spellEnd"/>
            <w:r>
              <w:rPr>
                <w:rFonts w:ascii="Arial" w:hAnsi="Arial" w:cs="Arial"/>
                <w:sz w:val="13"/>
                <w:szCs w:val="13"/>
              </w:rPr>
              <w:t xml:space="preserve"> AUDE0108</w:t>
            </w:r>
          </w:p>
        </w:tc>
        <w:tc>
          <w:tcPr>
            <w:tcW w:w="1470" w:type="dxa"/>
          </w:tcPr>
          <w:p w14:paraId="017A3E7D" w14:textId="77777777" w:rsidR="00750F1A" w:rsidRDefault="00750F1A">
            <w:pPr>
              <w:pStyle w:val="Default"/>
              <w:rPr>
                <w:rFonts w:ascii="Arial" w:hAnsi="Arial" w:cs="Arial"/>
                <w:sz w:val="13"/>
                <w:szCs w:val="13"/>
              </w:rPr>
            </w:pPr>
            <w:r>
              <w:rPr>
                <w:rFonts w:ascii="Arial" w:hAnsi="Arial" w:cs="Arial"/>
                <w:sz w:val="13"/>
                <w:szCs w:val="13"/>
              </w:rPr>
              <w:t>9 700,00</w:t>
            </w:r>
          </w:p>
        </w:tc>
        <w:tc>
          <w:tcPr>
            <w:tcW w:w="1470" w:type="dxa"/>
          </w:tcPr>
          <w:p w14:paraId="49BBF9C2" w14:textId="77777777" w:rsidR="00750F1A" w:rsidRDefault="00750F1A">
            <w:pPr>
              <w:pStyle w:val="Default"/>
              <w:rPr>
                <w:rFonts w:ascii="Arial" w:hAnsi="Arial" w:cs="Arial"/>
                <w:sz w:val="13"/>
                <w:szCs w:val="13"/>
              </w:rPr>
            </w:pPr>
            <w:r>
              <w:rPr>
                <w:rFonts w:ascii="Arial" w:hAnsi="Arial" w:cs="Arial"/>
                <w:sz w:val="13"/>
                <w:szCs w:val="13"/>
              </w:rPr>
              <w:t>EKF.E.04NP.E409</w:t>
            </w:r>
          </w:p>
        </w:tc>
      </w:tr>
      <w:tr w:rsidR="00750F1A" w14:paraId="75CC9F9A" w14:textId="77777777">
        <w:tblPrEx>
          <w:tblCellMar>
            <w:top w:w="0" w:type="dxa"/>
            <w:bottom w:w="0" w:type="dxa"/>
          </w:tblCellMar>
        </w:tblPrEx>
        <w:trPr>
          <w:trHeight w:val="63"/>
        </w:trPr>
        <w:tc>
          <w:tcPr>
            <w:tcW w:w="1470" w:type="dxa"/>
          </w:tcPr>
          <w:p w14:paraId="22715877" w14:textId="77777777" w:rsidR="00750F1A" w:rsidRDefault="00750F1A">
            <w:pPr>
              <w:pStyle w:val="Default"/>
              <w:rPr>
                <w:rFonts w:ascii="Arial" w:hAnsi="Arial" w:cs="Arial"/>
                <w:sz w:val="13"/>
                <w:szCs w:val="13"/>
              </w:rPr>
            </w:pPr>
            <w:r>
              <w:rPr>
                <w:rFonts w:ascii="Arial" w:hAnsi="Arial" w:cs="Arial"/>
                <w:sz w:val="13"/>
                <w:szCs w:val="13"/>
              </w:rPr>
              <w:t>50000060632</w:t>
            </w:r>
          </w:p>
        </w:tc>
        <w:tc>
          <w:tcPr>
            <w:tcW w:w="1470" w:type="dxa"/>
          </w:tcPr>
          <w:p w14:paraId="715B856D"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5F1A8947" w14:textId="77777777" w:rsidR="00750F1A" w:rsidRDefault="00750F1A">
            <w:pPr>
              <w:pStyle w:val="Default"/>
              <w:rPr>
                <w:rFonts w:ascii="Arial" w:hAnsi="Arial" w:cs="Arial"/>
                <w:sz w:val="13"/>
                <w:szCs w:val="13"/>
              </w:rPr>
            </w:pPr>
            <w:r>
              <w:rPr>
                <w:rFonts w:ascii="Arial" w:hAnsi="Arial" w:cs="Arial"/>
                <w:sz w:val="13"/>
                <w:szCs w:val="13"/>
              </w:rPr>
              <w:t xml:space="preserve">Reproduktor </w:t>
            </w:r>
            <w:proofErr w:type="spellStart"/>
            <w:r>
              <w:rPr>
                <w:rFonts w:ascii="Arial" w:hAnsi="Arial" w:cs="Arial"/>
                <w:sz w:val="13"/>
                <w:szCs w:val="13"/>
              </w:rPr>
              <w:t>Ecler</w:t>
            </w:r>
            <w:proofErr w:type="spellEnd"/>
            <w:r>
              <w:rPr>
                <w:rFonts w:ascii="Arial" w:hAnsi="Arial" w:cs="Arial"/>
                <w:sz w:val="13"/>
                <w:szCs w:val="13"/>
              </w:rPr>
              <w:t xml:space="preserve"> AUDE0108</w:t>
            </w:r>
          </w:p>
        </w:tc>
        <w:tc>
          <w:tcPr>
            <w:tcW w:w="1470" w:type="dxa"/>
          </w:tcPr>
          <w:p w14:paraId="18114B2D" w14:textId="77777777" w:rsidR="00750F1A" w:rsidRDefault="00750F1A">
            <w:pPr>
              <w:pStyle w:val="Default"/>
              <w:rPr>
                <w:rFonts w:ascii="Arial" w:hAnsi="Arial" w:cs="Arial"/>
                <w:sz w:val="13"/>
                <w:szCs w:val="13"/>
              </w:rPr>
            </w:pPr>
            <w:r>
              <w:rPr>
                <w:rFonts w:ascii="Arial" w:hAnsi="Arial" w:cs="Arial"/>
                <w:sz w:val="13"/>
                <w:szCs w:val="13"/>
              </w:rPr>
              <w:t>9 700,00</w:t>
            </w:r>
          </w:p>
        </w:tc>
        <w:tc>
          <w:tcPr>
            <w:tcW w:w="1470" w:type="dxa"/>
          </w:tcPr>
          <w:p w14:paraId="6A7DC3C7" w14:textId="77777777" w:rsidR="00750F1A" w:rsidRDefault="00750F1A">
            <w:pPr>
              <w:pStyle w:val="Default"/>
              <w:rPr>
                <w:rFonts w:ascii="Arial" w:hAnsi="Arial" w:cs="Arial"/>
                <w:sz w:val="13"/>
                <w:szCs w:val="13"/>
              </w:rPr>
            </w:pPr>
            <w:r>
              <w:rPr>
                <w:rFonts w:ascii="Arial" w:hAnsi="Arial" w:cs="Arial"/>
                <w:sz w:val="13"/>
                <w:szCs w:val="13"/>
              </w:rPr>
              <w:t>EKF.E.08NP.E801</w:t>
            </w:r>
          </w:p>
        </w:tc>
      </w:tr>
      <w:tr w:rsidR="00750F1A" w14:paraId="51CDEC07" w14:textId="77777777">
        <w:tblPrEx>
          <w:tblCellMar>
            <w:top w:w="0" w:type="dxa"/>
            <w:bottom w:w="0" w:type="dxa"/>
          </w:tblCellMar>
        </w:tblPrEx>
        <w:trPr>
          <w:trHeight w:val="63"/>
        </w:trPr>
        <w:tc>
          <w:tcPr>
            <w:tcW w:w="1470" w:type="dxa"/>
          </w:tcPr>
          <w:p w14:paraId="4613CFE1" w14:textId="77777777" w:rsidR="00750F1A" w:rsidRDefault="00750F1A">
            <w:pPr>
              <w:pStyle w:val="Default"/>
              <w:rPr>
                <w:rFonts w:ascii="Arial" w:hAnsi="Arial" w:cs="Arial"/>
                <w:sz w:val="13"/>
                <w:szCs w:val="13"/>
              </w:rPr>
            </w:pPr>
            <w:r>
              <w:rPr>
                <w:rFonts w:ascii="Arial" w:hAnsi="Arial" w:cs="Arial"/>
                <w:sz w:val="13"/>
                <w:szCs w:val="13"/>
              </w:rPr>
              <w:t>50000060633</w:t>
            </w:r>
          </w:p>
        </w:tc>
        <w:tc>
          <w:tcPr>
            <w:tcW w:w="1470" w:type="dxa"/>
          </w:tcPr>
          <w:p w14:paraId="011ACB2D"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7BF1280E" w14:textId="77777777" w:rsidR="00750F1A" w:rsidRDefault="00750F1A">
            <w:pPr>
              <w:pStyle w:val="Default"/>
              <w:rPr>
                <w:rFonts w:ascii="Arial" w:hAnsi="Arial" w:cs="Arial"/>
                <w:sz w:val="13"/>
                <w:szCs w:val="13"/>
              </w:rPr>
            </w:pPr>
            <w:r>
              <w:rPr>
                <w:rFonts w:ascii="Arial" w:hAnsi="Arial" w:cs="Arial"/>
                <w:sz w:val="13"/>
                <w:szCs w:val="13"/>
              </w:rPr>
              <w:t xml:space="preserve">Reproduktor </w:t>
            </w:r>
            <w:proofErr w:type="spellStart"/>
            <w:r>
              <w:rPr>
                <w:rFonts w:ascii="Arial" w:hAnsi="Arial" w:cs="Arial"/>
                <w:sz w:val="13"/>
                <w:szCs w:val="13"/>
              </w:rPr>
              <w:t>Ecler</w:t>
            </w:r>
            <w:proofErr w:type="spellEnd"/>
            <w:r>
              <w:rPr>
                <w:rFonts w:ascii="Arial" w:hAnsi="Arial" w:cs="Arial"/>
                <w:sz w:val="13"/>
                <w:szCs w:val="13"/>
              </w:rPr>
              <w:t xml:space="preserve"> AUDE0108</w:t>
            </w:r>
          </w:p>
        </w:tc>
        <w:tc>
          <w:tcPr>
            <w:tcW w:w="1470" w:type="dxa"/>
          </w:tcPr>
          <w:p w14:paraId="6D9A8F74" w14:textId="77777777" w:rsidR="00750F1A" w:rsidRDefault="00750F1A">
            <w:pPr>
              <w:pStyle w:val="Default"/>
              <w:rPr>
                <w:rFonts w:ascii="Arial" w:hAnsi="Arial" w:cs="Arial"/>
                <w:sz w:val="13"/>
                <w:szCs w:val="13"/>
              </w:rPr>
            </w:pPr>
            <w:r>
              <w:rPr>
                <w:rFonts w:ascii="Arial" w:hAnsi="Arial" w:cs="Arial"/>
                <w:sz w:val="13"/>
                <w:szCs w:val="13"/>
              </w:rPr>
              <w:t>9 700,00</w:t>
            </w:r>
          </w:p>
        </w:tc>
        <w:tc>
          <w:tcPr>
            <w:tcW w:w="1470" w:type="dxa"/>
          </w:tcPr>
          <w:p w14:paraId="5D7E4FF2" w14:textId="77777777" w:rsidR="00750F1A" w:rsidRDefault="00750F1A">
            <w:pPr>
              <w:pStyle w:val="Default"/>
              <w:rPr>
                <w:rFonts w:ascii="Arial" w:hAnsi="Arial" w:cs="Arial"/>
                <w:sz w:val="13"/>
                <w:szCs w:val="13"/>
              </w:rPr>
            </w:pPr>
            <w:r>
              <w:rPr>
                <w:rFonts w:ascii="Arial" w:hAnsi="Arial" w:cs="Arial"/>
                <w:sz w:val="13"/>
                <w:szCs w:val="13"/>
              </w:rPr>
              <w:t>EKF.E.08NP.E801</w:t>
            </w:r>
          </w:p>
        </w:tc>
      </w:tr>
      <w:tr w:rsidR="00750F1A" w14:paraId="244F7351" w14:textId="77777777">
        <w:tblPrEx>
          <w:tblCellMar>
            <w:top w:w="0" w:type="dxa"/>
            <w:bottom w:w="0" w:type="dxa"/>
          </w:tblCellMar>
        </w:tblPrEx>
        <w:trPr>
          <w:trHeight w:val="63"/>
        </w:trPr>
        <w:tc>
          <w:tcPr>
            <w:tcW w:w="1470" w:type="dxa"/>
          </w:tcPr>
          <w:p w14:paraId="63E49EB5" w14:textId="77777777" w:rsidR="00750F1A" w:rsidRDefault="00750F1A">
            <w:pPr>
              <w:pStyle w:val="Default"/>
              <w:rPr>
                <w:rFonts w:ascii="Arial" w:hAnsi="Arial" w:cs="Arial"/>
                <w:sz w:val="13"/>
                <w:szCs w:val="13"/>
              </w:rPr>
            </w:pPr>
            <w:r>
              <w:rPr>
                <w:rFonts w:ascii="Arial" w:hAnsi="Arial" w:cs="Arial"/>
                <w:sz w:val="13"/>
                <w:szCs w:val="13"/>
              </w:rPr>
              <w:t>50000060640</w:t>
            </w:r>
          </w:p>
        </w:tc>
        <w:tc>
          <w:tcPr>
            <w:tcW w:w="1470" w:type="dxa"/>
          </w:tcPr>
          <w:p w14:paraId="54A9819C"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05DE212E" w14:textId="77777777" w:rsidR="00750F1A" w:rsidRDefault="00750F1A">
            <w:pPr>
              <w:pStyle w:val="Default"/>
              <w:rPr>
                <w:rFonts w:ascii="Arial" w:hAnsi="Arial" w:cs="Arial"/>
                <w:sz w:val="13"/>
                <w:szCs w:val="13"/>
              </w:rPr>
            </w:pPr>
            <w:r>
              <w:rPr>
                <w:rFonts w:ascii="Arial" w:hAnsi="Arial" w:cs="Arial"/>
                <w:sz w:val="13"/>
                <w:szCs w:val="13"/>
              </w:rPr>
              <w:t xml:space="preserve">HDMI </w:t>
            </w:r>
            <w:proofErr w:type="spellStart"/>
            <w:r>
              <w:rPr>
                <w:rFonts w:ascii="Arial" w:hAnsi="Arial" w:cs="Arial"/>
                <w:sz w:val="13"/>
                <w:szCs w:val="13"/>
              </w:rPr>
              <w:t>switcher</w:t>
            </w:r>
            <w:proofErr w:type="spellEnd"/>
            <w:r>
              <w:rPr>
                <w:rFonts w:ascii="Arial" w:hAnsi="Arial" w:cs="Arial"/>
                <w:sz w:val="13"/>
                <w:szCs w:val="13"/>
              </w:rPr>
              <w:t xml:space="preserve"> </w:t>
            </w:r>
            <w:proofErr w:type="spellStart"/>
            <w:r>
              <w:rPr>
                <w:rFonts w:ascii="Arial" w:hAnsi="Arial" w:cs="Arial"/>
                <w:sz w:val="13"/>
                <w:szCs w:val="13"/>
              </w:rPr>
              <w:t>Extron</w:t>
            </w:r>
            <w:proofErr w:type="spellEnd"/>
            <w:r>
              <w:rPr>
                <w:rFonts w:ascii="Arial" w:hAnsi="Arial" w:cs="Arial"/>
                <w:sz w:val="13"/>
                <w:szCs w:val="13"/>
              </w:rPr>
              <w:t xml:space="preserve"> SW 4 HD </w:t>
            </w:r>
            <w:proofErr w:type="gramStart"/>
            <w:r>
              <w:rPr>
                <w:rFonts w:ascii="Arial" w:hAnsi="Arial" w:cs="Arial"/>
                <w:sz w:val="13"/>
                <w:szCs w:val="13"/>
              </w:rPr>
              <w:t>4K</w:t>
            </w:r>
            <w:proofErr w:type="gramEnd"/>
          </w:p>
        </w:tc>
        <w:tc>
          <w:tcPr>
            <w:tcW w:w="1470" w:type="dxa"/>
          </w:tcPr>
          <w:p w14:paraId="35AB9D94" w14:textId="77777777" w:rsidR="00750F1A" w:rsidRDefault="00750F1A">
            <w:pPr>
              <w:pStyle w:val="Default"/>
              <w:rPr>
                <w:rFonts w:ascii="Arial" w:hAnsi="Arial" w:cs="Arial"/>
                <w:sz w:val="13"/>
                <w:szCs w:val="13"/>
              </w:rPr>
            </w:pPr>
            <w:r>
              <w:rPr>
                <w:rFonts w:ascii="Arial" w:hAnsi="Arial" w:cs="Arial"/>
                <w:sz w:val="13"/>
                <w:szCs w:val="13"/>
              </w:rPr>
              <w:t>29 700,00</w:t>
            </w:r>
          </w:p>
        </w:tc>
        <w:tc>
          <w:tcPr>
            <w:tcW w:w="1470" w:type="dxa"/>
          </w:tcPr>
          <w:p w14:paraId="13C915A1" w14:textId="77777777" w:rsidR="00750F1A" w:rsidRDefault="00750F1A">
            <w:pPr>
              <w:pStyle w:val="Default"/>
              <w:rPr>
                <w:rFonts w:ascii="Arial" w:hAnsi="Arial" w:cs="Arial"/>
                <w:sz w:val="13"/>
                <w:szCs w:val="13"/>
              </w:rPr>
            </w:pPr>
            <w:r>
              <w:rPr>
                <w:rFonts w:ascii="Arial" w:hAnsi="Arial" w:cs="Arial"/>
                <w:sz w:val="13"/>
                <w:szCs w:val="13"/>
              </w:rPr>
              <w:t>EKF.E.03NP.E303</w:t>
            </w:r>
          </w:p>
        </w:tc>
      </w:tr>
      <w:tr w:rsidR="00750F1A" w14:paraId="4B28A0F8" w14:textId="77777777">
        <w:tblPrEx>
          <w:tblCellMar>
            <w:top w:w="0" w:type="dxa"/>
            <w:bottom w:w="0" w:type="dxa"/>
          </w:tblCellMar>
        </w:tblPrEx>
        <w:trPr>
          <w:trHeight w:val="63"/>
        </w:trPr>
        <w:tc>
          <w:tcPr>
            <w:tcW w:w="1470" w:type="dxa"/>
          </w:tcPr>
          <w:p w14:paraId="1707BC40" w14:textId="77777777" w:rsidR="00750F1A" w:rsidRDefault="00750F1A">
            <w:pPr>
              <w:pStyle w:val="Default"/>
              <w:rPr>
                <w:rFonts w:ascii="Arial" w:hAnsi="Arial" w:cs="Arial"/>
                <w:sz w:val="13"/>
                <w:szCs w:val="13"/>
              </w:rPr>
            </w:pPr>
            <w:r>
              <w:rPr>
                <w:rFonts w:ascii="Arial" w:hAnsi="Arial" w:cs="Arial"/>
                <w:sz w:val="13"/>
                <w:szCs w:val="13"/>
              </w:rPr>
              <w:t>50000060641</w:t>
            </w:r>
          </w:p>
        </w:tc>
        <w:tc>
          <w:tcPr>
            <w:tcW w:w="1470" w:type="dxa"/>
          </w:tcPr>
          <w:p w14:paraId="1ECDA437"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522197F6" w14:textId="77777777" w:rsidR="00750F1A" w:rsidRDefault="00750F1A">
            <w:pPr>
              <w:pStyle w:val="Default"/>
              <w:rPr>
                <w:rFonts w:ascii="Arial" w:hAnsi="Arial" w:cs="Arial"/>
                <w:sz w:val="13"/>
                <w:szCs w:val="13"/>
              </w:rPr>
            </w:pPr>
            <w:r>
              <w:rPr>
                <w:rFonts w:ascii="Arial" w:hAnsi="Arial" w:cs="Arial"/>
                <w:sz w:val="13"/>
                <w:szCs w:val="13"/>
              </w:rPr>
              <w:t xml:space="preserve">HDMI </w:t>
            </w:r>
            <w:proofErr w:type="spellStart"/>
            <w:r>
              <w:rPr>
                <w:rFonts w:ascii="Arial" w:hAnsi="Arial" w:cs="Arial"/>
                <w:sz w:val="13"/>
                <w:szCs w:val="13"/>
              </w:rPr>
              <w:t>switcher</w:t>
            </w:r>
            <w:proofErr w:type="spellEnd"/>
            <w:r>
              <w:rPr>
                <w:rFonts w:ascii="Arial" w:hAnsi="Arial" w:cs="Arial"/>
                <w:sz w:val="13"/>
                <w:szCs w:val="13"/>
              </w:rPr>
              <w:t xml:space="preserve"> </w:t>
            </w:r>
            <w:proofErr w:type="spellStart"/>
            <w:r>
              <w:rPr>
                <w:rFonts w:ascii="Arial" w:hAnsi="Arial" w:cs="Arial"/>
                <w:sz w:val="13"/>
                <w:szCs w:val="13"/>
              </w:rPr>
              <w:t>Extron</w:t>
            </w:r>
            <w:proofErr w:type="spellEnd"/>
            <w:r>
              <w:rPr>
                <w:rFonts w:ascii="Arial" w:hAnsi="Arial" w:cs="Arial"/>
                <w:sz w:val="13"/>
                <w:szCs w:val="13"/>
              </w:rPr>
              <w:t xml:space="preserve"> SW 4 HD </w:t>
            </w:r>
            <w:proofErr w:type="gramStart"/>
            <w:r>
              <w:rPr>
                <w:rFonts w:ascii="Arial" w:hAnsi="Arial" w:cs="Arial"/>
                <w:sz w:val="13"/>
                <w:szCs w:val="13"/>
              </w:rPr>
              <w:t>4K</w:t>
            </w:r>
            <w:proofErr w:type="gramEnd"/>
          </w:p>
        </w:tc>
        <w:tc>
          <w:tcPr>
            <w:tcW w:w="1470" w:type="dxa"/>
          </w:tcPr>
          <w:p w14:paraId="6DCFAB3B" w14:textId="77777777" w:rsidR="00750F1A" w:rsidRDefault="00750F1A">
            <w:pPr>
              <w:pStyle w:val="Default"/>
              <w:rPr>
                <w:rFonts w:ascii="Arial" w:hAnsi="Arial" w:cs="Arial"/>
                <w:sz w:val="13"/>
                <w:szCs w:val="13"/>
              </w:rPr>
            </w:pPr>
            <w:r>
              <w:rPr>
                <w:rFonts w:ascii="Arial" w:hAnsi="Arial" w:cs="Arial"/>
                <w:sz w:val="13"/>
                <w:szCs w:val="13"/>
              </w:rPr>
              <w:t>29 700,00</w:t>
            </w:r>
          </w:p>
        </w:tc>
        <w:tc>
          <w:tcPr>
            <w:tcW w:w="1470" w:type="dxa"/>
          </w:tcPr>
          <w:p w14:paraId="52E8E1BB" w14:textId="77777777" w:rsidR="00750F1A" w:rsidRDefault="00750F1A">
            <w:pPr>
              <w:pStyle w:val="Default"/>
              <w:rPr>
                <w:rFonts w:ascii="Arial" w:hAnsi="Arial" w:cs="Arial"/>
                <w:sz w:val="13"/>
                <w:szCs w:val="13"/>
              </w:rPr>
            </w:pPr>
            <w:r>
              <w:rPr>
                <w:rFonts w:ascii="Arial" w:hAnsi="Arial" w:cs="Arial"/>
                <w:sz w:val="13"/>
                <w:szCs w:val="13"/>
              </w:rPr>
              <w:t>EKF.E.04NP.E404</w:t>
            </w:r>
          </w:p>
        </w:tc>
      </w:tr>
      <w:tr w:rsidR="00750F1A" w14:paraId="2CDF906F" w14:textId="77777777">
        <w:tblPrEx>
          <w:tblCellMar>
            <w:top w:w="0" w:type="dxa"/>
            <w:bottom w:w="0" w:type="dxa"/>
          </w:tblCellMar>
        </w:tblPrEx>
        <w:trPr>
          <w:trHeight w:val="63"/>
        </w:trPr>
        <w:tc>
          <w:tcPr>
            <w:tcW w:w="1470" w:type="dxa"/>
          </w:tcPr>
          <w:p w14:paraId="70B4225B" w14:textId="77777777" w:rsidR="00750F1A" w:rsidRDefault="00750F1A">
            <w:pPr>
              <w:pStyle w:val="Default"/>
              <w:rPr>
                <w:rFonts w:ascii="Arial" w:hAnsi="Arial" w:cs="Arial"/>
                <w:sz w:val="13"/>
                <w:szCs w:val="13"/>
              </w:rPr>
            </w:pPr>
            <w:r>
              <w:rPr>
                <w:rFonts w:ascii="Arial" w:hAnsi="Arial" w:cs="Arial"/>
                <w:sz w:val="13"/>
                <w:szCs w:val="13"/>
              </w:rPr>
              <w:t>50000060642</w:t>
            </w:r>
          </w:p>
        </w:tc>
        <w:tc>
          <w:tcPr>
            <w:tcW w:w="1470" w:type="dxa"/>
          </w:tcPr>
          <w:p w14:paraId="4996FC36"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405686E6" w14:textId="77777777" w:rsidR="00750F1A" w:rsidRDefault="00750F1A">
            <w:pPr>
              <w:pStyle w:val="Default"/>
              <w:rPr>
                <w:rFonts w:ascii="Arial" w:hAnsi="Arial" w:cs="Arial"/>
                <w:sz w:val="13"/>
                <w:szCs w:val="13"/>
              </w:rPr>
            </w:pPr>
            <w:r>
              <w:rPr>
                <w:rFonts w:ascii="Arial" w:hAnsi="Arial" w:cs="Arial"/>
                <w:sz w:val="13"/>
                <w:szCs w:val="13"/>
              </w:rPr>
              <w:t xml:space="preserve">HDMI </w:t>
            </w:r>
            <w:proofErr w:type="spellStart"/>
            <w:r>
              <w:rPr>
                <w:rFonts w:ascii="Arial" w:hAnsi="Arial" w:cs="Arial"/>
                <w:sz w:val="13"/>
                <w:szCs w:val="13"/>
              </w:rPr>
              <w:t>switcher</w:t>
            </w:r>
            <w:proofErr w:type="spellEnd"/>
            <w:r>
              <w:rPr>
                <w:rFonts w:ascii="Arial" w:hAnsi="Arial" w:cs="Arial"/>
                <w:sz w:val="13"/>
                <w:szCs w:val="13"/>
              </w:rPr>
              <w:t xml:space="preserve"> </w:t>
            </w:r>
            <w:proofErr w:type="spellStart"/>
            <w:r>
              <w:rPr>
                <w:rFonts w:ascii="Arial" w:hAnsi="Arial" w:cs="Arial"/>
                <w:sz w:val="13"/>
                <w:szCs w:val="13"/>
              </w:rPr>
              <w:t>Extron</w:t>
            </w:r>
            <w:proofErr w:type="spellEnd"/>
            <w:r>
              <w:rPr>
                <w:rFonts w:ascii="Arial" w:hAnsi="Arial" w:cs="Arial"/>
                <w:sz w:val="13"/>
                <w:szCs w:val="13"/>
              </w:rPr>
              <w:t xml:space="preserve"> SW 4 HD </w:t>
            </w:r>
            <w:proofErr w:type="gramStart"/>
            <w:r>
              <w:rPr>
                <w:rFonts w:ascii="Arial" w:hAnsi="Arial" w:cs="Arial"/>
                <w:sz w:val="13"/>
                <w:szCs w:val="13"/>
              </w:rPr>
              <w:t>4K</w:t>
            </w:r>
            <w:proofErr w:type="gramEnd"/>
          </w:p>
        </w:tc>
        <w:tc>
          <w:tcPr>
            <w:tcW w:w="1470" w:type="dxa"/>
          </w:tcPr>
          <w:p w14:paraId="5281F2E1" w14:textId="77777777" w:rsidR="00750F1A" w:rsidRDefault="00750F1A">
            <w:pPr>
              <w:pStyle w:val="Default"/>
              <w:rPr>
                <w:rFonts w:ascii="Arial" w:hAnsi="Arial" w:cs="Arial"/>
                <w:sz w:val="13"/>
                <w:szCs w:val="13"/>
              </w:rPr>
            </w:pPr>
            <w:r>
              <w:rPr>
                <w:rFonts w:ascii="Arial" w:hAnsi="Arial" w:cs="Arial"/>
                <w:sz w:val="13"/>
                <w:szCs w:val="13"/>
              </w:rPr>
              <w:t>29 700,00</w:t>
            </w:r>
          </w:p>
        </w:tc>
        <w:tc>
          <w:tcPr>
            <w:tcW w:w="1470" w:type="dxa"/>
          </w:tcPr>
          <w:p w14:paraId="5E4F8CF6" w14:textId="77777777" w:rsidR="00750F1A" w:rsidRDefault="00750F1A">
            <w:pPr>
              <w:pStyle w:val="Default"/>
              <w:rPr>
                <w:rFonts w:ascii="Arial" w:hAnsi="Arial" w:cs="Arial"/>
                <w:sz w:val="13"/>
                <w:szCs w:val="13"/>
              </w:rPr>
            </w:pPr>
            <w:r>
              <w:rPr>
                <w:rFonts w:ascii="Arial" w:hAnsi="Arial" w:cs="Arial"/>
                <w:sz w:val="13"/>
                <w:szCs w:val="13"/>
              </w:rPr>
              <w:t>EKF.E.04NP.E409</w:t>
            </w:r>
          </w:p>
        </w:tc>
      </w:tr>
      <w:tr w:rsidR="00750F1A" w14:paraId="21CCB2B5" w14:textId="77777777">
        <w:tblPrEx>
          <w:tblCellMar>
            <w:top w:w="0" w:type="dxa"/>
            <w:bottom w:w="0" w:type="dxa"/>
          </w:tblCellMar>
        </w:tblPrEx>
        <w:trPr>
          <w:trHeight w:val="63"/>
        </w:trPr>
        <w:tc>
          <w:tcPr>
            <w:tcW w:w="1470" w:type="dxa"/>
          </w:tcPr>
          <w:p w14:paraId="17B4CEB7" w14:textId="77777777" w:rsidR="00750F1A" w:rsidRDefault="00750F1A">
            <w:pPr>
              <w:pStyle w:val="Default"/>
              <w:rPr>
                <w:rFonts w:ascii="Arial" w:hAnsi="Arial" w:cs="Arial"/>
                <w:sz w:val="13"/>
                <w:szCs w:val="13"/>
              </w:rPr>
            </w:pPr>
            <w:r>
              <w:rPr>
                <w:rFonts w:ascii="Arial" w:hAnsi="Arial" w:cs="Arial"/>
                <w:sz w:val="13"/>
                <w:szCs w:val="13"/>
              </w:rPr>
              <w:t>50000060648</w:t>
            </w:r>
          </w:p>
        </w:tc>
        <w:tc>
          <w:tcPr>
            <w:tcW w:w="1470" w:type="dxa"/>
          </w:tcPr>
          <w:p w14:paraId="0E6AF489"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3833EC22" w14:textId="77777777" w:rsidR="00750F1A" w:rsidRDefault="00750F1A">
            <w:pPr>
              <w:pStyle w:val="Default"/>
              <w:rPr>
                <w:rFonts w:ascii="Arial" w:hAnsi="Arial" w:cs="Arial"/>
                <w:sz w:val="13"/>
                <w:szCs w:val="13"/>
              </w:rPr>
            </w:pPr>
            <w:r>
              <w:rPr>
                <w:rFonts w:ascii="Arial" w:hAnsi="Arial" w:cs="Arial"/>
                <w:sz w:val="13"/>
                <w:szCs w:val="13"/>
              </w:rPr>
              <w:t xml:space="preserve">HDMI rozbočovač </w:t>
            </w:r>
            <w:proofErr w:type="spellStart"/>
            <w:r>
              <w:rPr>
                <w:rFonts w:ascii="Arial" w:hAnsi="Arial" w:cs="Arial"/>
                <w:sz w:val="13"/>
                <w:szCs w:val="13"/>
              </w:rPr>
              <w:t>Extron</w:t>
            </w:r>
            <w:proofErr w:type="spellEnd"/>
            <w:r>
              <w:rPr>
                <w:rFonts w:ascii="Arial" w:hAnsi="Arial" w:cs="Arial"/>
                <w:sz w:val="13"/>
                <w:szCs w:val="13"/>
              </w:rPr>
              <w:t xml:space="preserve"> DA4 HD </w:t>
            </w:r>
            <w:proofErr w:type="gramStart"/>
            <w:r>
              <w:rPr>
                <w:rFonts w:ascii="Arial" w:hAnsi="Arial" w:cs="Arial"/>
                <w:sz w:val="13"/>
                <w:szCs w:val="13"/>
              </w:rPr>
              <w:t>4K</w:t>
            </w:r>
            <w:proofErr w:type="gramEnd"/>
          </w:p>
        </w:tc>
        <w:tc>
          <w:tcPr>
            <w:tcW w:w="1470" w:type="dxa"/>
          </w:tcPr>
          <w:p w14:paraId="3AF6AF51" w14:textId="77777777" w:rsidR="00750F1A" w:rsidRDefault="00750F1A">
            <w:pPr>
              <w:pStyle w:val="Default"/>
              <w:rPr>
                <w:rFonts w:ascii="Arial" w:hAnsi="Arial" w:cs="Arial"/>
                <w:sz w:val="13"/>
                <w:szCs w:val="13"/>
              </w:rPr>
            </w:pPr>
            <w:r>
              <w:rPr>
                <w:rFonts w:ascii="Arial" w:hAnsi="Arial" w:cs="Arial"/>
                <w:sz w:val="13"/>
                <w:szCs w:val="13"/>
              </w:rPr>
              <w:t>31 500,00</w:t>
            </w:r>
          </w:p>
        </w:tc>
        <w:tc>
          <w:tcPr>
            <w:tcW w:w="1470" w:type="dxa"/>
          </w:tcPr>
          <w:p w14:paraId="24B07D89" w14:textId="77777777" w:rsidR="00750F1A" w:rsidRDefault="00750F1A">
            <w:pPr>
              <w:pStyle w:val="Default"/>
              <w:rPr>
                <w:rFonts w:ascii="Arial" w:hAnsi="Arial" w:cs="Arial"/>
                <w:sz w:val="13"/>
                <w:szCs w:val="13"/>
              </w:rPr>
            </w:pPr>
            <w:r>
              <w:rPr>
                <w:rFonts w:ascii="Arial" w:hAnsi="Arial" w:cs="Arial"/>
                <w:sz w:val="13"/>
                <w:szCs w:val="13"/>
              </w:rPr>
              <w:t>EKF.E.03NP.E303</w:t>
            </w:r>
          </w:p>
        </w:tc>
      </w:tr>
      <w:tr w:rsidR="00750F1A" w14:paraId="11A22036" w14:textId="77777777">
        <w:tblPrEx>
          <w:tblCellMar>
            <w:top w:w="0" w:type="dxa"/>
            <w:bottom w:w="0" w:type="dxa"/>
          </w:tblCellMar>
        </w:tblPrEx>
        <w:trPr>
          <w:trHeight w:val="63"/>
        </w:trPr>
        <w:tc>
          <w:tcPr>
            <w:tcW w:w="1470" w:type="dxa"/>
          </w:tcPr>
          <w:p w14:paraId="44F09D99" w14:textId="77777777" w:rsidR="00750F1A" w:rsidRDefault="00750F1A">
            <w:pPr>
              <w:pStyle w:val="Default"/>
              <w:rPr>
                <w:rFonts w:ascii="Arial" w:hAnsi="Arial" w:cs="Arial"/>
                <w:sz w:val="13"/>
                <w:szCs w:val="13"/>
              </w:rPr>
            </w:pPr>
            <w:r>
              <w:rPr>
                <w:rFonts w:ascii="Arial" w:hAnsi="Arial" w:cs="Arial"/>
                <w:sz w:val="13"/>
                <w:szCs w:val="13"/>
              </w:rPr>
              <w:t>50000060799</w:t>
            </w:r>
          </w:p>
        </w:tc>
        <w:tc>
          <w:tcPr>
            <w:tcW w:w="1470" w:type="dxa"/>
          </w:tcPr>
          <w:p w14:paraId="5DDADA3C"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2FF31FF7" w14:textId="77777777" w:rsidR="00750F1A" w:rsidRDefault="00750F1A">
            <w:pPr>
              <w:pStyle w:val="Default"/>
              <w:rPr>
                <w:rFonts w:ascii="Arial" w:hAnsi="Arial" w:cs="Arial"/>
                <w:sz w:val="13"/>
                <w:szCs w:val="13"/>
              </w:rPr>
            </w:pPr>
            <w:r>
              <w:rPr>
                <w:rFonts w:ascii="Arial" w:hAnsi="Arial" w:cs="Arial"/>
                <w:sz w:val="13"/>
                <w:szCs w:val="13"/>
              </w:rPr>
              <w:t xml:space="preserve">HDMI Audio </w:t>
            </w:r>
            <w:proofErr w:type="spellStart"/>
            <w:r>
              <w:rPr>
                <w:rFonts w:ascii="Arial" w:hAnsi="Arial" w:cs="Arial"/>
                <w:sz w:val="13"/>
                <w:szCs w:val="13"/>
              </w:rPr>
              <w:t>extractor</w:t>
            </w:r>
            <w:proofErr w:type="spellEnd"/>
            <w:r>
              <w:rPr>
                <w:rFonts w:ascii="Arial" w:hAnsi="Arial" w:cs="Arial"/>
                <w:sz w:val="13"/>
                <w:szCs w:val="13"/>
              </w:rPr>
              <w:t xml:space="preserve"> </w:t>
            </w:r>
            <w:proofErr w:type="spellStart"/>
            <w:r>
              <w:rPr>
                <w:rFonts w:ascii="Arial" w:hAnsi="Arial" w:cs="Arial"/>
                <w:sz w:val="13"/>
                <w:szCs w:val="13"/>
              </w:rPr>
              <w:t>Extron</w:t>
            </w:r>
            <w:proofErr w:type="spellEnd"/>
            <w:r>
              <w:rPr>
                <w:rFonts w:ascii="Arial" w:hAnsi="Arial" w:cs="Arial"/>
                <w:sz w:val="13"/>
                <w:szCs w:val="13"/>
              </w:rPr>
              <w:t xml:space="preserve"> HAE 100 </w:t>
            </w:r>
            <w:proofErr w:type="gramStart"/>
            <w:r>
              <w:rPr>
                <w:rFonts w:ascii="Arial" w:hAnsi="Arial" w:cs="Arial"/>
                <w:sz w:val="13"/>
                <w:szCs w:val="13"/>
              </w:rPr>
              <w:t>4K</w:t>
            </w:r>
            <w:proofErr w:type="gramEnd"/>
          </w:p>
        </w:tc>
        <w:tc>
          <w:tcPr>
            <w:tcW w:w="1470" w:type="dxa"/>
          </w:tcPr>
          <w:p w14:paraId="1D1E1D5A" w14:textId="77777777" w:rsidR="00750F1A" w:rsidRDefault="00750F1A">
            <w:pPr>
              <w:pStyle w:val="Default"/>
              <w:rPr>
                <w:rFonts w:ascii="Arial" w:hAnsi="Arial" w:cs="Arial"/>
                <w:sz w:val="13"/>
                <w:szCs w:val="13"/>
              </w:rPr>
            </w:pPr>
            <w:r>
              <w:rPr>
                <w:rFonts w:ascii="Arial" w:hAnsi="Arial" w:cs="Arial"/>
                <w:sz w:val="13"/>
                <w:szCs w:val="13"/>
              </w:rPr>
              <w:t>21 899,99</w:t>
            </w:r>
          </w:p>
        </w:tc>
        <w:tc>
          <w:tcPr>
            <w:tcW w:w="1470" w:type="dxa"/>
          </w:tcPr>
          <w:p w14:paraId="2758B846" w14:textId="77777777" w:rsidR="00750F1A" w:rsidRDefault="00750F1A">
            <w:pPr>
              <w:pStyle w:val="Default"/>
              <w:rPr>
                <w:rFonts w:ascii="Arial" w:hAnsi="Arial" w:cs="Arial"/>
                <w:sz w:val="13"/>
                <w:szCs w:val="13"/>
              </w:rPr>
            </w:pPr>
            <w:r>
              <w:rPr>
                <w:rFonts w:ascii="Arial" w:hAnsi="Arial" w:cs="Arial"/>
                <w:sz w:val="13"/>
                <w:szCs w:val="13"/>
              </w:rPr>
              <w:t>EKF.E.01NP.E107</w:t>
            </w:r>
          </w:p>
        </w:tc>
      </w:tr>
      <w:tr w:rsidR="00750F1A" w14:paraId="00E920B4" w14:textId="77777777">
        <w:tblPrEx>
          <w:tblCellMar>
            <w:top w:w="0" w:type="dxa"/>
            <w:bottom w:w="0" w:type="dxa"/>
          </w:tblCellMar>
        </w:tblPrEx>
        <w:trPr>
          <w:trHeight w:val="63"/>
        </w:trPr>
        <w:tc>
          <w:tcPr>
            <w:tcW w:w="1470" w:type="dxa"/>
          </w:tcPr>
          <w:p w14:paraId="13BA75BC" w14:textId="77777777" w:rsidR="00750F1A" w:rsidRDefault="00750F1A">
            <w:pPr>
              <w:pStyle w:val="Default"/>
              <w:rPr>
                <w:rFonts w:ascii="Arial" w:hAnsi="Arial" w:cs="Arial"/>
                <w:sz w:val="13"/>
                <w:szCs w:val="13"/>
              </w:rPr>
            </w:pPr>
            <w:r>
              <w:rPr>
                <w:rFonts w:ascii="Arial" w:hAnsi="Arial" w:cs="Arial"/>
                <w:sz w:val="13"/>
                <w:szCs w:val="13"/>
              </w:rPr>
              <w:t>50000060800</w:t>
            </w:r>
          </w:p>
        </w:tc>
        <w:tc>
          <w:tcPr>
            <w:tcW w:w="1470" w:type="dxa"/>
          </w:tcPr>
          <w:p w14:paraId="73437706"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7E3A1730" w14:textId="77777777" w:rsidR="00750F1A" w:rsidRDefault="00750F1A">
            <w:pPr>
              <w:pStyle w:val="Default"/>
              <w:rPr>
                <w:rFonts w:ascii="Arial" w:hAnsi="Arial" w:cs="Arial"/>
                <w:sz w:val="13"/>
                <w:szCs w:val="13"/>
              </w:rPr>
            </w:pPr>
            <w:r>
              <w:rPr>
                <w:rFonts w:ascii="Arial" w:hAnsi="Arial" w:cs="Arial"/>
                <w:sz w:val="13"/>
                <w:szCs w:val="13"/>
              </w:rPr>
              <w:t xml:space="preserve">HDMI Audio </w:t>
            </w:r>
            <w:proofErr w:type="spellStart"/>
            <w:r>
              <w:rPr>
                <w:rFonts w:ascii="Arial" w:hAnsi="Arial" w:cs="Arial"/>
                <w:sz w:val="13"/>
                <w:szCs w:val="13"/>
              </w:rPr>
              <w:t>extractor</w:t>
            </w:r>
            <w:proofErr w:type="spellEnd"/>
            <w:r>
              <w:rPr>
                <w:rFonts w:ascii="Arial" w:hAnsi="Arial" w:cs="Arial"/>
                <w:sz w:val="13"/>
                <w:szCs w:val="13"/>
              </w:rPr>
              <w:t xml:space="preserve"> </w:t>
            </w:r>
            <w:proofErr w:type="spellStart"/>
            <w:r>
              <w:rPr>
                <w:rFonts w:ascii="Arial" w:hAnsi="Arial" w:cs="Arial"/>
                <w:sz w:val="13"/>
                <w:szCs w:val="13"/>
              </w:rPr>
              <w:t>Extron</w:t>
            </w:r>
            <w:proofErr w:type="spellEnd"/>
            <w:r>
              <w:rPr>
                <w:rFonts w:ascii="Arial" w:hAnsi="Arial" w:cs="Arial"/>
                <w:sz w:val="13"/>
                <w:szCs w:val="13"/>
              </w:rPr>
              <w:t xml:space="preserve"> HAE 100 </w:t>
            </w:r>
            <w:proofErr w:type="gramStart"/>
            <w:r>
              <w:rPr>
                <w:rFonts w:ascii="Arial" w:hAnsi="Arial" w:cs="Arial"/>
                <w:sz w:val="13"/>
                <w:szCs w:val="13"/>
              </w:rPr>
              <w:t>4K</w:t>
            </w:r>
            <w:proofErr w:type="gramEnd"/>
          </w:p>
        </w:tc>
        <w:tc>
          <w:tcPr>
            <w:tcW w:w="1470" w:type="dxa"/>
          </w:tcPr>
          <w:p w14:paraId="15988FF1" w14:textId="77777777" w:rsidR="00750F1A" w:rsidRDefault="00750F1A">
            <w:pPr>
              <w:pStyle w:val="Default"/>
              <w:rPr>
                <w:rFonts w:ascii="Arial" w:hAnsi="Arial" w:cs="Arial"/>
                <w:sz w:val="13"/>
                <w:szCs w:val="13"/>
              </w:rPr>
            </w:pPr>
            <w:r>
              <w:rPr>
                <w:rFonts w:ascii="Arial" w:hAnsi="Arial" w:cs="Arial"/>
                <w:sz w:val="13"/>
                <w:szCs w:val="13"/>
              </w:rPr>
              <w:t>21 899,99</w:t>
            </w:r>
          </w:p>
        </w:tc>
        <w:tc>
          <w:tcPr>
            <w:tcW w:w="1470" w:type="dxa"/>
          </w:tcPr>
          <w:p w14:paraId="18D6BBA3" w14:textId="77777777" w:rsidR="00750F1A" w:rsidRDefault="00750F1A">
            <w:pPr>
              <w:pStyle w:val="Default"/>
              <w:rPr>
                <w:rFonts w:ascii="Arial" w:hAnsi="Arial" w:cs="Arial"/>
                <w:sz w:val="13"/>
                <w:szCs w:val="13"/>
              </w:rPr>
            </w:pPr>
            <w:r>
              <w:rPr>
                <w:rFonts w:ascii="Arial" w:hAnsi="Arial" w:cs="Arial"/>
                <w:sz w:val="13"/>
                <w:szCs w:val="13"/>
              </w:rPr>
              <w:t>EKF.E.01NP.E115</w:t>
            </w:r>
          </w:p>
        </w:tc>
      </w:tr>
      <w:tr w:rsidR="00750F1A" w14:paraId="2FF2DAD5" w14:textId="77777777">
        <w:tblPrEx>
          <w:tblCellMar>
            <w:top w:w="0" w:type="dxa"/>
            <w:bottom w:w="0" w:type="dxa"/>
          </w:tblCellMar>
        </w:tblPrEx>
        <w:trPr>
          <w:trHeight w:val="63"/>
        </w:trPr>
        <w:tc>
          <w:tcPr>
            <w:tcW w:w="1470" w:type="dxa"/>
          </w:tcPr>
          <w:p w14:paraId="0A984D9F" w14:textId="77777777" w:rsidR="00750F1A" w:rsidRDefault="00750F1A">
            <w:pPr>
              <w:pStyle w:val="Default"/>
              <w:rPr>
                <w:rFonts w:ascii="Arial" w:hAnsi="Arial" w:cs="Arial"/>
                <w:sz w:val="13"/>
                <w:szCs w:val="13"/>
              </w:rPr>
            </w:pPr>
            <w:r>
              <w:rPr>
                <w:rFonts w:ascii="Arial" w:hAnsi="Arial" w:cs="Arial"/>
                <w:sz w:val="13"/>
                <w:szCs w:val="13"/>
              </w:rPr>
              <w:t>50000060801</w:t>
            </w:r>
          </w:p>
        </w:tc>
        <w:tc>
          <w:tcPr>
            <w:tcW w:w="1470" w:type="dxa"/>
          </w:tcPr>
          <w:p w14:paraId="0FE67108"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168AFB97" w14:textId="77777777" w:rsidR="00750F1A" w:rsidRDefault="00750F1A">
            <w:pPr>
              <w:pStyle w:val="Default"/>
              <w:rPr>
                <w:rFonts w:ascii="Arial" w:hAnsi="Arial" w:cs="Arial"/>
                <w:sz w:val="13"/>
                <w:szCs w:val="13"/>
              </w:rPr>
            </w:pPr>
            <w:r>
              <w:rPr>
                <w:rFonts w:ascii="Arial" w:hAnsi="Arial" w:cs="Arial"/>
                <w:sz w:val="13"/>
                <w:szCs w:val="13"/>
              </w:rPr>
              <w:t xml:space="preserve">HDMI Audio </w:t>
            </w:r>
            <w:proofErr w:type="spellStart"/>
            <w:r>
              <w:rPr>
                <w:rFonts w:ascii="Arial" w:hAnsi="Arial" w:cs="Arial"/>
                <w:sz w:val="13"/>
                <w:szCs w:val="13"/>
              </w:rPr>
              <w:t>extractor</w:t>
            </w:r>
            <w:proofErr w:type="spellEnd"/>
            <w:r>
              <w:rPr>
                <w:rFonts w:ascii="Arial" w:hAnsi="Arial" w:cs="Arial"/>
                <w:sz w:val="13"/>
                <w:szCs w:val="13"/>
              </w:rPr>
              <w:t xml:space="preserve"> </w:t>
            </w:r>
            <w:proofErr w:type="spellStart"/>
            <w:r>
              <w:rPr>
                <w:rFonts w:ascii="Arial" w:hAnsi="Arial" w:cs="Arial"/>
                <w:sz w:val="13"/>
                <w:szCs w:val="13"/>
              </w:rPr>
              <w:t>Extron</w:t>
            </w:r>
            <w:proofErr w:type="spellEnd"/>
            <w:r>
              <w:rPr>
                <w:rFonts w:ascii="Arial" w:hAnsi="Arial" w:cs="Arial"/>
                <w:sz w:val="13"/>
                <w:szCs w:val="13"/>
              </w:rPr>
              <w:t xml:space="preserve"> HAE 100 </w:t>
            </w:r>
            <w:proofErr w:type="gramStart"/>
            <w:r>
              <w:rPr>
                <w:rFonts w:ascii="Arial" w:hAnsi="Arial" w:cs="Arial"/>
                <w:sz w:val="13"/>
                <w:szCs w:val="13"/>
              </w:rPr>
              <w:t>4K</w:t>
            </w:r>
            <w:proofErr w:type="gramEnd"/>
          </w:p>
        </w:tc>
        <w:tc>
          <w:tcPr>
            <w:tcW w:w="1470" w:type="dxa"/>
          </w:tcPr>
          <w:p w14:paraId="6CE28A1C" w14:textId="77777777" w:rsidR="00750F1A" w:rsidRDefault="00750F1A">
            <w:pPr>
              <w:pStyle w:val="Default"/>
              <w:rPr>
                <w:rFonts w:ascii="Arial" w:hAnsi="Arial" w:cs="Arial"/>
                <w:sz w:val="13"/>
                <w:szCs w:val="13"/>
              </w:rPr>
            </w:pPr>
            <w:r>
              <w:rPr>
                <w:rFonts w:ascii="Arial" w:hAnsi="Arial" w:cs="Arial"/>
                <w:sz w:val="13"/>
                <w:szCs w:val="13"/>
              </w:rPr>
              <w:t>21 899,99</w:t>
            </w:r>
          </w:p>
        </w:tc>
        <w:tc>
          <w:tcPr>
            <w:tcW w:w="1470" w:type="dxa"/>
          </w:tcPr>
          <w:p w14:paraId="49D949D9" w14:textId="77777777" w:rsidR="00750F1A" w:rsidRDefault="00750F1A">
            <w:pPr>
              <w:pStyle w:val="Default"/>
              <w:rPr>
                <w:rFonts w:ascii="Arial" w:hAnsi="Arial" w:cs="Arial"/>
                <w:sz w:val="13"/>
                <w:szCs w:val="13"/>
              </w:rPr>
            </w:pPr>
            <w:r>
              <w:rPr>
                <w:rFonts w:ascii="Arial" w:hAnsi="Arial" w:cs="Arial"/>
                <w:sz w:val="13"/>
                <w:szCs w:val="13"/>
              </w:rPr>
              <w:t>EKF.E.03NP.E303</w:t>
            </w:r>
          </w:p>
        </w:tc>
      </w:tr>
      <w:tr w:rsidR="00750F1A" w14:paraId="505271D1" w14:textId="77777777">
        <w:tblPrEx>
          <w:tblCellMar>
            <w:top w:w="0" w:type="dxa"/>
            <w:bottom w:w="0" w:type="dxa"/>
          </w:tblCellMar>
        </w:tblPrEx>
        <w:trPr>
          <w:trHeight w:val="63"/>
        </w:trPr>
        <w:tc>
          <w:tcPr>
            <w:tcW w:w="1470" w:type="dxa"/>
          </w:tcPr>
          <w:p w14:paraId="12C1DE6B" w14:textId="77777777" w:rsidR="00750F1A" w:rsidRDefault="00750F1A">
            <w:pPr>
              <w:pStyle w:val="Default"/>
              <w:rPr>
                <w:rFonts w:ascii="Arial" w:hAnsi="Arial" w:cs="Arial"/>
                <w:sz w:val="13"/>
                <w:szCs w:val="13"/>
              </w:rPr>
            </w:pPr>
            <w:r>
              <w:rPr>
                <w:rFonts w:ascii="Arial" w:hAnsi="Arial" w:cs="Arial"/>
                <w:sz w:val="13"/>
                <w:szCs w:val="13"/>
              </w:rPr>
              <w:t>50000060802</w:t>
            </w:r>
          </w:p>
        </w:tc>
        <w:tc>
          <w:tcPr>
            <w:tcW w:w="1470" w:type="dxa"/>
          </w:tcPr>
          <w:p w14:paraId="327E7BD3"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39611609" w14:textId="77777777" w:rsidR="00750F1A" w:rsidRDefault="00750F1A">
            <w:pPr>
              <w:pStyle w:val="Default"/>
              <w:rPr>
                <w:rFonts w:ascii="Arial" w:hAnsi="Arial" w:cs="Arial"/>
                <w:sz w:val="13"/>
                <w:szCs w:val="13"/>
              </w:rPr>
            </w:pPr>
            <w:r>
              <w:rPr>
                <w:rFonts w:ascii="Arial" w:hAnsi="Arial" w:cs="Arial"/>
                <w:sz w:val="13"/>
                <w:szCs w:val="13"/>
              </w:rPr>
              <w:t xml:space="preserve">HDMI Audio </w:t>
            </w:r>
            <w:proofErr w:type="spellStart"/>
            <w:r>
              <w:rPr>
                <w:rFonts w:ascii="Arial" w:hAnsi="Arial" w:cs="Arial"/>
                <w:sz w:val="13"/>
                <w:szCs w:val="13"/>
              </w:rPr>
              <w:t>extractor</w:t>
            </w:r>
            <w:proofErr w:type="spellEnd"/>
            <w:r>
              <w:rPr>
                <w:rFonts w:ascii="Arial" w:hAnsi="Arial" w:cs="Arial"/>
                <w:sz w:val="13"/>
                <w:szCs w:val="13"/>
              </w:rPr>
              <w:t xml:space="preserve"> </w:t>
            </w:r>
            <w:proofErr w:type="spellStart"/>
            <w:r>
              <w:rPr>
                <w:rFonts w:ascii="Arial" w:hAnsi="Arial" w:cs="Arial"/>
                <w:sz w:val="13"/>
                <w:szCs w:val="13"/>
              </w:rPr>
              <w:t>Extron</w:t>
            </w:r>
            <w:proofErr w:type="spellEnd"/>
            <w:r>
              <w:rPr>
                <w:rFonts w:ascii="Arial" w:hAnsi="Arial" w:cs="Arial"/>
                <w:sz w:val="13"/>
                <w:szCs w:val="13"/>
              </w:rPr>
              <w:t xml:space="preserve"> HAE 100 </w:t>
            </w:r>
            <w:proofErr w:type="gramStart"/>
            <w:r>
              <w:rPr>
                <w:rFonts w:ascii="Arial" w:hAnsi="Arial" w:cs="Arial"/>
                <w:sz w:val="13"/>
                <w:szCs w:val="13"/>
              </w:rPr>
              <w:t>4K</w:t>
            </w:r>
            <w:proofErr w:type="gramEnd"/>
          </w:p>
        </w:tc>
        <w:tc>
          <w:tcPr>
            <w:tcW w:w="1470" w:type="dxa"/>
          </w:tcPr>
          <w:p w14:paraId="5C971C94" w14:textId="77777777" w:rsidR="00750F1A" w:rsidRDefault="00750F1A">
            <w:pPr>
              <w:pStyle w:val="Default"/>
              <w:rPr>
                <w:rFonts w:ascii="Arial" w:hAnsi="Arial" w:cs="Arial"/>
                <w:sz w:val="13"/>
                <w:szCs w:val="13"/>
              </w:rPr>
            </w:pPr>
            <w:r>
              <w:rPr>
                <w:rFonts w:ascii="Arial" w:hAnsi="Arial" w:cs="Arial"/>
                <w:sz w:val="13"/>
                <w:szCs w:val="13"/>
              </w:rPr>
              <w:t>21 899,99</w:t>
            </w:r>
          </w:p>
        </w:tc>
        <w:tc>
          <w:tcPr>
            <w:tcW w:w="1470" w:type="dxa"/>
          </w:tcPr>
          <w:p w14:paraId="2C303448" w14:textId="77777777" w:rsidR="00750F1A" w:rsidRDefault="00750F1A">
            <w:pPr>
              <w:pStyle w:val="Default"/>
              <w:rPr>
                <w:rFonts w:ascii="Arial" w:hAnsi="Arial" w:cs="Arial"/>
                <w:sz w:val="13"/>
                <w:szCs w:val="13"/>
              </w:rPr>
            </w:pPr>
            <w:r>
              <w:rPr>
                <w:rFonts w:ascii="Arial" w:hAnsi="Arial" w:cs="Arial"/>
                <w:sz w:val="13"/>
                <w:szCs w:val="13"/>
              </w:rPr>
              <w:t>EKF.E.03NP.E308</w:t>
            </w:r>
          </w:p>
        </w:tc>
      </w:tr>
      <w:tr w:rsidR="00750F1A" w14:paraId="1DDE526E" w14:textId="77777777">
        <w:tblPrEx>
          <w:tblCellMar>
            <w:top w:w="0" w:type="dxa"/>
            <w:bottom w:w="0" w:type="dxa"/>
          </w:tblCellMar>
        </w:tblPrEx>
        <w:trPr>
          <w:trHeight w:val="63"/>
        </w:trPr>
        <w:tc>
          <w:tcPr>
            <w:tcW w:w="1470" w:type="dxa"/>
          </w:tcPr>
          <w:p w14:paraId="05E53998" w14:textId="77777777" w:rsidR="00750F1A" w:rsidRDefault="00750F1A">
            <w:pPr>
              <w:pStyle w:val="Default"/>
              <w:rPr>
                <w:rFonts w:ascii="Arial" w:hAnsi="Arial" w:cs="Arial"/>
                <w:sz w:val="13"/>
                <w:szCs w:val="13"/>
              </w:rPr>
            </w:pPr>
            <w:r>
              <w:rPr>
                <w:rFonts w:ascii="Arial" w:hAnsi="Arial" w:cs="Arial"/>
                <w:sz w:val="13"/>
                <w:szCs w:val="13"/>
              </w:rPr>
              <w:t>50000060803</w:t>
            </w:r>
          </w:p>
        </w:tc>
        <w:tc>
          <w:tcPr>
            <w:tcW w:w="1470" w:type="dxa"/>
          </w:tcPr>
          <w:p w14:paraId="45DF2774"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1CF95F90" w14:textId="77777777" w:rsidR="00750F1A" w:rsidRDefault="00750F1A">
            <w:pPr>
              <w:pStyle w:val="Default"/>
              <w:rPr>
                <w:rFonts w:ascii="Arial" w:hAnsi="Arial" w:cs="Arial"/>
                <w:sz w:val="13"/>
                <w:szCs w:val="13"/>
              </w:rPr>
            </w:pPr>
            <w:r>
              <w:rPr>
                <w:rFonts w:ascii="Arial" w:hAnsi="Arial" w:cs="Arial"/>
                <w:sz w:val="13"/>
                <w:szCs w:val="13"/>
              </w:rPr>
              <w:t xml:space="preserve">HDMI Audio </w:t>
            </w:r>
            <w:proofErr w:type="spellStart"/>
            <w:r>
              <w:rPr>
                <w:rFonts w:ascii="Arial" w:hAnsi="Arial" w:cs="Arial"/>
                <w:sz w:val="13"/>
                <w:szCs w:val="13"/>
              </w:rPr>
              <w:t>extractor</w:t>
            </w:r>
            <w:proofErr w:type="spellEnd"/>
            <w:r>
              <w:rPr>
                <w:rFonts w:ascii="Arial" w:hAnsi="Arial" w:cs="Arial"/>
                <w:sz w:val="13"/>
                <w:szCs w:val="13"/>
              </w:rPr>
              <w:t xml:space="preserve"> </w:t>
            </w:r>
            <w:proofErr w:type="spellStart"/>
            <w:r>
              <w:rPr>
                <w:rFonts w:ascii="Arial" w:hAnsi="Arial" w:cs="Arial"/>
                <w:sz w:val="13"/>
                <w:szCs w:val="13"/>
              </w:rPr>
              <w:t>Extron</w:t>
            </w:r>
            <w:proofErr w:type="spellEnd"/>
            <w:r>
              <w:rPr>
                <w:rFonts w:ascii="Arial" w:hAnsi="Arial" w:cs="Arial"/>
                <w:sz w:val="13"/>
                <w:szCs w:val="13"/>
              </w:rPr>
              <w:t xml:space="preserve"> HAE 100 </w:t>
            </w:r>
            <w:proofErr w:type="gramStart"/>
            <w:r>
              <w:rPr>
                <w:rFonts w:ascii="Arial" w:hAnsi="Arial" w:cs="Arial"/>
                <w:sz w:val="13"/>
                <w:szCs w:val="13"/>
              </w:rPr>
              <w:t>4K</w:t>
            </w:r>
            <w:proofErr w:type="gramEnd"/>
          </w:p>
        </w:tc>
        <w:tc>
          <w:tcPr>
            <w:tcW w:w="1470" w:type="dxa"/>
          </w:tcPr>
          <w:p w14:paraId="25D3E9A9" w14:textId="77777777" w:rsidR="00750F1A" w:rsidRDefault="00750F1A">
            <w:pPr>
              <w:pStyle w:val="Default"/>
              <w:rPr>
                <w:rFonts w:ascii="Arial" w:hAnsi="Arial" w:cs="Arial"/>
                <w:sz w:val="13"/>
                <w:szCs w:val="13"/>
              </w:rPr>
            </w:pPr>
            <w:r>
              <w:rPr>
                <w:rFonts w:ascii="Arial" w:hAnsi="Arial" w:cs="Arial"/>
                <w:sz w:val="13"/>
                <w:szCs w:val="13"/>
              </w:rPr>
              <w:t>21 899,99</w:t>
            </w:r>
          </w:p>
        </w:tc>
        <w:tc>
          <w:tcPr>
            <w:tcW w:w="1470" w:type="dxa"/>
          </w:tcPr>
          <w:p w14:paraId="4DB7C3C6" w14:textId="77777777" w:rsidR="00750F1A" w:rsidRDefault="00750F1A">
            <w:pPr>
              <w:pStyle w:val="Default"/>
              <w:rPr>
                <w:rFonts w:ascii="Arial" w:hAnsi="Arial" w:cs="Arial"/>
                <w:sz w:val="13"/>
                <w:szCs w:val="13"/>
              </w:rPr>
            </w:pPr>
            <w:r>
              <w:rPr>
                <w:rFonts w:ascii="Arial" w:hAnsi="Arial" w:cs="Arial"/>
                <w:sz w:val="13"/>
                <w:szCs w:val="13"/>
              </w:rPr>
              <w:t>EKF.E.04NP.E404</w:t>
            </w:r>
          </w:p>
        </w:tc>
      </w:tr>
      <w:tr w:rsidR="00750F1A" w14:paraId="1A5FE260" w14:textId="77777777">
        <w:tblPrEx>
          <w:tblCellMar>
            <w:top w:w="0" w:type="dxa"/>
            <w:bottom w:w="0" w:type="dxa"/>
          </w:tblCellMar>
        </w:tblPrEx>
        <w:trPr>
          <w:trHeight w:val="63"/>
        </w:trPr>
        <w:tc>
          <w:tcPr>
            <w:tcW w:w="1470" w:type="dxa"/>
          </w:tcPr>
          <w:p w14:paraId="750D1515" w14:textId="77777777" w:rsidR="00750F1A" w:rsidRDefault="00750F1A">
            <w:pPr>
              <w:pStyle w:val="Default"/>
              <w:rPr>
                <w:rFonts w:ascii="Arial" w:hAnsi="Arial" w:cs="Arial"/>
                <w:sz w:val="13"/>
                <w:szCs w:val="13"/>
              </w:rPr>
            </w:pPr>
            <w:r>
              <w:rPr>
                <w:rFonts w:ascii="Arial" w:hAnsi="Arial" w:cs="Arial"/>
                <w:sz w:val="13"/>
                <w:szCs w:val="13"/>
              </w:rPr>
              <w:t>50000060804</w:t>
            </w:r>
          </w:p>
        </w:tc>
        <w:tc>
          <w:tcPr>
            <w:tcW w:w="1470" w:type="dxa"/>
          </w:tcPr>
          <w:p w14:paraId="11EEBFA4"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0F3AB78B" w14:textId="77777777" w:rsidR="00750F1A" w:rsidRDefault="00750F1A">
            <w:pPr>
              <w:pStyle w:val="Default"/>
              <w:rPr>
                <w:rFonts w:ascii="Arial" w:hAnsi="Arial" w:cs="Arial"/>
                <w:sz w:val="13"/>
                <w:szCs w:val="13"/>
              </w:rPr>
            </w:pPr>
            <w:r>
              <w:rPr>
                <w:rFonts w:ascii="Arial" w:hAnsi="Arial" w:cs="Arial"/>
                <w:sz w:val="13"/>
                <w:szCs w:val="13"/>
              </w:rPr>
              <w:t xml:space="preserve">HDMI Audio </w:t>
            </w:r>
            <w:proofErr w:type="spellStart"/>
            <w:r>
              <w:rPr>
                <w:rFonts w:ascii="Arial" w:hAnsi="Arial" w:cs="Arial"/>
                <w:sz w:val="13"/>
                <w:szCs w:val="13"/>
              </w:rPr>
              <w:t>extractor</w:t>
            </w:r>
            <w:proofErr w:type="spellEnd"/>
            <w:r>
              <w:rPr>
                <w:rFonts w:ascii="Arial" w:hAnsi="Arial" w:cs="Arial"/>
                <w:sz w:val="13"/>
                <w:szCs w:val="13"/>
              </w:rPr>
              <w:t xml:space="preserve"> </w:t>
            </w:r>
            <w:proofErr w:type="spellStart"/>
            <w:r>
              <w:rPr>
                <w:rFonts w:ascii="Arial" w:hAnsi="Arial" w:cs="Arial"/>
                <w:sz w:val="13"/>
                <w:szCs w:val="13"/>
              </w:rPr>
              <w:t>Extron</w:t>
            </w:r>
            <w:proofErr w:type="spellEnd"/>
            <w:r>
              <w:rPr>
                <w:rFonts w:ascii="Arial" w:hAnsi="Arial" w:cs="Arial"/>
                <w:sz w:val="13"/>
                <w:szCs w:val="13"/>
              </w:rPr>
              <w:t xml:space="preserve"> HAE 100 </w:t>
            </w:r>
            <w:proofErr w:type="gramStart"/>
            <w:r>
              <w:rPr>
                <w:rFonts w:ascii="Arial" w:hAnsi="Arial" w:cs="Arial"/>
                <w:sz w:val="13"/>
                <w:szCs w:val="13"/>
              </w:rPr>
              <w:t>4K</w:t>
            </w:r>
            <w:proofErr w:type="gramEnd"/>
          </w:p>
        </w:tc>
        <w:tc>
          <w:tcPr>
            <w:tcW w:w="1470" w:type="dxa"/>
          </w:tcPr>
          <w:p w14:paraId="5AA0157A" w14:textId="77777777" w:rsidR="00750F1A" w:rsidRDefault="00750F1A">
            <w:pPr>
              <w:pStyle w:val="Default"/>
              <w:rPr>
                <w:rFonts w:ascii="Arial" w:hAnsi="Arial" w:cs="Arial"/>
                <w:sz w:val="13"/>
                <w:szCs w:val="13"/>
              </w:rPr>
            </w:pPr>
            <w:r>
              <w:rPr>
                <w:rFonts w:ascii="Arial" w:hAnsi="Arial" w:cs="Arial"/>
                <w:sz w:val="13"/>
                <w:szCs w:val="13"/>
              </w:rPr>
              <w:t>21 900,00</w:t>
            </w:r>
          </w:p>
        </w:tc>
        <w:tc>
          <w:tcPr>
            <w:tcW w:w="1470" w:type="dxa"/>
          </w:tcPr>
          <w:p w14:paraId="4A64DC2F" w14:textId="77777777" w:rsidR="00750F1A" w:rsidRDefault="00750F1A">
            <w:pPr>
              <w:pStyle w:val="Default"/>
              <w:rPr>
                <w:rFonts w:ascii="Arial" w:hAnsi="Arial" w:cs="Arial"/>
                <w:sz w:val="13"/>
                <w:szCs w:val="13"/>
              </w:rPr>
            </w:pPr>
            <w:r>
              <w:rPr>
                <w:rFonts w:ascii="Arial" w:hAnsi="Arial" w:cs="Arial"/>
                <w:sz w:val="13"/>
                <w:szCs w:val="13"/>
              </w:rPr>
              <w:t>EKF.E.01NP.E115</w:t>
            </w:r>
          </w:p>
        </w:tc>
      </w:tr>
      <w:tr w:rsidR="00750F1A" w14:paraId="26FA137E" w14:textId="77777777">
        <w:tblPrEx>
          <w:tblCellMar>
            <w:top w:w="0" w:type="dxa"/>
            <w:bottom w:w="0" w:type="dxa"/>
          </w:tblCellMar>
        </w:tblPrEx>
        <w:trPr>
          <w:trHeight w:val="63"/>
        </w:trPr>
        <w:tc>
          <w:tcPr>
            <w:tcW w:w="1470" w:type="dxa"/>
          </w:tcPr>
          <w:p w14:paraId="6B7C348B" w14:textId="77777777" w:rsidR="00750F1A" w:rsidRDefault="00750F1A">
            <w:pPr>
              <w:pStyle w:val="Default"/>
              <w:rPr>
                <w:rFonts w:ascii="Arial" w:hAnsi="Arial" w:cs="Arial"/>
                <w:sz w:val="13"/>
                <w:szCs w:val="13"/>
              </w:rPr>
            </w:pPr>
            <w:r>
              <w:rPr>
                <w:rFonts w:ascii="Arial" w:hAnsi="Arial" w:cs="Arial"/>
                <w:sz w:val="13"/>
                <w:szCs w:val="13"/>
              </w:rPr>
              <w:t>504646</w:t>
            </w:r>
          </w:p>
        </w:tc>
        <w:tc>
          <w:tcPr>
            <w:tcW w:w="1470" w:type="dxa"/>
          </w:tcPr>
          <w:p w14:paraId="16F8B721"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5E961F90" w14:textId="77777777" w:rsidR="00750F1A" w:rsidRDefault="00750F1A">
            <w:pPr>
              <w:pStyle w:val="Default"/>
              <w:rPr>
                <w:rFonts w:ascii="Arial" w:hAnsi="Arial" w:cs="Arial"/>
                <w:sz w:val="13"/>
                <w:szCs w:val="13"/>
              </w:rPr>
            </w:pPr>
            <w:r>
              <w:rPr>
                <w:rFonts w:ascii="Arial" w:hAnsi="Arial" w:cs="Arial"/>
                <w:sz w:val="13"/>
                <w:szCs w:val="13"/>
              </w:rPr>
              <w:t>Set AV techniky</w:t>
            </w:r>
          </w:p>
        </w:tc>
        <w:tc>
          <w:tcPr>
            <w:tcW w:w="1470" w:type="dxa"/>
          </w:tcPr>
          <w:p w14:paraId="4045C874" w14:textId="77777777" w:rsidR="00750F1A" w:rsidRDefault="00750F1A">
            <w:pPr>
              <w:pStyle w:val="Default"/>
              <w:rPr>
                <w:rFonts w:ascii="Arial" w:hAnsi="Arial" w:cs="Arial"/>
                <w:sz w:val="13"/>
                <w:szCs w:val="13"/>
              </w:rPr>
            </w:pPr>
            <w:r>
              <w:rPr>
                <w:rFonts w:ascii="Arial" w:hAnsi="Arial" w:cs="Arial"/>
                <w:sz w:val="13"/>
                <w:szCs w:val="13"/>
              </w:rPr>
              <w:t>73 447,00</w:t>
            </w:r>
          </w:p>
        </w:tc>
        <w:tc>
          <w:tcPr>
            <w:tcW w:w="1470" w:type="dxa"/>
          </w:tcPr>
          <w:p w14:paraId="5027EE9E" w14:textId="77777777" w:rsidR="00750F1A" w:rsidRDefault="00750F1A">
            <w:pPr>
              <w:pStyle w:val="Default"/>
              <w:rPr>
                <w:rFonts w:ascii="Arial" w:hAnsi="Arial" w:cs="Arial"/>
                <w:sz w:val="13"/>
                <w:szCs w:val="13"/>
              </w:rPr>
            </w:pPr>
            <w:r>
              <w:rPr>
                <w:rFonts w:ascii="Arial" w:hAnsi="Arial" w:cs="Arial"/>
                <w:sz w:val="13"/>
                <w:szCs w:val="13"/>
              </w:rPr>
              <w:t>EKF.E.03NP.E309</w:t>
            </w:r>
          </w:p>
        </w:tc>
      </w:tr>
      <w:tr w:rsidR="00750F1A" w14:paraId="0FC24114" w14:textId="77777777">
        <w:tblPrEx>
          <w:tblCellMar>
            <w:top w:w="0" w:type="dxa"/>
            <w:bottom w:w="0" w:type="dxa"/>
          </w:tblCellMar>
        </w:tblPrEx>
        <w:trPr>
          <w:trHeight w:val="63"/>
        </w:trPr>
        <w:tc>
          <w:tcPr>
            <w:tcW w:w="1470" w:type="dxa"/>
          </w:tcPr>
          <w:p w14:paraId="62CA986C" w14:textId="77777777" w:rsidR="00750F1A" w:rsidRDefault="00750F1A">
            <w:pPr>
              <w:pStyle w:val="Default"/>
              <w:rPr>
                <w:rFonts w:ascii="Arial" w:hAnsi="Arial" w:cs="Arial"/>
                <w:sz w:val="13"/>
                <w:szCs w:val="13"/>
              </w:rPr>
            </w:pPr>
            <w:r>
              <w:rPr>
                <w:rFonts w:ascii="Arial" w:hAnsi="Arial" w:cs="Arial"/>
                <w:sz w:val="13"/>
                <w:szCs w:val="13"/>
              </w:rPr>
              <w:t>504647</w:t>
            </w:r>
          </w:p>
        </w:tc>
        <w:tc>
          <w:tcPr>
            <w:tcW w:w="1470" w:type="dxa"/>
          </w:tcPr>
          <w:p w14:paraId="1146444C"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4FB6E203" w14:textId="77777777" w:rsidR="00750F1A" w:rsidRDefault="00750F1A">
            <w:pPr>
              <w:pStyle w:val="Default"/>
              <w:rPr>
                <w:rFonts w:ascii="Arial" w:hAnsi="Arial" w:cs="Arial"/>
                <w:sz w:val="13"/>
                <w:szCs w:val="13"/>
              </w:rPr>
            </w:pPr>
            <w:r>
              <w:rPr>
                <w:rFonts w:ascii="Arial" w:hAnsi="Arial" w:cs="Arial"/>
                <w:sz w:val="13"/>
                <w:szCs w:val="13"/>
              </w:rPr>
              <w:t>Set AV techniky</w:t>
            </w:r>
          </w:p>
        </w:tc>
        <w:tc>
          <w:tcPr>
            <w:tcW w:w="1470" w:type="dxa"/>
          </w:tcPr>
          <w:p w14:paraId="36097517" w14:textId="77777777" w:rsidR="00750F1A" w:rsidRDefault="00750F1A">
            <w:pPr>
              <w:pStyle w:val="Default"/>
              <w:rPr>
                <w:rFonts w:ascii="Arial" w:hAnsi="Arial" w:cs="Arial"/>
                <w:sz w:val="13"/>
                <w:szCs w:val="13"/>
              </w:rPr>
            </w:pPr>
            <w:r>
              <w:rPr>
                <w:rFonts w:ascii="Arial" w:hAnsi="Arial" w:cs="Arial"/>
                <w:sz w:val="13"/>
                <w:szCs w:val="13"/>
              </w:rPr>
              <w:t>81 917,00</w:t>
            </w:r>
          </w:p>
        </w:tc>
        <w:tc>
          <w:tcPr>
            <w:tcW w:w="1470" w:type="dxa"/>
          </w:tcPr>
          <w:p w14:paraId="23DDD1B1" w14:textId="77777777" w:rsidR="00750F1A" w:rsidRDefault="00750F1A">
            <w:pPr>
              <w:pStyle w:val="Default"/>
              <w:rPr>
                <w:rFonts w:ascii="Arial" w:hAnsi="Arial" w:cs="Arial"/>
                <w:sz w:val="13"/>
                <w:szCs w:val="13"/>
              </w:rPr>
            </w:pPr>
            <w:r>
              <w:rPr>
                <w:rFonts w:ascii="Arial" w:hAnsi="Arial" w:cs="Arial"/>
                <w:sz w:val="13"/>
                <w:szCs w:val="13"/>
              </w:rPr>
              <w:t>EKF.E.06NP.E610</w:t>
            </w:r>
          </w:p>
        </w:tc>
      </w:tr>
      <w:tr w:rsidR="00750F1A" w14:paraId="7020F7E4" w14:textId="77777777">
        <w:tblPrEx>
          <w:tblCellMar>
            <w:top w:w="0" w:type="dxa"/>
            <w:bottom w:w="0" w:type="dxa"/>
          </w:tblCellMar>
        </w:tblPrEx>
        <w:trPr>
          <w:trHeight w:val="63"/>
        </w:trPr>
        <w:tc>
          <w:tcPr>
            <w:tcW w:w="1470" w:type="dxa"/>
          </w:tcPr>
          <w:p w14:paraId="2A476493" w14:textId="77777777" w:rsidR="00750F1A" w:rsidRDefault="00750F1A">
            <w:pPr>
              <w:pStyle w:val="Default"/>
              <w:rPr>
                <w:rFonts w:ascii="Arial" w:hAnsi="Arial" w:cs="Arial"/>
                <w:sz w:val="13"/>
                <w:szCs w:val="13"/>
              </w:rPr>
            </w:pPr>
            <w:r>
              <w:rPr>
                <w:rFonts w:ascii="Arial" w:hAnsi="Arial" w:cs="Arial"/>
                <w:sz w:val="13"/>
                <w:szCs w:val="13"/>
              </w:rPr>
              <w:t>504648</w:t>
            </w:r>
          </w:p>
        </w:tc>
        <w:tc>
          <w:tcPr>
            <w:tcW w:w="1470" w:type="dxa"/>
          </w:tcPr>
          <w:p w14:paraId="0FEA19BF"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22EA6CA9" w14:textId="77777777" w:rsidR="00750F1A" w:rsidRDefault="00750F1A">
            <w:pPr>
              <w:pStyle w:val="Default"/>
              <w:rPr>
                <w:rFonts w:ascii="Arial" w:hAnsi="Arial" w:cs="Arial"/>
                <w:sz w:val="13"/>
                <w:szCs w:val="13"/>
              </w:rPr>
            </w:pPr>
            <w:r>
              <w:rPr>
                <w:rFonts w:ascii="Arial" w:hAnsi="Arial" w:cs="Arial"/>
                <w:sz w:val="13"/>
                <w:szCs w:val="13"/>
              </w:rPr>
              <w:t>Set AV techniky</w:t>
            </w:r>
          </w:p>
        </w:tc>
        <w:tc>
          <w:tcPr>
            <w:tcW w:w="1470" w:type="dxa"/>
          </w:tcPr>
          <w:p w14:paraId="165752AF" w14:textId="77777777" w:rsidR="00750F1A" w:rsidRDefault="00750F1A">
            <w:pPr>
              <w:pStyle w:val="Default"/>
              <w:rPr>
                <w:rFonts w:ascii="Arial" w:hAnsi="Arial" w:cs="Arial"/>
                <w:sz w:val="13"/>
                <w:szCs w:val="13"/>
              </w:rPr>
            </w:pPr>
            <w:r>
              <w:rPr>
                <w:rFonts w:ascii="Arial" w:hAnsi="Arial" w:cs="Arial"/>
                <w:sz w:val="13"/>
                <w:szCs w:val="13"/>
              </w:rPr>
              <w:t>73 447,00</w:t>
            </w:r>
          </w:p>
        </w:tc>
        <w:tc>
          <w:tcPr>
            <w:tcW w:w="1470" w:type="dxa"/>
          </w:tcPr>
          <w:p w14:paraId="2F0BBB66" w14:textId="77777777" w:rsidR="00750F1A" w:rsidRDefault="00750F1A">
            <w:pPr>
              <w:pStyle w:val="Default"/>
              <w:rPr>
                <w:rFonts w:ascii="Arial" w:hAnsi="Arial" w:cs="Arial"/>
                <w:sz w:val="13"/>
                <w:szCs w:val="13"/>
              </w:rPr>
            </w:pPr>
            <w:r>
              <w:rPr>
                <w:rFonts w:ascii="Arial" w:hAnsi="Arial" w:cs="Arial"/>
                <w:sz w:val="13"/>
                <w:szCs w:val="13"/>
              </w:rPr>
              <w:t>EKF.E.03NP.E303</w:t>
            </w:r>
          </w:p>
        </w:tc>
      </w:tr>
      <w:tr w:rsidR="00750F1A" w14:paraId="77113961" w14:textId="77777777">
        <w:tblPrEx>
          <w:tblCellMar>
            <w:top w:w="0" w:type="dxa"/>
            <w:bottom w:w="0" w:type="dxa"/>
          </w:tblCellMar>
        </w:tblPrEx>
        <w:trPr>
          <w:trHeight w:val="63"/>
        </w:trPr>
        <w:tc>
          <w:tcPr>
            <w:tcW w:w="1470" w:type="dxa"/>
          </w:tcPr>
          <w:p w14:paraId="3BD2DCBD" w14:textId="77777777" w:rsidR="00750F1A" w:rsidRDefault="00750F1A">
            <w:pPr>
              <w:pStyle w:val="Default"/>
              <w:rPr>
                <w:rFonts w:ascii="Arial" w:hAnsi="Arial" w:cs="Arial"/>
                <w:sz w:val="13"/>
                <w:szCs w:val="13"/>
              </w:rPr>
            </w:pPr>
            <w:r>
              <w:rPr>
                <w:rFonts w:ascii="Arial" w:hAnsi="Arial" w:cs="Arial"/>
                <w:sz w:val="13"/>
                <w:szCs w:val="13"/>
              </w:rPr>
              <w:t>504649</w:t>
            </w:r>
          </w:p>
        </w:tc>
        <w:tc>
          <w:tcPr>
            <w:tcW w:w="1470" w:type="dxa"/>
          </w:tcPr>
          <w:p w14:paraId="236B22B1"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601EA695" w14:textId="77777777" w:rsidR="00750F1A" w:rsidRDefault="00750F1A">
            <w:pPr>
              <w:pStyle w:val="Default"/>
              <w:rPr>
                <w:rFonts w:ascii="Arial" w:hAnsi="Arial" w:cs="Arial"/>
                <w:sz w:val="13"/>
                <w:szCs w:val="13"/>
              </w:rPr>
            </w:pPr>
            <w:r>
              <w:rPr>
                <w:rFonts w:ascii="Arial" w:hAnsi="Arial" w:cs="Arial"/>
                <w:sz w:val="13"/>
                <w:szCs w:val="13"/>
              </w:rPr>
              <w:t>Set AV techniky</w:t>
            </w:r>
          </w:p>
        </w:tc>
        <w:tc>
          <w:tcPr>
            <w:tcW w:w="1470" w:type="dxa"/>
          </w:tcPr>
          <w:p w14:paraId="12E98A82" w14:textId="77777777" w:rsidR="00750F1A" w:rsidRDefault="00750F1A">
            <w:pPr>
              <w:pStyle w:val="Default"/>
              <w:rPr>
                <w:rFonts w:ascii="Arial" w:hAnsi="Arial" w:cs="Arial"/>
                <w:sz w:val="13"/>
                <w:szCs w:val="13"/>
              </w:rPr>
            </w:pPr>
            <w:r>
              <w:rPr>
                <w:rFonts w:ascii="Arial" w:hAnsi="Arial" w:cs="Arial"/>
                <w:sz w:val="13"/>
                <w:szCs w:val="13"/>
              </w:rPr>
              <w:t>73 447,00</w:t>
            </w:r>
          </w:p>
        </w:tc>
        <w:tc>
          <w:tcPr>
            <w:tcW w:w="1470" w:type="dxa"/>
          </w:tcPr>
          <w:p w14:paraId="247351AE" w14:textId="77777777" w:rsidR="00750F1A" w:rsidRDefault="00750F1A">
            <w:pPr>
              <w:pStyle w:val="Default"/>
              <w:rPr>
                <w:rFonts w:ascii="Arial" w:hAnsi="Arial" w:cs="Arial"/>
                <w:sz w:val="13"/>
                <w:szCs w:val="13"/>
              </w:rPr>
            </w:pPr>
            <w:r>
              <w:rPr>
                <w:rFonts w:ascii="Arial" w:hAnsi="Arial" w:cs="Arial"/>
                <w:sz w:val="13"/>
                <w:szCs w:val="13"/>
              </w:rPr>
              <w:t>EKF.E.01NP.E108</w:t>
            </w:r>
          </w:p>
        </w:tc>
      </w:tr>
      <w:tr w:rsidR="00750F1A" w14:paraId="7BACDEDA" w14:textId="77777777">
        <w:tblPrEx>
          <w:tblCellMar>
            <w:top w:w="0" w:type="dxa"/>
            <w:bottom w:w="0" w:type="dxa"/>
          </w:tblCellMar>
        </w:tblPrEx>
        <w:trPr>
          <w:trHeight w:val="63"/>
        </w:trPr>
        <w:tc>
          <w:tcPr>
            <w:tcW w:w="1470" w:type="dxa"/>
          </w:tcPr>
          <w:p w14:paraId="6AD32EC7" w14:textId="77777777" w:rsidR="00750F1A" w:rsidRDefault="00750F1A">
            <w:pPr>
              <w:pStyle w:val="Default"/>
              <w:rPr>
                <w:rFonts w:ascii="Arial" w:hAnsi="Arial" w:cs="Arial"/>
                <w:sz w:val="13"/>
                <w:szCs w:val="13"/>
              </w:rPr>
            </w:pPr>
            <w:r>
              <w:rPr>
                <w:rFonts w:ascii="Arial" w:hAnsi="Arial" w:cs="Arial"/>
                <w:sz w:val="13"/>
                <w:szCs w:val="13"/>
              </w:rPr>
              <w:t>504650</w:t>
            </w:r>
          </w:p>
        </w:tc>
        <w:tc>
          <w:tcPr>
            <w:tcW w:w="1470" w:type="dxa"/>
          </w:tcPr>
          <w:p w14:paraId="42B681E7"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6EA24D43" w14:textId="77777777" w:rsidR="00750F1A" w:rsidRDefault="00750F1A">
            <w:pPr>
              <w:pStyle w:val="Default"/>
              <w:rPr>
                <w:rFonts w:ascii="Arial" w:hAnsi="Arial" w:cs="Arial"/>
                <w:sz w:val="13"/>
                <w:szCs w:val="13"/>
              </w:rPr>
            </w:pPr>
            <w:r>
              <w:rPr>
                <w:rFonts w:ascii="Arial" w:hAnsi="Arial" w:cs="Arial"/>
                <w:sz w:val="13"/>
                <w:szCs w:val="13"/>
              </w:rPr>
              <w:t>Set AV techniky</w:t>
            </w:r>
          </w:p>
        </w:tc>
        <w:tc>
          <w:tcPr>
            <w:tcW w:w="1470" w:type="dxa"/>
          </w:tcPr>
          <w:p w14:paraId="637AF514" w14:textId="77777777" w:rsidR="00750F1A" w:rsidRDefault="00750F1A">
            <w:pPr>
              <w:pStyle w:val="Default"/>
              <w:rPr>
                <w:rFonts w:ascii="Arial" w:hAnsi="Arial" w:cs="Arial"/>
                <w:sz w:val="13"/>
                <w:szCs w:val="13"/>
              </w:rPr>
            </w:pPr>
            <w:r>
              <w:rPr>
                <w:rFonts w:ascii="Arial" w:hAnsi="Arial" w:cs="Arial"/>
                <w:sz w:val="13"/>
                <w:szCs w:val="13"/>
              </w:rPr>
              <w:t>81 917,00</w:t>
            </w:r>
          </w:p>
        </w:tc>
        <w:tc>
          <w:tcPr>
            <w:tcW w:w="1470" w:type="dxa"/>
          </w:tcPr>
          <w:p w14:paraId="7F18F646" w14:textId="77777777" w:rsidR="00750F1A" w:rsidRDefault="00750F1A">
            <w:pPr>
              <w:pStyle w:val="Default"/>
              <w:rPr>
                <w:rFonts w:ascii="Arial" w:hAnsi="Arial" w:cs="Arial"/>
                <w:sz w:val="13"/>
                <w:szCs w:val="13"/>
              </w:rPr>
            </w:pPr>
            <w:r>
              <w:rPr>
                <w:rFonts w:ascii="Arial" w:hAnsi="Arial" w:cs="Arial"/>
                <w:sz w:val="13"/>
                <w:szCs w:val="13"/>
              </w:rPr>
              <w:t>EKF.E.01NP.E107</w:t>
            </w:r>
          </w:p>
        </w:tc>
      </w:tr>
      <w:tr w:rsidR="00750F1A" w14:paraId="293BBEE4" w14:textId="77777777">
        <w:tblPrEx>
          <w:tblCellMar>
            <w:top w:w="0" w:type="dxa"/>
            <w:bottom w:w="0" w:type="dxa"/>
          </w:tblCellMar>
        </w:tblPrEx>
        <w:trPr>
          <w:trHeight w:val="63"/>
        </w:trPr>
        <w:tc>
          <w:tcPr>
            <w:tcW w:w="1470" w:type="dxa"/>
          </w:tcPr>
          <w:p w14:paraId="31EE421D" w14:textId="77777777" w:rsidR="00750F1A" w:rsidRDefault="00750F1A">
            <w:pPr>
              <w:pStyle w:val="Default"/>
              <w:rPr>
                <w:rFonts w:ascii="Arial" w:hAnsi="Arial" w:cs="Arial"/>
                <w:sz w:val="13"/>
                <w:szCs w:val="13"/>
              </w:rPr>
            </w:pPr>
            <w:r>
              <w:rPr>
                <w:rFonts w:ascii="Arial" w:hAnsi="Arial" w:cs="Arial"/>
                <w:sz w:val="13"/>
                <w:szCs w:val="13"/>
              </w:rPr>
              <w:t>504652</w:t>
            </w:r>
          </w:p>
        </w:tc>
        <w:tc>
          <w:tcPr>
            <w:tcW w:w="1470" w:type="dxa"/>
          </w:tcPr>
          <w:p w14:paraId="1C6B2230"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550B4222" w14:textId="77777777" w:rsidR="00750F1A" w:rsidRDefault="00750F1A">
            <w:pPr>
              <w:pStyle w:val="Default"/>
              <w:rPr>
                <w:rFonts w:ascii="Arial" w:hAnsi="Arial" w:cs="Arial"/>
                <w:sz w:val="13"/>
                <w:szCs w:val="13"/>
              </w:rPr>
            </w:pPr>
            <w:r>
              <w:rPr>
                <w:rFonts w:ascii="Arial" w:hAnsi="Arial" w:cs="Arial"/>
                <w:sz w:val="13"/>
                <w:szCs w:val="13"/>
              </w:rPr>
              <w:t>Set AV techniky</w:t>
            </w:r>
          </w:p>
        </w:tc>
        <w:tc>
          <w:tcPr>
            <w:tcW w:w="1470" w:type="dxa"/>
          </w:tcPr>
          <w:p w14:paraId="2BF5031F" w14:textId="77777777" w:rsidR="00750F1A" w:rsidRDefault="00750F1A">
            <w:pPr>
              <w:pStyle w:val="Default"/>
              <w:rPr>
                <w:rFonts w:ascii="Arial" w:hAnsi="Arial" w:cs="Arial"/>
                <w:sz w:val="13"/>
                <w:szCs w:val="13"/>
              </w:rPr>
            </w:pPr>
            <w:r>
              <w:rPr>
                <w:rFonts w:ascii="Arial" w:hAnsi="Arial" w:cs="Arial"/>
                <w:sz w:val="13"/>
                <w:szCs w:val="13"/>
              </w:rPr>
              <w:t>73 447,00</w:t>
            </w:r>
          </w:p>
        </w:tc>
        <w:tc>
          <w:tcPr>
            <w:tcW w:w="1470" w:type="dxa"/>
          </w:tcPr>
          <w:p w14:paraId="71857DE5" w14:textId="77777777" w:rsidR="00750F1A" w:rsidRDefault="00750F1A">
            <w:pPr>
              <w:pStyle w:val="Default"/>
              <w:rPr>
                <w:rFonts w:ascii="Arial" w:hAnsi="Arial" w:cs="Arial"/>
                <w:sz w:val="13"/>
                <w:szCs w:val="13"/>
              </w:rPr>
            </w:pPr>
            <w:r>
              <w:rPr>
                <w:rFonts w:ascii="Arial" w:hAnsi="Arial" w:cs="Arial"/>
                <w:sz w:val="13"/>
                <w:szCs w:val="13"/>
              </w:rPr>
              <w:t>EKF.E.08NP.E801</w:t>
            </w:r>
          </w:p>
        </w:tc>
      </w:tr>
      <w:tr w:rsidR="00750F1A" w14:paraId="346F38B0" w14:textId="77777777">
        <w:tblPrEx>
          <w:tblCellMar>
            <w:top w:w="0" w:type="dxa"/>
            <w:bottom w:w="0" w:type="dxa"/>
          </w:tblCellMar>
        </w:tblPrEx>
        <w:trPr>
          <w:trHeight w:val="63"/>
        </w:trPr>
        <w:tc>
          <w:tcPr>
            <w:tcW w:w="1470" w:type="dxa"/>
          </w:tcPr>
          <w:p w14:paraId="7416FEAD" w14:textId="77777777" w:rsidR="00750F1A" w:rsidRDefault="00750F1A">
            <w:pPr>
              <w:pStyle w:val="Default"/>
              <w:rPr>
                <w:rFonts w:ascii="Arial" w:hAnsi="Arial" w:cs="Arial"/>
                <w:sz w:val="13"/>
                <w:szCs w:val="13"/>
              </w:rPr>
            </w:pPr>
            <w:r>
              <w:rPr>
                <w:rFonts w:ascii="Arial" w:hAnsi="Arial" w:cs="Arial"/>
                <w:sz w:val="13"/>
                <w:szCs w:val="13"/>
              </w:rPr>
              <w:t>504653</w:t>
            </w:r>
          </w:p>
        </w:tc>
        <w:tc>
          <w:tcPr>
            <w:tcW w:w="1470" w:type="dxa"/>
          </w:tcPr>
          <w:p w14:paraId="3135287C"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5F5EFDC7" w14:textId="77777777" w:rsidR="00750F1A" w:rsidRDefault="00750F1A">
            <w:pPr>
              <w:pStyle w:val="Default"/>
              <w:rPr>
                <w:rFonts w:ascii="Arial" w:hAnsi="Arial" w:cs="Arial"/>
                <w:sz w:val="13"/>
                <w:szCs w:val="13"/>
              </w:rPr>
            </w:pPr>
            <w:r>
              <w:rPr>
                <w:rFonts w:ascii="Arial" w:hAnsi="Arial" w:cs="Arial"/>
                <w:sz w:val="13"/>
                <w:szCs w:val="13"/>
              </w:rPr>
              <w:t>Set AV techniky</w:t>
            </w:r>
          </w:p>
        </w:tc>
        <w:tc>
          <w:tcPr>
            <w:tcW w:w="1470" w:type="dxa"/>
          </w:tcPr>
          <w:p w14:paraId="5A3AA83D" w14:textId="77777777" w:rsidR="00750F1A" w:rsidRDefault="00750F1A">
            <w:pPr>
              <w:pStyle w:val="Default"/>
              <w:rPr>
                <w:rFonts w:ascii="Arial" w:hAnsi="Arial" w:cs="Arial"/>
                <w:sz w:val="13"/>
                <w:szCs w:val="13"/>
              </w:rPr>
            </w:pPr>
            <w:r>
              <w:rPr>
                <w:rFonts w:ascii="Arial" w:hAnsi="Arial" w:cs="Arial"/>
                <w:sz w:val="13"/>
                <w:szCs w:val="13"/>
              </w:rPr>
              <w:t>81 917,00</w:t>
            </w:r>
          </w:p>
        </w:tc>
        <w:tc>
          <w:tcPr>
            <w:tcW w:w="1470" w:type="dxa"/>
          </w:tcPr>
          <w:p w14:paraId="17550A0C" w14:textId="77777777" w:rsidR="00750F1A" w:rsidRDefault="00750F1A">
            <w:pPr>
              <w:pStyle w:val="Default"/>
              <w:rPr>
                <w:rFonts w:ascii="Arial" w:hAnsi="Arial" w:cs="Arial"/>
                <w:sz w:val="13"/>
                <w:szCs w:val="13"/>
              </w:rPr>
            </w:pPr>
            <w:r>
              <w:rPr>
                <w:rFonts w:ascii="Arial" w:hAnsi="Arial" w:cs="Arial"/>
                <w:sz w:val="13"/>
                <w:szCs w:val="13"/>
              </w:rPr>
              <w:t>EKF.E.02NP.E206</w:t>
            </w:r>
          </w:p>
        </w:tc>
      </w:tr>
      <w:tr w:rsidR="00750F1A" w14:paraId="56122541" w14:textId="77777777">
        <w:tblPrEx>
          <w:tblCellMar>
            <w:top w:w="0" w:type="dxa"/>
            <w:bottom w:w="0" w:type="dxa"/>
          </w:tblCellMar>
        </w:tblPrEx>
        <w:trPr>
          <w:trHeight w:val="63"/>
        </w:trPr>
        <w:tc>
          <w:tcPr>
            <w:tcW w:w="1470" w:type="dxa"/>
          </w:tcPr>
          <w:p w14:paraId="29DE98F9" w14:textId="77777777" w:rsidR="00750F1A" w:rsidRDefault="00750F1A">
            <w:pPr>
              <w:pStyle w:val="Default"/>
              <w:rPr>
                <w:rFonts w:ascii="Arial" w:hAnsi="Arial" w:cs="Arial"/>
                <w:sz w:val="13"/>
                <w:szCs w:val="13"/>
              </w:rPr>
            </w:pPr>
            <w:r>
              <w:rPr>
                <w:rFonts w:ascii="Arial" w:hAnsi="Arial" w:cs="Arial"/>
                <w:sz w:val="13"/>
                <w:szCs w:val="13"/>
              </w:rPr>
              <w:t>504654</w:t>
            </w:r>
          </w:p>
        </w:tc>
        <w:tc>
          <w:tcPr>
            <w:tcW w:w="1470" w:type="dxa"/>
          </w:tcPr>
          <w:p w14:paraId="5B9F448C"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0815A2A1" w14:textId="77777777" w:rsidR="00750F1A" w:rsidRDefault="00750F1A">
            <w:pPr>
              <w:pStyle w:val="Default"/>
              <w:rPr>
                <w:rFonts w:ascii="Arial" w:hAnsi="Arial" w:cs="Arial"/>
                <w:sz w:val="13"/>
                <w:szCs w:val="13"/>
              </w:rPr>
            </w:pPr>
            <w:r>
              <w:rPr>
                <w:rFonts w:ascii="Arial" w:hAnsi="Arial" w:cs="Arial"/>
                <w:sz w:val="13"/>
                <w:szCs w:val="13"/>
              </w:rPr>
              <w:t>Set AV techniky</w:t>
            </w:r>
          </w:p>
        </w:tc>
        <w:tc>
          <w:tcPr>
            <w:tcW w:w="1470" w:type="dxa"/>
          </w:tcPr>
          <w:p w14:paraId="410C9FF4" w14:textId="77777777" w:rsidR="00750F1A" w:rsidRDefault="00750F1A">
            <w:pPr>
              <w:pStyle w:val="Default"/>
              <w:rPr>
                <w:rFonts w:ascii="Arial" w:hAnsi="Arial" w:cs="Arial"/>
                <w:sz w:val="13"/>
                <w:szCs w:val="13"/>
              </w:rPr>
            </w:pPr>
            <w:r>
              <w:rPr>
                <w:rFonts w:ascii="Arial" w:hAnsi="Arial" w:cs="Arial"/>
                <w:sz w:val="13"/>
                <w:szCs w:val="13"/>
              </w:rPr>
              <w:t>81 917,00</w:t>
            </w:r>
          </w:p>
        </w:tc>
        <w:tc>
          <w:tcPr>
            <w:tcW w:w="1470" w:type="dxa"/>
          </w:tcPr>
          <w:p w14:paraId="1C612697" w14:textId="77777777" w:rsidR="00750F1A" w:rsidRDefault="00750F1A">
            <w:pPr>
              <w:pStyle w:val="Default"/>
              <w:rPr>
                <w:rFonts w:ascii="Arial" w:hAnsi="Arial" w:cs="Arial"/>
                <w:sz w:val="13"/>
                <w:szCs w:val="13"/>
              </w:rPr>
            </w:pPr>
            <w:r>
              <w:rPr>
                <w:rFonts w:ascii="Arial" w:hAnsi="Arial" w:cs="Arial"/>
                <w:sz w:val="13"/>
                <w:szCs w:val="13"/>
              </w:rPr>
              <w:t>EKF.E.04NP.E409</w:t>
            </w:r>
          </w:p>
        </w:tc>
      </w:tr>
      <w:tr w:rsidR="00750F1A" w14:paraId="21D57850" w14:textId="77777777">
        <w:tblPrEx>
          <w:tblCellMar>
            <w:top w:w="0" w:type="dxa"/>
            <w:bottom w:w="0" w:type="dxa"/>
          </w:tblCellMar>
        </w:tblPrEx>
        <w:trPr>
          <w:trHeight w:val="63"/>
        </w:trPr>
        <w:tc>
          <w:tcPr>
            <w:tcW w:w="1470" w:type="dxa"/>
          </w:tcPr>
          <w:p w14:paraId="112C0383" w14:textId="77777777" w:rsidR="00750F1A" w:rsidRDefault="00750F1A">
            <w:pPr>
              <w:pStyle w:val="Default"/>
              <w:rPr>
                <w:rFonts w:ascii="Arial" w:hAnsi="Arial" w:cs="Arial"/>
                <w:sz w:val="13"/>
                <w:szCs w:val="13"/>
              </w:rPr>
            </w:pPr>
            <w:r>
              <w:rPr>
                <w:rFonts w:ascii="Arial" w:hAnsi="Arial" w:cs="Arial"/>
                <w:sz w:val="13"/>
                <w:szCs w:val="13"/>
              </w:rPr>
              <w:t>504656</w:t>
            </w:r>
          </w:p>
        </w:tc>
        <w:tc>
          <w:tcPr>
            <w:tcW w:w="1470" w:type="dxa"/>
          </w:tcPr>
          <w:p w14:paraId="608F6459"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7809872A" w14:textId="77777777" w:rsidR="00750F1A" w:rsidRDefault="00750F1A">
            <w:pPr>
              <w:pStyle w:val="Default"/>
              <w:rPr>
                <w:rFonts w:ascii="Arial" w:hAnsi="Arial" w:cs="Arial"/>
                <w:sz w:val="13"/>
                <w:szCs w:val="13"/>
              </w:rPr>
            </w:pPr>
            <w:r>
              <w:rPr>
                <w:rFonts w:ascii="Arial" w:hAnsi="Arial" w:cs="Arial"/>
                <w:sz w:val="13"/>
                <w:szCs w:val="13"/>
              </w:rPr>
              <w:t>Set AV techniky</w:t>
            </w:r>
          </w:p>
        </w:tc>
        <w:tc>
          <w:tcPr>
            <w:tcW w:w="1470" w:type="dxa"/>
          </w:tcPr>
          <w:p w14:paraId="2093587C" w14:textId="77777777" w:rsidR="00750F1A" w:rsidRDefault="00750F1A">
            <w:pPr>
              <w:pStyle w:val="Default"/>
              <w:rPr>
                <w:rFonts w:ascii="Arial" w:hAnsi="Arial" w:cs="Arial"/>
                <w:sz w:val="13"/>
                <w:szCs w:val="13"/>
              </w:rPr>
            </w:pPr>
            <w:r>
              <w:rPr>
                <w:rFonts w:ascii="Arial" w:hAnsi="Arial" w:cs="Arial"/>
                <w:sz w:val="13"/>
                <w:szCs w:val="13"/>
              </w:rPr>
              <w:t>81 917,00</w:t>
            </w:r>
          </w:p>
        </w:tc>
        <w:tc>
          <w:tcPr>
            <w:tcW w:w="1470" w:type="dxa"/>
          </w:tcPr>
          <w:p w14:paraId="4FB65B32" w14:textId="77777777" w:rsidR="00750F1A" w:rsidRDefault="00750F1A">
            <w:pPr>
              <w:pStyle w:val="Default"/>
              <w:rPr>
                <w:rFonts w:ascii="Arial" w:hAnsi="Arial" w:cs="Arial"/>
                <w:sz w:val="13"/>
                <w:szCs w:val="13"/>
              </w:rPr>
            </w:pPr>
            <w:r>
              <w:rPr>
                <w:rFonts w:ascii="Arial" w:hAnsi="Arial" w:cs="Arial"/>
                <w:sz w:val="13"/>
                <w:szCs w:val="13"/>
              </w:rPr>
              <w:t>EKF.E.05NP.E510</w:t>
            </w:r>
          </w:p>
        </w:tc>
      </w:tr>
      <w:tr w:rsidR="00750F1A" w14:paraId="3C994B06" w14:textId="77777777">
        <w:tblPrEx>
          <w:tblCellMar>
            <w:top w:w="0" w:type="dxa"/>
            <w:bottom w:w="0" w:type="dxa"/>
          </w:tblCellMar>
        </w:tblPrEx>
        <w:trPr>
          <w:trHeight w:val="63"/>
        </w:trPr>
        <w:tc>
          <w:tcPr>
            <w:tcW w:w="1470" w:type="dxa"/>
          </w:tcPr>
          <w:p w14:paraId="1575652A" w14:textId="77777777" w:rsidR="00750F1A" w:rsidRDefault="00750F1A">
            <w:pPr>
              <w:pStyle w:val="Default"/>
              <w:rPr>
                <w:rFonts w:ascii="Arial" w:hAnsi="Arial" w:cs="Arial"/>
                <w:sz w:val="13"/>
                <w:szCs w:val="13"/>
              </w:rPr>
            </w:pPr>
            <w:r>
              <w:rPr>
                <w:rFonts w:ascii="Arial" w:hAnsi="Arial" w:cs="Arial"/>
                <w:sz w:val="13"/>
                <w:szCs w:val="13"/>
              </w:rPr>
              <w:t>504657</w:t>
            </w:r>
          </w:p>
        </w:tc>
        <w:tc>
          <w:tcPr>
            <w:tcW w:w="1470" w:type="dxa"/>
          </w:tcPr>
          <w:p w14:paraId="53B6B667"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23806576" w14:textId="77777777" w:rsidR="00750F1A" w:rsidRDefault="00750F1A">
            <w:pPr>
              <w:pStyle w:val="Default"/>
              <w:rPr>
                <w:rFonts w:ascii="Arial" w:hAnsi="Arial" w:cs="Arial"/>
                <w:sz w:val="13"/>
                <w:szCs w:val="13"/>
              </w:rPr>
            </w:pPr>
            <w:r>
              <w:rPr>
                <w:rFonts w:ascii="Arial" w:hAnsi="Arial" w:cs="Arial"/>
                <w:sz w:val="13"/>
                <w:szCs w:val="13"/>
              </w:rPr>
              <w:t>Set AV techniky</w:t>
            </w:r>
          </w:p>
        </w:tc>
        <w:tc>
          <w:tcPr>
            <w:tcW w:w="1470" w:type="dxa"/>
          </w:tcPr>
          <w:p w14:paraId="0FC123C1" w14:textId="77777777" w:rsidR="00750F1A" w:rsidRDefault="00750F1A">
            <w:pPr>
              <w:pStyle w:val="Default"/>
              <w:rPr>
                <w:rFonts w:ascii="Arial" w:hAnsi="Arial" w:cs="Arial"/>
                <w:sz w:val="13"/>
                <w:szCs w:val="13"/>
              </w:rPr>
            </w:pPr>
            <w:r>
              <w:rPr>
                <w:rFonts w:ascii="Arial" w:hAnsi="Arial" w:cs="Arial"/>
                <w:sz w:val="13"/>
                <w:szCs w:val="13"/>
              </w:rPr>
              <w:t>81 917,00</w:t>
            </w:r>
          </w:p>
        </w:tc>
        <w:tc>
          <w:tcPr>
            <w:tcW w:w="1470" w:type="dxa"/>
          </w:tcPr>
          <w:p w14:paraId="7F856C51" w14:textId="77777777" w:rsidR="00750F1A" w:rsidRDefault="00750F1A">
            <w:pPr>
              <w:pStyle w:val="Default"/>
              <w:rPr>
                <w:rFonts w:ascii="Arial" w:hAnsi="Arial" w:cs="Arial"/>
                <w:sz w:val="13"/>
                <w:szCs w:val="13"/>
              </w:rPr>
            </w:pPr>
            <w:r>
              <w:rPr>
                <w:rFonts w:ascii="Arial" w:hAnsi="Arial" w:cs="Arial"/>
                <w:sz w:val="13"/>
                <w:szCs w:val="13"/>
              </w:rPr>
              <w:t>EKF.E.04NP.E404</w:t>
            </w:r>
          </w:p>
        </w:tc>
      </w:tr>
      <w:tr w:rsidR="00750F1A" w14:paraId="77DAC47D" w14:textId="77777777">
        <w:tblPrEx>
          <w:tblCellMar>
            <w:top w:w="0" w:type="dxa"/>
            <w:bottom w:w="0" w:type="dxa"/>
          </w:tblCellMar>
        </w:tblPrEx>
        <w:trPr>
          <w:trHeight w:val="63"/>
        </w:trPr>
        <w:tc>
          <w:tcPr>
            <w:tcW w:w="1470" w:type="dxa"/>
          </w:tcPr>
          <w:p w14:paraId="5FDFF8B9" w14:textId="77777777" w:rsidR="00750F1A" w:rsidRDefault="00750F1A">
            <w:pPr>
              <w:pStyle w:val="Default"/>
              <w:rPr>
                <w:rFonts w:ascii="Arial" w:hAnsi="Arial" w:cs="Arial"/>
                <w:sz w:val="13"/>
                <w:szCs w:val="13"/>
              </w:rPr>
            </w:pPr>
            <w:r>
              <w:rPr>
                <w:rFonts w:ascii="Arial" w:hAnsi="Arial" w:cs="Arial"/>
                <w:sz w:val="13"/>
                <w:szCs w:val="13"/>
              </w:rPr>
              <w:t>504660</w:t>
            </w:r>
          </w:p>
        </w:tc>
        <w:tc>
          <w:tcPr>
            <w:tcW w:w="1470" w:type="dxa"/>
          </w:tcPr>
          <w:p w14:paraId="2E55BF5A"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2A9AB9FC" w14:textId="77777777" w:rsidR="00750F1A" w:rsidRDefault="00750F1A">
            <w:pPr>
              <w:pStyle w:val="Default"/>
              <w:rPr>
                <w:rFonts w:ascii="Arial" w:hAnsi="Arial" w:cs="Arial"/>
                <w:sz w:val="13"/>
                <w:szCs w:val="13"/>
              </w:rPr>
            </w:pPr>
            <w:r>
              <w:rPr>
                <w:rFonts w:ascii="Arial" w:hAnsi="Arial" w:cs="Arial"/>
                <w:sz w:val="13"/>
                <w:szCs w:val="13"/>
              </w:rPr>
              <w:t>Set AV techniky</w:t>
            </w:r>
          </w:p>
        </w:tc>
        <w:tc>
          <w:tcPr>
            <w:tcW w:w="1470" w:type="dxa"/>
          </w:tcPr>
          <w:p w14:paraId="0CDDCDAB" w14:textId="77777777" w:rsidR="00750F1A" w:rsidRDefault="00750F1A">
            <w:pPr>
              <w:pStyle w:val="Default"/>
              <w:rPr>
                <w:rFonts w:ascii="Arial" w:hAnsi="Arial" w:cs="Arial"/>
                <w:sz w:val="13"/>
                <w:szCs w:val="13"/>
              </w:rPr>
            </w:pPr>
            <w:r>
              <w:rPr>
                <w:rFonts w:ascii="Arial" w:hAnsi="Arial" w:cs="Arial"/>
                <w:sz w:val="13"/>
                <w:szCs w:val="13"/>
              </w:rPr>
              <w:t>72 237,00</w:t>
            </w:r>
          </w:p>
        </w:tc>
        <w:tc>
          <w:tcPr>
            <w:tcW w:w="1470" w:type="dxa"/>
          </w:tcPr>
          <w:p w14:paraId="3427D9C9" w14:textId="77777777" w:rsidR="00750F1A" w:rsidRDefault="00750F1A">
            <w:pPr>
              <w:pStyle w:val="Default"/>
              <w:rPr>
                <w:rFonts w:ascii="Arial" w:hAnsi="Arial" w:cs="Arial"/>
                <w:sz w:val="13"/>
                <w:szCs w:val="13"/>
              </w:rPr>
            </w:pPr>
            <w:r>
              <w:rPr>
                <w:rFonts w:ascii="Arial" w:hAnsi="Arial" w:cs="Arial"/>
                <w:sz w:val="13"/>
                <w:szCs w:val="13"/>
              </w:rPr>
              <w:t>EKF.E.01NP.E107</w:t>
            </w:r>
          </w:p>
        </w:tc>
      </w:tr>
      <w:tr w:rsidR="00750F1A" w14:paraId="5841C6BC" w14:textId="77777777">
        <w:tblPrEx>
          <w:tblCellMar>
            <w:top w:w="0" w:type="dxa"/>
            <w:bottom w:w="0" w:type="dxa"/>
          </w:tblCellMar>
        </w:tblPrEx>
        <w:trPr>
          <w:trHeight w:val="63"/>
        </w:trPr>
        <w:tc>
          <w:tcPr>
            <w:tcW w:w="1470" w:type="dxa"/>
          </w:tcPr>
          <w:p w14:paraId="1EB0F2C3" w14:textId="77777777" w:rsidR="00750F1A" w:rsidRDefault="00750F1A">
            <w:pPr>
              <w:pStyle w:val="Default"/>
              <w:rPr>
                <w:rFonts w:ascii="Arial" w:hAnsi="Arial" w:cs="Arial"/>
                <w:sz w:val="13"/>
                <w:szCs w:val="13"/>
              </w:rPr>
            </w:pPr>
            <w:r>
              <w:rPr>
                <w:rFonts w:ascii="Arial" w:hAnsi="Arial" w:cs="Arial"/>
                <w:sz w:val="13"/>
                <w:szCs w:val="13"/>
              </w:rPr>
              <w:t>504661</w:t>
            </w:r>
          </w:p>
        </w:tc>
        <w:tc>
          <w:tcPr>
            <w:tcW w:w="1470" w:type="dxa"/>
          </w:tcPr>
          <w:p w14:paraId="055DE65B"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7E5AD76B" w14:textId="77777777" w:rsidR="00750F1A" w:rsidRDefault="00750F1A">
            <w:pPr>
              <w:pStyle w:val="Default"/>
              <w:rPr>
                <w:rFonts w:ascii="Arial" w:hAnsi="Arial" w:cs="Arial"/>
                <w:sz w:val="13"/>
                <w:szCs w:val="13"/>
              </w:rPr>
            </w:pPr>
            <w:r>
              <w:rPr>
                <w:rFonts w:ascii="Arial" w:hAnsi="Arial" w:cs="Arial"/>
                <w:sz w:val="13"/>
                <w:szCs w:val="13"/>
              </w:rPr>
              <w:t>Set AV techniky</w:t>
            </w:r>
          </w:p>
        </w:tc>
        <w:tc>
          <w:tcPr>
            <w:tcW w:w="1470" w:type="dxa"/>
          </w:tcPr>
          <w:p w14:paraId="7E072412" w14:textId="77777777" w:rsidR="00750F1A" w:rsidRDefault="00750F1A">
            <w:pPr>
              <w:pStyle w:val="Default"/>
              <w:rPr>
                <w:rFonts w:ascii="Arial" w:hAnsi="Arial" w:cs="Arial"/>
                <w:sz w:val="13"/>
                <w:szCs w:val="13"/>
              </w:rPr>
            </w:pPr>
            <w:r>
              <w:rPr>
                <w:rFonts w:ascii="Arial" w:hAnsi="Arial" w:cs="Arial"/>
                <w:sz w:val="13"/>
                <w:szCs w:val="13"/>
              </w:rPr>
              <w:t>85 547,00</w:t>
            </w:r>
          </w:p>
        </w:tc>
        <w:tc>
          <w:tcPr>
            <w:tcW w:w="1470" w:type="dxa"/>
          </w:tcPr>
          <w:p w14:paraId="72FFBEA5" w14:textId="77777777" w:rsidR="00750F1A" w:rsidRDefault="00750F1A">
            <w:pPr>
              <w:pStyle w:val="Default"/>
              <w:rPr>
                <w:rFonts w:ascii="Arial" w:hAnsi="Arial" w:cs="Arial"/>
                <w:sz w:val="13"/>
                <w:szCs w:val="13"/>
              </w:rPr>
            </w:pPr>
            <w:r>
              <w:rPr>
                <w:rFonts w:ascii="Arial" w:hAnsi="Arial" w:cs="Arial"/>
                <w:sz w:val="13"/>
                <w:szCs w:val="13"/>
              </w:rPr>
              <w:t>EKF.E.03NP.E308</w:t>
            </w:r>
          </w:p>
        </w:tc>
      </w:tr>
      <w:tr w:rsidR="00750F1A" w14:paraId="23B6CCD7" w14:textId="77777777">
        <w:tblPrEx>
          <w:tblCellMar>
            <w:top w:w="0" w:type="dxa"/>
            <w:bottom w:w="0" w:type="dxa"/>
          </w:tblCellMar>
        </w:tblPrEx>
        <w:trPr>
          <w:trHeight w:val="63"/>
        </w:trPr>
        <w:tc>
          <w:tcPr>
            <w:tcW w:w="1470" w:type="dxa"/>
          </w:tcPr>
          <w:p w14:paraId="6E7211CE" w14:textId="77777777" w:rsidR="00750F1A" w:rsidRDefault="00750F1A">
            <w:pPr>
              <w:pStyle w:val="Default"/>
              <w:rPr>
                <w:rFonts w:ascii="Arial" w:hAnsi="Arial" w:cs="Arial"/>
                <w:sz w:val="13"/>
                <w:szCs w:val="13"/>
              </w:rPr>
            </w:pPr>
            <w:r>
              <w:rPr>
                <w:rFonts w:ascii="Arial" w:hAnsi="Arial" w:cs="Arial"/>
                <w:sz w:val="13"/>
                <w:szCs w:val="13"/>
              </w:rPr>
              <w:t>504664</w:t>
            </w:r>
          </w:p>
        </w:tc>
        <w:tc>
          <w:tcPr>
            <w:tcW w:w="1470" w:type="dxa"/>
          </w:tcPr>
          <w:p w14:paraId="2922012D"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1893E036" w14:textId="77777777" w:rsidR="00750F1A" w:rsidRDefault="00750F1A">
            <w:pPr>
              <w:pStyle w:val="Default"/>
              <w:rPr>
                <w:rFonts w:ascii="Arial" w:hAnsi="Arial" w:cs="Arial"/>
                <w:sz w:val="13"/>
                <w:szCs w:val="13"/>
              </w:rPr>
            </w:pPr>
            <w:r>
              <w:rPr>
                <w:rFonts w:ascii="Arial" w:hAnsi="Arial" w:cs="Arial"/>
                <w:sz w:val="13"/>
                <w:szCs w:val="13"/>
              </w:rPr>
              <w:t>Set AV techniky</w:t>
            </w:r>
          </w:p>
        </w:tc>
        <w:tc>
          <w:tcPr>
            <w:tcW w:w="1470" w:type="dxa"/>
          </w:tcPr>
          <w:p w14:paraId="7C0D2851" w14:textId="77777777" w:rsidR="00750F1A" w:rsidRDefault="00750F1A">
            <w:pPr>
              <w:pStyle w:val="Default"/>
              <w:rPr>
                <w:rFonts w:ascii="Arial" w:hAnsi="Arial" w:cs="Arial"/>
                <w:sz w:val="13"/>
                <w:szCs w:val="13"/>
              </w:rPr>
            </w:pPr>
            <w:r>
              <w:rPr>
                <w:rFonts w:ascii="Arial" w:hAnsi="Arial" w:cs="Arial"/>
                <w:sz w:val="13"/>
                <w:szCs w:val="13"/>
              </w:rPr>
              <w:t>73 447,00</w:t>
            </w:r>
          </w:p>
        </w:tc>
        <w:tc>
          <w:tcPr>
            <w:tcW w:w="1470" w:type="dxa"/>
          </w:tcPr>
          <w:p w14:paraId="1FD0AE2E" w14:textId="77777777" w:rsidR="00750F1A" w:rsidRDefault="00750F1A">
            <w:pPr>
              <w:pStyle w:val="Default"/>
              <w:rPr>
                <w:rFonts w:ascii="Arial" w:hAnsi="Arial" w:cs="Arial"/>
                <w:sz w:val="13"/>
                <w:szCs w:val="13"/>
              </w:rPr>
            </w:pPr>
            <w:r>
              <w:rPr>
                <w:rFonts w:ascii="Arial" w:hAnsi="Arial" w:cs="Arial"/>
                <w:sz w:val="13"/>
                <w:szCs w:val="13"/>
              </w:rPr>
              <w:t>EKF.E.07NP.E704</w:t>
            </w:r>
          </w:p>
        </w:tc>
      </w:tr>
      <w:tr w:rsidR="00750F1A" w14:paraId="67AEA827" w14:textId="77777777">
        <w:tblPrEx>
          <w:tblCellMar>
            <w:top w:w="0" w:type="dxa"/>
            <w:bottom w:w="0" w:type="dxa"/>
          </w:tblCellMar>
        </w:tblPrEx>
        <w:trPr>
          <w:trHeight w:val="63"/>
        </w:trPr>
        <w:tc>
          <w:tcPr>
            <w:tcW w:w="1470" w:type="dxa"/>
          </w:tcPr>
          <w:p w14:paraId="36DD1B70" w14:textId="77777777" w:rsidR="00750F1A" w:rsidRDefault="00750F1A">
            <w:pPr>
              <w:pStyle w:val="Default"/>
              <w:rPr>
                <w:rFonts w:ascii="Arial" w:hAnsi="Arial" w:cs="Arial"/>
                <w:sz w:val="13"/>
                <w:szCs w:val="13"/>
              </w:rPr>
            </w:pPr>
            <w:r>
              <w:rPr>
                <w:rFonts w:ascii="Arial" w:hAnsi="Arial" w:cs="Arial"/>
                <w:sz w:val="13"/>
                <w:szCs w:val="13"/>
              </w:rPr>
              <w:t>504666</w:t>
            </w:r>
          </w:p>
        </w:tc>
        <w:tc>
          <w:tcPr>
            <w:tcW w:w="1470" w:type="dxa"/>
          </w:tcPr>
          <w:p w14:paraId="5B726E87"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50071EE3" w14:textId="77777777" w:rsidR="00750F1A" w:rsidRDefault="00750F1A">
            <w:pPr>
              <w:pStyle w:val="Default"/>
              <w:rPr>
                <w:rFonts w:ascii="Arial" w:hAnsi="Arial" w:cs="Arial"/>
                <w:sz w:val="13"/>
                <w:szCs w:val="13"/>
              </w:rPr>
            </w:pPr>
            <w:r>
              <w:rPr>
                <w:rFonts w:ascii="Arial" w:hAnsi="Arial" w:cs="Arial"/>
                <w:sz w:val="13"/>
                <w:szCs w:val="13"/>
              </w:rPr>
              <w:t>Set AV techniky</w:t>
            </w:r>
          </w:p>
        </w:tc>
        <w:tc>
          <w:tcPr>
            <w:tcW w:w="1470" w:type="dxa"/>
          </w:tcPr>
          <w:p w14:paraId="3C38CF3E" w14:textId="77777777" w:rsidR="00750F1A" w:rsidRDefault="00750F1A">
            <w:pPr>
              <w:pStyle w:val="Default"/>
              <w:rPr>
                <w:rFonts w:ascii="Arial" w:hAnsi="Arial" w:cs="Arial"/>
                <w:sz w:val="13"/>
                <w:szCs w:val="13"/>
              </w:rPr>
            </w:pPr>
            <w:r>
              <w:rPr>
                <w:rFonts w:ascii="Arial" w:hAnsi="Arial" w:cs="Arial"/>
                <w:sz w:val="13"/>
                <w:szCs w:val="13"/>
              </w:rPr>
              <w:t>83 127,00</w:t>
            </w:r>
          </w:p>
        </w:tc>
        <w:tc>
          <w:tcPr>
            <w:tcW w:w="1470" w:type="dxa"/>
          </w:tcPr>
          <w:p w14:paraId="6A736320" w14:textId="77777777" w:rsidR="00750F1A" w:rsidRDefault="00750F1A">
            <w:pPr>
              <w:pStyle w:val="Default"/>
              <w:rPr>
                <w:rFonts w:ascii="Arial" w:hAnsi="Arial" w:cs="Arial"/>
                <w:sz w:val="13"/>
                <w:szCs w:val="13"/>
              </w:rPr>
            </w:pPr>
            <w:r>
              <w:rPr>
                <w:rFonts w:ascii="Arial" w:hAnsi="Arial" w:cs="Arial"/>
                <w:sz w:val="13"/>
                <w:szCs w:val="13"/>
              </w:rPr>
              <w:t>EKF.E.02NP.E201</w:t>
            </w:r>
          </w:p>
        </w:tc>
      </w:tr>
      <w:tr w:rsidR="00750F1A" w14:paraId="497917F7" w14:textId="77777777">
        <w:tblPrEx>
          <w:tblCellMar>
            <w:top w:w="0" w:type="dxa"/>
            <w:bottom w:w="0" w:type="dxa"/>
          </w:tblCellMar>
        </w:tblPrEx>
        <w:trPr>
          <w:trHeight w:val="63"/>
        </w:trPr>
        <w:tc>
          <w:tcPr>
            <w:tcW w:w="1470" w:type="dxa"/>
          </w:tcPr>
          <w:p w14:paraId="3275BEBB" w14:textId="77777777" w:rsidR="00750F1A" w:rsidRDefault="00750F1A">
            <w:pPr>
              <w:pStyle w:val="Default"/>
              <w:rPr>
                <w:rFonts w:ascii="Arial" w:hAnsi="Arial" w:cs="Arial"/>
                <w:sz w:val="13"/>
                <w:szCs w:val="13"/>
              </w:rPr>
            </w:pPr>
            <w:r>
              <w:rPr>
                <w:rFonts w:ascii="Arial" w:hAnsi="Arial" w:cs="Arial"/>
                <w:sz w:val="13"/>
                <w:szCs w:val="13"/>
              </w:rPr>
              <w:t>504669</w:t>
            </w:r>
          </w:p>
        </w:tc>
        <w:tc>
          <w:tcPr>
            <w:tcW w:w="1470" w:type="dxa"/>
          </w:tcPr>
          <w:p w14:paraId="6A22C840"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5369218E" w14:textId="77777777" w:rsidR="00750F1A" w:rsidRDefault="00750F1A">
            <w:pPr>
              <w:pStyle w:val="Default"/>
              <w:rPr>
                <w:rFonts w:ascii="Arial" w:hAnsi="Arial" w:cs="Arial"/>
                <w:sz w:val="13"/>
                <w:szCs w:val="13"/>
              </w:rPr>
            </w:pPr>
            <w:r>
              <w:rPr>
                <w:rFonts w:ascii="Arial" w:hAnsi="Arial" w:cs="Arial"/>
                <w:sz w:val="13"/>
                <w:szCs w:val="13"/>
              </w:rPr>
              <w:t>Řídící systém AMX NX-3200</w:t>
            </w:r>
          </w:p>
        </w:tc>
        <w:tc>
          <w:tcPr>
            <w:tcW w:w="1470" w:type="dxa"/>
          </w:tcPr>
          <w:p w14:paraId="03392A6B" w14:textId="77777777" w:rsidR="00750F1A" w:rsidRDefault="00750F1A">
            <w:pPr>
              <w:pStyle w:val="Default"/>
              <w:rPr>
                <w:rFonts w:ascii="Arial" w:hAnsi="Arial" w:cs="Arial"/>
                <w:sz w:val="13"/>
                <w:szCs w:val="13"/>
              </w:rPr>
            </w:pPr>
            <w:r>
              <w:rPr>
                <w:rFonts w:ascii="Arial" w:hAnsi="Arial" w:cs="Arial"/>
                <w:sz w:val="13"/>
                <w:szCs w:val="13"/>
              </w:rPr>
              <w:t>94 259,00</w:t>
            </w:r>
          </w:p>
        </w:tc>
        <w:tc>
          <w:tcPr>
            <w:tcW w:w="1470" w:type="dxa"/>
          </w:tcPr>
          <w:p w14:paraId="431CF894" w14:textId="77777777" w:rsidR="00750F1A" w:rsidRDefault="00750F1A">
            <w:pPr>
              <w:pStyle w:val="Default"/>
              <w:rPr>
                <w:rFonts w:ascii="Arial" w:hAnsi="Arial" w:cs="Arial"/>
                <w:sz w:val="13"/>
                <w:szCs w:val="13"/>
              </w:rPr>
            </w:pPr>
            <w:r>
              <w:rPr>
                <w:rFonts w:ascii="Arial" w:hAnsi="Arial" w:cs="Arial"/>
                <w:sz w:val="13"/>
                <w:szCs w:val="13"/>
              </w:rPr>
              <w:t>EKF.E.06NP.E610</w:t>
            </w:r>
          </w:p>
        </w:tc>
      </w:tr>
      <w:tr w:rsidR="00750F1A" w14:paraId="7A39BAFA" w14:textId="77777777">
        <w:tblPrEx>
          <w:tblCellMar>
            <w:top w:w="0" w:type="dxa"/>
            <w:bottom w:w="0" w:type="dxa"/>
          </w:tblCellMar>
        </w:tblPrEx>
        <w:trPr>
          <w:trHeight w:val="63"/>
        </w:trPr>
        <w:tc>
          <w:tcPr>
            <w:tcW w:w="1470" w:type="dxa"/>
          </w:tcPr>
          <w:p w14:paraId="4599332D" w14:textId="77777777" w:rsidR="00750F1A" w:rsidRDefault="00750F1A">
            <w:pPr>
              <w:pStyle w:val="Default"/>
              <w:rPr>
                <w:rFonts w:ascii="Arial" w:hAnsi="Arial" w:cs="Arial"/>
                <w:sz w:val="13"/>
                <w:szCs w:val="13"/>
              </w:rPr>
            </w:pPr>
            <w:r>
              <w:rPr>
                <w:rFonts w:ascii="Arial" w:hAnsi="Arial" w:cs="Arial"/>
                <w:sz w:val="13"/>
                <w:szCs w:val="13"/>
              </w:rPr>
              <w:t>504672</w:t>
            </w:r>
          </w:p>
        </w:tc>
        <w:tc>
          <w:tcPr>
            <w:tcW w:w="1470" w:type="dxa"/>
          </w:tcPr>
          <w:p w14:paraId="214D1406"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2505F962" w14:textId="77777777" w:rsidR="00750F1A" w:rsidRDefault="00750F1A">
            <w:pPr>
              <w:pStyle w:val="Default"/>
              <w:rPr>
                <w:rFonts w:ascii="Arial" w:hAnsi="Arial" w:cs="Arial"/>
                <w:sz w:val="13"/>
                <w:szCs w:val="13"/>
              </w:rPr>
            </w:pPr>
            <w:r>
              <w:rPr>
                <w:rFonts w:ascii="Arial" w:hAnsi="Arial" w:cs="Arial"/>
                <w:sz w:val="13"/>
                <w:szCs w:val="13"/>
              </w:rPr>
              <w:t>Řídící systém AMX NX-3200</w:t>
            </w:r>
          </w:p>
        </w:tc>
        <w:tc>
          <w:tcPr>
            <w:tcW w:w="1470" w:type="dxa"/>
          </w:tcPr>
          <w:p w14:paraId="713CD7DA" w14:textId="77777777" w:rsidR="00750F1A" w:rsidRDefault="00750F1A">
            <w:pPr>
              <w:pStyle w:val="Default"/>
              <w:rPr>
                <w:rFonts w:ascii="Arial" w:hAnsi="Arial" w:cs="Arial"/>
                <w:sz w:val="13"/>
                <w:szCs w:val="13"/>
              </w:rPr>
            </w:pPr>
            <w:r>
              <w:rPr>
                <w:rFonts w:ascii="Arial" w:hAnsi="Arial" w:cs="Arial"/>
                <w:sz w:val="13"/>
                <w:szCs w:val="13"/>
              </w:rPr>
              <w:t>94 259,00</w:t>
            </w:r>
          </w:p>
        </w:tc>
        <w:tc>
          <w:tcPr>
            <w:tcW w:w="1470" w:type="dxa"/>
          </w:tcPr>
          <w:p w14:paraId="4631A953" w14:textId="77777777" w:rsidR="00750F1A" w:rsidRDefault="00750F1A">
            <w:pPr>
              <w:pStyle w:val="Default"/>
              <w:rPr>
                <w:rFonts w:ascii="Arial" w:hAnsi="Arial" w:cs="Arial"/>
                <w:sz w:val="13"/>
                <w:szCs w:val="13"/>
              </w:rPr>
            </w:pPr>
            <w:r>
              <w:rPr>
                <w:rFonts w:ascii="Arial" w:hAnsi="Arial" w:cs="Arial"/>
                <w:sz w:val="13"/>
                <w:szCs w:val="13"/>
              </w:rPr>
              <w:t>EKF.E.05NP.E510</w:t>
            </w:r>
          </w:p>
        </w:tc>
      </w:tr>
      <w:tr w:rsidR="00750F1A" w14:paraId="45D6265F" w14:textId="77777777">
        <w:tblPrEx>
          <w:tblCellMar>
            <w:top w:w="0" w:type="dxa"/>
            <w:bottom w:w="0" w:type="dxa"/>
          </w:tblCellMar>
        </w:tblPrEx>
        <w:trPr>
          <w:trHeight w:val="63"/>
        </w:trPr>
        <w:tc>
          <w:tcPr>
            <w:tcW w:w="1470" w:type="dxa"/>
          </w:tcPr>
          <w:p w14:paraId="13C70342" w14:textId="77777777" w:rsidR="00750F1A" w:rsidRDefault="00750F1A">
            <w:pPr>
              <w:pStyle w:val="Default"/>
              <w:rPr>
                <w:rFonts w:ascii="Arial" w:hAnsi="Arial" w:cs="Arial"/>
                <w:sz w:val="13"/>
                <w:szCs w:val="13"/>
              </w:rPr>
            </w:pPr>
            <w:r>
              <w:rPr>
                <w:rFonts w:ascii="Arial" w:hAnsi="Arial" w:cs="Arial"/>
                <w:sz w:val="13"/>
                <w:szCs w:val="13"/>
              </w:rPr>
              <w:t>504788</w:t>
            </w:r>
          </w:p>
        </w:tc>
        <w:tc>
          <w:tcPr>
            <w:tcW w:w="1470" w:type="dxa"/>
          </w:tcPr>
          <w:p w14:paraId="54D4A6F5"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7D15F6BE" w14:textId="77777777" w:rsidR="00750F1A" w:rsidRDefault="00750F1A">
            <w:pPr>
              <w:pStyle w:val="Default"/>
              <w:rPr>
                <w:rFonts w:ascii="Arial" w:hAnsi="Arial" w:cs="Arial"/>
                <w:sz w:val="13"/>
                <w:szCs w:val="13"/>
              </w:rPr>
            </w:pPr>
            <w:r>
              <w:rPr>
                <w:rFonts w:ascii="Arial" w:hAnsi="Arial" w:cs="Arial"/>
                <w:sz w:val="13"/>
                <w:szCs w:val="13"/>
              </w:rPr>
              <w:t>Aktivní prvky řídícího systému</w:t>
            </w:r>
          </w:p>
        </w:tc>
        <w:tc>
          <w:tcPr>
            <w:tcW w:w="1470" w:type="dxa"/>
          </w:tcPr>
          <w:p w14:paraId="4EA7CCE3" w14:textId="77777777" w:rsidR="00750F1A" w:rsidRDefault="00750F1A">
            <w:pPr>
              <w:pStyle w:val="Default"/>
              <w:rPr>
                <w:rFonts w:ascii="Arial" w:hAnsi="Arial" w:cs="Arial"/>
                <w:sz w:val="13"/>
                <w:szCs w:val="13"/>
              </w:rPr>
            </w:pPr>
            <w:r>
              <w:rPr>
                <w:rFonts w:ascii="Arial" w:hAnsi="Arial" w:cs="Arial"/>
                <w:sz w:val="13"/>
                <w:szCs w:val="13"/>
              </w:rPr>
              <w:t>118 580,00</w:t>
            </w:r>
          </w:p>
        </w:tc>
        <w:tc>
          <w:tcPr>
            <w:tcW w:w="1470" w:type="dxa"/>
          </w:tcPr>
          <w:p w14:paraId="166BEFAB" w14:textId="77777777" w:rsidR="00750F1A" w:rsidRDefault="00750F1A">
            <w:pPr>
              <w:pStyle w:val="Default"/>
              <w:rPr>
                <w:rFonts w:ascii="Arial" w:hAnsi="Arial" w:cs="Arial"/>
                <w:sz w:val="13"/>
                <w:szCs w:val="13"/>
              </w:rPr>
            </w:pPr>
            <w:r>
              <w:rPr>
                <w:rFonts w:ascii="Arial" w:hAnsi="Arial" w:cs="Arial"/>
                <w:sz w:val="13"/>
                <w:szCs w:val="13"/>
              </w:rPr>
              <w:t>EKF.E.02NP.E205</w:t>
            </w:r>
          </w:p>
        </w:tc>
      </w:tr>
      <w:tr w:rsidR="00750F1A" w14:paraId="0557DCBA" w14:textId="77777777">
        <w:tblPrEx>
          <w:tblCellMar>
            <w:top w:w="0" w:type="dxa"/>
            <w:bottom w:w="0" w:type="dxa"/>
          </w:tblCellMar>
        </w:tblPrEx>
        <w:trPr>
          <w:trHeight w:val="63"/>
        </w:trPr>
        <w:tc>
          <w:tcPr>
            <w:tcW w:w="1470" w:type="dxa"/>
          </w:tcPr>
          <w:p w14:paraId="438AEDA4" w14:textId="77777777" w:rsidR="00750F1A" w:rsidRDefault="00750F1A">
            <w:pPr>
              <w:pStyle w:val="Default"/>
              <w:rPr>
                <w:rFonts w:ascii="Arial" w:hAnsi="Arial" w:cs="Arial"/>
                <w:sz w:val="13"/>
                <w:szCs w:val="13"/>
              </w:rPr>
            </w:pPr>
            <w:r>
              <w:rPr>
                <w:rFonts w:ascii="Arial" w:hAnsi="Arial" w:cs="Arial"/>
                <w:sz w:val="13"/>
                <w:szCs w:val="13"/>
              </w:rPr>
              <w:t>504807</w:t>
            </w:r>
          </w:p>
        </w:tc>
        <w:tc>
          <w:tcPr>
            <w:tcW w:w="1470" w:type="dxa"/>
          </w:tcPr>
          <w:p w14:paraId="43CB9255"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73B993FA" w14:textId="77777777" w:rsidR="00750F1A" w:rsidRDefault="00750F1A">
            <w:pPr>
              <w:pStyle w:val="Default"/>
              <w:rPr>
                <w:rFonts w:ascii="Arial" w:hAnsi="Arial" w:cs="Arial"/>
                <w:sz w:val="13"/>
                <w:szCs w:val="13"/>
              </w:rPr>
            </w:pPr>
            <w:r>
              <w:rPr>
                <w:rFonts w:ascii="Arial" w:hAnsi="Arial" w:cs="Arial"/>
                <w:sz w:val="13"/>
                <w:szCs w:val="13"/>
              </w:rPr>
              <w:t>Dataprojektor NEC P554U</w:t>
            </w:r>
          </w:p>
        </w:tc>
        <w:tc>
          <w:tcPr>
            <w:tcW w:w="1470" w:type="dxa"/>
          </w:tcPr>
          <w:p w14:paraId="316EDA81" w14:textId="77777777" w:rsidR="00750F1A" w:rsidRDefault="00750F1A">
            <w:pPr>
              <w:pStyle w:val="Default"/>
              <w:rPr>
                <w:rFonts w:ascii="Arial" w:hAnsi="Arial" w:cs="Arial"/>
                <w:sz w:val="13"/>
                <w:szCs w:val="13"/>
              </w:rPr>
            </w:pPr>
            <w:r>
              <w:rPr>
                <w:rFonts w:ascii="Arial" w:hAnsi="Arial" w:cs="Arial"/>
                <w:sz w:val="13"/>
                <w:szCs w:val="13"/>
              </w:rPr>
              <w:t>124 980,90</w:t>
            </w:r>
          </w:p>
        </w:tc>
        <w:tc>
          <w:tcPr>
            <w:tcW w:w="1470" w:type="dxa"/>
          </w:tcPr>
          <w:p w14:paraId="04C143EF" w14:textId="77777777" w:rsidR="00750F1A" w:rsidRDefault="00750F1A">
            <w:pPr>
              <w:pStyle w:val="Default"/>
              <w:rPr>
                <w:rFonts w:ascii="Arial" w:hAnsi="Arial" w:cs="Arial"/>
                <w:sz w:val="13"/>
                <w:szCs w:val="13"/>
              </w:rPr>
            </w:pPr>
            <w:r>
              <w:rPr>
                <w:rFonts w:ascii="Arial" w:hAnsi="Arial" w:cs="Arial"/>
                <w:sz w:val="13"/>
                <w:szCs w:val="13"/>
              </w:rPr>
              <w:t>EKF.E.01NP.E115</w:t>
            </w:r>
          </w:p>
        </w:tc>
      </w:tr>
      <w:tr w:rsidR="00750F1A" w14:paraId="012145B4" w14:textId="77777777">
        <w:tblPrEx>
          <w:tblCellMar>
            <w:top w:w="0" w:type="dxa"/>
            <w:bottom w:w="0" w:type="dxa"/>
          </w:tblCellMar>
        </w:tblPrEx>
        <w:trPr>
          <w:trHeight w:val="63"/>
        </w:trPr>
        <w:tc>
          <w:tcPr>
            <w:tcW w:w="1470" w:type="dxa"/>
          </w:tcPr>
          <w:p w14:paraId="16BB8831" w14:textId="77777777" w:rsidR="00750F1A" w:rsidRDefault="00750F1A">
            <w:pPr>
              <w:pStyle w:val="Default"/>
              <w:rPr>
                <w:rFonts w:ascii="Arial" w:hAnsi="Arial" w:cs="Arial"/>
                <w:sz w:val="13"/>
                <w:szCs w:val="13"/>
              </w:rPr>
            </w:pPr>
            <w:r>
              <w:rPr>
                <w:rFonts w:ascii="Arial" w:hAnsi="Arial" w:cs="Arial"/>
                <w:sz w:val="13"/>
                <w:szCs w:val="13"/>
              </w:rPr>
              <w:t>504809</w:t>
            </w:r>
          </w:p>
        </w:tc>
        <w:tc>
          <w:tcPr>
            <w:tcW w:w="1470" w:type="dxa"/>
          </w:tcPr>
          <w:p w14:paraId="33647141"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2F599FF5" w14:textId="77777777" w:rsidR="00750F1A" w:rsidRDefault="00750F1A">
            <w:pPr>
              <w:pStyle w:val="Default"/>
              <w:rPr>
                <w:rFonts w:ascii="Arial" w:hAnsi="Arial" w:cs="Arial"/>
                <w:sz w:val="13"/>
                <w:szCs w:val="13"/>
              </w:rPr>
            </w:pPr>
            <w:r>
              <w:rPr>
                <w:rFonts w:ascii="Arial" w:hAnsi="Arial" w:cs="Arial"/>
                <w:sz w:val="13"/>
                <w:szCs w:val="13"/>
              </w:rPr>
              <w:t>Dataprojektor NEC P554U</w:t>
            </w:r>
          </w:p>
        </w:tc>
        <w:tc>
          <w:tcPr>
            <w:tcW w:w="1470" w:type="dxa"/>
          </w:tcPr>
          <w:p w14:paraId="1C5A4F93" w14:textId="77777777" w:rsidR="00750F1A" w:rsidRDefault="00750F1A">
            <w:pPr>
              <w:pStyle w:val="Default"/>
              <w:rPr>
                <w:rFonts w:ascii="Arial" w:hAnsi="Arial" w:cs="Arial"/>
                <w:sz w:val="13"/>
                <w:szCs w:val="13"/>
              </w:rPr>
            </w:pPr>
            <w:r>
              <w:rPr>
                <w:rFonts w:ascii="Arial" w:hAnsi="Arial" w:cs="Arial"/>
                <w:sz w:val="13"/>
                <w:szCs w:val="13"/>
              </w:rPr>
              <w:t>124 980,90</w:t>
            </w:r>
          </w:p>
        </w:tc>
        <w:tc>
          <w:tcPr>
            <w:tcW w:w="1470" w:type="dxa"/>
          </w:tcPr>
          <w:p w14:paraId="4FAB7E83" w14:textId="77777777" w:rsidR="00750F1A" w:rsidRDefault="00750F1A">
            <w:pPr>
              <w:pStyle w:val="Default"/>
              <w:rPr>
                <w:rFonts w:ascii="Arial" w:hAnsi="Arial" w:cs="Arial"/>
                <w:sz w:val="13"/>
                <w:szCs w:val="13"/>
              </w:rPr>
            </w:pPr>
            <w:r>
              <w:rPr>
                <w:rFonts w:ascii="Arial" w:hAnsi="Arial" w:cs="Arial"/>
                <w:sz w:val="13"/>
                <w:szCs w:val="13"/>
              </w:rPr>
              <w:t>EKF.E.02NP.E206</w:t>
            </w:r>
          </w:p>
        </w:tc>
      </w:tr>
      <w:tr w:rsidR="00750F1A" w14:paraId="56E8D404" w14:textId="77777777">
        <w:tblPrEx>
          <w:tblCellMar>
            <w:top w:w="0" w:type="dxa"/>
            <w:bottom w:w="0" w:type="dxa"/>
          </w:tblCellMar>
        </w:tblPrEx>
        <w:trPr>
          <w:trHeight w:val="63"/>
        </w:trPr>
        <w:tc>
          <w:tcPr>
            <w:tcW w:w="1470" w:type="dxa"/>
          </w:tcPr>
          <w:p w14:paraId="747BC342" w14:textId="77777777" w:rsidR="00750F1A" w:rsidRDefault="00750F1A">
            <w:pPr>
              <w:pStyle w:val="Default"/>
              <w:rPr>
                <w:rFonts w:ascii="Arial" w:hAnsi="Arial" w:cs="Arial"/>
                <w:sz w:val="13"/>
                <w:szCs w:val="13"/>
              </w:rPr>
            </w:pPr>
            <w:r>
              <w:rPr>
                <w:rFonts w:ascii="Arial" w:hAnsi="Arial" w:cs="Arial"/>
                <w:sz w:val="13"/>
                <w:szCs w:val="13"/>
              </w:rPr>
              <w:t>504821</w:t>
            </w:r>
          </w:p>
        </w:tc>
        <w:tc>
          <w:tcPr>
            <w:tcW w:w="1470" w:type="dxa"/>
          </w:tcPr>
          <w:p w14:paraId="4AFEB602"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289959D9" w14:textId="77777777" w:rsidR="00750F1A" w:rsidRDefault="00750F1A">
            <w:pPr>
              <w:pStyle w:val="Default"/>
              <w:rPr>
                <w:rFonts w:ascii="Arial" w:hAnsi="Arial" w:cs="Arial"/>
                <w:sz w:val="13"/>
                <w:szCs w:val="13"/>
              </w:rPr>
            </w:pPr>
            <w:r>
              <w:rPr>
                <w:rFonts w:ascii="Arial" w:hAnsi="Arial" w:cs="Arial"/>
                <w:sz w:val="13"/>
                <w:szCs w:val="13"/>
              </w:rPr>
              <w:t>Řídící jednotka AMX NX-3200</w:t>
            </w:r>
          </w:p>
        </w:tc>
        <w:tc>
          <w:tcPr>
            <w:tcW w:w="1470" w:type="dxa"/>
          </w:tcPr>
          <w:p w14:paraId="1E189B9F" w14:textId="77777777" w:rsidR="00750F1A" w:rsidRDefault="00750F1A">
            <w:pPr>
              <w:pStyle w:val="Default"/>
              <w:rPr>
                <w:rFonts w:ascii="Arial" w:hAnsi="Arial" w:cs="Arial"/>
                <w:sz w:val="13"/>
                <w:szCs w:val="13"/>
              </w:rPr>
            </w:pPr>
            <w:r>
              <w:rPr>
                <w:rFonts w:ascii="Arial" w:hAnsi="Arial" w:cs="Arial"/>
                <w:sz w:val="13"/>
                <w:szCs w:val="13"/>
              </w:rPr>
              <w:t>135 399,00</w:t>
            </w:r>
          </w:p>
        </w:tc>
        <w:tc>
          <w:tcPr>
            <w:tcW w:w="1470" w:type="dxa"/>
          </w:tcPr>
          <w:p w14:paraId="3116E8AC" w14:textId="77777777" w:rsidR="00750F1A" w:rsidRDefault="00750F1A">
            <w:pPr>
              <w:pStyle w:val="Default"/>
              <w:rPr>
                <w:rFonts w:ascii="Arial" w:hAnsi="Arial" w:cs="Arial"/>
                <w:sz w:val="13"/>
                <w:szCs w:val="13"/>
              </w:rPr>
            </w:pPr>
            <w:r>
              <w:rPr>
                <w:rFonts w:ascii="Arial" w:hAnsi="Arial" w:cs="Arial"/>
                <w:sz w:val="13"/>
                <w:szCs w:val="13"/>
              </w:rPr>
              <w:t>EKF.E.07NP.E704</w:t>
            </w:r>
          </w:p>
        </w:tc>
      </w:tr>
      <w:tr w:rsidR="00750F1A" w14:paraId="717CBE7E" w14:textId="77777777">
        <w:tblPrEx>
          <w:tblCellMar>
            <w:top w:w="0" w:type="dxa"/>
            <w:bottom w:w="0" w:type="dxa"/>
          </w:tblCellMar>
        </w:tblPrEx>
        <w:trPr>
          <w:trHeight w:val="63"/>
        </w:trPr>
        <w:tc>
          <w:tcPr>
            <w:tcW w:w="1470" w:type="dxa"/>
          </w:tcPr>
          <w:p w14:paraId="3D1A8CDF" w14:textId="77777777" w:rsidR="00750F1A" w:rsidRDefault="00750F1A">
            <w:pPr>
              <w:pStyle w:val="Default"/>
              <w:rPr>
                <w:rFonts w:ascii="Arial" w:hAnsi="Arial" w:cs="Arial"/>
                <w:sz w:val="13"/>
                <w:szCs w:val="13"/>
              </w:rPr>
            </w:pPr>
            <w:r>
              <w:rPr>
                <w:rFonts w:ascii="Arial" w:hAnsi="Arial" w:cs="Arial"/>
                <w:sz w:val="13"/>
                <w:szCs w:val="13"/>
              </w:rPr>
              <w:t>504822</w:t>
            </w:r>
          </w:p>
        </w:tc>
        <w:tc>
          <w:tcPr>
            <w:tcW w:w="1470" w:type="dxa"/>
          </w:tcPr>
          <w:p w14:paraId="3E9B24AC"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60DAB645" w14:textId="77777777" w:rsidR="00750F1A" w:rsidRDefault="00750F1A">
            <w:pPr>
              <w:pStyle w:val="Default"/>
              <w:rPr>
                <w:rFonts w:ascii="Arial" w:hAnsi="Arial" w:cs="Arial"/>
                <w:sz w:val="13"/>
                <w:szCs w:val="13"/>
              </w:rPr>
            </w:pPr>
            <w:r>
              <w:rPr>
                <w:rFonts w:ascii="Arial" w:hAnsi="Arial" w:cs="Arial"/>
                <w:sz w:val="13"/>
                <w:szCs w:val="13"/>
              </w:rPr>
              <w:t>Řídící jednotka AMX NX-3200</w:t>
            </w:r>
          </w:p>
        </w:tc>
        <w:tc>
          <w:tcPr>
            <w:tcW w:w="1470" w:type="dxa"/>
          </w:tcPr>
          <w:p w14:paraId="418F6276" w14:textId="77777777" w:rsidR="00750F1A" w:rsidRDefault="00750F1A">
            <w:pPr>
              <w:pStyle w:val="Default"/>
              <w:rPr>
                <w:rFonts w:ascii="Arial" w:hAnsi="Arial" w:cs="Arial"/>
                <w:sz w:val="13"/>
                <w:szCs w:val="13"/>
              </w:rPr>
            </w:pPr>
            <w:r>
              <w:rPr>
                <w:rFonts w:ascii="Arial" w:hAnsi="Arial" w:cs="Arial"/>
                <w:sz w:val="13"/>
                <w:szCs w:val="13"/>
              </w:rPr>
              <w:t>135 399,00</w:t>
            </w:r>
          </w:p>
        </w:tc>
        <w:tc>
          <w:tcPr>
            <w:tcW w:w="1470" w:type="dxa"/>
          </w:tcPr>
          <w:p w14:paraId="34C12A33" w14:textId="77777777" w:rsidR="00750F1A" w:rsidRDefault="00750F1A">
            <w:pPr>
              <w:pStyle w:val="Default"/>
              <w:rPr>
                <w:rFonts w:ascii="Arial" w:hAnsi="Arial" w:cs="Arial"/>
                <w:sz w:val="13"/>
                <w:szCs w:val="13"/>
              </w:rPr>
            </w:pPr>
            <w:r>
              <w:rPr>
                <w:rFonts w:ascii="Arial" w:hAnsi="Arial" w:cs="Arial"/>
                <w:sz w:val="13"/>
                <w:szCs w:val="13"/>
              </w:rPr>
              <w:t>EKF.E.04NP.E404</w:t>
            </w:r>
          </w:p>
        </w:tc>
      </w:tr>
      <w:tr w:rsidR="00750F1A" w14:paraId="77BE44EE" w14:textId="77777777">
        <w:tblPrEx>
          <w:tblCellMar>
            <w:top w:w="0" w:type="dxa"/>
            <w:bottom w:w="0" w:type="dxa"/>
          </w:tblCellMar>
        </w:tblPrEx>
        <w:trPr>
          <w:trHeight w:val="63"/>
        </w:trPr>
        <w:tc>
          <w:tcPr>
            <w:tcW w:w="1470" w:type="dxa"/>
          </w:tcPr>
          <w:p w14:paraId="59A4CB0D" w14:textId="77777777" w:rsidR="00750F1A" w:rsidRDefault="00750F1A">
            <w:pPr>
              <w:pStyle w:val="Default"/>
              <w:rPr>
                <w:rFonts w:ascii="Arial" w:hAnsi="Arial" w:cs="Arial"/>
                <w:sz w:val="13"/>
                <w:szCs w:val="13"/>
              </w:rPr>
            </w:pPr>
            <w:r>
              <w:rPr>
                <w:rFonts w:ascii="Arial" w:hAnsi="Arial" w:cs="Arial"/>
                <w:sz w:val="13"/>
                <w:szCs w:val="13"/>
              </w:rPr>
              <w:t>504823</w:t>
            </w:r>
          </w:p>
        </w:tc>
        <w:tc>
          <w:tcPr>
            <w:tcW w:w="1470" w:type="dxa"/>
          </w:tcPr>
          <w:p w14:paraId="220EA57D"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26EF783D" w14:textId="77777777" w:rsidR="00750F1A" w:rsidRDefault="00750F1A">
            <w:pPr>
              <w:pStyle w:val="Default"/>
              <w:rPr>
                <w:rFonts w:ascii="Arial" w:hAnsi="Arial" w:cs="Arial"/>
                <w:sz w:val="13"/>
                <w:szCs w:val="13"/>
              </w:rPr>
            </w:pPr>
            <w:r>
              <w:rPr>
                <w:rFonts w:ascii="Arial" w:hAnsi="Arial" w:cs="Arial"/>
                <w:sz w:val="13"/>
                <w:szCs w:val="13"/>
              </w:rPr>
              <w:t>Řídící jednotka AMX NX-3200</w:t>
            </w:r>
          </w:p>
        </w:tc>
        <w:tc>
          <w:tcPr>
            <w:tcW w:w="1470" w:type="dxa"/>
          </w:tcPr>
          <w:p w14:paraId="4BE48F1B" w14:textId="77777777" w:rsidR="00750F1A" w:rsidRDefault="00750F1A">
            <w:pPr>
              <w:pStyle w:val="Default"/>
              <w:rPr>
                <w:rFonts w:ascii="Arial" w:hAnsi="Arial" w:cs="Arial"/>
                <w:sz w:val="13"/>
                <w:szCs w:val="13"/>
              </w:rPr>
            </w:pPr>
            <w:r>
              <w:rPr>
                <w:rFonts w:ascii="Arial" w:hAnsi="Arial" w:cs="Arial"/>
                <w:sz w:val="13"/>
                <w:szCs w:val="13"/>
              </w:rPr>
              <w:t>135 399,00</w:t>
            </w:r>
          </w:p>
        </w:tc>
        <w:tc>
          <w:tcPr>
            <w:tcW w:w="1470" w:type="dxa"/>
          </w:tcPr>
          <w:p w14:paraId="1A52DB93" w14:textId="77777777" w:rsidR="00750F1A" w:rsidRDefault="00750F1A">
            <w:pPr>
              <w:pStyle w:val="Default"/>
              <w:rPr>
                <w:rFonts w:ascii="Arial" w:hAnsi="Arial" w:cs="Arial"/>
                <w:sz w:val="13"/>
                <w:szCs w:val="13"/>
              </w:rPr>
            </w:pPr>
            <w:r>
              <w:rPr>
                <w:rFonts w:ascii="Arial" w:hAnsi="Arial" w:cs="Arial"/>
                <w:sz w:val="13"/>
                <w:szCs w:val="13"/>
              </w:rPr>
              <w:t>EKF.E.01NP.E108</w:t>
            </w:r>
          </w:p>
        </w:tc>
      </w:tr>
      <w:tr w:rsidR="00750F1A" w14:paraId="488A38AD" w14:textId="77777777">
        <w:tblPrEx>
          <w:tblCellMar>
            <w:top w:w="0" w:type="dxa"/>
            <w:bottom w:w="0" w:type="dxa"/>
          </w:tblCellMar>
        </w:tblPrEx>
        <w:trPr>
          <w:trHeight w:val="63"/>
        </w:trPr>
        <w:tc>
          <w:tcPr>
            <w:tcW w:w="1470" w:type="dxa"/>
          </w:tcPr>
          <w:p w14:paraId="596756F2" w14:textId="77777777" w:rsidR="00750F1A" w:rsidRDefault="00750F1A">
            <w:pPr>
              <w:pStyle w:val="Default"/>
              <w:rPr>
                <w:rFonts w:ascii="Arial" w:hAnsi="Arial" w:cs="Arial"/>
                <w:sz w:val="13"/>
                <w:szCs w:val="13"/>
              </w:rPr>
            </w:pPr>
            <w:r>
              <w:rPr>
                <w:rFonts w:ascii="Arial" w:hAnsi="Arial" w:cs="Arial"/>
                <w:sz w:val="13"/>
                <w:szCs w:val="13"/>
              </w:rPr>
              <w:t>504826</w:t>
            </w:r>
          </w:p>
        </w:tc>
        <w:tc>
          <w:tcPr>
            <w:tcW w:w="1470" w:type="dxa"/>
          </w:tcPr>
          <w:p w14:paraId="6C7F5EBF"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6D62C79C" w14:textId="77777777" w:rsidR="00750F1A" w:rsidRDefault="00750F1A">
            <w:pPr>
              <w:pStyle w:val="Default"/>
              <w:rPr>
                <w:rFonts w:ascii="Arial" w:hAnsi="Arial" w:cs="Arial"/>
                <w:sz w:val="13"/>
                <w:szCs w:val="13"/>
              </w:rPr>
            </w:pPr>
            <w:r>
              <w:rPr>
                <w:rFonts w:ascii="Arial" w:hAnsi="Arial" w:cs="Arial"/>
                <w:sz w:val="13"/>
                <w:szCs w:val="13"/>
              </w:rPr>
              <w:t>Řídící jednotka AMX NX-3200</w:t>
            </w:r>
          </w:p>
        </w:tc>
        <w:tc>
          <w:tcPr>
            <w:tcW w:w="1470" w:type="dxa"/>
          </w:tcPr>
          <w:p w14:paraId="0190A031" w14:textId="77777777" w:rsidR="00750F1A" w:rsidRDefault="00750F1A">
            <w:pPr>
              <w:pStyle w:val="Default"/>
              <w:rPr>
                <w:rFonts w:ascii="Arial" w:hAnsi="Arial" w:cs="Arial"/>
                <w:sz w:val="13"/>
                <w:szCs w:val="13"/>
              </w:rPr>
            </w:pPr>
            <w:r>
              <w:rPr>
                <w:rFonts w:ascii="Arial" w:hAnsi="Arial" w:cs="Arial"/>
                <w:sz w:val="13"/>
                <w:szCs w:val="13"/>
              </w:rPr>
              <w:t>135 399,00</w:t>
            </w:r>
          </w:p>
        </w:tc>
        <w:tc>
          <w:tcPr>
            <w:tcW w:w="1470" w:type="dxa"/>
          </w:tcPr>
          <w:p w14:paraId="245E164C" w14:textId="77777777" w:rsidR="00750F1A" w:rsidRDefault="00750F1A">
            <w:pPr>
              <w:pStyle w:val="Default"/>
              <w:rPr>
                <w:rFonts w:ascii="Arial" w:hAnsi="Arial" w:cs="Arial"/>
                <w:sz w:val="13"/>
                <w:szCs w:val="13"/>
              </w:rPr>
            </w:pPr>
            <w:r>
              <w:rPr>
                <w:rFonts w:ascii="Arial" w:hAnsi="Arial" w:cs="Arial"/>
                <w:sz w:val="13"/>
                <w:szCs w:val="13"/>
              </w:rPr>
              <w:t>EKF.E.08NP.E801</w:t>
            </w:r>
          </w:p>
        </w:tc>
      </w:tr>
      <w:tr w:rsidR="00750F1A" w14:paraId="3B010A96" w14:textId="77777777">
        <w:tblPrEx>
          <w:tblCellMar>
            <w:top w:w="0" w:type="dxa"/>
            <w:bottom w:w="0" w:type="dxa"/>
          </w:tblCellMar>
        </w:tblPrEx>
        <w:trPr>
          <w:trHeight w:val="63"/>
        </w:trPr>
        <w:tc>
          <w:tcPr>
            <w:tcW w:w="1470" w:type="dxa"/>
          </w:tcPr>
          <w:p w14:paraId="79AD2CBC" w14:textId="77777777" w:rsidR="00750F1A" w:rsidRDefault="00750F1A">
            <w:pPr>
              <w:pStyle w:val="Default"/>
              <w:rPr>
                <w:rFonts w:ascii="Arial" w:hAnsi="Arial" w:cs="Arial"/>
                <w:sz w:val="13"/>
                <w:szCs w:val="13"/>
              </w:rPr>
            </w:pPr>
            <w:r>
              <w:rPr>
                <w:rFonts w:ascii="Arial" w:hAnsi="Arial" w:cs="Arial"/>
                <w:sz w:val="13"/>
                <w:szCs w:val="13"/>
              </w:rPr>
              <w:t>504834</w:t>
            </w:r>
          </w:p>
        </w:tc>
        <w:tc>
          <w:tcPr>
            <w:tcW w:w="1470" w:type="dxa"/>
          </w:tcPr>
          <w:p w14:paraId="039A0F67"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484D937F" w14:textId="77777777" w:rsidR="00750F1A" w:rsidRDefault="00750F1A">
            <w:pPr>
              <w:pStyle w:val="Default"/>
              <w:rPr>
                <w:rFonts w:ascii="Arial" w:hAnsi="Arial" w:cs="Arial"/>
                <w:sz w:val="13"/>
                <w:szCs w:val="13"/>
              </w:rPr>
            </w:pPr>
            <w:r>
              <w:rPr>
                <w:rFonts w:ascii="Arial" w:hAnsi="Arial" w:cs="Arial"/>
                <w:sz w:val="13"/>
                <w:szCs w:val="13"/>
              </w:rPr>
              <w:t>AV přepínač ECLER MIM088</w:t>
            </w:r>
          </w:p>
        </w:tc>
        <w:tc>
          <w:tcPr>
            <w:tcW w:w="1470" w:type="dxa"/>
          </w:tcPr>
          <w:p w14:paraId="63204800" w14:textId="77777777" w:rsidR="00750F1A" w:rsidRDefault="00750F1A">
            <w:pPr>
              <w:pStyle w:val="Default"/>
              <w:rPr>
                <w:rFonts w:ascii="Arial" w:hAnsi="Arial" w:cs="Arial"/>
                <w:sz w:val="13"/>
                <w:szCs w:val="13"/>
              </w:rPr>
            </w:pPr>
            <w:r>
              <w:rPr>
                <w:rFonts w:ascii="Arial" w:hAnsi="Arial" w:cs="Arial"/>
                <w:sz w:val="13"/>
                <w:szCs w:val="13"/>
              </w:rPr>
              <w:t>47 069,00</w:t>
            </w:r>
          </w:p>
        </w:tc>
        <w:tc>
          <w:tcPr>
            <w:tcW w:w="1470" w:type="dxa"/>
          </w:tcPr>
          <w:p w14:paraId="6877122C" w14:textId="77777777" w:rsidR="00750F1A" w:rsidRDefault="00750F1A">
            <w:pPr>
              <w:pStyle w:val="Default"/>
              <w:rPr>
                <w:rFonts w:ascii="Arial" w:hAnsi="Arial" w:cs="Arial"/>
                <w:sz w:val="13"/>
                <w:szCs w:val="13"/>
              </w:rPr>
            </w:pPr>
            <w:r>
              <w:rPr>
                <w:rFonts w:ascii="Arial" w:hAnsi="Arial" w:cs="Arial"/>
                <w:sz w:val="13"/>
                <w:szCs w:val="13"/>
              </w:rPr>
              <w:t>EKF.E.01NP.E107</w:t>
            </w:r>
          </w:p>
        </w:tc>
      </w:tr>
      <w:tr w:rsidR="00750F1A" w14:paraId="6B1DEE5A" w14:textId="77777777">
        <w:tblPrEx>
          <w:tblCellMar>
            <w:top w:w="0" w:type="dxa"/>
            <w:bottom w:w="0" w:type="dxa"/>
          </w:tblCellMar>
        </w:tblPrEx>
        <w:trPr>
          <w:trHeight w:val="63"/>
        </w:trPr>
        <w:tc>
          <w:tcPr>
            <w:tcW w:w="1470" w:type="dxa"/>
          </w:tcPr>
          <w:p w14:paraId="31FFE5D9" w14:textId="77777777" w:rsidR="00750F1A" w:rsidRDefault="00750F1A">
            <w:pPr>
              <w:pStyle w:val="Default"/>
              <w:rPr>
                <w:rFonts w:ascii="Arial" w:hAnsi="Arial" w:cs="Arial"/>
                <w:sz w:val="13"/>
                <w:szCs w:val="13"/>
              </w:rPr>
            </w:pPr>
            <w:r>
              <w:rPr>
                <w:rFonts w:ascii="Arial" w:hAnsi="Arial" w:cs="Arial"/>
                <w:sz w:val="13"/>
                <w:szCs w:val="13"/>
              </w:rPr>
              <w:t>504836</w:t>
            </w:r>
          </w:p>
        </w:tc>
        <w:tc>
          <w:tcPr>
            <w:tcW w:w="1470" w:type="dxa"/>
          </w:tcPr>
          <w:p w14:paraId="41218901"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3E91B6AB" w14:textId="77777777" w:rsidR="00750F1A" w:rsidRDefault="00750F1A">
            <w:pPr>
              <w:pStyle w:val="Default"/>
              <w:rPr>
                <w:rFonts w:ascii="Arial" w:hAnsi="Arial" w:cs="Arial"/>
                <w:sz w:val="13"/>
                <w:szCs w:val="13"/>
              </w:rPr>
            </w:pPr>
            <w:r>
              <w:rPr>
                <w:rFonts w:ascii="Arial" w:hAnsi="Arial" w:cs="Arial"/>
                <w:sz w:val="13"/>
                <w:szCs w:val="13"/>
              </w:rPr>
              <w:t>AV přepínač ECLER MIM088</w:t>
            </w:r>
          </w:p>
        </w:tc>
        <w:tc>
          <w:tcPr>
            <w:tcW w:w="1470" w:type="dxa"/>
          </w:tcPr>
          <w:p w14:paraId="771986A6" w14:textId="77777777" w:rsidR="00750F1A" w:rsidRDefault="00750F1A">
            <w:pPr>
              <w:pStyle w:val="Default"/>
              <w:rPr>
                <w:rFonts w:ascii="Arial" w:hAnsi="Arial" w:cs="Arial"/>
                <w:sz w:val="13"/>
                <w:szCs w:val="13"/>
              </w:rPr>
            </w:pPr>
            <w:r>
              <w:rPr>
                <w:rFonts w:ascii="Arial" w:hAnsi="Arial" w:cs="Arial"/>
                <w:sz w:val="13"/>
                <w:szCs w:val="13"/>
              </w:rPr>
              <w:t>47 069,00</w:t>
            </w:r>
          </w:p>
        </w:tc>
        <w:tc>
          <w:tcPr>
            <w:tcW w:w="1470" w:type="dxa"/>
          </w:tcPr>
          <w:p w14:paraId="294F87EA" w14:textId="77777777" w:rsidR="00750F1A" w:rsidRDefault="00750F1A">
            <w:pPr>
              <w:pStyle w:val="Default"/>
              <w:rPr>
                <w:rFonts w:ascii="Arial" w:hAnsi="Arial" w:cs="Arial"/>
                <w:sz w:val="13"/>
                <w:szCs w:val="13"/>
              </w:rPr>
            </w:pPr>
            <w:r>
              <w:rPr>
                <w:rFonts w:ascii="Arial" w:hAnsi="Arial" w:cs="Arial"/>
                <w:sz w:val="13"/>
                <w:szCs w:val="13"/>
              </w:rPr>
              <w:t>EKF.E.01NP.E115</w:t>
            </w:r>
          </w:p>
        </w:tc>
      </w:tr>
      <w:tr w:rsidR="00750F1A" w14:paraId="1BB049EF" w14:textId="77777777">
        <w:tblPrEx>
          <w:tblCellMar>
            <w:top w:w="0" w:type="dxa"/>
            <w:bottom w:w="0" w:type="dxa"/>
          </w:tblCellMar>
        </w:tblPrEx>
        <w:trPr>
          <w:trHeight w:val="63"/>
        </w:trPr>
        <w:tc>
          <w:tcPr>
            <w:tcW w:w="1470" w:type="dxa"/>
          </w:tcPr>
          <w:p w14:paraId="764DE46F" w14:textId="77777777" w:rsidR="00750F1A" w:rsidRDefault="00750F1A">
            <w:pPr>
              <w:pStyle w:val="Default"/>
              <w:rPr>
                <w:rFonts w:ascii="Arial" w:hAnsi="Arial" w:cs="Arial"/>
                <w:sz w:val="13"/>
                <w:szCs w:val="13"/>
              </w:rPr>
            </w:pPr>
            <w:r>
              <w:rPr>
                <w:rFonts w:ascii="Arial" w:hAnsi="Arial" w:cs="Arial"/>
                <w:sz w:val="13"/>
                <w:szCs w:val="13"/>
              </w:rPr>
              <w:t>504837</w:t>
            </w:r>
          </w:p>
        </w:tc>
        <w:tc>
          <w:tcPr>
            <w:tcW w:w="1470" w:type="dxa"/>
          </w:tcPr>
          <w:p w14:paraId="25416C57"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59E5FC60" w14:textId="77777777" w:rsidR="00750F1A" w:rsidRDefault="00750F1A">
            <w:pPr>
              <w:pStyle w:val="Default"/>
              <w:rPr>
                <w:rFonts w:ascii="Arial" w:hAnsi="Arial" w:cs="Arial"/>
                <w:sz w:val="13"/>
                <w:szCs w:val="13"/>
              </w:rPr>
            </w:pPr>
            <w:r>
              <w:rPr>
                <w:rFonts w:ascii="Arial" w:hAnsi="Arial" w:cs="Arial"/>
                <w:sz w:val="13"/>
                <w:szCs w:val="13"/>
              </w:rPr>
              <w:t>AV přepínač ECLER MIM088</w:t>
            </w:r>
          </w:p>
        </w:tc>
        <w:tc>
          <w:tcPr>
            <w:tcW w:w="1470" w:type="dxa"/>
          </w:tcPr>
          <w:p w14:paraId="670FE69C" w14:textId="77777777" w:rsidR="00750F1A" w:rsidRDefault="00750F1A">
            <w:pPr>
              <w:pStyle w:val="Default"/>
              <w:rPr>
                <w:rFonts w:ascii="Arial" w:hAnsi="Arial" w:cs="Arial"/>
                <w:sz w:val="13"/>
                <w:szCs w:val="13"/>
              </w:rPr>
            </w:pPr>
            <w:r>
              <w:rPr>
                <w:rFonts w:ascii="Arial" w:hAnsi="Arial" w:cs="Arial"/>
                <w:sz w:val="13"/>
                <w:szCs w:val="13"/>
              </w:rPr>
              <w:t>47 069,00</w:t>
            </w:r>
          </w:p>
        </w:tc>
        <w:tc>
          <w:tcPr>
            <w:tcW w:w="1470" w:type="dxa"/>
          </w:tcPr>
          <w:p w14:paraId="680ED28D" w14:textId="77777777" w:rsidR="00750F1A" w:rsidRDefault="00750F1A">
            <w:pPr>
              <w:pStyle w:val="Default"/>
              <w:rPr>
                <w:rFonts w:ascii="Arial" w:hAnsi="Arial" w:cs="Arial"/>
                <w:sz w:val="13"/>
                <w:szCs w:val="13"/>
              </w:rPr>
            </w:pPr>
            <w:r>
              <w:rPr>
                <w:rFonts w:ascii="Arial" w:hAnsi="Arial" w:cs="Arial"/>
                <w:sz w:val="13"/>
                <w:szCs w:val="13"/>
              </w:rPr>
              <w:t>EKF.E.02NP.E205</w:t>
            </w:r>
          </w:p>
        </w:tc>
      </w:tr>
      <w:tr w:rsidR="00750F1A" w14:paraId="79BB90EB" w14:textId="77777777">
        <w:tblPrEx>
          <w:tblCellMar>
            <w:top w:w="0" w:type="dxa"/>
            <w:bottom w:w="0" w:type="dxa"/>
          </w:tblCellMar>
        </w:tblPrEx>
        <w:trPr>
          <w:trHeight w:val="63"/>
        </w:trPr>
        <w:tc>
          <w:tcPr>
            <w:tcW w:w="1470" w:type="dxa"/>
          </w:tcPr>
          <w:p w14:paraId="55112014" w14:textId="77777777" w:rsidR="00750F1A" w:rsidRDefault="00750F1A">
            <w:pPr>
              <w:pStyle w:val="Default"/>
              <w:rPr>
                <w:rFonts w:ascii="Arial" w:hAnsi="Arial" w:cs="Arial"/>
                <w:sz w:val="13"/>
                <w:szCs w:val="13"/>
              </w:rPr>
            </w:pPr>
            <w:r>
              <w:rPr>
                <w:rFonts w:ascii="Arial" w:hAnsi="Arial" w:cs="Arial"/>
                <w:sz w:val="13"/>
                <w:szCs w:val="13"/>
              </w:rPr>
              <w:t>504924</w:t>
            </w:r>
          </w:p>
        </w:tc>
        <w:tc>
          <w:tcPr>
            <w:tcW w:w="1470" w:type="dxa"/>
          </w:tcPr>
          <w:p w14:paraId="0D087955"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19237218" w14:textId="77777777" w:rsidR="00750F1A" w:rsidRDefault="00750F1A">
            <w:pPr>
              <w:pStyle w:val="Default"/>
              <w:rPr>
                <w:rFonts w:ascii="Arial" w:hAnsi="Arial" w:cs="Arial"/>
                <w:sz w:val="13"/>
                <w:szCs w:val="13"/>
              </w:rPr>
            </w:pPr>
            <w:r>
              <w:rPr>
                <w:rFonts w:ascii="Arial" w:hAnsi="Arial" w:cs="Arial"/>
                <w:sz w:val="13"/>
                <w:szCs w:val="13"/>
              </w:rPr>
              <w:t>Řídící jednotka AMX NX-4200</w:t>
            </w:r>
          </w:p>
        </w:tc>
        <w:tc>
          <w:tcPr>
            <w:tcW w:w="1470" w:type="dxa"/>
          </w:tcPr>
          <w:p w14:paraId="7FDCCFBE" w14:textId="77777777" w:rsidR="00750F1A" w:rsidRDefault="00750F1A">
            <w:pPr>
              <w:pStyle w:val="Default"/>
              <w:rPr>
                <w:rFonts w:ascii="Arial" w:hAnsi="Arial" w:cs="Arial"/>
                <w:sz w:val="13"/>
                <w:szCs w:val="13"/>
              </w:rPr>
            </w:pPr>
            <w:r>
              <w:rPr>
                <w:rFonts w:ascii="Arial" w:hAnsi="Arial" w:cs="Arial"/>
                <w:sz w:val="13"/>
                <w:szCs w:val="13"/>
              </w:rPr>
              <w:t>333 718,00</w:t>
            </w:r>
          </w:p>
        </w:tc>
        <w:tc>
          <w:tcPr>
            <w:tcW w:w="1470" w:type="dxa"/>
          </w:tcPr>
          <w:p w14:paraId="551AA1BC" w14:textId="77777777" w:rsidR="00750F1A" w:rsidRDefault="00750F1A">
            <w:pPr>
              <w:pStyle w:val="Default"/>
              <w:rPr>
                <w:rFonts w:ascii="Arial" w:hAnsi="Arial" w:cs="Arial"/>
                <w:sz w:val="13"/>
                <w:szCs w:val="13"/>
              </w:rPr>
            </w:pPr>
            <w:r>
              <w:rPr>
                <w:rFonts w:ascii="Arial" w:hAnsi="Arial" w:cs="Arial"/>
                <w:sz w:val="13"/>
                <w:szCs w:val="13"/>
              </w:rPr>
              <w:t>EKF.E.02NP.E205</w:t>
            </w:r>
          </w:p>
        </w:tc>
      </w:tr>
      <w:tr w:rsidR="00750F1A" w14:paraId="730A11D2" w14:textId="77777777">
        <w:tblPrEx>
          <w:tblCellMar>
            <w:top w:w="0" w:type="dxa"/>
            <w:bottom w:w="0" w:type="dxa"/>
          </w:tblCellMar>
        </w:tblPrEx>
        <w:trPr>
          <w:trHeight w:val="63"/>
        </w:trPr>
        <w:tc>
          <w:tcPr>
            <w:tcW w:w="1470" w:type="dxa"/>
          </w:tcPr>
          <w:p w14:paraId="2BB38F98" w14:textId="77777777" w:rsidR="00750F1A" w:rsidRDefault="00750F1A">
            <w:pPr>
              <w:pStyle w:val="Default"/>
              <w:rPr>
                <w:rFonts w:ascii="Arial" w:hAnsi="Arial" w:cs="Arial"/>
                <w:sz w:val="13"/>
                <w:szCs w:val="13"/>
              </w:rPr>
            </w:pPr>
            <w:r>
              <w:rPr>
                <w:rFonts w:ascii="Arial" w:hAnsi="Arial" w:cs="Arial"/>
                <w:sz w:val="13"/>
                <w:szCs w:val="13"/>
              </w:rPr>
              <w:t>504972</w:t>
            </w:r>
          </w:p>
        </w:tc>
        <w:tc>
          <w:tcPr>
            <w:tcW w:w="1470" w:type="dxa"/>
          </w:tcPr>
          <w:p w14:paraId="22987663"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4E028855" w14:textId="77777777" w:rsidR="00750F1A" w:rsidRDefault="00750F1A">
            <w:pPr>
              <w:pStyle w:val="Default"/>
              <w:rPr>
                <w:rFonts w:ascii="Arial" w:hAnsi="Arial" w:cs="Arial"/>
                <w:sz w:val="13"/>
                <w:szCs w:val="13"/>
              </w:rPr>
            </w:pPr>
            <w:r>
              <w:rPr>
                <w:rFonts w:ascii="Arial" w:hAnsi="Arial" w:cs="Arial"/>
                <w:sz w:val="13"/>
                <w:szCs w:val="13"/>
              </w:rPr>
              <w:t>Dataprojektor NEC P554U</w:t>
            </w:r>
          </w:p>
        </w:tc>
        <w:tc>
          <w:tcPr>
            <w:tcW w:w="1470" w:type="dxa"/>
          </w:tcPr>
          <w:p w14:paraId="523512F3" w14:textId="77777777" w:rsidR="00750F1A" w:rsidRDefault="00750F1A">
            <w:pPr>
              <w:pStyle w:val="Default"/>
              <w:rPr>
                <w:rFonts w:ascii="Arial" w:hAnsi="Arial" w:cs="Arial"/>
                <w:sz w:val="13"/>
                <w:szCs w:val="13"/>
              </w:rPr>
            </w:pPr>
            <w:r>
              <w:rPr>
                <w:rFonts w:ascii="Arial" w:hAnsi="Arial" w:cs="Arial"/>
                <w:sz w:val="13"/>
                <w:szCs w:val="13"/>
              </w:rPr>
              <w:t>72 309,60</w:t>
            </w:r>
          </w:p>
        </w:tc>
        <w:tc>
          <w:tcPr>
            <w:tcW w:w="1470" w:type="dxa"/>
          </w:tcPr>
          <w:p w14:paraId="5924C799" w14:textId="77777777" w:rsidR="00750F1A" w:rsidRDefault="00750F1A">
            <w:pPr>
              <w:pStyle w:val="Default"/>
              <w:rPr>
                <w:rFonts w:ascii="Arial" w:hAnsi="Arial" w:cs="Arial"/>
                <w:sz w:val="13"/>
                <w:szCs w:val="13"/>
              </w:rPr>
            </w:pPr>
            <w:r>
              <w:rPr>
                <w:rFonts w:ascii="Arial" w:hAnsi="Arial" w:cs="Arial"/>
                <w:sz w:val="13"/>
                <w:szCs w:val="13"/>
              </w:rPr>
              <w:t>EKF.E.01NP.E115</w:t>
            </w:r>
          </w:p>
        </w:tc>
      </w:tr>
      <w:tr w:rsidR="00750F1A" w14:paraId="6F377E67" w14:textId="77777777">
        <w:tblPrEx>
          <w:tblCellMar>
            <w:top w:w="0" w:type="dxa"/>
            <w:bottom w:w="0" w:type="dxa"/>
          </w:tblCellMar>
        </w:tblPrEx>
        <w:trPr>
          <w:trHeight w:val="63"/>
        </w:trPr>
        <w:tc>
          <w:tcPr>
            <w:tcW w:w="1470" w:type="dxa"/>
          </w:tcPr>
          <w:p w14:paraId="645A8BF0" w14:textId="77777777" w:rsidR="00750F1A" w:rsidRDefault="00750F1A">
            <w:pPr>
              <w:pStyle w:val="Default"/>
              <w:rPr>
                <w:rFonts w:ascii="Arial" w:hAnsi="Arial" w:cs="Arial"/>
                <w:sz w:val="13"/>
                <w:szCs w:val="13"/>
              </w:rPr>
            </w:pPr>
            <w:r>
              <w:rPr>
                <w:rFonts w:ascii="Arial" w:hAnsi="Arial" w:cs="Arial"/>
                <w:sz w:val="13"/>
                <w:szCs w:val="13"/>
              </w:rPr>
              <w:t>505482</w:t>
            </w:r>
          </w:p>
        </w:tc>
        <w:tc>
          <w:tcPr>
            <w:tcW w:w="1470" w:type="dxa"/>
          </w:tcPr>
          <w:p w14:paraId="00B770B3" w14:textId="77777777" w:rsidR="00750F1A" w:rsidRDefault="00750F1A">
            <w:pPr>
              <w:pStyle w:val="Default"/>
              <w:rPr>
                <w:rFonts w:ascii="Arial" w:hAnsi="Arial" w:cs="Arial"/>
                <w:sz w:val="13"/>
                <w:szCs w:val="13"/>
              </w:rPr>
            </w:pPr>
            <w:r>
              <w:rPr>
                <w:rFonts w:ascii="Arial" w:hAnsi="Arial" w:cs="Arial"/>
                <w:sz w:val="13"/>
                <w:szCs w:val="13"/>
              </w:rPr>
              <w:t>105</w:t>
            </w:r>
          </w:p>
        </w:tc>
        <w:tc>
          <w:tcPr>
            <w:tcW w:w="1470" w:type="dxa"/>
          </w:tcPr>
          <w:p w14:paraId="186B35D5" w14:textId="77777777" w:rsidR="00750F1A" w:rsidRDefault="00750F1A">
            <w:pPr>
              <w:pStyle w:val="Default"/>
              <w:rPr>
                <w:rFonts w:ascii="Arial" w:hAnsi="Arial" w:cs="Arial"/>
                <w:sz w:val="13"/>
                <w:szCs w:val="13"/>
              </w:rPr>
            </w:pPr>
            <w:r>
              <w:rPr>
                <w:rFonts w:ascii="Arial" w:hAnsi="Arial" w:cs="Arial"/>
                <w:sz w:val="13"/>
                <w:szCs w:val="13"/>
              </w:rPr>
              <w:t>Řídící systém AMX NX-3200</w:t>
            </w:r>
          </w:p>
        </w:tc>
        <w:tc>
          <w:tcPr>
            <w:tcW w:w="1470" w:type="dxa"/>
          </w:tcPr>
          <w:p w14:paraId="63FCE5B3" w14:textId="77777777" w:rsidR="00750F1A" w:rsidRDefault="00750F1A">
            <w:pPr>
              <w:pStyle w:val="Default"/>
              <w:rPr>
                <w:rFonts w:ascii="Arial" w:hAnsi="Arial" w:cs="Arial"/>
                <w:sz w:val="13"/>
                <w:szCs w:val="13"/>
              </w:rPr>
            </w:pPr>
            <w:r>
              <w:rPr>
                <w:rFonts w:ascii="Arial" w:hAnsi="Arial" w:cs="Arial"/>
                <w:sz w:val="13"/>
                <w:szCs w:val="13"/>
              </w:rPr>
              <w:t>96 000,01</w:t>
            </w:r>
          </w:p>
        </w:tc>
        <w:tc>
          <w:tcPr>
            <w:tcW w:w="1470" w:type="dxa"/>
          </w:tcPr>
          <w:p w14:paraId="7804E7A4" w14:textId="77777777" w:rsidR="00750F1A" w:rsidRDefault="00750F1A">
            <w:pPr>
              <w:pStyle w:val="Default"/>
              <w:rPr>
                <w:rFonts w:ascii="Arial" w:hAnsi="Arial" w:cs="Arial"/>
                <w:sz w:val="13"/>
                <w:szCs w:val="13"/>
              </w:rPr>
            </w:pPr>
            <w:r>
              <w:rPr>
                <w:rFonts w:ascii="Arial" w:hAnsi="Arial" w:cs="Arial"/>
                <w:sz w:val="13"/>
                <w:szCs w:val="13"/>
              </w:rPr>
              <w:t xml:space="preserve">EKF.E.01NP.E115 </w:t>
            </w:r>
          </w:p>
        </w:tc>
      </w:tr>
      <w:tr w:rsidR="00750F1A" w14:paraId="78DE6E44" w14:textId="77777777">
        <w:tblPrEx>
          <w:tblCellMar>
            <w:top w:w="0" w:type="dxa"/>
            <w:bottom w:w="0" w:type="dxa"/>
          </w:tblCellMar>
        </w:tblPrEx>
        <w:trPr>
          <w:trHeight w:val="63"/>
        </w:trPr>
        <w:tc>
          <w:tcPr>
            <w:tcW w:w="7353" w:type="dxa"/>
            <w:gridSpan w:val="5"/>
          </w:tcPr>
          <w:p w14:paraId="3EF93120" w14:textId="77777777" w:rsidR="00750F1A" w:rsidRDefault="00750F1A">
            <w:pPr>
              <w:pStyle w:val="Default"/>
              <w:rPr>
                <w:rFonts w:ascii="Arial" w:hAnsi="Arial" w:cs="Arial"/>
                <w:sz w:val="13"/>
                <w:szCs w:val="13"/>
              </w:rPr>
            </w:pPr>
            <w:r>
              <w:rPr>
                <w:rFonts w:ascii="Arial" w:hAnsi="Arial" w:cs="Arial"/>
                <w:b/>
                <w:bCs/>
                <w:sz w:val="13"/>
                <w:szCs w:val="13"/>
              </w:rPr>
              <w:t xml:space="preserve">Budova </w:t>
            </w:r>
            <w:proofErr w:type="gramStart"/>
            <w:r>
              <w:rPr>
                <w:rFonts w:ascii="Arial" w:hAnsi="Arial" w:cs="Arial"/>
                <w:b/>
                <w:bCs/>
                <w:sz w:val="13"/>
                <w:szCs w:val="13"/>
              </w:rPr>
              <w:t xml:space="preserve">E- </w:t>
            </w:r>
            <w:proofErr w:type="spellStart"/>
            <w:r>
              <w:rPr>
                <w:rFonts w:ascii="Arial" w:hAnsi="Arial" w:cs="Arial"/>
                <w:b/>
                <w:bCs/>
                <w:sz w:val="13"/>
                <w:szCs w:val="13"/>
              </w:rPr>
              <w:t>Výpujčka</w:t>
            </w:r>
            <w:proofErr w:type="spellEnd"/>
            <w:proofErr w:type="gramEnd"/>
            <w:r>
              <w:rPr>
                <w:rFonts w:ascii="Arial" w:hAnsi="Arial" w:cs="Arial"/>
                <w:b/>
                <w:bCs/>
                <w:sz w:val="13"/>
                <w:szCs w:val="13"/>
              </w:rPr>
              <w:t xml:space="preserve"> FM</w:t>
            </w:r>
          </w:p>
        </w:tc>
      </w:tr>
    </w:tbl>
    <w:p w14:paraId="0F17CB8B" w14:textId="77777777" w:rsidR="00483840" w:rsidRDefault="00483840"/>
    <w:sectPr w:rsidR="004838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Math">
    <w:altName w:val="Cambria Math"/>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B584DF"/>
    <w:multiLevelType w:val="hybridMultilevel"/>
    <w:tmpl w:val="AEC879D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DC0C41"/>
    <w:multiLevelType w:val="hybridMultilevel"/>
    <w:tmpl w:val="545ED7B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E9F409"/>
    <w:multiLevelType w:val="hybridMultilevel"/>
    <w:tmpl w:val="22C4AA2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7DC97FE"/>
    <w:multiLevelType w:val="hybridMultilevel"/>
    <w:tmpl w:val="7F622E1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CB4CA21"/>
    <w:multiLevelType w:val="hybridMultilevel"/>
    <w:tmpl w:val="E228719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7012CD8"/>
    <w:multiLevelType w:val="hybridMultilevel"/>
    <w:tmpl w:val="B6CFF2D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F05C176"/>
    <w:multiLevelType w:val="hybridMultilevel"/>
    <w:tmpl w:val="B35A10E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FF1C9F3"/>
    <w:multiLevelType w:val="hybridMultilevel"/>
    <w:tmpl w:val="451F193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7F8FFE1"/>
    <w:multiLevelType w:val="hybridMultilevel"/>
    <w:tmpl w:val="FD4C54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A48B453"/>
    <w:multiLevelType w:val="hybridMultilevel"/>
    <w:tmpl w:val="16A8025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FF2B6F5"/>
    <w:multiLevelType w:val="hybridMultilevel"/>
    <w:tmpl w:val="1C60312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2D8C007"/>
    <w:multiLevelType w:val="hybridMultilevel"/>
    <w:tmpl w:val="54A8E30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3F00CEA"/>
    <w:multiLevelType w:val="hybridMultilevel"/>
    <w:tmpl w:val="6E29601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545B99F"/>
    <w:multiLevelType w:val="hybridMultilevel"/>
    <w:tmpl w:val="6908EF0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9ACD182"/>
    <w:multiLevelType w:val="hybridMultilevel"/>
    <w:tmpl w:val="8298C0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BADCF88"/>
    <w:multiLevelType w:val="hybridMultilevel"/>
    <w:tmpl w:val="CBDACB8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8AADCB3"/>
    <w:multiLevelType w:val="hybridMultilevel"/>
    <w:tmpl w:val="47C2669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AA0827D"/>
    <w:multiLevelType w:val="hybridMultilevel"/>
    <w:tmpl w:val="C70863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26AA15F"/>
    <w:multiLevelType w:val="hybridMultilevel"/>
    <w:tmpl w:val="9805E08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69E16E5"/>
    <w:multiLevelType w:val="hybridMultilevel"/>
    <w:tmpl w:val="5DB850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AB17E2F"/>
    <w:multiLevelType w:val="hybridMultilevel"/>
    <w:tmpl w:val="E101F3D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19BA8BD"/>
    <w:multiLevelType w:val="hybridMultilevel"/>
    <w:tmpl w:val="ED9F81D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5EECC8A"/>
    <w:multiLevelType w:val="hybridMultilevel"/>
    <w:tmpl w:val="41C672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EBC1B7E"/>
    <w:multiLevelType w:val="hybridMultilevel"/>
    <w:tmpl w:val="5A41911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0B91402"/>
    <w:multiLevelType w:val="hybridMultilevel"/>
    <w:tmpl w:val="212B00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342C9AA"/>
    <w:multiLevelType w:val="hybridMultilevel"/>
    <w:tmpl w:val="62B5AF9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3D3EF02"/>
    <w:multiLevelType w:val="hybridMultilevel"/>
    <w:tmpl w:val="A6F9B3B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41BF65C"/>
    <w:multiLevelType w:val="hybridMultilevel"/>
    <w:tmpl w:val="17B5155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695B3F5"/>
    <w:multiLevelType w:val="hybridMultilevel"/>
    <w:tmpl w:val="3AB14E4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5E18D0E"/>
    <w:multiLevelType w:val="hybridMultilevel"/>
    <w:tmpl w:val="88E3262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869DDE9"/>
    <w:multiLevelType w:val="hybridMultilevel"/>
    <w:tmpl w:val="C2624BC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8EC2E7D"/>
    <w:multiLevelType w:val="hybridMultilevel"/>
    <w:tmpl w:val="D2DF911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AB3D9CB"/>
    <w:multiLevelType w:val="hybridMultilevel"/>
    <w:tmpl w:val="B219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AFF4489"/>
    <w:multiLevelType w:val="hybridMultilevel"/>
    <w:tmpl w:val="8E4CEBC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C913BE0"/>
    <w:multiLevelType w:val="hybridMultilevel"/>
    <w:tmpl w:val="9B175E7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DB9F230"/>
    <w:multiLevelType w:val="hybridMultilevel"/>
    <w:tmpl w:val="5A5D14B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B7D560E"/>
    <w:multiLevelType w:val="hybridMultilevel"/>
    <w:tmpl w:val="A0B32D1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2217831"/>
    <w:multiLevelType w:val="hybridMultilevel"/>
    <w:tmpl w:val="C4DFA2A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D5617D0"/>
    <w:multiLevelType w:val="hybridMultilevel"/>
    <w:tmpl w:val="E78D0E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2B941BB"/>
    <w:multiLevelType w:val="hybridMultilevel"/>
    <w:tmpl w:val="9612747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4B8D856"/>
    <w:multiLevelType w:val="hybridMultilevel"/>
    <w:tmpl w:val="8C924A6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28"/>
  </w:num>
  <w:num w:numId="3">
    <w:abstractNumId w:val="7"/>
  </w:num>
  <w:num w:numId="4">
    <w:abstractNumId w:val="26"/>
  </w:num>
  <w:num w:numId="5">
    <w:abstractNumId w:val="17"/>
  </w:num>
  <w:num w:numId="6">
    <w:abstractNumId w:val="9"/>
  </w:num>
  <w:num w:numId="7">
    <w:abstractNumId w:val="8"/>
  </w:num>
  <w:num w:numId="8">
    <w:abstractNumId w:val="39"/>
  </w:num>
  <w:num w:numId="9">
    <w:abstractNumId w:val="11"/>
  </w:num>
  <w:num w:numId="10">
    <w:abstractNumId w:val="0"/>
  </w:num>
  <w:num w:numId="11">
    <w:abstractNumId w:val="19"/>
  </w:num>
  <w:num w:numId="12">
    <w:abstractNumId w:val="13"/>
  </w:num>
  <w:num w:numId="13">
    <w:abstractNumId w:val="37"/>
  </w:num>
  <w:num w:numId="14">
    <w:abstractNumId w:val="2"/>
  </w:num>
  <w:num w:numId="15">
    <w:abstractNumId w:val="27"/>
  </w:num>
  <w:num w:numId="16">
    <w:abstractNumId w:val="25"/>
  </w:num>
  <w:num w:numId="17">
    <w:abstractNumId w:val="21"/>
  </w:num>
  <w:num w:numId="18">
    <w:abstractNumId w:val="20"/>
  </w:num>
  <w:num w:numId="19">
    <w:abstractNumId w:val="29"/>
  </w:num>
  <w:num w:numId="20">
    <w:abstractNumId w:val="34"/>
  </w:num>
  <w:num w:numId="21">
    <w:abstractNumId w:val="18"/>
  </w:num>
  <w:num w:numId="22">
    <w:abstractNumId w:val="30"/>
  </w:num>
  <w:num w:numId="23">
    <w:abstractNumId w:val="1"/>
  </w:num>
  <w:num w:numId="24">
    <w:abstractNumId w:val="32"/>
  </w:num>
  <w:num w:numId="25">
    <w:abstractNumId w:val="33"/>
  </w:num>
  <w:num w:numId="26">
    <w:abstractNumId w:val="16"/>
  </w:num>
  <w:num w:numId="27">
    <w:abstractNumId w:val="15"/>
  </w:num>
  <w:num w:numId="28">
    <w:abstractNumId w:val="12"/>
  </w:num>
  <w:num w:numId="29">
    <w:abstractNumId w:val="14"/>
  </w:num>
  <w:num w:numId="30">
    <w:abstractNumId w:val="6"/>
  </w:num>
  <w:num w:numId="31">
    <w:abstractNumId w:val="10"/>
  </w:num>
  <w:num w:numId="32">
    <w:abstractNumId w:val="31"/>
  </w:num>
  <w:num w:numId="33">
    <w:abstractNumId w:val="23"/>
  </w:num>
  <w:num w:numId="34">
    <w:abstractNumId w:val="5"/>
  </w:num>
  <w:num w:numId="35">
    <w:abstractNumId w:val="24"/>
  </w:num>
  <w:num w:numId="36">
    <w:abstractNumId w:val="38"/>
  </w:num>
  <w:num w:numId="37">
    <w:abstractNumId w:val="40"/>
  </w:num>
  <w:num w:numId="38">
    <w:abstractNumId w:val="36"/>
  </w:num>
  <w:num w:numId="39">
    <w:abstractNumId w:val="3"/>
  </w:num>
  <w:num w:numId="40">
    <w:abstractNumId w:val="3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1A"/>
    <w:rsid w:val="00483840"/>
    <w:rsid w:val="00750F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FE06"/>
  <w15:chartTrackingRefBased/>
  <w15:docId w15:val="{E9EA2C2C-3D1B-44BE-B6BA-D4E7AA08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50F1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4021</Words>
  <Characters>23725</Characters>
  <Application>Microsoft Office Word</Application>
  <DocSecurity>0</DocSecurity>
  <Lines>197</Lines>
  <Paragraphs>55</Paragraphs>
  <ScaleCrop>false</ScaleCrop>
  <Company>VSB-TUO</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Musalek Radim</dc:creator>
  <cp:keywords/>
  <dc:description/>
  <cp:lastModifiedBy>Musalek Radim</cp:lastModifiedBy>
  <cp:revision>1</cp:revision>
  <dcterms:created xsi:type="dcterms:W3CDTF">2024-06-19T10:18:00Z</dcterms:created>
  <dcterms:modified xsi:type="dcterms:W3CDTF">2024-06-19T10:23:00Z</dcterms:modified>
</cp:coreProperties>
</file>