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Pr="00A42D75" w:rsidRDefault="008A5076" w:rsidP="0046335C">
      <w:pPr>
        <w:spacing w:after="0" w:line="240" w:lineRule="auto"/>
        <w:rPr>
          <w:rFonts w:cs="Arial"/>
          <w:b/>
        </w:rPr>
      </w:pPr>
      <w:r>
        <w:rPr>
          <w:noProof/>
          <w:lang w:eastAsia="cs-CZ"/>
        </w:rPr>
        <w:drawing>
          <wp:inline distT="0" distB="0" distL="0" distR="0">
            <wp:extent cx="5690879" cy="853440"/>
            <wp:effectExtent l="0" t="0" r="5080" b="381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814927" cy="872043"/>
                    </a:xfrm>
                    <a:prstGeom prst="rect">
                      <a:avLst/>
                    </a:prstGeom>
                  </pic:spPr>
                </pic:pic>
              </a:graphicData>
            </a:graphic>
          </wp:inline>
        </w:drawing>
      </w:r>
    </w:p>
    <w:p w:rsidR="00F5228E" w:rsidRDefault="008A5076">
      <w:pPr>
        <w:spacing w:after="0"/>
        <w:ind w:left="120"/>
        <w:jc w:val="right"/>
      </w:pPr>
      <w:r>
        <w:rPr>
          <w:b/>
          <w:color w:val="000000"/>
        </w:rPr>
        <w:t>Číslo spisu: </w:t>
      </w:r>
      <w:r w:rsidR="00B26AC6">
        <w:rPr>
          <w:b/>
          <w:color w:val="000000"/>
        </w:rPr>
        <w:t>S/03728/UL/24</w:t>
      </w:r>
    </w:p>
    <w:p w:rsidR="00F5228E" w:rsidRDefault="008A5076">
      <w:pPr>
        <w:spacing w:after="0"/>
        <w:ind w:left="120"/>
        <w:jc w:val="right"/>
      </w:pPr>
      <w:r>
        <w:rPr>
          <w:b/>
          <w:color w:val="000000"/>
        </w:rPr>
        <w:t>Číslo jednací: 03728/UL/24</w:t>
      </w:r>
    </w:p>
    <w:p w:rsidR="00F5228E" w:rsidRDefault="008A5076">
      <w:pPr>
        <w:spacing w:after="0"/>
        <w:ind w:left="120"/>
        <w:jc w:val="right"/>
      </w:pPr>
      <w:r>
        <w:rPr>
          <w:b/>
          <w:color w:val="000000"/>
        </w:rPr>
        <w:t>Číslo akce: 576/53/24</w:t>
      </w: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Česká republika - Agentura ochrany přírody a krajiny České republiky</w:t>
      </w:r>
    </w:p>
    <w:p w:rsidR="00B439A8" w:rsidRDefault="008A5076" w:rsidP="004C6EC2">
      <w:pPr>
        <w:spacing w:before="40" w:after="0"/>
        <w:rPr>
          <w:rFonts w:cs="Arial"/>
        </w:rPr>
      </w:pPr>
      <w:r>
        <w:rPr>
          <w:rFonts w:cs="Arial"/>
          <w:b/>
        </w:rPr>
        <w:t>Regionální pracoviště SCHKO České středohoří</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Pr="00D33759"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Michalská 260/14, 412 01 Litoměřice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Vladi</w:t>
      </w:r>
      <w:r w:rsidR="00B26AC6">
        <w:rPr>
          <w:rFonts w:cs="Arial"/>
        </w:rPr>
        <w:t>slav</w:t>
      </w:r>
      <w:r>
        <w:rPr>
          <w:rFonts w:cs="Arial"/>
        </w:rPr>
        <w:t xml:space="preserve"> </w:t>
      </w:r>
      <w:r w:rsidR="00B26AC6">
        <w:rPr>
          <w:rFonts w:cs="Arial"/>
        </w:rPr>
        <w:t>Kopec</w:t>
      </w:r>
      <w:r>
        <w:rPr>
          <w:rFonts w:cs="Arial"/>
        </w:rPr>
        <w:t xml:space="preserve">ký, </w:t>
      </w:r>
      <w:r w:rsidR="00B26AC6">
        <w:rPr>
          <w:rFonts w:cs="Arial"/>
        </w:rPr>
        <w:t>vedoucí Oddělení péče o přírodu a krajinu</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Kateřina Tremlová</w:t>
      </w:r>
      <w:r w:rsidR="0016196F">
        <w:rPr>
          <w:rFonts w:cs="Arial"/>
        </w:rPr>
        <w:t>.</w:t>
      </w:r>
    </w:p>
    <w:p w:rsidR="0016196F" w:rsidRDefault="008A5076" w:rsidP="004C6EC2">
      <w:pPr>
        <w:spacing w:before="40" w:after="0"/>
      </w:pPr>
      <w:r>
        <w:rPr>
          <w:rFonts w:cs="Arial"/>
        </w:rPr>
        <w:t xml:space="preserve">Za projekt Jedna příroda </w:t>
      </w:r>
      <w:r w:rsidR="00B26AC6" w:rsidRPr="00C264BF">
        <w:rPr>
          <w:rFonts w:cs="Arial"/>
        </w:rPr>
        <w:t>(LIFE-IP: N</w:t>
      </w:r>
      <w:r w:rsidR="00B26AC6">
        <w:rPr>
          <w:rFonts w:cs="Arial"/>
        </w:rPr>
        <w:t xml:space="preserve">2K Revisited) </w:t>
      </w:r>
      <w:r>
        <w:rPr>
          <w:rFonts w:cs="Arial"/>
        </w:rPr>
        <w:t>odpovídá:</w:t>
      </w:r>
      <w:r w:rsidR="0016196F">
        <w:rPr>
          <w:rFonts w:cs="Arial"/>
        </w:rPr>
        <w:t xml:space="preserve"> </w:t>
      </w:r>
      <w:r w:rsidR="00B26AC6">
        <w:rPr>
          <w:rFonts w:cs="Arial"/>
        </w:rPr>
        <w:t>Mgr. Michal Forejt, Ph.D</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D33759" w:rsidRDefault="008A5076" w:rsidP="004C6EC2">
      <w:pPr>
        <w:spacing w:before="40" w:after="0" w:line="240" w:lineRule="auto"/>
      </w:pPr>
      <w:r>
        <w:rPr>
          <w:rFonts w:cs="Arial"/>
          <w:b/>
        </w:rPr>
        <w:t>Miloš Andres</w:t>
      </w:r>
      <w:r w:rsidR="00BC524F">
        <w:rPr>
          <w:rFonts w:cs="Arial"/>
          <w:b/>
        </w:rPr>
        <w:br/>
      </w:r>
      <w:r w:rsidR="00BC524F">
        <w:rPr>
          <w:rFonts w:cs="Arial"/>
        </w:rP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08144478</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Barchov 68, 50401</w:t>
      </w:r>
      <w:r w:rsidR="00BC524F">
        <w:rPr>
          <w:rFonts w:cs="Arial"/>
        </w:rPr>
        <w:t xml:space="preserve"> </w:t>
      </w:r>
      <w:r w:rsidR="00B26AC6">
        <w:rPr>
          <w:rFonts w:cs="Arial"/>
        </w:rPr>
        <w:t>Barchov</w:t>
      </w:r>
      <w:r w:rsidR="00BC524F">
        <w:rPr>
          <w:rFonts w:cs="Arial"/>
        </w:rPr>
        <w:t xml:space="preserve"> </w:t>
      </w:r>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sidR="00B26AC6">
        <w:rPr>
          <w:rFonts w:cs="Arial"/>
        </w:rPr>
        <w:t>Miloš Andres</w:t>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6F414C" w:rsidRPr="006F414C">
        <w:rPr>
          <w:rFonts w:cs="Arial"/>
          <w:highlight w:val="black"/>
        </w:rPr>
        <w:t>xxxxxxxxxxxxxxxxx</w:t>
      </w:r>
      <w:r w:rsidR="004C6EC2">
        <w:t xml:space="preserve"> </w:t>
      </w:r>
    </w:p>
    <w:p w:rsidR="00B26AC6" w:rsidRDefault="00B26AC6" w:rsidP="00B26AC6">
      <w:pPr>
        <w:spacing w:after="0" w:line="240" w:lineRule="auto"/>
        <w:rPr>
          <w:rFonts w:cs="Arial"/>
        </w:rPr>
      </w:pPr>
      <w:r w:rsidRPr="00C264BF">
        <w:rPr>
          <w:rFonts w:cs="Arial"/>
        </w:rPr>
        <w:t>Email:</w:t>
      </w:r>
      <w:r>
        <w:rPr>
          <w:rFonts w:cs="Arial"/>
        </w:rPr>
        <w:tab/>
      </w:r>
      <w:r>
        <w:rPr>
          <w:rFonts w:cs="Arial"/>
        </w:rPr>
        <w:tab/>
      </w:r>
      <w:r>
        <w:rPr>
          <w:rFonts w:cs="Arial"/>
        </w:rPr>
        <w:tab/>
      </w:r>
      <w:hyperlink r:id="rId11" w:history="1">
        <w:r w:rsidR="006F414C" w:rsidRPr="006F414C">
          <w:rPr>
            <w:rStyle w:val="Hypertextovodkaz"/>
            <w:rFonts w:cs="Arial"/>
            <w:color w:val="auto"/>
            <w:highlight w:val="black"/>
          </w:rPr>
          <w:t>xxxxxxxxxxxxxxxx</w:t>
        </w:r>
        <w:r w:rsidR="006F414C" w:rsidRPr="006F414C">
          <w:rPr>
            <w:rStyle w:val="Hypertextovodkaz"/>
            <w:rFonts w:cs="Arial"/>
            <w:highlight w:val="black"/>
          </w:rPr>
          <w:t>x</w:t>
        </w:r>
      </w:hyperlink>
    </w:p>
    <w:p w:rsidR="00883EEA" w:rsidRPr="00D33759" w:rsidRDefault="00883EEA" w:rsidP="00883EEA">
      <w:pPr>
        <w:spacing w:after="0" w:line="240" w:lineRule="auto"/>
        <w:rPr>
          <w:rFonts w:cs="Arial"/>
          <w:color w:val="ED7D31" w:themeColor="accent2"/>
        </w:rPr>
      </w:pPr>
      <w:r>
        <w:rPr>
          <w:rFonts w:cs="Arial"/>
        </w:rPr>
        <w:t>Datová schránka</w:t>
      </w:r>
      <w:r w:rsidRPr="00A42D75">
        <w:rPr>
          <w:rFonts w:cs="Arial"/>
        </w:rPr>
        <w:t>:</w:t>
      </w:r>
      <w:r>
        <w:rPr>
          <w:rFonts w:cs="Arial"/>
        </w:rPr>
        <w:t xml:space="preserve"> </w:t>
      </w:r>
      <w:r>
        <w:rPr>
          <w:rFonts w:cs="Arial"/>
        </w:rPr>
        <w:tab/>
        <w:t>hzfexi2</w:t>
      </w:r>
      <w:r>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D33759" w:rsidRDefault="00C61950" w:rsidP="00D33759">
      <w:pPr>
        <w:pStyle w:val="Nadpis1"/>
      </w:pPr>
      <w:r w:rsidRPr="00D33759">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r>
        <w:t>V rámci projektu Jedna příroda (Integrovaný projekt LIFE pro soustavu Natura 2000 v České republice - LIFE17 IPE/CZ/000005 LIFE-IP: N2K Revisited), aktivita C4 - Management lokalit soustavy Natura 2000.</w:t>
      </w:r>
    </w:p>
    <w:p w:rsidR="00AD6D5F" w:rsidRDefault="00CE14C1" w:rsidP="00AD6D5F">
      <w:pPr>
        <w:spacing w:before="120" w:after="0" w:line="240" w:lineRule="auto"/>
        <w:ind w:left="397"/>
      </w:pPr>
      <w:r w:rsidRPr="00C264BF">
        <w:t>Odběr</w:t>
      </w:r>
      <w:r w:rsidR="005A59DC">
        <w:t xml:space="preserve"> semen vstavače obecného (</w:t>
      </w:r>
      <w:r w:rsidR="005A59DC" w:rsidRPr="005A59DC">
        <w:rPr>
          <w:i/>
        </w:rPr>
        <w:t>Anacamptis</w:t>
      </w:r>
      <w:r w:rsidRPr="005A59DC">
        <w:rPr>
          <w:i/>
        </w:rPr>
        <w:t xml:space="preserve"> morio</w:t>
      </w:r>
      <w:r w:rsidRPr="00C264BF">
        <w:t xml:space="preserve">) pro pěstování v kultuře, péče o rostliny tohoto druhu </w:t>
      </w:r>
      <w:r>
        <w:t>převedené do kultury v minulých letech. R</w:t>
      </w:r>
      <w:r w:rsidR="00E33C86">
        <w:t>ealizace RAP.</w:t>
      </w:r>
    </w:p>
    <w:p w:rsidR="00CE14C1" w:rsidRPr="00C264BF" w:rsidRDefault="00E33C86" w:rsidP="00E33C86">
      <w:pPr>
        <w:pStyle w:val="Nadpis2"/>
        <w:numPr>
          <w:ilvl w:val="0"/>
          <w:numId w:val="0"/>
        </w:numPr>
        <w:ind w:left="57" w:firstLine="340"/>
      </w:pPr>
      <w:r>
        <w:lastRenderedPageBreak/>
        <w:t>Provedení opatření v</w:t>
      </w:r>
      <w:r w:rsidR="00CE14C1">
        <w:t xml:space="preserve"> </w:t>
      </w:r>
      <w:r w:rsidR="00CE14C1" w:rsidRPr="00C264BF">
        <w:t>EVL Bohyňská lada, Chmel</w:t>
      </w:r>
      <w:r w:rsidR="00CE14C1">
        <w:t>ník, Lotarův vrch</w:t>
      </w:r>
    </w:p>
    <w:p w:rsidR="00CE14C1" w:rsidRPr="00C264BF" w:rsidRDefault="00CE14C1" w:rsidP="00E33C86">
      <w:pPr>
        <w:pStyle w:val="Nadpis2"/>
        <w:numPr>
          <w:ilvl w:val="0"/>
          <w:numId w:val="0"/>
        </w:numPr>
        <w:ind w:left="397"/>
      </w:pPr>
      <w:r w:rsidRPr="00C264BF">
        <w:t>Konkrétně se bude jednat o podporu předmětu ochrany:</w:t>
      </w:r>
      <w:r w:rsidR="007C2736">
        <w:t xml:space="preserve"> </w:t>
      </w:r>
      <w:r w:rsidRPr="00C264BF">
        <w:t>6210* Polopřirozené suché trávníky a facie křovin na vápnitých podložích (Festuco-Brometalia) (* výz</w:t>
      </w:r>
      <w:r>
        <w:t>načná naleziště vstavačovitých)</w:t>
      </w:r>
      <w:r w:rsidR="00E33C86">
        <w:t>.</w:t>
      </w:r>
    </w:p>
    <w:p w:rsidR="00BA4C51" w:rsidRPr="00C264BF" w:rsidRDefault="00D33759" w:rsidP="00536EC3">
      <w:pPr>
        <w:pStyle w:val="Odstavecseseznamem"/>
        <w:numPr>
          <w:ilvl w:val="0"/>
          <w:numId w:val="0"/>
        </w:numPr>
        <w:spacing w:before="120" w:after="0"/>
        <w:ind w:left="357"/>
      </w:pPr>
      <w:r w:rsidRPr="00D33759">
        <w:t>(dále jen „dílo“)</w:t>
      </w:r>
    </w:p>
    <w:p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CE14C1" w:rsidP="008B2D0A">
      <w:pPr>
        <w:pStyle w:val="Odstavecseseznamem"/>
        <w:numPr>
          <w:ilvl w:val="0"/>
          <w:numId w:val="0"/>
        </w:numPr>
        <w:ind w:left="360"/>
      </w:pPr>
      <w:r>
        <w:t>Cena bez DPH: 20 200,00 Kč</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BA4C51" w:rsidRPr="00C264BF" w:rsidRDefault="008B2D0A" w:rsidP="00245CCF">
      <w:pPr>
        <w:pStyle w:val="Odstavecseseznamem"/>
        <w:numPr>
          <w:ilvl w:val="0"/>
          <w:numId w:val="0"/>
        </w:numPr>
        <w:ind w:left="360"/>
      </w:pPr>
      <w:r>
        <w:t>Celková cena</w:t>
      </w:r>
      <w:r w:rsidRPr="00C264BF">
        <w:t xml:space="preserve">: </w:t>
      </w:r>
      <w:r w:rsidR="00CE14C1">
        <w:rPr>
          <w:b/>
        </w:rPr>
        <w:t>2</w:t>
      </w:r>
      <w:r>
        <w:rPr>
          <w:b/>
        </w:rPr>
        <w:t>0</w:t>
      </w:r>
      <w:r w:rsidR="00CE14C1">
        <w:rPr>
          <w:b/>
        </w:rPr>
        <w:t> 200,00</w:t>
      </w:r>
      <w:r w:rsidRPr="00B042C0">
        <w:rPr>
          <w:b/>
        </w:rPr>
        <w:t xml:space="preserve"> Kč</w:t>
      </w:r>
      <w:r w:rsidR="00C2628F">
        <w:rPr>
          <w:b/>
        </w:rPr>
        <w:t xml:space="preserve">, </w:t>
      </w:r>
      <w:r w:rsidR="00C2628F" w:rsidRPr="00C2628F">
        <w:t>z</w:t>
      </w:r>
      <w:r w:rsidRPr="00C264BF">
        <w:t xml:space="preserve">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w:t>
      </w:r>
      <w:r w:rsidR="00E33C86">
        <w:t>pustn</w:t>
      </w:r>
      <w:r>
        <w:t>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FF5FC6">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w:t>
      </w:r>
      <w:r w:rsidR="00CE14C1">
        <w:t>5</w:t>
      </w:r>
      <w:r w:rsidR="00FF5FC6" w:rsidRPr="00FF5FC6">
        <w:t>. 11.</w:t>
      </w:r>
      <w:r w:rsidRPr="00FF5FC6">
        <w:t xml:space="preserve"> kalendářního </w:t>
      </w:r>
      <w:r w:rsidRPr="00C264BF">
        <w:t xml:space="preserve">roku) na základě předávacího protokolu (nebo na základě protokolu o kontrole dle čl. 6.2) na adresu: </w:t>
      </w:r>
      <w:r>
        <w:t>Michalská 260/14, 412 01 Litoměřice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r>
        <w:t>Dále musí být uvedeno "</w:t>
      </w:r>
      <w:r w:rsidRPr="00CE14C1">
        <w:rPr>
          <w:b/>
        </w:rPr>
        <w:t>Opatření byla provedena v rámci Integrovaného projektu LIFE - Jedna příroda (LIFE17 IPE/CZ/000005 LIFE-IP: N2K Revisited)</w:t>
      </w:r>
      <w:r>
        <w:t>.</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 xml:space="preserve">Zhotovitel se zavazuje provést dílo a předat jej objednateli nejpozději </w:t>
      </w:r>
      <w:proofErr w:type="gramStart"/>
      <w:r w:rsidRPr="00FF5FC6">
        <w:t>do</w:t>
      </w:r>
      <w:proofErr w:type="gramEnd"/>
      <w:r w:rsidR="00642697" w:rsidRPr="00FF5FC6">
        <w:t xml:space="preserve">: </w:t>
      </w:r>
      <w:r>
        <w:t>31.</w:t>
      </w:r>
      <w:r w:rsidR="00CE14C1">
        <w:t xml:space="preserve"> </w:t>
      </w:r>
      <w:r>
        <w:t>10.</w:t>
      </w:r>
      <w:r w:rsidR="00CE14C1">
        <w:t xml:space="preserve"> </w:t>
      </w:r>
      <w:r>
        <w:t>2024</w:t>
      </w:r>
      <w:r w:rsidRPr="00FF5FC6">
        <w:rPr>
          <w:color w:val="FF0000"/>
        </w:rPr>
        <w:t>.</w:t>
      </w:r>
    </w:p>
    <w:p w:rsidR="00BA4C51" w:rsidRPr="00FF5FC6" w:rsidRDefault="00BA4C51" w:rsidP="00FF5FC6">
      <w:pPr>
        <w:pStyle w:val="Odstavecseseznamem"/>
      </w:pPr>
      <w:r w:rsidRPr="00FF5FC6">
        <w:lastRenderedPageBreak/>
        <w:t>Pokud zhotovitel dokončí dílo před dohodnutým termí</w:t>
      </w:r>
      <w:r w:rsidR="00B45F6B" w:rsidRPr="00FF5FC6">
        <w:t>nem, zavazuje se objednatel, že </w:t>
      </w:r>
      <w:r w:rsidRPr="00FF5FC6">
        <w:t>převezme dílo i v dřívějším nabídnutém termínu, pokud bude bez vad a nedodělků.</w:t>
      </w:r>
    </w:p>
    <w:p w:rsidR="00CE14C1" w:rsidRPr="00FF5FC6" w:rsidRDefault="00BA4C51" w:rsidP="00CE14C1">
      <w:pPr>
        <w:pStyle w:val="Odstavecseseznamem"/>
      </w:pPr>
      <w:r w:rsidRPr="00FF5FC6">
        <w:t>Místem pln</w:t>
      </w:r>
      <w:r w:rsidR="00246BDA">
        <w:t>ění jsou pozem</w:t>
      </w:r>
      <w:r w:rsidR="00CE14C1">
        <w:t>k</w:t>
      </w:r>
      <w:r w:rsidR="00246BDA">
        <w:t xml:space="preserve">y </w:t>
      </w:r>
      <w:r w:rsidR="00CE14C1">
        <w:t>p. č</w:t>
      </w:r>
      <w:r w:rsidR="00E33C86">
        <w:t>.</w:t>
      </w:r>
      <w:r w:rsidR="00E33C86" w:rsidRPr="00C264BF">
        <w:t xml:space="preserve"> 596/1, 702, 706, 712 k. ú. Vilsnice</w:t>
      </w:r>
      <w:r w:rsidR="00E33C86">
        <w:t>,</w:t>
      </w:r>
      <w:r w:rsidR="00CE14C1">
        <w:t xml:space="preserve"> pro pěstování v kultuře </w:t>
      </w:r>
      <w:r w:rsidR="00CE14C1" w:rsidRPr="00C264BF">
        <w:t>p. č. 47/1 k. ú. Barchov</w:t>
      </w:r>
      <w:r w:rsidR="00CE14C1" w:rsidRPr="007C3409">
        <w:t>.</w:t>
      </w:r>
      <w:r w:rsidR="00CE14C1">
        <w:t xml:space="preserve"> </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w:t>
      </w:r>
      <w:r w:rsidR="00E33C86">
        <w:t xml:space="preserve"> písemného odstoupení zhotovite</w:t>
      </w:r>
      <w:r w:rsidRPr="00A42D75">
        <w:t>le</w:t>
      </w:r>
      <w:r>
        <w:t>.</w:t>
      </w:r>
    </w:p>
    <w:p w:rsidR="005A59DC" w:rsidRPr="00A5479E" w:rsidRDefault="005A59DC" w:rsidP="005A59DC">
      <w:pPr>
        <w:pStyle w:val="Odstavecseseznamem"/>
        <w:numPr>
          <w:ilvl w:val="0"/>
          <w:numId w:val="16"/>
        </w:numPr>
        <w:outlineLvl w:val="9"/>
        <w:rPr>
          <w:color w:val="000000"/>
        </w:rPr>
      </w:pPr>
      <w:r>
        <w:t xml:space="preserve">Realizace díla zahrnuje mj. tyto činnosti: </w:t>
      </w:r>
      <w:r w:rsidRPr="000623BB">
        <w:t>vjíždě</w:t>
      </w:r>
      <w:r>
        <w:t xml:space="preserve">ní a </w:t>
      </w:r>
      <w:r w:rsidRPr="000623BB">
        <w:t>setrvá</w:t>
      </w:r>
      <w:r>
        <w:t>ní</w:t>
      </w:r>
      <w:r w:rsidRPr="000623BB">
        <w:t xml:space="preserve"> s motorovými vozidly mimo silnice a místní komunikace a místa vyhrazená se souhlasem orgánu ochrany přírody</w:t>
      </w:r>
      <w:r>
        <w:t xml:space="preserve"> v CHKO České středohoří, manipulace se zvláště chráněným druhem </w:t>
      </w:r>
      <w:r w:rsidRPr="002921CA">
        <w:t xml:space="preserve">(dále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w:t>
      </w:r>
      <w:r>
        <w:t xml:space="preserve">provádění činností </w:t>
      </w:r>
      <w:r w:rsidRPr="002921CA">
        <w:t>zhotovitelem se tak při dodržení podmínek stanovených v této smlouvě v souladu s</w:t>
      </w:r>
      <w:r>
        <w:t> </w:t>
      </w:r>
      <w:r w:rsidRPr="002B4E5B">
        <w:rPr>
          <w:rFonts w:eastAsia="Arial Unicode MS"/>
          <w:color w:val="000000"/>
          <w:spacing w:val="-4"/>
        </w:rPr>
        <w:t xml:space="preserve">§ 90 odst. </w:t>
      </w:r>
      <w:r>
        <w:rPr>
          <w:rFonts w:eastAsia="Arial Unicode MS"/>
          <w:color w:val="000000"/>
          <w:spacing w:val="-4"/>
        </w:rPr>
        <w:t>19</w:t>
      </w:r>
      <w:r w:rsidRPr="002B4E5B">
        <w:rPr>
          <w:rFonts w:eastAsia="Arial Unicode MS"/>
          <w:color w:val="000000"/>
          <w:spacing w:val="-4"/>
        </w:rPr>
        <w:t xml:space="preserve"> písm. b) ve spojení s § 78 odst. </w:t>
      </w:r>
      <w:r>
        <w:rPr>
          <w:rFonts w:eastAsia="Arial Unicode MS"/>
          <w:color w:val="000000"/>
          <w:spacing w:val="-4"/>
        </w:rPr>
        <w:t>14</w:t>
      </w:r>
      <w:r w:rsidRPr="00AD1A26">
        <w:rPr>
          <w:rStyle w:val="Znakapoznpodarou"/>
          <w:b/>
          <w:i/>
          <w:color w:val="000000" w:themeColor="text1"/>
        </w:rPr>
        <w:footnoteReference w:id="1"/>
      </w:r>
      <w:r>
        <w:t xml:space="preserve"> zákona č. </w:t>
      </w:r>
      <w:r w:rsidRPr="002921CA">
        <w:t>114/1992 Sb., o ochraně přírody a krajiny, v platném znění (dále jen „ZOPK“), nevz</w:t>
      </w:r>
      <w:r>
        <w:t>tahují zákazy a omezení dle § 5</w:t>
      </w:r>
      <w:r w:rsidRPr="002921CA">
        <w:t xml:space="preserve"> odst. 1, § 7 a 8, § 10 odst. 2 a 3, § 16 až 16d, § 26, 29 a 34, § 35 odst. 2, § 36 odst. 2, § 37 odst. 1 až 3, § 44 odst. 3, § 46 odst. 2, § 49 odst. 1 a § 50 odst. 1 a 2 ZOPK</w:t>
      </w:r>
      <w:r w:rsidRPr="00E96742">
        <w:rPr>
          <w:rFonts w:eastAsia="Arial Unicode MS"/>
          <w:color w:val="000000"/>
        </w:rPr>
        <w:t>.</w:t>
      </w:r>
    </w:p>
    <w:p w:rsidR="005A59DC" w:rsidRPr="00C2628F" w:rsidRDefault="005A59DC" w:rsidP="005A59DC">
      <w:pPr>
        <w:pStyle w:val="Odstavecseseznamem"/>
        <w:numPr>
          <w:ilvl w:val="0"/>
          <w:numId w:val="16"/>
        </w:numPr>
        <w:outlineLvl w:val="9"/>
        <w:rPr>
          <w:color w:val="000000"/>
        </w:rPr>
      </w:pPr>
      <w:r w:rsidRPr="00C2628F">
        <w:rPr>
          <w:color w:val="000000"/>
        </w:rPr>
        <w:t>Při realizaci díla se zhotovitel zavazuje dodržovat podmínky souhlasu dle § 54 odst. 3 ZOPK s výsevem a vysazováním jedinců zvláště chráněného druhu rostliny vypěstované v lidské péči do přírody - semen a rostlin vstavače obecného (</w:t>
      </w:r>
      <w:r w:rsidRPr="00C2628F">
        <w:rPr>
          <w:i/>
          <w:color w:val="000000"/>
        </w:rPr>
        <w:t>Anacamptis morio</w:t>
      </w:r>
      <w:r w:rsidRPr="00C2628F">
        <w:rPr>
          <w:color w:val="000000"/>
        </w:rPr>
        <w:t xml:space="preserve">), vydaného AOPK ČR dne 13. </w:t>
      </w:r>
      <w:r w:rsidR="0077557A" w:rsidRPr="00C2628F">
        <w:rPr>
          <w:color w:val="000000"/>
        </w:rPr>
        <w:t>4</w:t>
      </w:r>
      <w:r w:rsidRPr="00C2628F">
        <w:rPr>
          <w:color w:val="000000"/>
        </w:rPr>
        <w:t>. 2021 pod č. j. SR/0</w:t>
      </w:r>
      <w:r w:rsidR="0077557A" w:rsidRPr="00C2628F">
        <w:rPr>
          <w:color w:val="000000"/>
        </w:rPr>
        <w:t>331</w:t>
      </w:r>
      <w:r w:rsidRPr="00C2628F">
        <w:rPr>
          <w:color w:val="000000"/>
        </w:rPr>
        <w:t>/UL/2021-</w:t>
      </w:r>
      <w:r w:rsidR="0077557A" w:rsidRPr="00C2628F">
        <w:rPr>
          <w:color w:val="000000"/>
        </w:rPr>
        <w:t>3</w:t>
      </w:r>
      <w:r w:rsidR="00D642AD" w:rsidRPr="00C2628F">
        <w:rPr>
          <w:color w:val="000000"/>
        </w:rPr>
        <w:t>.</w:t>
      </w:r>
      <w:r w:rsidR="00D00044" w:rsidRPr="00C2628F">
        <w:rPr>
          <w:color w:val="000000"/>
        </w:rPr>
        <w:t xml:space="preserve"> </w:t>
      </w:r>
      <w:r w:rsidR="00D642AD" w:rsidRPr="00C2628F">
        <w:rPr>
          <w:color w:val="000000"/>
        </w:rPr>
        <w:t xml:space="preserve">S podmínkami byl seznámen při podpisu smlouvy o dílo. Podmínky související s provedením díla </w:t>
      </w:r>
      <w:r w:rsidR="00D00044" w:rsidRPr="00C2628F">
        <w:rPr>
          <w:color w:val="000000"/>
        </w:rPr>
        <w:t>jsou zapracovány v </w:t>
      </w:r>
      <w:r w:rsidR="00D00044" w:rsidRPr="00C2628F">
        <w:t>příloze č. 1 Rozpočet a specifikace opatření.</w:t>
      </w:r>
      <w:r w:rsidR="007C2736" w:rsidRPr="00C2628F">
        <w:t xml:space="preserve"> </w:t>
      </w:r>
      <w:r w:rsidR="00D00044" w:rsidRPr="00C2628F">
        <w:rPr>
          <w:color w:val="000000"/>
        </w:rPr>
        <w:t xml:space="preserve">  </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lastRenderedPageBreak/>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E33C86" w:rsidRPr="00C264BF" w:rsidRDefault="00E33C86" w:rsidP="00E33C86">
      <w:pPr>
        <w:pStyle w:val="Odstavecseseznamem"/>
      </w:pPr>
      <w:r w:rsidRPr="00C264BF">
        <w:t>Zhotovitel odpovídá za vady, jež má dílo v době jeho předání objednateli, byť se vady projeví až později.</w:t>
      </w:r>
    </w:p>
    <w:p w:rsidR="00E33C86" w:rsidRPr="00C264BF" w:rsidRDefault="00E33C86" w:rsidP="00E33C86">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33C86" w:rsidRPr="00C264BF" w:rsidRDefault="00E33C86" w:rsidP="00E33C86">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E33C86" w:rsidP="00E33C86">
      <w:pPr>
        <w:pStyle w:val="Odstavecseseznamem"/>
      </w:pPr>
      <w:r w:rsidRPr="00B1614F">
        <w:t>Neodstraní-li zhotovitel reklamované vady ve lhůtě 14 pracovních dní ode dne doručení reklamace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r w:rsidR="00BA4C51" w:rsidRPr="00C264BF">
        <w:t>.</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w:t>
      </w:r>
      <w:r w:rsidR="00E33C86">
        <w:t>vek ropy, embargo nebo epidemie</w:t>
      </w:r>
      <w:r w:rsidRPr="00E62AC6">
        <w:t>, popřípadě krizové opatření vyhlášené orgánem veřejné moci při epidemii.</w:t>
      </w:r>
    </w:p>
    <w:p w:rsidR="00E62AC6" w:rsidRPr="00E62AC6" w:rsidRDefault="00E62AC6" w:rsidP="00D33759">
      <w:pPr>
        <w:pStyle w:val="Odstavecseseznamem"/>
      </w:pPr>
      <w:r w:rsidRPr="00E62AC6">
        <w:lastRenderedPageBreak/>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E33C86">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9157D" w:rsidP="00B9157D">
      <w:pPr>
        <w:pStyle w:val="Odstavecseseznamem"/>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r>
        <w:t xml:space="preserve"> Případně je tato smlouva vyhotovena v </w:t>
      </w:r>
      <w:r w:rsidRPr="00B9157D">
        <w:t>elektronickém originále</w:t>
      </w:r>
      <w:r>
        <w:t>.</w:t>
      </w:r>
    </w:p>
    <w:p w:rsidR="00BA4C51" w:rsidRPr="00C264BF" w:rsidRDefault="00E33C86" w:rsidP="00D33759">
      <w:pPr>
        <w:pStyle w:val="Odstavecseseznamem"/>
      </w:pPr>
      <w:r w:rsidRPr="00C264BF">
        <w:t>Smlouva nabývá platnosti dnem podpisu oprávněným zástupcem poslední smluvní strany. Smlouva nabývá účinnosti dnem přidělení finančních prostředků na realizaci díla ze strany Ministerstva životního prostředí ČR</w:t>
      </w:r>
      <w:r>
        <w:t xml:space="preserve">. </w:t>
      </w:r>
      <w:r w:rsidR="00BA4C51"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r w:rsidR="00E33C86">
              <w:rPr>
                <w:rFonts w:cs="Arial"/>
              </w:rPr>
              <w:t>Litoměřicích</w:t>
            </w:r>
          </w:p>
        </w:tc>
        <w:tc>
          <w:tcPr>
            <w:tcW w:w="2187" w:type="dxa"/>
          </w:tcPr>
          <w:p w:rsidR="00876C8D" w:rsidRDefault="00876C8D" w:rsidP="00BD2418">
            <w:pPr>
              <w:rPr>
                <w:rFonts w:cs="Arial"/>
              </w:rPr>
            </w:pPr>
            <w:r w:rsidRPr="00A42D75">
              <w:rPr>
                <w:rFonts w:cs="Arial"/>
              </w:rPr>
              <w:t xml:space="preserve">dne </w:t>
            </w:r>
            <w:r w:rsidR="00BD2418">
              <w:rPr>
                <w:rFonts w:cs="Arial"/>
              </w:rPr>
              <w:t>13. 6. 2024</w:t>
            </w:r>
          </w:p>
        </w:tc>
        <w:tc>
          <w:tcPr>
            <w:tcW w:w="2615" w:type="dxa"/>
          </w:tcPr>
          <w:p w:rsidR="00876C8D" w:rsidRDefault="00876C8D" w:rsidP="00BC08E9">
            <w:pPr>
              <w:rPr>
                <w:rFonts w:cs="Arial"/>
              </w:rPr>
            </w:pPr>
            <w:r>
              <w:rPr>
                <w:rFonts w:cs="Arial"/>
              </w:rPr>
              <w:t xml:space="preserve">V </w:t>
            </w:r>
            <w:r w:rsidR="00E33C86">
              <w:rPr>
                <w:rFonts w:cs="Arial"/>
              </w:rPr>
              <w:t>Barchově</w:t>
            </w:r>
          </w:p>
        </w:tc>
        <w:tc>
          <w:tcPr>
            <w:tcW w:w="2052" w:type="dxa"/>
          </w:tcPr>
          <w:p w:rsidR="00876C8D" w:rsidRDefault="00876C8D" w:rsidP="00BD2418">
            <w:pPr>
              <w:rPr>
                <w:rFonts w:cs="Arial"/>
              </w:rPr>
            </w:pPr>
            <w:r w:rsidRPr="00A42D75">
              <w:rPr>
                <w:rFonts w:cs="Arial"/>
              </w:rPr>
              <w:t xml:space="preserve">dne </w:t>
            </w:r>
            <w:r w:rsidR="00BD2418">
              <w:rPr>
                <w:rFonts w:cs="Arial"/>
              </w:rPr>
              <w:t>9. 6. 2024</w:t>
            </w:r>
            <w:bookmarkStart w:id="0" w:name="_GoBack"/>
            <w:bookmarkEnd w:id="0"/>
          </w:p>
        </w:tc>
      </w:tr>
      <w:tr w:rsidR="00876C8D" w:rsidTr="00A52025">
        <w:trPr>
          <w:trHeight w:val="454"/>
        </w:trPr>
        <w:tc>
          <w:tcPr>
            <w:tcW w:w="2208" w:type="dxa"/>
            <w:vAlign w:val="center"/>
          </w:tcPr>
          <w:p w:rsidR="00876C8D" w:rsidRDefault="00E33C86" w:rsidP="00E33C86">
            <w:pPr>
              <w:rPr>
                <w:rFonts w:cs="Arial"/>
              </w:rPr>
            </w:pPr>
            <w:r>
              <w:rPr>
                <w:rFonts w:cs="Arial"/>
              </w:rPr>
              <w:t xml:space="preserve">             O</w:t>
            </w:r>
            <w:r w:rsidR="00D041F1">
              <w:rPr>
                <w:rFonts w:cs="Arial"/>
              </w:rPr>
              <w:t>bjednatel</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E33C86" w:rsidP="00E33C86">
            <w:pPr>
              <w:rPr>
                <w:rFonts w:cs="Arial"/>
              </w:rPr>
            </w:pPr>
            <w:r>
              <w:rPr>
                <w:rFonts w:cs="Arial"/>
              </w:rPr>
              <w:t xml:space="preserve">                 Z</w:t>
            </w:r>
            <w:r w:rsidR="00D041F1">
              <w:rPr>
                <w:rFonts w:cs="Arial"/>
              </w:rPr>
              <w:t>hotovitel</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8A5076" w:rsidP="00BC08E9">
            <w:pPr>
              <w:jc w:val="center"/>
              <w:rPr>
                <w:rFonts w:cs="Arial"/>
              </w:rPr>
            </w:pPr>
            <w:r>
              <w:rPr>
                <w:rFonts w:cs="Arial"/>
              </w:rPr>
              <w:t>Ing. Vladislav Kopecký</w:t>
            </w:r>
          </w:p>
          <w:p w:rsidR="00876C8D" w:rsidRDefault="00E33C86" w:rsidP="00162206">
            <w:pPr>
              <w:spacing w:after="120"/>
              <w:jc w:val="center"/>
              <w:rPr>
                <w:rFonts w:cs="Arial"/>
              </w:rPr>
            </w:pPr>
            <w:r>
              <w:rPr>
                <w:rFonts w:cs="Arial"/>
              </w:rPr>
              <w:t>Vedoucí Oddělení péče o přírodu a krajinu</w:t>
            </w:r>
          </w:p>
        </w:tc>
        <w:tc>
          <w:tcPr>
            <w:tcW w:w="4667" w:type="dxa"/>
            <w:gridSpan w:val="2"/>
          </w:tcPr>
          <w:p w:rsidR="00876C8D" w:rsidRDefault="008A5076" w:rsidP="00BC08E9">
            <w:pPr>
              <w:jc w:val="center"/>
              <w:rPr>
                <w:rFonts w:cs="Arial"/>
              </w:rPr>
            </w:pPr>
            <w:r>
              <w:rPr>
                <w:rFonts w:cs="Arial"/>
              </w:rPr>
              <w:t>Miloš Andres</w:t>
            </w:r>
          </w:p>
        </w:tc>
      </w:tr>
    </w:tbl>
    <w:p w:rsidR="0037433A" w:rsidRPr="00C264BF" w:rsidRDefault="0037433A">
      <w:pPr>
        <w:rPr>
          <w:rFonts w:cs="Arial"/>
        </w:rPr>
      </w:pPr>
    </w:p>
    <w:sectPr w:rsidR="0037433A" w:rsidRPr="00C264BF" w:rsidSect="004D70DC">
      <w:headerReference w:type="even" r:id="rId12"/>
      <w:headerReference w:type="default" r:id="rId13"/>
      <w:footerReference w:type="first" r:id="rId14"/>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ED" w:rsidRDefault="00A316ED" w:rsidP="008B2D0A">
      <w:pPr>
        <w:spacing w:after="0" w:line="240" w:lineRule="auto"/>
      </w:pPr>
      <w:r>
        <w:separator/>
      </w:r>
    </w:p>
  </w:endnote>
  <w:endnote w:type="continuationSeparator" w:id="0">
    <w:p w:rsidR="00A316ED" w:rsidRDefault="00A316ED"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434339"/>
      <w:docPartObj>
        <w:docPartGallery w:val="Page Numbers (Bottom of Page)"/>
        <w:docPartUnique/>
      </w:docPartObj>
    </w:sdtPr>
    <w:sdtEndPr/>
    <w:sdtContent>
      <w:p w:rsidR="000824C6" w:rsidRDefault="000824C6">
        <w:pPr>
          <w:pStyle w:val="Zpat"/>
          <w:jc w:val="center"/>
        </w:pPr>
        <w:r>
          <w:fldChar w:fldCharType="begin"/>
        </w:r>
        <w:r>
          <w:instrText>PAGE   \* MERGEFORMAT</w:instrText>
        </w:r>
        <w:r>
          <w:fldChar w:fldCharType="separate"/>
        </w:r>
        <w:r w:rsidR="00BD2418">
          <w:rPr>
            <w:noProof/>
          </w:rPr>
          <w:t>1</w:t>
        </w:r>
        <w:r>
          <w:fldChar w:fldCharType="end"/>
        </w:r>
      </w:p>
    </w:sdtContent>
  </w:sdt>
  <w:p w:rsidR="00883EEA" w:rsidRDefault="00883E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ED" w:rsidRDefault="00A316ED" w:rsidP="008B2D0A">
      <w:pPr>
        <w:spacing w:after="0" w:line="240" w:lineRule="auto"/>
      </w:pPr>
      <w:r>
        <w:separator/>
      </w:r>
    </w:p>
  </w:footnote>
  <w:footnote w:type="continuationSeparator" w:id="0">
    <w:p w:rsidR="00A316ED" w:rsidRDefault="00A316ED" w:rsidP="008B2D0A">
      <w:pPr>
        <w:spacing w:after="0" w:line="240" w:lineRule="auto"/>
      </w:pPr>
      <w:r>
        <w:continuationSeparator/>
      </w:r>
    </w:p>
  </w:footnote>
  <w:footnote w:id="1">
    <w:p w:rsidR="005A59DC" w:rsidRDefault="005A59DC" w:rsidP="005A59DC">
      <w:pPr>
        <w:pStyle w:val="Textpoznpodarou"/>
        <w:jc w:val="both"/>
      </w:pPr>
      <w:r>
        <w:rPr>
          <w:rStyle w:val="Znakapoznpodarou"/>
        </w:rPr>
        <w:footnoteRef/>
      </w:r>
      <w:r>
        <w:t xml:space="preserve"> </w:t>
      </w:r>
      <w:r w:rsidRPr="002013D7">
        <w:t xml:space="preserve">Ve znění ZOPK účinném ke dni 31. 12. 2023 se jedná o odst. </w:t>
      </w:r>
      <w:r>
        <w:t>11</w:t>
      </w:r>
      <w:r w:rsidRPr="002013D7">
        <w:t xml:space="preserve">, který legislativním opomenutím novelizace ZOPK zůstává chybně uveden namísto odst. </w:t>
      </w:r>
      <w:r>
        <w:t xml:space="preserve">14 </w:t>
      </w:r>
      <w:r w:rsidRPr="002013D7">
        <w:t>v § 90 odst. 19 písm. b) ZOPK i v platném a účinném znění od 1. 1.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dh="http://schemas.microsoft.com/office/word/2020/wordml/sdtdatahash" xmlns:w16du="http://schemas.microsoft.com/office/word/2023/wordml/word16du"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16="http://schemas.microsoft.com/office/word/2018/wordml" xmlns:w16cex="http://schemas.microsoft.com/office/word/2018/wordml/cex"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162206">
    <w:pPr>
      <w:pStyle w:val="Zhlav"/>
    </w:pPr>
    <w:r>
      <w:rPr>
        <w:noProof/>
        <w:lang w:eastAsia="cs-CZ"/>
      </w:rPr>
      <mc:AlternateContent>
        <mc:Choice Requires="wps">
          <w:drawing>
            <wp:anchor distT="0" distB="0" distL="0" distR="0" simplePos="0" relativeHeight="251660288" behindDoc="0" locked="0" layoutInCell="1" allowOverlap="1" wp14:anchorId="049BF01A" wp14:editId="64035129">
              <wp:simplePos x="899770" y="453542"/>
              <wp:positionH relativeFrom="page">
                <wp:align>center</wp:align>
              </wp:positionH>
              <wp:positionV relativeFrom="page">
                <wp:align>top</wp:align>
              </wp:positionV>
              <wp:extent cx="464185" cy="340995"/>
              <wp:effectExtent l="0" t="0" r="12065" b="1905"/>
              <wp:wrapNone/>
              <wp:docPr id="1988516622" name="Text Box 3" descr="INTERNAL">
                <a:extLst xmlns:a="http://schemas.openxmlformats.org/drawingml/2006/main">
                  <a:ext uri="{5AE41FA2-C0FF-4470-9BD4-5FADCA87CBE2}">
                    <aclsh:classification xmlns:w16sdtdh="http://schemas.microsoft.com/office/word/2020/wordml/sdtdatahash" xmlns:w16du="http://schemas.microsoft.com/office/word/2023/wordml/word16du"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16="http://schemas.microsoft.com/office/word/2018/wordml" xmlns:w16cex="http://schemas.microsoft.com/office/word/2018/wordml/cex"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9BF01A" id="_x0000_t202" coordsize="21600,21600" o:spt="202" path="m,l,21600r21600,l21600,xe">
              <v:stroke joinstyle="miter"/>
              <v:path gradientshapeok="t" o:connecttype="rect"/>
            </v:shapetype>
            <v:shape id="Text Box 3" o:spid="_x0000_s1027" type="#_x0000_t202" alt="INTERNAL" style="position:absolute;margin-left:0;margin-top:0;width:36.55pt;height:26.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P1cAIAALAEAAAOAAAAZHJzL2Uyb0RvYy54bWysVN+P2jAMfp+0/yHKO7TlWg4Q5VR+dDoJ&#10;cafBdM8hTWmlNomSQMum/e9zUsq2256mvaSO7difP9udP7V1hS5M6VLwGAdDHyPGqchKforxl0M6&#10;mGCkDeEZqQRnMb4yjZ8WHz/MGzljI1GIKmMKQRCuZ42McWGMnHmepgWriR4KyTgYc6FqYuCqTl6m&#10;SAPR68ob+f7Ya4TKpBKUaQ3adWfECxc/zxk1L3mumUFVjAGbcady59Ge3mJOZidFZFHSGwzyDyhq&#10;UnJIeg+1Joagsyr/CFWXVAktcjOkovZEnpeUuRqgmsB/V82+IJK5WoAcLe806f8Xlu4urwqVGfRu&#10;OplEwXg8GmHESQ29OrDWoKVo0QNGGdMUaHveHTafd8nW1QrmrTa2auvoqv0WJZswSJPRYOWn6SAM&#10;H/3BdLkOB1GarFfJ5HG13Iy+W9Y998q99xqpZw6IbZsT9xJQmRaSAzDrbvUalDZbm6vafoE9BHZo&#10;6/XeSouEgjIch8EkwoiC6SH0p9PolrR/LJU2n5iokRVirGBSXFHkApg6fL2LzcVFWlaVm5aK/6aA&#10;QqzGFdEhtFhNe2w7Wnv0R5FdoSgluhnUkqYlpN4SbV6JgqGDOmCRzAsceSWaGIubhFEh1Ne/6a0/&#10;zAJYMWpgiGPMYcswqp45zIiddycEUz/y4aZ69bEX+LleCViNALZUUidaP1P1Yq5E/QYrlthEYCKc&#10;QroYm15cmW6bYEUpSxLnBKMtidnyvaQ2tKXLcnlo34iSN8INdGon+gkns3e8d772pZbJ2QD7rimW&#10;2o7IG+OwFm6Wbits9+7Xu/P6+aNZ/AAAAP//AwBQSwMEFAAGAAgAAAAhAOM3OlDaAAAAAwEAAA8A&#10;AABkcnMvZG93bnJldi54bWxMj81OwzAQhO9IvIO1SNyoY6pQFLKpKqQeeivl5+zGSxKId6PYbUOf&#10;HsMFLiuNZjTzbbmcfK+ONIZOGMHMMlDEtbiOG4SX5/XNPagQLTvbCxPCFwVYVpcXpS2cnPiJjrvY&#10;qFTCobAIbYxDoXWoW/I2zGQgTt67jN7GJMdGu9GeUrnv9W2W3WlvO04LrR3osaX6c3fwCF2+kmjo&#10;dbP+ePNGzHm7yc9bxOurafUAKtIU/8Lwg5/QoUpMezmwC6pHSI/E35u8xdyA2iPk8wXoqtT/2atv&#10;AAAA//8DAFBLAQItABQABgAIAAAAIQC2gziS/gAAAOEBAAATAAAAAAAAAAAAAAAAAAAAAABbQ29u&#10;dGVudF9UeXBlc10ueG1sUEsBAi0AFAAGAAgAAAAhADj9If/WAAAAlAEAAAsAAAAAAAAAAAAAAAAA&#10;LwEAAF9yZWxzLy5yZWxzUEsBAi0AFAAGAAgAAAAhAHKqQ/VwAgAAsAQAAA4AAAAAAAAAAAAAAAAA&#10;LgIAAGRycy9lMm9Eb2MueG1sUEsBAi0AFAAGAAgAAAAhAOM3OlDaAAAAAwEAAA8AAAAAAAAAAAAA&#10;AAAAygQAAGRycy9kb3ducmV2LnhtbFBLBQYAAAAABAAEAPMAAADR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411DD"/>
    <w:rsid w:val="00073A3E"/>
    <w:rsid w:val="000824C6"/>
    <w:rsid w:val="000B1341"/>
    <w:rsid w:val="000E4B86"/>
    <w:rsid w:val="00122140"/>
    <w:rsid w:val="00132074"/>
    <w:rsid w:val="00133FB2"/>
    <w:rsid w:val="00150D52"/>
    <w:rsid w:val="0016196F"/>
    <w:rsid w:val="00162206"/>
    <w:rsid w:val="0017410F"/>
    <w:rsid w:val="00176669"/>
    <w:rsid w:val="001A4E2C"/>
    <w:rsid w:val="001B074F"/>
    <w:rsid w:val="00201716"/>
    <w:rsid w:val="00232FCF"/>
    <w:rsid w:val="002420B8"/>
    <w:rsid w:val="00245CCF"/>
    <w:rsid w:val="00246BDA"/>
    <w:rsid w:val="002537FA"/>
    <w:rsid w:val="00264965"/>
    <w:rsid w:val="00274109"/>
    <w:rsid w:val="00276132"/>
    <w:rsid w:val="002A3656"/>
    <w:rsid w:val="002E4BA2"/>
    <w:rsid w:val="00305126"/>
    <w:rsid w:val="0030652D"/>
    <w:rsid w:val="003102B9"/>
    <w:rsid w:val="00366B20"/>
    <w:rsid w:val="0037433A"/>
    <w:rsid w:val="003B4E32"/>
    <w:rsid w:val="003D1A80"/>
    <w:rsid w:val="0041037D"/>
    <w:rsid w:val="00436BCF"/>
    <w:rsid w:val="00460258"/>
    <w:rsid w:val="0046335C"/>
    <w:rsid w:val="004704CB"/>
    <w:rsid w:val="0047258A"/>
    <w:rsid w:val="004B7641"/>
    <w:rsid w:val="004C6EC2"/>
    <w:rsid w:val="004D5452"/>
    <w:rsid w:val="004D70DC"/>
    <w:rsid w:val="00536EC3"/>
    <w:rsid w:val="005538E6"/>
    <w:rsid w:val="0056079B"/>
    <w:rsid w:val="005710A3"/>
    <w:rsid w:val="0057727A"/>
    <w:rsid w:val="005A59DC"/>
    <w:rsid w:val="005F29F3"/>
    <w:rsid w:val="00605023"/>
    <w:rsid w:val="00611630"/>
    <w:rsid w:val="0061536C"/>
    <w:rsid w:val="006424FA"/>
    <w:rsid w:val="00642697"/>
    <w:rsid w:val="00656982"/>
    <w:rsid w:val="0066635D"/>
    <w:rsid w:val="006709CE"/>
    <w:rsid w:val="006E4A9A"/>
    <w:rsid w:val="006F414C"/>
    <w:rsid w:val="00700E37"/>
    <w:rsid w:val="0071267A"/>
    <w:rsid w:val="00730749"/>
    <w:rsid w:val="0077557A"/>
    <w:rsid w:val="0078520F"/>
    <w:rsid w:val="007A44F8"/>
    <w:rsid w:val="007B7364"/>
    <w:rsid w:val="007C2736"/>
    <w:rsid w:val="007C36AD"/>
    <w:rsid w:val="007D5C5A"/>
    <w:rsid w:val="007E2E15"/>
    <w:rsid w:val="007E6B36"/>
    <w:rsid w:val="008076BE"/>
    <w:rsid w:val="00820E79"/>
    <w:rsid w:val="008234DE"/>
    <w:rsid w:val="00876C8D"/>
    <w:rsid w:val="00880577"/>
    <w:rsid w:val="00883EEA"/>
    <w:rsid w:val="00890973"/>
    <w:rsid w:val="008A4600"/>
    <w:rsid w:val="008A5076"/>
    <w:rsid w:val="008B2D0A"/>
    <w:rsid w:val="008B4A40"/>
    <w:rsid w:val="008F78FE"/>
    <w:rsid w:val="00933EF4"/>
    <w:rsid w:val="00942658"/>
    <w:rsid w:val="009F14EA"/>
    <w:rsid w:val="00A07F67"/>
    <w:rsid w:val="00A14B20"/>
    <w:rsid w:val="00A316ED"/>
    <w:rsid w:val="00A52025"/>
    <w:rsid w:val="00A873D1"/>
    <w:rsid w:val="00A92C25"/>
    <w:rsid w:val="00AC08A7"/>
    <w:rsid w:val="00AD6D5F"/>
    <w:rsid w:val="00B042C0"/>
    <w:rsid w:val="00B26AC6"/>
    <w:rsid w:val="00B413BA"/>
    <w:rsid w:val="00B439A8"/>
    <w:rsid w:val="00B44786"/>
    <w:rsid w:val="00B45F6B"/>
    <w:rsid w:val="00B5182A"/>
    <w:rsid w:val="00B51BD6"/>
    <w:rsid w:val="00B72831"/>
    <w:rsid w:val="00B9157D"/>
    <w:rsid w:val="00B97286"/>
    <w:rsid w:val="00BA4C51"/>
    <w:rsid w:val="00BB63BC"/>
    <w:rsid w:val="00BB7A4F"/>
    <w:rsid w:val="00BC524F"/>
    <w:rsid w:val="00BD2418"/>
    <w:rsid w:val="00BD4593"/>
    <w:rsid w:val="00BE376E"/>
    <w:rsid w:val="00BF571E"/>
    <w:rsid w:val="00C0099C"/>
    <w:rsid w:val="00C0723E"/>
    <w:rsid w:val="00C14CA2"/>
    <w:rsid w:val="00C217D3"/>
    <w:rsid w:val="00C242CA"/>
    <w:rsid w:val="00C2628F"/>
    <w:rsid w:val="00C264BF"/>
    <w:rsid w:val="00C35E17"/>
    <w:rsid w:val="00C36F76"/>
    <w:rsid w:val="00C53EB9"/>
    <w:rsid w:val="00C61950"/>
    <w:rsid w:val="00C7443F"/>
    <w:rsid w:val="00C976BB"/>
    <w:rsid w:val="00CC79DA"/>
    <w:rsid w:val="00CE14C1"/>
    <w:rsid w:val="00CE3C4E"/>
    <w:rsid w:val="00D00044"/>
    <w:rsid w:val="00D02A68"/>
    <w:rsid w:val="00D041F1"/>
    <w:rsid w:val="00D06B51"/>
    <w:rsid w:val="00D239FF"/>
    <w:rsid w:val="00D33759"/>
    <w:rsid w:val="00D5643D"/>
    <w:rsid w:val="00D642AD"/>
    <w:rsid w:val="00D662B2"/>
    <w:rsid w:val="00D668E9"/>
    <w:rsid w:val="00D759C6"/>
    <w:rsid w:val="00D84CE9"/>
    <w:rsid w:val="00DD0B15"/>
    <w:rsid w:val="00DF761B"/>
    <w:rsid w:val="00E11341"/>
    <w:rsid w:val="00E15EB7"/>
    <w:rsid w:val="00E20731"/>
    <w:rsid w:val="00E22D1A"/>
    <w:rsid w:val="00E33C86"/>
    <w:rsid w:val="00E408E5"/>
    <w:rsid w:val="00E42DBE"/>
    <w:rsid w:val="00E62AC6"/>
    <w:rsid w:val="00EC689C"/>
    <w:rsid w:val="00ED6D6E"/>
    <w:rsid w:val="00F03462"/>
    <w:rsid w:val="00F10B10"/>
    <w:rsid w:val="00F5228E"/>
    <w:rsid w:val="00F60271"/>
    <w:rsid w:val="00F8166B"/>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AB02A0"/>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 w:type="character" w:styleId="Hypertextovodkaz">
    <w:name w:val="Hyperlink"/>
    <w:basedOn w:val="Standardnpsmoodstavce"/>
    <w:uiPriority w:val="99"/>
    <w:unhideWhenUsed/>
    <w:rsid w:val="00883EEA"/>
    <w:rPr>
      <w:color w:val="0563C1" w:themeColor="hyperlink"/>
      <w:u w:val="single"/>
    </w:rPr>
  </w:style>
  <w:style w:type="paragraph" w:styleId="Textpoznpodarou">
    <w:name w:val="footnote text"/>
    <w:basedOn w:val="Normln"/>
    <w:link w:val="TextpoznpodarouChar"/>
    <w:uiPriority w:val="99"/>
    <w:semiHidden/>
    <w:rsid w:val="005A59DC"/>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5A59DC"/>
    <w:rPr>
      <w:rFonts w:ascii="Times New Roman" w:eastAsia="Times New Roman" w:hAnsi="Times New Roman" w:cs="Times New Roman"/>
      <w:sz w:val="20"/>
      <w:szCs w:val="20"/>
      <w:lang w:eastAsia="cs-CZ"/>
    </w:rPr>
  </w:style>
  <w:style w:type="character" w:styleId="Znakapoznpodarou">
    <w:name w:val="footnote reference"/>
    <w:uiPriority w:val="99"/>
    <w:semiHidden/>
    <w:rsid w:val="005A59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gus1@seznam.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652B6-B305-4F23-A51D-59AD87185DD3}">
  <ds:schemaRef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1df795ae-2c70-464b-8ca3-4eb6d5c688a6"/>
    <ds:schemaRef ds:uri="63f5bd56-79c6-432a-8457-3215e7a0ead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1981</Words>
  <Characters>11689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Vladislav Kopecký</cp:lastModifiedBy>
  <cp:revision>5</cp:revision>
  <cp:lastPrinted>2024-06-03T07:43:00Z</cp:lastPrinted>
  <dcterms:created xsi:type="dcterms:W3CDTF">2024-05-30T10:52:00Z</dcterms:created>
  <dcterms:modified xsi:type="dcterms:W3CDTF">2024-06-19T06:20:00Z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