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34BB" w14:textId="77777777" w:rsidR="009A0B43" w:rsidRDefault="001171AD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299C739" w14:textId="77777777" w:rsidR="009A0B43" w:rsidRDefault="001171AD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22.05.2024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07C8EA7" w14:textId="77777777" w:rsidR="009A0B43" w:rsidRDefault="001171AD">
      <w:pPr>
        <w:spacing w:after="116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579784F" w14:textId="77777777" w:rsidR="009A0B43" w:rsidRDefault="001171AD">
      <w:pPr>
        <w:tabs>
          <w:tab w:val="center" w:pos="2006"/>
          <w:tab w:val="center" w:pos="84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40093ECC" w14:textId="77777777" w:rsidR="009A0B43" w:rsidRDefault="001171AD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744905 Ředhošť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DBAF89E" w14:textId="77777777" w:rsidR="009A0B43" w:rsidRDefault="001171AD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r>
        <w:rPr>
          <w:rFonts w:ascii="Courier New" w:eastAsia="Courier New" w:hAnsi="Courier New" w:cs="Courier New"/>
          <w:b/>
          <w:sz w:val="20"/>
        </w:rPr>
        <w:t>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228"/>
        <w:gridCol w:w="323"/>
        <w:gridCol w:w="49"/>
      </w:tblGrid>
      <w:tr w:rsidR="009A0B43" w14:paraId="0B177B0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E09D70" w14:textId="77777777" w:rsidR="009A0B43" w:rsidRDefault="001171A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04BBEF" w14:textId="77777777" w:rsidR="009A0B43" w:rsidRDefault="001171A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AAAF65" w14:textId="77777777" w:rsidR="009A0B43" w:rsidRDefault="001171A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A0B43" w14:paraId="77FBA113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D68984" w14:textId="77777777" w:rsidR="009A0B43" w:rsidRDefault="001171A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766509D" w14:textId="77777777" w:rsidR="009A0B43" w:rsidRDefault="001171A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B2F71B3" w14:textId="77777777" w:rsidR="009A0B43" w:rsidRDefault="001171AD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629B1A1" w14:textId="77777777" w:rsidR="009A0B43" w:rsidRDefault="001171A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890198D" w14:textId="77777777" w:rsidR="009A0B43" w:rsidRDefault="001171A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1B30E235" w14:textId="77777777" w:rsidR="009A0B43" w:rsidRDefault="001171A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D62D6A2" w14:textId="77777777" w:rsidR="009A0B43" w:rsidRDefault="001171A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3D0D45A" w14:textId="77777777" w:rsidR="009A0B43" w:rsidRDefault="001171A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D6F4FD2" w14:textId="77777777" w:rsidR="009A0B43" w:rsidRDefault="001171A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255FDEF" w14:textId="77777777" w:rsidR="009A0B43" w:rsidRDefault="009A0B43"/>
        </w:tc>
      </w:tr>
      <w:tr w:rsidR="009A0B43" w14:paraId="10D3C6D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5F3B49" w14:textId="77777777" w:rsidR="009A0B43" w:rsidRDefault="001171A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F7209DA" w14:textId="77777777" w:rsidR="009A0B43" w:rsidRDefault="001171A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4F0E216" w14:textId="77777777" w:rsidR="009A0B43" w:rsidRDefault="001171A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81E436E" w14:textId="77777777" w:rsidR="009A0B43" w:rsidRDefault="001171A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0D99D7" w14:textId="77777777" w:rsidR="009A0B43" w:rsidRDefault="009A0B43"/>
        </w:tc>
      </w:tr>
      <w:tr w:rsidR="009A0B43" w14:paraId="4FF08E4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565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780EC7F" w14:textId="77777777" w:rsidR="009A0B43" w:rsidRDefault="001171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352/23</w:t>
            </w:r>
          </w:p>
          <w:p w14:paraId="17FD804F" w14:textId="77777777" w:rsidR="009A0B43" w:rsidRDefault="001171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352/26</w:t>
            </w:r>
          </w:p>
          <w:p w14:paraId="733004B4" w14:textId="77777777" w:rsidR="009A0B43" w:rsidRDefault="001171AD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1250/13</w:t>
            </w:r>
          </w:p>
          <w:p w14:paraId="14315B77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1250/26</w:t>
            </w:r>
          </w:p>
          <w:p w14:paraId="448E9143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1250/29</w:t>
            </w:r>
          </w:p>
          <w:p w14:paraId="2C67978D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1250/33</w:t>
            </w:r>
          </w:p>
          <w:p w14:paraId="1D2DB864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1250/40</w:t>
            </w:r>
          </w:p>
          <w:p w14:paraId="7E07A8B2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1250/43</w:t>
            </w:r>
          </w:p>
          <w:p w14:paraId="06DFA2BD" w14:textId="77777777" w:rsidR="009A0B43" w:rsidRDefault="001171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1250/52</w:t>
            </w:r>
          </w:p>
          <w:p w14:paraId="4C72D9B1" w14:textId="77777777" w:rsidR="009A0B43" w:rsidRDefault="001171AD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1250/67</w:t>
            </w:r>
          </w:p>
          <w:p w14:paraId="6D163B82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1250/91</w:t>
            </w:r>
          </w:p>
          <w:p w14:paraId="08F5CCC3" w14:textId="77777777" w:rsidR="009A0B43" w:rsidRDefault="001171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2016/8</w:t>
            </w:r>
          </w:p>
          <w:p w14:paraId="58BD02EB" w14:textId="77777777" w:rsidR="009A0B43" w:rsidRDefault="001171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2074</w:t>
            </w:r>
          </w:p>
          <w:p w14:paraId="6625E668" w14:textId="77777777" w:rsidR="009A0B43" w:rsidRDefault="001171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2093</w:t>
            </w:r>
          </w:p>
          <w:p w14:paraId="57051958" w14:textId="77777777" w:rsidR="009A0B43" w:rsidRDefault="001171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2096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9AA1E94" w14:textId="77777777" w:rsidR="009A0B43" w:rsidRDefault="001171AD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 ostatní plocha</w:t>
            </w:r>
          </w:p>
          <w:p w14:paraId="0E641D43" w14:textId="77777777" w:rsidR="009A0B43" w:rsidRDefault="001171AD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502 ostatní plocha</w:t>
            </w:r>
          </w:p>
          <w:p w14:paraId="31C352CE" w14:textId="77777777" w:rsidR="009A0B43" w:rsidRDefault="001171AD">
            <w:pPr>
              <w:spacing w:after="32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193 ostatní plocha</w:t>
            </w:r>
          </w:p>
          <w:p w14:paraId="2D4C7CE8" w14:textId="77777777" w:rsidR="009A0B43" w:rsidRDefault="001171AD">
            <w:pPr>
              <w:spacing w:after="25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571 ostatní plocha</w:t>
            </w:r>
          </w:p>
          <w:p w14:paraId="6A60A27A" w14:textId="77777777" w:rsidR="009A0B43" w:rsidRDefault="001171A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 ostatní plocha</w:t>
            </w:r>
          </w:p>
          <w:p w14:paraId="18460621" w14:textId="77777777" w:rsidR="009A0B43" w:rsidRDefault="001171AD">
            <w:pPr>
              <w:spacing w:after="25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 ostatní plocha</w:t>
            </w:r>
          </w:p>
          <w:p w14:paraId="5165D15E" w14:textId="77777777" w:rsidR="009A0B43" w:rsidRDefault="001171A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919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4A1DD186" w14:textId="77777777" w:rsidR="009A0B43" w:rsidRDefault="001171AD">
            <w:pPr>
              <w:spacing w:after="25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424 ostatní plocha</w:t>
            </w:r>
          </w:p>
          <w:p w14:paraId="74FBDB5E" w14:textId="77777777" w:rsidR="009A0B43" w:rsidRDefault="001171AD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1137 ostatní plocha</w:t>
            </w:r>
          </w:p>
          <w:p w14:paraId="7D1B8F3E" w14:textId="77777777" w:rsidR="009A0B43" w:rsidRDefault="001171AD">
            <w:pPr>
              <w:spacing w:after="32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545 ostatní plocha</w:t>
            </w:r>
          </w:p>
          <w:p w14:paraId="25534585" w14:textId="77777777" w:rsidR="009A0B43" w:rsidRDefault="001171AD">
            <w:pPr>
              <w:spacing w:after="25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624 trvalý travní porost</w:t>
            </w:r>
          </w:p>
          <w:p w14:paraId="069ECCDF" w14:textId="77777777" w:rsidR="009A0B43" w:rsidRDefault="001171AD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 ostatní plocha</w:t>
            </w:r>
          </w:p>
          <w:p w14:paraId="15263A6A" w14:textId="77777777" w:rsidR="009A0B43" w:rsidRDefault="001171AD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786 ostatní plocha</w:t>
            </w:r>
          </w:p>
          <w:p w14:paraId="769BBF35" w14:textId="77777777" w:rsidR="009A0B43" w:rsidRDefault="001171AD">
            <w:pPr>
              <w:spacing w:after="0"/>
              <w:ind w:left="843" w:right="923" w:firstLine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 ostatní plocha 928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35821" w14:textId="77777777" w:rsidR="009A0B43" w:rsidRDefault="001171AD">
            <w:pPr>
              <w:spacing w:after="518" w:line="272" w:lineRule="auto"/>
              <w:ind w:left="6" w:right="8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 jiná plocha jiná plocha manipulační plocha manipulační plocha ostatní komunikace manipulační plocha manipulační plocha jiná plocha jiná plocha</w:t>
            </w:r>
          </w:p>
          <w:p w14:paraId="2B58B7D7" w14:textId="77777777" w:rsidR="009A0B43" w:rsidRDefault="001171AD">
            <w:pPr>
              <w:spacing w:after="0"/>
              <w:ind w:left="6" w:right="44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jiná plocha jiná plocha jiná plocha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8262" w14:textId="77777777" w:rsidR="009A0B43" w:rsidRDefault="001171A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A43A3D2" w14:textId="77777777" w:rsidR="009A0B43" w:rsidRDefault="001171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9A0B43" w14:paraId="46C64F3C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A8FDFBC" w14:textId="77777777" w:rsidR="009A0B43" w:rsidRDefault="001171AD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871F3D" w14:textId="77777777" w:rsidR="009A0B43" w:rsidRDefault="009A0B43"/>
        </w:tc>
      </w:tr>
      <w:tr w:rsidR="009A0B43" w14:paraId="20780721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DA961A" w14:textId="77777777" w:rsidR="009A0B43" w:rsidRDefault="001171AD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BD2D1A" w14:textId="77777777" w:rsidR="009A0B43" w:rsidRDefault="001171A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7B637CF" w14:textId="77777777" w:rsidR="009A0B43" w:rsidRDefault="001171AD">
      <w:pPr>
        <w:spacing w:after="0" w:line="363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487CA3A" w14:textId="77777777" w:rsidR="009A0B43" w:rsidRDefault="001171AD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B99E959" wp14:editId="1A99C1D8">
                <wp:extent cx="7020052" cy="1"/>
                <wp:effectExtent l="0" t="0" r="0" b="0"/>
                <wp:docPr id="3121" name="Group 3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1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65FE98" w14:textId="77777777" w:rsidR="009A0B43" w:rsidRDefault="001171AD">
      <w:pPr>
        <w:spacing w:after="8" w:line="247" w:lineRule="auto"/>
        <w:ind w:left="172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BE4D9CD" w14:textId="77777777" w:rsidR="009A0B43" w:rsidRDefault="001171AD">
      <w:pPr>
        <w:pStyle w:val="Nadpis1"/>
      </w:pPr>
      <w:r>
        <w:t>Povinnost k</w:t>
      </w:r>
    </w:p>
    <w:p w14:paraId="65843303" w14:textId="77777777" w:rsidR="009A0B43" w:rsidRDefault="001171AD">
      <w:pPr>
        <w:spacing w:after="170" w:line="247" w:lineRule="auto"/>
        <w:ind w:left="1483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2074</w:t>
      </w:r>
    </w:p>
    <w:p w14:paraId="1BA5D402" w14:textId="77777777" w:rsidR="009A0B43" w:rsidRDefault="001171AD">
      <w:pPr>
        <w:spacing w:after="8" w:line="247" w:lineRule="auto"/>
        <w:ind w:left="1062" w:right="6415" w:hanging="90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3C30301" w14:textId="77777777" w:rsidR="009A0B43" w:rsidRDefault="001171AD">
      <w:pPr>
        <w:spacing w:after="1" w:line="265" w:lineRule="auto"/>
        <w:ind w:left="10" w:right="72" w:hanging="10"/>
        <w:jc w:val="right"/>
      </w:pPr>
      <w:r>
        <w:rPr>
          <w:rFonts w:ascii="Courier New" w:eastAsia="Courier New" w:hAnsi="Courier New" w:cs="Courier New"/>
          <w:b/>
          <w:sz w:val="20"/>
        </w:rPr>
        <w:t>Parcela: 1250/13, Parcela: 1250/26, Parcela: 1250/29, Parcela: 1250/33, Parcela:</w:t>
      </w:r>
    </w:p>
    <w:p w14:paraId="2B5712A2" w14:textId="77777777" w:rsidR="009A0B43" w:rsidRDefault="001171AD">
      <w:pPr>
        <w:spacing w:after="1" w:line="265" w:lineRule="auto"/>
        <w:ind w:left="10" w:right="72" w:hanging="10"/>
        <w:jc w:val="right"/>
      </w:pPr>
      <w:r>
        <w:rPr>
          <w:rFonts w:ascii="Courier New" w:eastAsia="Courier New" w:hAnsi="Courier New" w:cs="Courier New"/>
          <w:b/>
          <w:sz w:val="20"/>
        </w:rPr>
        <w:t>1250/40, Parcela: 1250/43, Parcela: 1250/52, Parcela: 1250/67, Parcela: 1250/91,</w:t>
      </w:r>
    </w:p>
    <w:p w14:paraId="46729F74" w14:textId="77777777" w:rsidR="009A0B43" w:rsidRDefault="001171AD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AE2C06" wp14:editId="0FDBB0A2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20" name="Group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20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</w:t>
      </w:r>
      <w:r>
        <w:rPr>
          <w:rFonts w:ascii="Courier New" w:eastAsia="Courier New" w:hAnsi="Courier New" w:cs="Courier New"/>
          <w:sz w:val="16"/>
        </w:rPr>
        <w:t>rana 1</w:t>
      </w:r>
    </w:p>
    <w:p w14:paraId="365BED5F" w14:textId="77777777" w:rsidR="009A0B43" w:rsidRDefault="001171AD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FAE333E" w14:textId="77777777" w:rsidR="009A0B43" w:rsidRDefault="001171AD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22.05.2024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8F0DAA4" w14:textId="77777777" w:rsidR="009A0B43" w:rsidRDefault="001171AD">
      <w:pPr>
        <w:tabs>
          <w:tab w:val="center" w:pos="2006"/>
          <w:tab w:val="center" w:pos="84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B00AF01" w14:textId="77777777" w:rsidR="009A0B43" w:rsidRDefault="001171AD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744905 Ředhošť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4682A4" w14:textId="77777777" w:rsidR="009A0B43" w:rsidRDefault="001171AD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</w:t>
      </w:r>
      <w:r>
        <w:rPr>
          <w:rFonts w:ascii="Courier New" w:eastAsia="Courier New" w:hAnsi="Courier New" w:cs="Courier New"/>
          <w:b/>
          <w:sz w:val="20"/>
        </w:rPr>
        <w:t>. = stavební parcela)</w:t>
      </w:r>
    </w:p>
    <w:p w14:paraId="300EC025" w14:textId="77777777" w:rsidR="009A0B43" w:rsidRDefault="001171AD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A13F124" wp14:editId="6A16FE6B">
                <wp:extent cx="7020052" cy="1"/>
                <wp:effectExtent l="0" t="0" r="0" b="0"/>
                <wp:docPr id="2594" name="Group 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4" style="width:552.76pt;height:7.87402e-05pt;mso-position-horizontal-relative:char;mso-position-vertical-relative:line" coordsize="70200,0">
                <v:shape id="Shape 1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EE1ADE" w14:textId="77777777" w:rsidR="009A0B43" w:rsidRDefault="001171AD">
      <w:pPr>
        <w:pStyle w:val="Nadpis1"/>
        <w:ind w:left="211"/>
      </w:pPr>
      <w:r>
        <w:t>Typ vztahu Povinnost k</w:t>
      </w:r>
    </w:p>
    <w:p w14:paraId="09897ECF" w14:textId="77777777" w:rsidR="009A0B43" w:rsidRDefault="001171AD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F2B30F5" wp14:editId="0701D191">
                <wp:extent cx="7020052" cy="1"/>
                <wp:effectExtent l="0" t="0" r="0" b="0"/>
                <wp:docPr id="2592" name="Group 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D27B9A" w14:textId="77777777" w:rsidR="009A0B43" w:rsidRDefault="001171AD">
      <w:pPr>
        <w:spacing w:after="1" w:line="265" w:lineRule="auto"/>
        <w:ind w:left="10" w:right="326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2016/8, Parcela: 2074, Parcela: 2093, Parcela: 2096, Parcela: 352/23, </w:t>
      </w:r>
    </w:p>
    <w:p w14:paraId="77DCA9D2" w14:textId="77777777" w:rsidR="009A0B43" w:rsidRDefault="001171AD">
      <w:pPr>
        <w:spacing w:after="8" w:line="247" w:lineRule="auto"/>
        <w:ind w:left="1484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352/26</w:t>
      </w:r>
    </w:p>
    <w:p w14:paraId="676BC643" w14:textId="77777777" w:rsidR="009A0B43" w:rsidRDefault="001171AD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6BD161BE" wp14:editId="5A9FAD75">
                <wp:extent cx="7020052" cy="38100"/>
                <wp:effectExtent l="0" t="0" r="0" b="0"/>
                <wp:docPr id="2597" name="Group 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7" style="width:552.76pt;height:3pt;mso-position-horizontal-relative:char;mso-position-vertical-relative:line" coordsize="70200,381">
                <v:shape id="Shape 22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A1E49D" w14:textId="77777777" w:rsidR="009A0B43" w:rsidRDefault="001171AD">
      <w:pPr>
        <w:pStyle w:val="Nadpis1"/>
        <w:ind w:left="6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59CC2091" w14:textId="77777777" w:rsidR="009A0B43" w:rsidRDefault="001171A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ACE5006" wp14:editId="17E0CCF3">
                <wp:extent cx="7020052" cy="37592"/>
                <wp:effectExtent l="0" t="0" r="0" b="0"/>
                <wp:docPr id="2591" name="Group 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" style="width:552.76pt;height:2.95996pt;mso-position-horizontal-relative:char;mso-position-vertical-relative:line" coordsize="70200,375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0A4A19" w14:textId="77777777" w:rsidR="009A0B43" w:rsidRDefault="001171AD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0C95861" w14:textId="77777777" w:rsidR="009A0B43" w:rsidRDefault="001171AD">
      <w:pPr>
        <w:spacing w:after="8" w:line="302" w:lineRule="auto"/>
        <w:ind w:left="152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30.9.1998 + GP 67-45/95.</w:t>
      </w:r>
    </w:p>
    <w:p w14:paraId="37505D07" w14:textId="77777777" w:rsidR="009A0B43" w:rsidRDefault="001171AD">
      <w:pPr>
        <w:tabs>
          <w:tab w:val="center" w:pos="7094"/>
          <w:tab w:val="right" w:pos="11160"/>
        </w:tabs>
        <w:spacing w:after="38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POLVZ:135/1998</w:t>
      </w:r>
      <w:r>
        <w:rPr>
          <w:rFonts w:ascii="Courier New" w:eastAsia="Courier New" w:hAnsi="Courier New" w:cs="Courier New"/>
          <w:b/>
          <w:sz w:val="20"/>
        </w:rPr>
        <w:tab/>
        <w:t>Z-17700135/1998-506</w:t>
      </w:r>
    </w:p>
    <w:p w14:paraId="210D9C94" w14:textId="77777777" w:rsidR="009A0B43" w:rsidRDefault="001171AD">
      <w:pPr>
        <w:tabs>
          <w:tab w:val="center" w:pos="1714"/>
          <w:tab w:val="right" w:pos="11160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23C94BD" w14:textId="77777777" w:rsidR="009A0B43" w:rsidRDefault="001171AD">
      <w:pPr>
        <w:spacing w:after="57" w:line="247" w:lineRule="auto"/>
        <w:ind w:left="384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hospodařit s majet. státu(§4 zák.č.503/2012Sb.) Státní pozemkový úřad čj.-010166/2013 OMV/1 ze dne 02.01.2013.</w:t>
      </w:r>
    </w:p>
    <w:p w14:paraId="0922C844" w14:textId="77777777" w:rsidR="009A0B43" w:rsidRDefault="001171AD">
      <w:pPr>
        <w:spacing w:after="39" w:line="265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669959F" w14:textId="77777777" w:rsidR="009A0B43" w:rsidRDefault="001171AD">
      <w:pPr>
        <w:spacing w:after="8" w:line="247" w:lineRule="auto"/>
        <w:ind w:left="473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B9DC216" w14:textId="77777777" w:rsidR="009A0B43" w:rsidRDefault="001171AD">
      <w:pPr>
        <w:spacing w:after="8" w:line="247" w:lineRule="auto"/>
        <w:ind w:left="1055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1E2BB138" w14:textId="77777777" w:rsidR="009A0B43" w:rsidRDefault="001171AD">
      <w:pPr>
        <w:tabs>
          <w:tab w:val="center" w:pos="2005"/>
          <w:tab w:val="right" w:pos="11160"/>
        </w:tabs>
        <w:spacing w:after="142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>00000001-001</w:t>
      </w:r>
    </w:p>
    <w:p w14:paraId="0D3A6220" w14:textId="77777777" w:rsidR="009A0B43" w:rsidRDefault="001171A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62346CB" wp14:editId="325F9C49">
                <wp:extent cx="7020052" cy="28448"/>
                <wp:effectExtent l="0" t="0" r="0" b="0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3" style="width:552.76pt;height:2.24002pt;mso-position-horizontal-relative:char;mso-position-vertical-relative:line" coordsize="70200,284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2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D3229F" w14:textId="77777777" w:rsidR="009A0B43" w:rsidRDefault="001171AD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25E3DBB2" w14:textId="77777777" w:rsidR="009A0B43" w:rsidRDefault="001171AD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8FB5B63" wp14:editId="7DEDA7A6">
                <wp:extent cx="7020052" cy="1"/>
                <wp:effectExtent l="0" t="0" r="0" b="0"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6" style="width:552.76pt;height:7.87402e-05pt;mso-position-horizontal-relative:char;mso-position-vertical-relative:line" coordsize="70200,0">
                <v:shape id="Shape 2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6FFC67" w14:textId="77777777" w:rsidR="009A0B43" w:rsidRDefault="001171AD">
      <w:pPr>
        <w:tabs>
          <w:tab w:val="center" w:pos="5797"/>
          <w:tab w:val="center" w:pos="8920"/>
        </w:tabs>
        <w:spacing w:after="74" w:line="247" w:lineRule="auto"/>
      </w:pPr>
      <w:r>
        <w:rPr>
          <w:rFonts w:ascii="Courier New" w:eastAsia="Courier New" w:hAnsi="Courier New" w:cs="Courier New"/>
          <w:b/>
          <w:sz w:val="20"/>
        </w:rPr>
        <w:t xml:space="preserve">    1250/91</w:t>
      </w:r>
      <w:r>
        <w:rPr>
          <w:rFonts w:ascii="Courier New" w:eastAsia="Courier New" w:hAnsi="Courier New" w:cs="Courier New"/>
          <w:b/>
          <w:sz w:val="20"/>
        </w:rPr>
        <w:tab/>
        <w:t>11914</w:t>
      </w:r>
      <w:r>
        <w:rPr>
          <w:rFonts w:ascii="Courier New" w:eastAsia="Courier New" w:hAnsi="Courier New" w:cs="Courier New"/>
          <w:b/>
          <w:sz w:val="20"/>
        </w:rPr>
        <w:tab/>
        <w:t>624</w:t>
      </w:r>
    </w:p>
    <w:p w14:paraId="3032D2DC" w14:textId="77777777" w:rsidR="009A0B43" w:rsidRDefault="001171AD">
      <w:pPr>
        <w:pStyle w:val="Nadpis1"/>
        <w:ind w:left="61"/>
      </w:pPr>
      <w:r>
        <w:t xml:space="preserve">Pokud je výměra bonitních </w:t>
      </w:r>
      <w:r>
        <w:t>dílů parcel menší než výměra parcely, zbytek parcely není bonitován</w:t>
      </w:r>
    </w:p>
    <w:p w14:paraId="28D01ACA" w14:textId="77777777" w:rsidR="009A0B43" w:rsidRDefault="001171AD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1457E79" wp14:editId="0211A27B">
                <wp:extent cx="7020052" cy="33020"/>
                <wp:effectExtent l="0" t="0" r="0" b="0"/>
                <wp:docPr id="2595" name="Group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5" style="width:552.76pt;height:2.60001pt;mso-position-horizontal-relative:char;mso-position-vertical-relative:line" coordsize="70200,330">
                <v:shape id="Shape 2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A07B31" w14:textId="77777777" w:rsidR="009A0B43" w:rsidRDefault="001171AD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1A2EF66" w14:textId="77777777" w:rsidR="009A0B43" w:rsidRDefault="001171AD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2C70BC7" w14:textId="77777777" w:rsidR="009A0B43" w:rsidRDefault="001171AD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</w:t>
      </w:r>
      <w:r>
        <w:rPr>
          <w:rFonts w:ascii="Courier New" w:eastAsia="Courier New" w:hAnsi="Courier New" w:cs="Courier New"/>
          <w:i/>
          <w:sz w:val="20"/>
        </w:rPr>
        <w:t>hotoveno: 22.05.2024  12:47:39</w:t>
      </w:r>
    </w:p>
    <w:p w14:paraId="791B7E2C" w14:textId="77777777" w:rsidR="009A0B43" w:rsidRDefault="001171AD">
      <w:pPr>
        <w:pStyle w:val="Nadpis1"/>
        <w:spacing w:after="96"/>
        <w:ind w:left="61"/>
      </w:pPr>
      <w:r>
        <w:t>Český úřad zeměměřický a katastrální - SCD</w:t>
      </w:r>
    </w:p>
    <w:p w14:paraId="2EC4569F" w14:textId="77777777" w:rsidR="009A0B43" w:rsidRDefault="001171AD">
      <w:pPr>
        <w:spacing w:after="3351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3D3BD652" w14:textId="77777777" w:rsidR="009A0B43" w:rsidRDefault="001171AD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2F6D6" wp14:editId="16146BC1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90" name="Group 2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0" style="width:552.76pt;height:7.87402e-05pt;position:absolute;z-index:3;mso-position-horizontal-relative:text;mso-position-horizontal:absolute;margin-left:0.44pt;mso-position-vertical-relative:text;margin-top:0.10022pt;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9A0B43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3"/>
    <w:rsid w:val="001171AD"/>
    <w:rsid w:val="009A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6A4D"/>
  <w15:docId w15:val="{5E1EDE77-2612-441C-A79D-7BE0C29A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3325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238266331011.pdf</dc:title>
  <dc:subject/>
  <dc:creator>Oracle Reports</dc:creator>
  <cp:keywords/>
  <cp:lastModifiedBy>Bendová Pavlína</cp:lastModifiedBy>
  <cp:revision>2</cp:revision>
  <dcterms:created xsi:type="dcterms:W3CDTF">2024-06-12T10:44:00Z</dcterms:created>
  <dcterms:modified xsi:type="dcterms:W3CDTF">2024-06-12T10:44:00Z</dcterms:modified>
</cp:coreProperties>
</file>