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8143" w14:textId="77777777" w:rsidR="0027582B" w:rsidRDefault="0027582B" w:rsidP="0027582B">
      <w:pPr>
        <w:pStyle w:val="StylDoprava"/>
        <w:rPr>
          <w:rFonts w:cs="Arial"/>
          <w:sz w:val="22"/>
          <w:szCs w:val="22"/>
        </w:rPr>
      </w:pPr>
      <w:r>
        <w:rPr>
          <w:rFonts w:cs="Arial"/>
          <w:sz w:val="22"/>
          <w:szCs w:val="22"/>
        </w:rPr>
        <w:t>Čj.:SPU 216426/2024</w:t>
      </w:r>
    </w:p>
    <w:p w14:paraId="7F17A467" w14:textId="77777777" w:rsidR="0027582B" w:rsidRDefault="0027582B" w:rsidP="0027582B">
      <w:pPr>
        <w:pStyle w:val="StylDoprava"/>
        <w:rPr>
          <w:rFonts w:cs="Arial"/>
          <w:sz w:val="22"/>
          <w:szCs w:val="22"/>
        </w:rPr>
      </w:pPr>
      <w:r>
        <w:rPr>
          <w:rFonts w:cs="Arial"/>
          <w:sz w:val="22"/>
          <w:szCs w:val="22"/>
        </w:rPr>
        <w:t>UID:spuess920b4e17</w:t>
      </w:r>
    </w:p>
    <w:p w14:paraId="490B050B"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46CD5A20"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4F07636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97C4D56"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60AFD8EC"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5521B92A"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09C95B86"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0CC8E04D" w14:textId="77777777" w:rsidR="00BC17A6" w:rsidRPr="00A2149C" w:rsidRDefault="00BC17A6" w:rsidP="000B0AA7">
      <w:pPr>
        <w:pStyle w:val="VnitrniText"/>
        <w:ind w:firstLine="0"/>
        <w:rPr>
          <w:sz w:val="22"/>
          <w:szCs w:val="22"/>
        </w:rPr>
      </w:pPr>
    </w:p>
    <w:p w14:paraId="11519B6E" w14:textId="77777777" w:rsidR="00CF17C0" w:rsidRPr="00A2149C" w:rsidRDefault="00CF17C0" w:rsidP="000B0AA7">
      <w:pPr>
        <w:pStyle w:val="VnitrniText"/>
        <w:ind w:firstLine="0"/>
        <w:rPr>
          <w:sz w:val="22"/>
          <w:szCs w:val="22"/>
        </w:rPr>
      </w:pPr>
      <w:r w:rsidRPr="00A2149C">
        <w:rPr>
          <w:sz w:val="22"/>
          <w:szCs w:val="22"/>
        </w:rPr>
        <w:t>a</w:t>
      </w:r>
    </w:p>
    <w:p w14:paraId="02C479F2" w14:textId="77777777" w:rsidR="00BC17A6" w:rsidRPr="00A2149C" w:rsidRDefault="00BC17A6" w:rsidP="000B0AA7">
      <w:pPr>
        <w:pStyle w:val="VnitrniText"/>
        <w:ind w:firstLine="0"/>
        <w:rPr>
          <w:sz w:val="22"/>
          <w:szCs w:val="22"/>
        </w:rPr>
      </w:pPr>
    </w:p>
    <w:p w14:paraId="4686E81E" w14:textId="77777777" w:rsidR="00BC17A6" w:rsidRPr="00A2149C" w:rsidRDefault="00BC17A6" w:rsidP="000B0AA7">
      <w:pPr>
        <w:pStyle w:val="VnitrniText"/>
        <w:ind w:firstLine="0"/>
        <w:rPr>
          <w:sz w:val="22"/>
          <w:szCs w:val="22"/>
        </w:rPr>
      </w:pPr>
      <w:r w:rsidRPr="00A2149C">
        <w:rPr>
          <w:b/>
          <w:sz w:val="22"/>
          <w:szCs w:val="22"/>
        </w:rPr>
        <w:t>Zemědělské družstvo Trstěnice</w:t>
      </w:r>
    </w:p>
    <w:p w14:paraId="4083B160" w14:textId="097702B5" w:rsidR="00BC17A6" w:rsidRPr="00A2149C" w:rsidRDefault="00BC17A6" w:rsidP="000B0AA7">
      <w:pPr>
        <w:pStyle w:val="VnitrniText"/>
        <w:ind w:firstLine="0"/>
        <w:rPr>
          <w:sz w:val="22"/>
          <w:szCs w:val="22"/>
        </w:rPr>
      </w:pPr>
      <w:r w:rsidRPr="00A2149C">
        <w:rPr>
          <w:sz w:val="22"/>
          <w:szCs w:val="22"/>
        </w:rPr>
        <w:t>se sídlem Trstěnice - Trstěnice 175, PSČ 56957</w:t>
      </w:r>
    </w:p>
    <w:p w14:paraId="6D5E964A" w14:textId="358ECCE5" w:rsidR="00BC17A6" w:rsidRPr="00A2149C" w:rsidRDefault="00BC17A6" w:rsidP="000B0AA7">
      <w:pPr>
        <w:pStyle w:val="VnitrniText"/>
        <w:ind w:firstLine="0"/>
        <w:rPr>
          <w:sz w:val="22"/>
          <w:szCs w:val="22"/>
        </w:rPr>
      </w:pPr>
      <w:r w:rsidRPr="00A2149C">
        <w:rPr>
          <w:sz w:val="22"/>
          <w:szCs w:val="22"/>
        </w:rPr>
        <w:t>IČO: 00130133</w:t>
      </w:r>
      <w:r w:rsidR="00CD50AA">
        <w:rPr>
          <w:sz w:val="22"/>
          <w:szCs w:val="22"/>
        </w:rPr>
        <w:t xml:space="preserve">, </w:t>
      </w:r>
      <w:r w:rsidRPr="00A2149C">
        <w:rPr>
          <w:sz w:val="22"/>
          <w:szCs w:val="22"/>
        </w:rPr>
        <w:t>DIČ: CZ00130133,  za kt. jedná Krejsa Pavel, Ing., předseda představenstva</w:t>
      </w:r>
    </w:p>
    <w:p w14:paraId="60B890BD" w14:textId="77777777" w:rsidR="00BC17A6" w:rsidRPr="00A2149C" w:rsidRDefault="00BC17A6" w:rsidP="000B0AA7">
      <w:pPr>
        <w:pStyle w:val="VnitrniText"/>
        <w:ind w:firstLine="0"/>
        <w:rPr>
          <w:sz w:val="22"/>
          <w:szCs w:val="22"/>
        </w:rPr>
      </w:pPr>
      <w:r w:rsidRPr="00A2149C">
        <w:rPr>
          <w:sz w:val="22"/>
          <w:szCs w:val="22"/>
        </w:rPr>
        <w:t>(dále jen "nabyvatel")</w:t>
      </w:r>
    </w:p>
    <w:p w14:paraId="2395863E" w14:textId="77777777" w:rsidR="00BC17A6" w:rsidRPr="00A2149C" w:rsidRDefault="00BC17A6" w:rsidP="000B0AA7">
      <w:pPr>
        <w:pStyle w:val="VnitrniText"/>
        <w:ind w:firstLine="0"/>
        <w:rPr>
          <w:sz w:val="22"/>
          <w:szCs w:val="22"/>
        </w:rPr>
      </w:pPr>
    </w:p>
    <w:p w14:paraId="3A4BBB5C" w14:textId="77777777" w:rsidR="00CF17C0" w:rsidRPr="00A2149C" w:rsidRDefault="00CF17C0" w:rsidP="000B0AA7">
      <w:pPr>
        <w:pStyle w:val="VnitrniText"/>
        <w:ind w:firstLine="0"/>
        <w:rPr>
          <w:sz w:val="22"/>
          <w:szCs w:val="22"/>
        </w:rPr>
      </w:pPr>
    </w:p>
    <w:p w14:paraId="065F932A"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023D12C" w14:textId="77777777" w:rsidR="00830569" w:rsidRPr="00A2149C" w:rsidRDefault="00830569" w:rsidP="001274AE">
      <w:pPr>
        <w:rPr>
          <w:rFonts w:ascii="Arial" w:hAnsi="Arial" w:cs="Arial"/>
          <w:sz w:val="22"/>
          <w:szCs w:val="22"/>
        </w:rPr>
      </w:pPr>
    </w:p>
    <w:p w14:paraId="791C3157"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499DC4D4"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2003S24/19</w:t>
      </w:r>
    </w:p>
    <w:p w14:paraId="4494C25F" w14:textId="77777777" w:rsidR="00CF17C0" w:rsidRPr="00A2149C" w:rsidRDefault="00CF17C0" w:rsidP="00D06D0F">
      <w:pPr>
        <w:rPr>
          <w:rFonts w:ascii="Arial" w:hAnsi="Arial" w:cs="Arial"/>
          <w:sz w:val="22"/>
          <w:szCs w:val="22"/>
        </w:rPr>
      </w:pPr>
    </w:p>
    <w:p w14:paraId="19F189AF" w14:textId="77777777" w:rsidR="00CF17C0" w:rsidRPr="00A2149C" w:rsidRDefault="00CF17C0" w:rsidP="00D06D0F">
      <w:pPr>
        <w:rPr>
          <w:rFonts w:ascii="Arial" w:hAnsi="Arial" w:cs="Arial"/>
          <w:sz w:val="22"/>
          <w:szCs w:val="22"/>
        </w:rPr>
      </w:pPr>
    </w:p>
    <w:p w14:paraId="623BC9E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2ABC8545"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D517B50" w14:textId="77777777" w:rsidR="008505AD" w:rsidRPr="00A2149C" w:rsidRDefault="008505AD" w:rsidP="000B0AA7">
      <w:pPr>
        <w:pStyle w:val="VnitrniText"/>
        <w:ind w:firstLine="0"/>
        <w:rPr>
          <w:sz w:val="22"/>
          <w:szCs w:val="22"/>
        </w:rPr>
      </w:pPr>
      <w:r w:rsidRPr="00A2149C">
        <w:rPr>
          <w:sz w:val="22"/>
          <w:szCs w:val="22"/>
        </w:rPr>
        <w:t>Pozemek:</w:t>
      </w:r>
    </w:p>
    <w:p w14:paraId="59F47E55" w14:textId="77777777" w:rsidR="008505AD" w:rsidRPr="00112F3C" w:rsidRDefault="008505AD" w:rsidP="00112F3C">
      <w:pPr>
        <w:pStyle w:val="cary"/>
      </w:pPr>
      <w:r w:rsidRPr="00112F3C">
        <w:t>------------------------------------------------------------------------------------------------------------------------</w:t>
      </w:r>
      <w:r w:rsidR="00E60971" w:rsidRPr="00112F3C">
        <w:t>--</w:t>
      </w:r>
      <w:r w:rsidR="007431BA" w:rsidRPr="00112F3C">
        <w:t>-----------</w:t>
      </w:r>
    </w:p>
    <w:p w14:paraId="139F6DA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63E7349" w14:textId="77777777" w:rsidR="007431BA" w:rsidRPr="007431BA" w:rsidRDefault="007431BA" w:rsidP="00112F3C">
      <w:pPr>
        <w:pStyle w:val="cary"/>
      </w:pPr>
      <w:r w:rsidRPr="007431BA">
        <w:t>-------------------------------------------------------------------------------------------------------------------------------------</w:t>
      </w:r>
    </w:p>
    <w:p w14:paraId="04D9ACA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DC0990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Karle</w:t>
      </w:r>
      <w:r w:rsidRPr="00257EB0">
        <w:rPr>
          <w:rStyle w:val="tabulkyNemovitosti"/>
        </w:rPr>
        <w:tab/>
        <w:t>Karle</w:t>
      </w:r>
      <w:r w:rsidRPr="00257EB0">
        <w:rPr>
          <w:rStyle w:val="tabulkyNemovitosti"/>
        </w:rPr>
        <w:tab/>
        <w:t>2157</w:t>
      </w:r>
      <w:r w:rsidRPr="00257EB0">
        <w:rPr>
          <w:rStyle w:val="tabulkyNemovitosti"/>
        </w:rPr>
        <w:tab/>
        <w:t>ostatní plocha</w:t>
      </w:r>
      <w:r w:rsidRPr="00257EB0">
        <w:rPr>
          <w:rStyle w:val="tabulkyNemovitosti"/>
        </w:rPr>
        <w:tab/>
        <w:t>10002</w:t>
      </w:r>
    </w:p>
    <w:p w14:paraId="50BB2A4F" w14:textId="77777777" w:rsidR="007431BA" w:rsidRPr="007431BA" w:rsidRDefault="007431BA" w:rsidP="00112F3C">
      <w:pPr>
        <w:pStyle w:val="cary"/>
      </w:pPr>
      <w:r w:rsidRPr="007431BA">
        <w:t>-------------------------------------------------------------------------------------------------------------------------------------</w:t>
      </w:r>
    </w:p>
    <w:p w14:paraId="3752FC34" w14:textId="3CB1F343"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Katastrální pracoviště Svitavy.</w:t>
      </w:r>
    </w:p>
    <w:p w14:paraId="05A23920" w14:textId="77777777" w:rsidR="003D2D95" w:rsidRDefault="003D2D95" w:rsidP="003D2D95">
      <w:pPr>
        <w:pStyle w:val="VnitrniText"/>
        <w:ind w:firstLine="0"/>
      </w:pPr>
    </w:p>
    <w:p w14:paraId="3B76391F"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417A3274" w14:textId="77777777" w:rsidR="006E33CA" w:rsidRDefault="006E33CA" w:rsidP="001274AE">
      <w:pPr>
        <w:rPr>
          <w:rFonts w:ascii="Arial" w:hAnsi="Arial" w:cs="Arial"/>
          <w:sz w:val="22"/>
          <w:szCs w:val="22"/>
        </w:rPr>
      </w:pPr>
    </w:p>
    <w:p w14:paraId="07EE5DF7"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316 159,00 Kč</w:t>
      </w:r>
      <w:r>
        <w:rPr>
          <w:rFonts w:ascii="Arial" w:hAnsi="Arial" w:cs="Arial"/>
          <w:iCs/>
          <w:sz w:val="22"/>
          <w:szCs w:val="22"/>
        </w:rPr>
        <w:t xml:space="preserve"> (slovy: </w:t>
      </w:r>
      <w:r w:rsidR="001A2AD4">
        <w:rPr>
          <w:rFonts w:ascii="Arial" w:hAnsi="Arial" w:cs="Arial"/>
          <w:iCs/>
          <w:sz w:val="22"/>
          <w:szCs w:val="22"/>
        </w:rPr>
        <w:t>tři sta šestnáct tisíc jedno sto padesát devět korun českých</w:t>
      </w:r>
      <w:r>
        <w:rPr>
          <w:rFonts w:ascii="Arial" w:hAnsi="Arial" w:cs="Arial"/>
          <w:iCs/>
          <w:sz w:val="22"/>
          <w:szCs w:val="22"/>
        </w:rPr>
        <w:t>)</w:t>
      </w:r>
      <w:r>
        <w:rPr>
          <w:rFonts w:ascii="Arial" w:hAnsi="Arial" w:cs="Arial"/>
          <w:color w:val="000000"/>
          <w:sz w:val="22"/>
          <w:szCs w:val="22"/>
        </w:rPr>
        <w:t xml:space="preserve">. </w:t>
      </w:r>
    </w:p>
    <w:p w14:paraId="5E978DB1" w14:textId="77777777" w:rsidR="00E6010E" w:rsidRPr="00A2149C" w:rsidRDefault="00E6010E" w:rsidP="001274AE">
      <w:pPr>
        <w:rPr>
          <w:rFonts w:ascii="Arial" w:hAnsi="Arial" w:cs="Arial"/>
          <w:sz w:val="22"/>
          <w:szCs w:val="22"/>
        </w:rPr>
      </w:pPr>
    </w:p>
    <w:p w14:paraId="7723ABA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E7CCBCF" w14:textId="77777777" w:rsidR="00F533CB" w:rsidRDefault="00F533CB" w:rsidP="00F533CB">
      <w:pPr>
        <w:pStyle w:val="VnitrniText"/>
        <w:ind w:firstLine="0"/>
        <w:rPr>
          <w:sz w:val="22"/>
          <w:szCs w:val="22"/>
        </w:rPr>
      </w:pPr>
      <w:r>
        <w:rPr>
          <w:sz w:val="22"/>
          <w:szCs w:val="22"/>
        </w:rPr>
        <w:t xml:space="preserve">Nabyvatel je vlastníkem nemovitých věcí: </w:t>
      </w:r>
    </w:p>
    <w:p w14:paraId="04A38936" w14:textId="2658D198" w:rsidR="00F533CB" w:rsidRDefault="00F533CB" w:rsidP="00F533CB">
      <w:pPr>
        <w:pStyle w:val="VnitrniText"/>
        <w:ind w:firstLine="0"/>
        <w:rPr>
          <w:sz w:val="22"/>
          <w:szCs w:val="22"/>
        </w:rPr>
      </w:pPr>
      <w:r>
        <w:rPr>
          <w:sz w:val="22"/>
          <w:szCs w:val="22"/>
        </w:rPr>
        <w:t>Pozemk</w:t>
      </w:r>
      <w:r w:rsidR="00CD50AA">
        <w:rPr>
          <w:sz w:val="22"/>
          <w:szCs w:val="22"/>
        </w:rPr>
        <w:t>u</w:t>
      </w:r>
      <w:r>
        <w:rPr>
          <w:sz w:val="22"/>
          <w:szCs w:val="22"/>
        </w:rPr>
        <w:t>:</w:t>
      </w:r>
    </w:p>
    <w:p w14:paraId="10D39B43" w14:textId="77777777" w:rsidR="00F533CB" w:rsidRDefault="00F533CB" w:rsidP="00F533CB">
      <w:pPr>
        <w:pStyle w:val="cary"/>
      </w:pPr>
      <w:r>
        <w:t>-------------------------------------------------------------------------------------------------------------------------------------</w:t>
      </w:r>
    </w:p>
    <w:p w14:paraId="20F80720"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636096D" w14:textId="77777777" w:rsidR="00F533CB" w:rsidRPr="00F533CB" w:rsidRDefault="00F533CB" w:rsidP="00F533CB">
      <w:pPr>
        <w:pStyle w:val="cary"/>
      </w:pPr>
      <w:r>
        <w:t>-------------------------------------------------------------------------------------------------------------------------------------</w:t>
      </w:r>
    </w:p>
    <w:p w14:paraId="42147A4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26A3F44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Karle</w:t>
      </w:r>
      <w:r w:rsidRPr="00F533CB">
        <w:rPr>
          <w:rStyle w:val="tabulkyNemovitosti"/>
        </w:rPr>
        <w:tab/>
        <w:t>Karle</w:t>
      </w:r>
      <w:r w:rsidRPr="00F533CB">
        <w:rPr>
          <w:rStyle w:val="tabulkyNemovitosti"/>
        </w:rPr>
        <w:tab/>
        <w:t>2205</w:t>
      </w:r>
      <w:r w:rsidRPr="00F533CB">
        <w:rPr>
          <w:rStyle w:val="tabulkyNemovitosti"/>
        </w:rPr>
        <w:tab/>
        <w:t>trvalý travní porost</w:t>
      </w:r>
      <w:r w:rsidRPr="00F533CB">
        <w:rPr>
          <w:rStyle w:val="tabulkyNemovitosti"/>
        </w:rPr>
        <w:tab/>
        <w:t>281</w:t>
      </w:r>
    </w:p>
    <w:p w14:paraId="7ADEEC4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Pardubický kraj, Katastrální pracoviště Svitavy</w:t>
      </w:r>
    </w:p>
    <w:p w14:paraId="551B719A" w14:textId="77777777" w:rsidR="00F533CB" w:rsidRPr="00F533CB" w:rsidRDefault="00F533CB" w:rsidP="00F533CB">
      <w:pPr>
        <w:pStyle w:val="cary"/>
      </w:pPr>
      <w:r>
        <w:t>-------------------------------------------------------------------------------------------------------------------------------------</w:t>
      </w:r>
    </w:p>
    <w:p w14:paraId="18E20D12" w14:textId="3CEC422F"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w:t>
      </w:r>
      <w:r w:rsidR="00CD50AA">
        <w:rPr>
          <w:rFonts w:ascii="Arial" w:hAnsi="Arial" w:cs="Arial"/>
          <w:sz w:val="22"/>
          <w:szCs w:val="22"/>
        </w:rPr>
        <w:t>á</w:t>
      </w:r>
      <w:r w:rsidR="00F533CB">
        <w:rPr>
          <w:rFonts w:ascii="Arial" w:hAnsi="Arial" w:cs="Arial"/>
          <w:sz w:val="22"/>
          <w:szCs w:val="22"/>
        </w:rPr>
        <w:t xml:space="preserve"> nemovitost“).</w:t>
      </w:r>
    </w:p>
    <w:p w14:paraId="701C08AF" w14:textId="77777777" w:rsidR="00CD50AA" w:rsidRDefault="00CD50AA" w:rsidP="00F533CB">
      <w:pPr>
        <w:jc w:val="both"/>
        <w:rPr>
          <w:rFonts w:ascii="Arial" w:hAnsi="Arial" w:cs="Arial"/>
          <w:sz w:val="22"/>
          <w:szCs w:val="22"/>
        </w:rPr>
      </w:pPr>
    </w:p>
    <w:p w14:paraId="597CC703" w14:textId="03D66B96" w:rsidR="00F533CB" w:rsidRDefault="00F533CB" w:rsidP="00F533CB">
      <w:pPr>
        <w:pStyle w:val="VnitrniText"/>
        <w:ind w:firstLine="0"/>
        <w:rPr>
          <w:sz w:val="22"/>
          <w:szCs w:val="22"/>
        </w:rPr>
      </w:pPr>
      <w:r>
        <w:rPr>
          <w:color w:val="000000"/>
          <w:sz w:val="22"/>
          <w:szCs w:val="22"/>
        </w:rPr>
        <w:t>Cena t</w:t>
      </w:r>
      <w:r w:rsidR="00CD50AA">
        <w:rPr>
          <w:color w:val="000000"/>
          <w:sz w:val="22"/>
          <w:szCs w:val="22"/>
        </w:rPr>
        <w:t>éto</w:t>
      </w:r>
      <w:r>
        <w:rPr>
          <w:color w:val="000000"/>
          <w:sz w:val="22"/>
          <w:szCs w:val="22"/>
        </w:rPr>
        <w:t xml:space="preserve"> nemovitost</w:t>
      </w:r>
      <w:r w:rsidR="00CD50AA">
        <w:rPr>
          <w:color w:val="000000"/>
          <w:sz w:val="22"/>
          <w:szCs w:val="22"/>
        </w:rPr>
        <w:t>i</w:t>
      </w:r>
      <w:r>
        <w:rPr>
          <w:color w:val="000000"/>
          <w:sz w:val="22"/>
          <w:szCs w:val="22"/>
        </w:rPr>
        <w:t xml:space="preserve">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25 226,41 Kč (slovy: dvacet pět tisíc dvě stě dvacet šest korun českých čtyřicet jeden haléř).</w:t>
      </w:r>
    </w:p>
    <w:p w14:paraId="22EB9B01" w14:textId="77777777" w:rsidR="00022579" w:rsidRPr="00A2149C" w:rsidRDefault="00022579" w:rsidP="00EB6C54">
      <w:pPr>
        <w:pStyle w:val="VnitrniText"/>
        <w:rPr>
          <w:sz w:val="22"/>
          <w:szCs w:val="22"/>
        </w:rPr>
      </w:pPr>
    </w:p>
    <w:p w14:paraId="43A631D5"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9D28242"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7BDBFB8F" w14:textId="77777777" w:rsidR="00F533CB" w:rsidRDefault="00F533CB" w:rsidP="006069E5">
      <w:pPr>
        <w:pStyle w:val="para"/>
        <w:rPr>
          <w:rFonts w:ascii="Arial" w:hAnsi="Arial" w:cs="Arial"/>
          <w:sz w:val="22"/>
          <w:szCs w:val="22"/>
        </w:rPr>
      </w:pPr>
    </w:p>
    <w:p w14:paraId="7F2F1B80" w14:textId="53EA0566" w:rsidR="001210FA" w:rsidRDefault="004E34F7" w:rsidP="00CD50AA">
      <w:pPr>
        <w:pStyle w:val="para"/>
        <w:rPr>
          <w:rFonts w:ascii="Arial" w:hAnsi="Arial" w:cs="Arial"/>
          <w:color w:val="000000"/>
          <w:szCs w:val="22"/>
        </w:rPr>
      </w:pPr>
      <w:r>
        <w:rPr>
          <w:rFonts w:ascii="Arial" w:hAnsi="Arial" w:cs="Arial"/>
          <w:sz w:val="22"/>
          <w:szCs w:val="22"/>
        </w:rPr>
        <w:t>IV.</w:t>
      </w:r>
    </w:p>
    <w:p w14:paraId="4D3F04D2"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290 932,59 Kč (slovy: dvě stě devadesát tisíc devět set třicet dvě koruny české padesát devět haléřů).</w:t>
      </w:r>
    </w:p>
    <w:p w14:paraId="05A8C7EE" w14:textId="77777777" w:rsidR="00CF17C0" w:rsidRDefault="00C916FA" w:rsidP="001210FA">
      <w:pPr>
        <w:pStyle w:val="Zkladntext"/>
        <w:tabs>
          <w:tab w:val="left" w:pos="284"/>
        </w:tabs>
        <w:rPr>
          <w:rFonts w:ascii="Arial" w:hAnsi="Arial" w:cs="Arial"/>
          <w:color w:val="000000"/>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290 932,59 Kč (slovy: dvě stě devadesát tisíc devět set třicet dvě koruny české padesát devět haléřů)</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160012-3723001/0710, variabilní symbol 2003482419.</w:t>
      </w:r>
      <w:r w:rsidR="00C173D3">
        <w:rPr>
          <w:rFonts w:ascii="Arial" w:hAnsi="Arial" w:cs="Arial"/>
          <w:color w:val="000000"/>
          <w:szCs w:val="22"/>
          <w:lang w:val="en-US"/>
        </w:rPr>
        <w:t xml:space="preserve"> </w:t>
      </w:r>
    </w:p>
    <w:p w14:paraId="3884A4A8" w14:textId="77777777" w:rsidR="00CD50AA" w:rsidRPr="00C173D3" w:rsidRDefault="00CD50AA" w:rsidP="001210FA">
      <w:pPr>
        <w:pStyle w:val="Zkladntext"/>
        <w:tabs>
          <w:tab w:val="left" w:pos="284"/>
        </w:tabs>
        <w:rPr>
          <w:szCs w:val="22"/>
          <w:lang w:val="en-US"/>
        </w:rPr>
      </w:pPr>
    </w:p>
    <w:p w14:paraId="370AAE8F"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FD76729"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759D671C"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3289877F" w14:textId="77777777" w:rsidR="001D73FD" w:rsidRDefault="001D73FD" w:rsidP="000B0AA7">
      <w:pPr>
        <w:pStyle w:val="VnitrniText"/>
        <w:rPr>
          <w:sz w:val="22"/>
          <w:szCs w:val="22"/>
        </w:rPr>
      </w:pPr>
    </w:p>
    <w:p w14:paraId="611FE362"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1F63150C"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pachtovní smlouvou č. 41N24/19, kterou se Státním pozemkovým úřadem uzavřel nabyvatel, jakožto pachtýř. S obsahem pachtovní smlouvy byl nabyvatel seznámen před podpisem této smlouvy, což stvrzuje svým podpisem.</w:t>
      </w:r>
    </w:p>
    <w:p w14:paraId="12BC7C6E" w14:textId="45A833DB" w:rsidR="007D2608" w:rsidRPr="00A2149C" w:rsidRDefault="00CD50AA"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Karle, jejímž držitelem je HS Karle. Tento pozemek je ve smyslu zákona o SPÚ v režimu přičlenění.</w:t>
      </w:r>
    </w:p>
    <w:p w14:paraId="2ADF0D80" w14:textId="1884733A" w:rsidR="007D2608" w:rsidRPr="00A2149C" w:rsidRDefault="000C6BF0" w:rsidP="00EB6C54">
      <w:pPr>
        <w:pStyle w:val="VnitrniText"/>
        <w:rPr>
          <w:sz w:val="22"/>
          <w:szCs w:val="22"/>
        </w:rPr>
      </w:pPr>
      <w:r>
        <w:rPr>
          <w:sz w:val="22"/>
          <w:szCs w:val="22"/>
        </w:rPr>
        <w:t>3</w:t>
      </w:r>
      <w:r w:rsidR="007D2608" w:rsidRPr="00A2149C">
        <w:rPr>
          <w:sz w:val="22"/>
          <w:szCs w:val="22"/>
        </w:rPr>
        <w:t>. Nabyvatel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w:t>
      </w:r>
      <w:r w:rsidR="00CD50AA">
        <w:rPr>
          <w:sz w:val="22"/>
          <w:szCs w:val="22"/>
        </w:rPr>
        <w:t xml:space="preserve"> </w:t>
      </w:r>
      <w:r w:rsidR="007D2608" w:rsidRPr="00A2149C">
        <w:rPr>
          <w:sz w:val="22"/>
          <w:szCs w:val="22"/>
        </w:rPr>
        <w:t>umístil na převáděném pozemku p.č. 2157, resp. jeho části stavbu "IE-12-2008225 Karle SY_0049 obnova, knn". Nabyvatel se zavazuje, že v souladu se smlouvou o smlouvě budoucí o zřízení věcného břemene pozemkové služebnosti uzavře smlouvu o zřízení věcného břemene pozemkové služebnosti.</w:t>
      </w:r>
      <w:r w:rsidR="00CD50AA">
        <w:rPr>
          <w:sz w:val="22"/>
          <w:szCs w:val="22"/>
        </w:rPr>
        <w:t xml:space="preserve"> </w:t>
      </w:r>
      <w:r w:rsidR="007D2608" w:rsidRPr="00A2149C">
        <w:rPr>
          <w:sz w:val="22"/>
          <w:szCs w:val="22"/>
        </w:rPr>
        <w:t>Nabyvatel bere na vědomí a je srozuměn s tím, že ke dni uzavření této smlouvy nedochází převodem pozemku parc. č. 2157 ke splynutí osoby oprávněného a povinného.</w:t>
      </w:r>
    </w:p>
    <w:p w14:paraId="3C59DE4D" w14:textId="77777777" w:rsidR="0037157C" w:rsidRDefault="0037157C" w:rsidP="00EB6C54">
      <w:pPr>
        <w:pStyle w:val="VnitrniText"/>
        <w:rPr>
          <w:sz w:val="22"/>
          <w:szCs w:val="22"/>
        </w:rPr>
      </w:pPr>
    </w:p>
    <w:p w14:paraId="5EB1F953" w14:textId="77777777" w:rsidR="00696D39" w:rsidRDefault="00696D39" w:rsidP="00696D39">
      <w:pPr>
        <w:pStyle w:val="VnitrniText"/>
        <w:ind w:firstLine="0"/>
        <w:rPr>
          <w:b/>
          <w:sz w:val="22"/>
          <w:szCs w:val="22"/>
        </w:rPr>
      </w:pPr>
      <w:r>
        <w:rPr>
          <w:b/>
          <w:sz w:val="22"/>
          <w:szCs w:val="22"/>
        </w:rPr>
        <w:t>Práva týkající se nemovitostí uvedených v čl. II.</w:t>
      </w:r>
    </w:p>
    <w:p w14:paraId="6CB6DEAF" w14:textId="749DD0FE" w:rsidR="00696D39" w:rsidRDefault="00696D39" w:rsidP="00696D39">
      <w:pPr>
        <w:pStyle w:val="VnitrniText"/>
        <w:rPr>
          <w:sz w:val="22"/>
          <w:szCs w:val="22"/>
        </w:rPr>
      </w:pPr>
      <w:r>
        <w:rPr>
          <w:sz w:val="22"/>
          <w:szCs w:val="22"/>
        </w:rPr>
        <w:t>1. Nemovitosti uvedené v čl. II. nejsou zatíženy užívacími právy třetích osob.</w:t>
      </w:r>
      <w:r w:rsidR="00CD50AA">
        <w:rPr>
          <w:sz w:val="22"/>
          <w:szCs w:val="22"/>
        </w:rPr>
        <w:t xml:space="preserve"> </w:t>
      </w:r>
    </w:p>
    <w:p w14:paraId="482D0021" w14:textId="379EA3C7" w:rsidR="00F7224E" w:rsidRDefault="00CD50AA" w:rsidP="00696D39">
      <w:pPr>
        <w:pStyle w:val="VnitrniText"/>
        <w:ind w:firstLine="0"/>
        <w:rPr>
          <w:sz w:val="22"/>
          <w:szCs w:val="22"/>
        </w:rPr>
      </w:pPr>
      <w:r>
        <w:rPr>
          <w:sz w:val="22"/>
          <w:szCs w:val="22"/>
        </w:rPr>
        <w:t xml:space="preserve">       </w:t>
      </w:r>
      <w:r w:rsidR="00F7224E">
        <w:rPr>
          <w:sz w:val="22"/>
          <w:szCs w:val="22"/>
        </w:rPr>
        <w:t>2. Pozemky nabývané státem jsou součástí honitby Karle, jejímž držitelem je HS Karle.</w:t>
      </w:r>
    </w:p>
    <w:p w14:paraId="29B62BC8" w14:textId="77777777" w:rsidR="00696D39" w:rsidRDefault="00696D39" w:rsidP="00A87FFB">
      <w:pPr>
        <w:pStyle w:val="para"/>
        <w:rPr>
          <w:rFonts w:ascii="Arial" w:hAnsi="Arial" w:cs="Arial"/>
          <w:sz w:val="22"/>
          <w:szCs w:val="22"/>
        </w:rPr>
      </w:pPr>
    </w:p>
    <w:p w14:paraId="4CBA734B"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27E5E3B5"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395D59F7" w14:textId="77777777" w:rsidR="00A87FFB" w:rsidRDefault="00A87FFB" w:rsidP="00A87FFB">
      <w:pPr>
        <w:tabs>
          <w:tab w:val="left" w:pos="709"/>
        </w:tabs>
        <w:ind w:firstLine="426"/>
        <w:jc w:val="both"/>
        <w:rPr>
          <w:rFonts w:ascii="Arial" w:hAnsi="Arial" w:cs="Arial"/>
          <w:sz w:val="22"/>
          <w:szCs w:val="22"/>
          <w:lang w:val="en-US"/>
        </w:rPr>
      </w:pPr>
    </w:p>
    <w:p w14:paraId="4D512FF2" w14:textId="77777777" w:rsidR="00F359D3" w:rsidRDefault="00F359D3" w:rsidP="00F359D3">
      <w:pPr>
        <w:pStyle w:val="para"/>
        <w:rPr>
          <w:rFonts w:ascii="Arial" w:hAnsi="Arial" w:cs="Arial"/>
          <w:sz w:val="22"/>
          <w:szCs w:val="22"/>
        </w:rPr>
      </w:pPr>
      <w:r>
        <w:rPr>
          <w:rFonts w:ascii="Arial" w:hAnsi="Arial" w:cs="Arial"/>
          <w:sz w:val="22"/>
          <w:szCs w:val="22"/>
        </w:rPr>
        <w:t>VII.</w:t>
      </w:r>
    </w:p>
    <w:p w14:paraId="3EA9413D"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E389154" w14:textId="77777777" w:rsidR="00F359D3" w:rsidRDefault="00F359D3" w:rsidP="00F359D3">
      <w:pPr>
        <w:tabs>
          <w:tab w:val="left" w:pos="709"/>
        </w:tabs>
        <w:ind w:firstLine="426"/>
        <w:jc w:val="both"/>
        <w:rPr>
          <w:rFonts w:ascii="Arial" w:hAnsi="Arial" w:cs="Arial"/>
          <w:sz w:val="22"/>
          <w:szCs w:val="22"/>
        </w:rPr>
      </w:pPr>
    </w:p>
    <w:p w14:paraId="5B2C515B" w14:textId="77777777" w:rsidR="00A87FFB" w:rsidRDefault="00A87FFB" w:rsidP="00A87FFB">
      <w:pPr>
        <w:pStyle w:val="para"/>
        <w:rPr>
          <w:rFonts w:ascii="Arial" w:hAnsi="Arial" w:cs="Arial"/>
          <w:sz w:val="22"/>
          <w:szCs w:val="22"/>
        </w:rPr>
      </w:pPr>
      <w:r>
        <w:rPr>
          <w:rFonts w:ascii="Arial" w:hAnsi="Arial" w:cs="Arial"/>
          <w:sz w:val="22"/>
          <w:szCs w:val="22"/>
        </w:rPr>
        <w:lastRenderedPageBreak/>
        <w:t>VIII.</w:t>
      </w:r>
    </w:p>
    <w:p w14:paraId="4E39E40D"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DEEB851" w14:textId="77777777" w:rsidR="00F359D3" w:rsidRDefault="00F359D3" w:rsidP="00F359D3">
      <w:pPr>
        <w:ind w:firstLine="360"/>
        <w:jc w:val="both"/>
        <w:rPr>
          <w:rFonts w:ascii="Arial" w:hAnsi="Arial" w:cs="Arial"/>
          <w:sz w:val="22"/>
          <w:szCs w:val="22"/>
        </w:rPr>
      </w:pPr>
    </w:p>
    <w:p w14:paraId="6A21BCFC"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2B5C0D47"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05762EB2" w14:textId="77777777" w:rsidR="00F359D3" w:rsidRPr="00BE50B5" w:rsidRDefault="00F359D3" w:rsidP="00F359D3">
      <w:pPr>
        <w:ind w:firstLine="360"/>
        <w:jc w:val="both"/>
        <w:rPr>
          <w:rFonts w:ascii="Arial" w:hAnsi="Arial" w:cs="Arial"/>
          <w:sz w:val="22"/>
          <w:szCs w:val="22"/>
        </w:rPr>
      </w:pPr>
    </w:p>
    <w:p w14:paraId="21EA043C" w14:textId="5BFDEBBF"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29B133A9" w14:textId="77777777" w:rsidR="002709BE" w:rsidRDefault="002709BE" w:rsidP="00AF6AEF">
      <w:pPr>
        <w:tabs>
          <w:tab w:val="left" w:pos="709"/>
        </w:tabs>
        <w:ind w:firstLine="426"/>
        <w:jc w:val="both"/>
        <w:rPr>
          <w:rFonts w:ascii="Arial" w:hAnsi="Arial" w:cs="Arial"/>
          <w:sz w:val="22"/>
          <w:szCs w:val="22"/>
          <w:lang w:val="en-US"/>
        </w:rPr>
      </w:pPr>
    </w:p>
    <w:p w14:paraId="0E17A746"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3C78E9D8"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5AFCCE7" w14:textId="77777777" w:rsidR="006B73C0" w:rsidRPr="009D4E32" w:rsidRDefault="006B73C0" w:rsidP="006B73C0">
      <w:pPr>
        <w:tabs>
          <w:tab w:val="left" w:pos="709"/>
        </w:tabs>
        <w:ind w:firstLine="426"/>
        <w:jc w:val="both"/>
        <w:rPr>
          <w:rFonts w:ascii="Arial" w:hAnsi="Arial" w:cs="Arial"/>
          <w:sz w:val="22"/>
          <w:szCs w:val="22"/>
        </w:rPr>
      </w:pPr>
    </w:p>
    <w:p w14:paraId="44546DB2"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76010CD8"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156A9BD" w14:textId="77777777" w:rsidR="00420F01" w:rsidRPr="00420F01" w:rsidRDefault="00420F01" w:rsidP="00420F01">
      <w:pPr>
        <w:tabs>
          <w:tab w:val="left" w:pos="709"/>
        </w:tabs>
        <w:ind w:firstLine="426"/>
        <w:jc w:val="both"/>
        <w:rPr>
          <w:rFonts w:ascii="Arial" w:hAnsi="Arial" w:cs="Arial"/>
          <w:sz w:val="22"/>
          <w:szCs w:val="22"/>
        </w:rPr>
      </w:pPr>
    </w:p>
    <w:p w14:paraId="14BA877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2EB7E80" w14:textId="77777777" w:rsidR="00420F01" w:rsidRPr="00420F01" w:rsidRDefault="00420F01" w:rsidP="00420F01">
      <w:pPr>
        <w:tabs>
          <w:tab w:val="left" w:pos="709"/>
        </w:tabs>
        <w:ind w:firstLine="426"/>
        <w:jc w:val="both"/>
        <w:rPr>
          <w:rFonts w:ascii="Arial" w:hAnsi="Arial" w:cs="Arial"/>
          <w:sz w:val="22"/>
          <w:szCs w:val="22"/>
        </w:rPr>
      </w:pPr>
    </w:p>
    <w:p w14:paraId="2F60DD0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067A30B" w14:textId="77777777" w:rsidR="006B73C0" w:rsidRPr="009D4E32" w:rsidRDefault="006B73C0" w:rsidP="00E37537">
      <w:pPr>
        <w:pStyle w:val="VnitrniText"/>
        <w:ind w:firstLine="0"/>
        <w:jc w:val="center"/>
        <w:rPr>
          <w:b/>
          <w:sz w:val="22"/>
          <w:szCs w:val="22"/>
        </w:rPr>
      </w:pPr>
    </w:p>
    <w:p w14:paraId="72E6A90C"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5F01937"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703FD2A"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F141837" w14:textId="77777777" w:rsidR="00E37537" w:rsidRPr="009D4E32" w:rsidRDefault="00E37537" w:rsidP="00E37537">
      <w:pPr>
        <w:pStyle w:val="VnitrniText"/>
        <w:rPr>
          <w:sz w:val="22"/>
          <w:szCs w:val="22"/>
        </w:rPr>
      </w:pPr>
    </w:p>
    <w:p w14:paraId="30F1B54C"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43C4EABE"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47D172EC" w14:textId="2ADB8DFF" w:rsidR="00CF17C0" w:rsidRPr="00A2149C" w:rsidRDefault="003D6A83" w:rsidP="00CD50AA">
      <w:pPr>
        <w:rPr>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ab/>
      </w:r>
      <w:r w:rsidR="00CF17C0" w:rsidRPr="00A2149C">
        <w:rPr>
          <w:sz w:val="22"/>
          <w:szCs w:val="22"/>
        </w:rPr>
        <w:tab/>
        <w:t xml:space="preserve">    </w:t>
      </w:r>
    </w:p>
    <w:p w14:paraId="4932A6AB"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7"/>
      </w:tblGrid>
      <w:tr w:rsidR="004E17F9" w:rsidRPr="004E17F9" w14:paraId="42D38942" w14:textId="77777777" w:rsidTr="004E17F9">
        <w:tc>
          <w:tcPr>
            <w:tcW w:w="4888" w:type="dxa"/>
            <w:hideMark/>
          </w:tcPr>
          <w:p w14:paraId="3730CD48" w14:textId="11D8460A" w:rsidR="004E17F9" w:rsidRPr="004E17F9" w:rsidRDefault="004E17F9">
            <w:pPr>
              <w:pStyle w:val="VnitrniText"/>
              <w:ind w:firstLine="0"/>
              <w:rPr>
                <w:sz w:val="22"/>
                <w:szCs w:val="22"/>
              </w:rPr>
            </w:pPr>
            <w:r w:rsidRPr="004E17F9">
              <w:rPr>
                <w:sz w:val="22"/>
                <w:szCs w:val="22"/>
              </w:rPr>
              <w:t xml:space="preserve">V Pardubicích dne </w:t>
            </w:r>
            <w:r w:rsidR="00AC7AFA">
              <w:rPr>
                <w:sz w:val="22"/>
                <w:szCs w:val="22"/>
              </w:rPr>
              <w:t>19.6.2024</w:t>
            </w:r>
          </w:p>
        </w:tc>
        <w:tc>
          <w:tcPr>
            <w:tcW w:w="4889" w:type="dxa"/>
            <w:hideMark/>
          </w:tcPr>
          <w:p w14:paraId="664010DB" w14:textId="31B7C844" w:rsidR="004E17F9" w:rsidRPr="004E17F9" w:rsidRDefault="004E17F9">
            <w:pPr>
              <w:pStyle w:val="VnitrniText"/>
              <w:tabs>
                <w:tab w:val="left" w:pos="4820"/>
              </w:tabs>
              <w:ind w:firstLine="0"/>
              <w:rPr>
                <w:sz w:val="22"/>
                <w:szCs w:val="22"/>
              </w:rPr>
            </w:pPr>
            <w:r w:rsidRPr="004E17F9">
              <w:rPr>
                <w:sz w:val="22"/>
                <w:szCs w:val="22"/>
              </w:rPr>
              <w:t xml:space="preserve">V </w:t>
            </w:r>
            <w:r w:rsidR="00AC7AFA">
              <w:rPr>
                <w:sz w:val="22"/>
                <w:szCs w:val="22"/>
              </w:rPr>
              <w:t>Trstěnici</w:t>
            </w:r>
            <w:r w:rsidRPr="004E17F9">
              <w:rPr>
                <w:sz w:val="22"/>
                <w:szCs w:val="22"/>
              </w:rPr>
              <w:t xml:space="preserve"> dne</w:t>
            </w:r>
            <w:r w:rsidR="00AC7AFA">
              <w:rPr>
                <w:sz w:val="22"/>
                <w:szCs w:val="22"/>
              </w:rPr>
              <w:t xml:space="preserve"> 17.6.2024</w:t>
            </w:r>
          </w:p>
        </w:tc>
      </w:tr>
    </w:tbl>
    <w:p w14:paraId="2FF743BC" w14:textId="77777777" w:rsidR="004E17F9" w:rsidRPr="004E17F9" w:rsidRDefault="004E17F9" w:rsidP="004E17F9">
      <w:pPr>
        <w:pStyle w:val="VnitrniText"/>
        <w:tabs>
          <w:tab w:val="left" w:pos="5103"/>
        </w:tabs>
        <w:ind w:firstLine="142"/>
        <w:rPr>
          <w:sz w:val="22"/>
          <w:szCs w:val="22"/>
        </w:rPr>
      </w:pPr>
    </w:p>
    <w:p w14:paraId="3BEE4A1B" w14:textId="77777777" w:rsid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CB9D1C8" w14:textId="77777777" w:rsidTr="004E17F9">
        <w:tc>
          <w:tcPr>
            <w:tcW w:w="4888" w:type="dxa"/>
          </w:tcPr>
          <w:p w14:paraId="3F9DBA3C" w14:textId="77777777" w:rsidR="004E17F9" w:rsidRPr="004E17F9" w:rsidRDefault="004E17F9">
            <w:pPr>
              <w:pStyle w:val="VnitrniText"/>
              <w:ind w:firstLine="0"/>
              <w:rPr>
                <w:sz w:val="22"/>
                <w:szCs w:val="22"/>
              </w:rPr>
            </w:pPr>
          </w:p>
        </w:tc>
        <w:tc>
          <w:tcPr>
            <w:tcW w:w="4889" w:type="dxa"/>
          </w:tcPr>
          <w:p w14:paraId="20FE7421" w14:textId="77777777" w:rsidR="004E17F9" w:rsidRPr="004E17F9" w:rsidRDefault="004E17F9">
            <w:pPr>
              <w:pStyle w:val="VnitrniText"/>
              <w:tabs>
                <w:tab w:val="left" w:pos="5103"/>
              </w:tabs>
              <w:ind w:firstLine="0"/>
              <w:rPr>
                <w:sz w:val="22"/>
                <w:szCs w:val="22"/>
              </w:rPr>
            </w:pPr>
          </w:p>
        </w:tc>
      </w:tr>
      <w:tr w:rsidR="004E17F9" w:rsidRPr="004E17F9" w14:paraId="5A5EE96E" w14:textId="77777777" w:rsidTr="004E17F9">
        <w:tc>
          <w:tcPr>
            <w:tcW w:w="4888" w:type="dxa"/>
          </w:tcPr>
          <w:p w14:paraId="5FB1BD8C"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0C1802C"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0A7AB604" w14:textId="77777777" w:rsidTr="004E17F9">
        <w:tc>
          <w:tcPr>
            <w:tcW w:w="4888" w:type="dxa"/>
          </w:tcPr>
          <w:p w14:paraId="062E0BD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2F87DEC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Zemědělské družstvo Trstěnice</w:t>
            </w:r>
          </w:p>
        </w:tc>
      </w:tr>
      <w:tr w:rsidR="004E17F9" w:rsidRPr="004E17F9" w14:paraId="111F048E" w14:textId="77777777" w:rsidTr="004E17F9">
        <w:tc>
          <w:tcPr>
            <w:tcW w:w="4888" w:type="dxa"/>
          </w:tcPr>
          <w:p w14:paraId="20A567A2"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048583D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předseda představenstva</w:t>
            </w:r>
          </w:p>
        </w:tc>
      </w:tr>
      <w:tr w:rsidR="004E17F9" w:rsidRPr="004E17F9" w14:paraId="3B373B88" w14:textId="77777777" w:rsidTr="004E17F9">
        <w:tc>
          <w:tcPr>
            <w:tcW w:w="4888" w:type="dxa"/>
          </w:tcPr>
          <w:p w14:paraId="6DFE795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568158C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Krejsa Pavel, Ing.</w:t>
            </w:r>
          </w:p>
        </w:tc>
      </w:tr>
      <w:tr w:rsidR="004E17F9" w:rsidRPr="004E17F9" w14:paraId="5A5EA533" w14:textId="77777777" w:rsidTr="004E17F9">
        <w:tc>
          <w:tcPr>
            <w:tcW w:w="4888" w:type="dxa"/>
          </w:tcPr>
          <w:p w14:paraId="50F3B290"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3016163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7BF48D56" w14:textId="77777777" w:rsidR="004E17F9" w:rsidRPr="004E17F9" w:rsidRDefault="004E17F9">
      <w:pPr>
        <w:suppressAutoHyphens w:val="0"/>
        <w:autoSpaceDE w:val="0"/>
        <w:autoSpaceDN w:val="0"/>
        <w:adjustRightInd w:val="0"/>
        <w:rPr>
          <w:rFonts w:ascii="Arial" w:hAnsi="Arial" w:cs="Arial"/>
          <w:sz w:val="22"/>
          <w:szCs w:val="22"/>
        </w:rPr>
      </w:pPr>
    </w:p>
    <w:p w14:paraId="6FDF0716" w14:textId="77777777" w:rsidR="00722C9B" w:rsidRPr="00A2149C" w:rsidRDefault="00722C9B" w:rsidP="000B0AA7">
      <w:pPr>
        <w:pStyle w:val="VnitrniText"/>
        <w:rPr>
          <w:sz w:val="22"/>
          <w:szCs w:val="22"/>
        </w:rPr>
      </w:pPr>
    </w:p>
    <w:p w14:paraId="5A1FD818" w14:textId="77777777" w:rsidR="00722C9B" w:rsidRPr="00A2149C" w:rsidRDefault="00722C9B" w:rsidP="000B0AA7">
      <w:pPr>
        <w:pStyle w:val="VnitrniText"/>
        <w:ind w:firstLine="0"/>
        <w:rPr>
          <w:sz w:val="22"/>
          <w:szCs w:val="22"/>
        </w:rPr>
      </w:pPr>
    </w:p>
    <w:p w14:paraId="12B1E95D"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E5243B1" w14:textId="77777777" w:rsidR="00E61F91" w:rsidRPr="00A2149C" w:rsidRDefault="00E61F91" w:rsidP="000B0AA7">
      <w:pPr>
        <w:pStyle w:val="VnitrniText"/>
        <w:ind w:firstLine="0"/>
        <w:rPr>
          <w:sz w:val="22"/>
          <w:szCs w:val="22"/>
        </w:rPr>
      </w:pPr>
    </w:p>
    <w:p w14:paraId="44FBABE7"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05FE8527" w14:textId="77777777" w:rsidR="00E61F91" w:rsidRPr="00A2149C" w:rsidRDefault="00E61F91" w:rsidP="000B0AA7">
      <w:pPr>
        <w:pStyle w:val="VnitrniText"/>
        <w:ind w:firstLine="0"/>
        <w:rPr>
          <w:sz w:val="22"/>
          <w:szCs w:val="22"/>
        </w:rPr>
      </w:pPr>
    </w:p>
    <w:p w14:paraId="1046E08B" w14:textId="77777777" w:rsidR="003307CF" w:rsidRPr="00A2149C" w:rsidRDefault="003307CF" w:rsidP="000B0AA7">
      <w:pPr>
        <w:pStyle w:val="VnitrniText"/>
        <w:ind w:firstLine="0"/>
        <w:rPr>
          <w:sz w:val="22"/>
          <w:szCs w:val="22"/>
        </w:rPr>
      </w:pPr>
      <w:r w:rsidRPr="00A2149C">
        <w:rPr>
          <w:sz w:val="22"/>
          <w:szCs w:val="22"/>
        </w:rPr>
        <w:t xml:space="preserve">ID smlouvy ……………………………... </w:t>
      </w:r>
    </w:p>
    <w:p w14:paraId="0A20F0E4" w14:textId="77777777" w:rsidR="00E61F91" w:rsidRPr="00A2149C" w:rsidRDefault="00E61F91" w:rsidP="000B0AA7">
      <w:pPr>
        <w:pStyle w:val="VnitrniText"/>
        <w:ind w:firstLine="0"/>
        <w:rPr>
          <w:sz w:val="22"/>
          <w:szCs w:val="22"/>
        </w:rPr>
      </w:pPr>
    </w:p>
    <w:p w14:paraId="2CC61DBE"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476FBD5E" w14:textId="77777777" w:rsidR="00EB1964" w:rsidRPr="00EB1964" w:rsidRDefault="00EB1964" w:rsidP="000B0AA7">
      <w:pPr>
        <w:pStyle w:val="VnitrniText"/>
        <w:ind w:firstLine="0"/>
        <w:rPr>
          <w:sz w:val="22"/>
          <w:szCs w:val="22"/>
        </w:rPr>
      </w:pPr>
    </w:p>
    <w:p w14:paraId="550B3EC6" w14:textId="77777777" w:rsidR="00CD50AA" w:rsidRDefault="003307CF" w:rsidP="000B0AA7">
      <w:pPr>
        <w:pStyle w:val="VnitrniText"/>
        <w:ind w:firstLine="0"/>
        <w:rPr>
          <w:sz w:val="22"/>
          <w:szCs w:val="22"/>
        </w:rPr>
      </w:pPr>
      <w:r w:rsidRPr="00A2149C">
        <w:rPr>
          <w:sz w:val="22"/>
          <w:szCs w:val="22"/>
        </w:rPr>
        <w:t>Registraci provedl</w:t>
      </w:r>
    </w:p>
    <w:p w14:paraId="24C09398" w14:textId="33410039" w:rsidR="003307CF" w:rsidRPr="00A2149C" w:rsidRDefault="00CD50AA" w:rsidP="000B0AA7">
      <w:pPr>
        <w:pStyle w:val="VnitrniText"/>
        <w:ind w:firstLine="0"/>
        <w:rPr>
          <w:sz w:val="22"/>
          <w:szCs w:val="22"/>
        </w:rPr>
      </w:pPr>
      <w:r>
        <w:rPr>
          <w:sz w:val="22"/>
          <w:szCs w:val="22"/>
        </w:rPr>
        <w:t>Jaroslav Brebera</w:t>
      </w:r>
      <w:r w:rsidR="003307CF" w:rsidRPr="00A2149C">
        <w:rPr>
          <w:sz w:val="22"/>
          <w:szCs w:val="22"/>
        </w:rPr>
        <w:t xml:space="preserve"> </w:t>
      </w:r>
    </w:p>
    <w:p w14:paraId="0AEAFCE6" w14:textId="77777777" w:rsidR="00CC1097" w:rsidRPr="00A2149C" w:rsidRDefault="00CC1097" w:rsidP="000B0AA7">
      <w:pPr>
        <w:pStyle w:val="VnitrniText"/>
        <w:ind w:firstLine="0"/>
        <w:rPr>
          <w:sz w:val="22"/>
          <w:szCs w:val="22"/>
        </w:rPr>
      </w:pPr>
    </w:p>
    <w:p w14:paraId="73F4AC63" w14:textId="256C096A" w:rsidR="003307CF" w:rsidRPr="00A2149C" w:rsidRDefault="003307CF" w:rsidP="00E61F91">
      <w:pPr>
        <w:pStyle w:val="VnitrniText"/>
        <w:tabs>
          <w:tab w:val="left" w:pos="3969"/>
        </w:tabs>
        <w:ind w:firstLine="0"/>
        <w:rPr>
          <w:sz w:val="22"/>
          <w:szCs w:val="22"/>
        </w:rPr>
      </w:pPr>
      <w:r w:rsidRPr="00A2149C">
        <w:rPr>
          <w:sz w:val="22"/>
          <w:szCs w:val="22"/>
        </w:rPr>
        <w:t>V</w:t>
      </w:r>
      <w:r w:rsidR="00CD50AA">
        <w:rPr>
          <w:sz w:val="22"/>
          <w:szCs w:val="22"/>
        </w:rPr>
        <w:t xml:space="preserve"> Pardubicích </w:t>
      </w:r>
      <w:r w:rsidRPr="00A2149C">
        <w:rPr>
          <w:sz w:val="22"/>
          <w:szCs w:val="22"/>
        </w:rPr>
        <w:t>dne …………….</w:t>
      </w:r>
      <w:r w:rsidRPr="00A2149C">
        <w:rPr>
          <w:sz w:val="22"/>
          <w:szCs w:val="22"/>
        </w:rPr>
        <w:tab/>
        <w:t xml:space="preserve">………………………. </w:t>
      </w:r>
    </w:p>
    <w:p w14:paraId="0C8651F2"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18026DAF" w14:textId="77777777" w:rsidR="00F66E72" w:rsidRDefault="00F66E72" w:rsidP="000B0AA7">
      <w:pPr>
        <w:pStyle w:val="VnitrniText"/>
        <w:ind w:firstLine="0"/>
        <w:rPr>
          <w:sz w:val="22"/>
          <w:szCs w:val="22"/>
        </w:rPr>
      </w:pPr>
    </w:p>
    <w:p w14:paraId="303691F7" w14:textId="77777777" w:rsidR="007C2D30" w:rsidRDefault="007C2D30" w:rsidP="000B0AA7">
      <w:pPr>
        <w:pStyle w:val="VnitrniText"/>
        <w:ind w:firstLine="0"/>
        <w:rPr>
          <w:sz w:val="22"/>
          <w:szCs w:val="22"/>
        </w:rPr>
      </w:pPr>
    </w:p>
    <w:p w14:paraId="388A7DD5"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72ED" w14:textId="77777777" w:rsidR="00DD15E8" w:rsidRDefault="00DD15E8">
      <w:r>
        <w:separator/>
      </w:r>
    </w:p>
  </w:endnote>
  <w:endnote w:type="continuationSeparator" w:id="0">
    <w:p w14:paraId="15002CB1" w14:textId="77777777" w:rsidR="00DD15E8" w:rsidRDefault="00DD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BD7E" w14:textId="77777777" w:rsidR="00DD15E8" w:rsidRDefault="00DD15E8">
      <w:r>
        <w:separator/>
      </w:r>
    </w:p>
  </w:footnote>
  <w:footnote w:type="continuationSeparator" w:id="0">
    <w:p w14:paraId="4B96460E" w14:textId="77777777" w:rsidR="00DD15E8" w:rsidRDefault="00DD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78999271">
    <w:abstractNumId w:val="0"/>
  </w:num>
  <w:num w:numId="2" w16cid:durableId="1108549959">
    <w:abstractNumId w:val="1"/>
  </w:num>
  <w:num w:numId="3" w16cid:durableId="1619751040">
    <w:abstractNumId w:val="2"/>
  </w:num>
  <w:num w:numId="4" w16cid:durableId="1036806937">
    <w:abstractNumId w:val="3"/>
  </w:num>
  <w:num w:numId="5" w16cid:durableId="1558399883">
    <w:abstractNumId w:val="4"/>
  </w:num>
  <w:num w:numId="6" w16cid:durableId="1632052168">
    <w:abstractNumId w:val="5"/>
  </w:num>
  <w:num w:numId="7" w16cid:durableId="15363881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9669680">
    <w:abstractNumId w:val="9"/>
  </w:num>
  <w:num w:numId="9" w16cid:durableId="1298873586">
    <w:abstractNumId w:val="6"/>
  </w:num>
  <w:num w:numId="10" w16cid:durableId="1543439622">
    <w:abstractNumId w:val="8"/>
  </w:num>
  <w:num w:numId="11" w16cid:durableId="1482426308">
    <w:abstractNumId w:val="10"/>
  </w:num>
  <w:num w:numId="12" w16cid:durableId="219024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2292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C6BF0"/>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133C"/>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C7AFA"/>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67B38"/>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D50AA"/>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5E8"/>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21085"/>
  <w14:defaultImageDpi w14:val="0"/>
  <w15:docId w15:val="{D3DC279D-8057-471D-8E8E-53850529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63189">
      <w:marLeft w:val="0"/>
      <w:marRight w:val="0"/>
      <w:marTop w:val="0"/>
      <w:marBottom w:val="0"/>
      <w:divBdr>
        <w:top w:val="none" w:sz="0" w:space="0" w:color="auto"/>
        <w:left w:val="none" w:sz="0" w:space="0" w:color="auto"/>
        <w:bottom w:val="none" w:sz="0" w:space="0" w:color="auto"/>
        <w:right w:val="none" w:sz="0" w:space="0" w:color="auto"/>
      </w:divBdr>
    </w:div>
    <w:div w:id="1580363190">
      <w:marLeft w:val="0"/>
      <w:marRight w:val="0"/>
      <w:marTop w:val="0"/>
      <w:marBottom w:val="0"/>
      <w:divBdr>
        <w:top w:val="none" w:sz="0" w:space="0" w:color="auto"/>
        <w:left w:val="none" w:sz="0" w:space="0" w:color="auto"/>
        <w:bottom w:val="none" w:sz="0" w:space="0" w:color="auto"/>
        <w:right w:val="none" w:sz="0" w:space="0" w:color="auto"/>
      </w:divBdr>
    </w:div>
    <w:div w:id="1580363191">
      <w:marLeft w:val="0"/>
      <w:marRight w:val="0"/>
      <w:marTop w:val="0"/>
      <w:marBottom w:val="0"/>
      <w:divBdr>
        <w:top w:val="none" w:sz="0" w:space="0" w:color="auto"/>
        <w:left w:val="none" w:sz="0" w:space="0" w:color="auto"/>
        <w:bottom w:val="none" w:sz="0" w:space="0" w:color="auto"/>
        <w:right w:val="none" w:sz="0" w:space="0" w:color="auto"/>
      </w:divBdr>
    </w:div>
    <w:div w:id="1580363192">
      <w:marLeft w:val="0"/>
      <w:marRight w:val="0"/>
      <w:marTop w:val="0"/>
      <w:marBottom w:val="0"/>
      <w:divBdr>
        <w:top w:val="none" w:sz="0" w:space="0" w:color="auto"/>
        <w:left w:val="none" w:sz="0" w:space="0" w:color="auto"/>
        <w:bottom w:val="none" w:sz="0" w:space="0" w:color="auto"/>
        <w:right w:val="none" w:sz="0" w:space="0" w:color="auto"/>
      </w:divBdr>
    </w:div>
    <w:div w:id="1580363193">
      <w:marLeft w:val="0"/>
      <w:marRight w:val="0"/>
      <w:marTop w:val="0"/>
      <w:marBottom w:val="0"/>
      <w:divBdr>
        <w:top w:val="none" w:sz="0" w:space="0" w:color="auto"/>
        <w:left w:val="none" w:sz="0" w:space="0" w:color="auto"/>
        <w:bottom w:val="none" w:sz="0" w:space="0" w:color="auto"/>
        <w:right w:val="none" w:sz="0" w:space="0" w:color="auto"/>
      </w:divBdr>
    </w:div>
    <w:div w:id="1580363194">
      <w:marLeft w:val="0"/>
      <w:marRight w:val="0"/>
      <w:marTop w:val="0"/>
      <w:marBottom w:val="0"/>
      <w:divBdr>
        <w:top w:val="none" w:sz="0" w:space="0" w:color="auto"/>
        <w:left w:val="none" w:sz="0" w:space="0" w:color="auto"/>
        <w:bottom w:val="none" w:sz="0" w:space="0" w:color="auto"/>
        <w:right w:val="none" w:sz="0" w:space="0" w:color="auto"/>
      </w:divBdr>
    </w:div>
    <w:div w:id="1580363195">
      <w:marLeft w:val="0"/>
      <w:marRight w:val="0"/>
      <w:marTop w:val="0"/>
      <w:marBottom w:val="0"/>
      <w:divBdr>
        <w:top w:val="none" w:sz="0" w:space="0" w:color="auto"/>
        <w:left w:val="none" w:sz="0" w:space="0" w:color="auto"/>
        <w:bottom w:val="none" w:sz="0" w:space="0" w:color="auto"/>
        <w:right w:val="none" w:sz="0" w:space="0" w:color="auto"/>
      </w:divBdr>
    </w:div>
    <w:div w:id="1580363196">
      <w:marLeft w:val="0"/>
      <w:marRight w:val="0"/>
      <w:marTop w:val="0"/>
      <w:marBottom w:val="0"/>
      <w:divBdr>
        <w:top w:val="none" w:sz="0" w:space="0" w:color="auto"/>
        <w:left w:val="none" w:sz="0" w:space="0" w:color="auto"/>
        <w:bottom w:val="none" w:sz="0" w:space="0" w:color="auto"/>
        <w:right w:val="none" w:sz="0" w:space="0" w:color="auto"/>
      </w:divBdr>
    </w:div>
    <w:div w:id="1580363197">
      <w:marLeft w:val="0"/>
      <w:marRight w:val="0"/>
      <w:marTop w:val="0"/>
      <w:marBottom w:val="0"/>
      <w:divBdr>
        <w:top w:val="none" w:sz="0" w:space="0" w:color="auto"/>
        <w:left w:val="none" w:sz="0" w:space="0" w:color="auto"/>
        <w:bottom w:val="none" w:sz="0" w:space="0" w:color="auto"/>
        <w:right w:val="none" w:sz="0" w:space="0" w:color="auto"/>
      </w:divBdr>
    </w:div>
    <w:div w:id="1580363198">
      <w:marLeft w:val="0"/>
      <w:marRight w:val="0"/>
      <w:marTop w:val="0"/>
      <w:marBottom w:val="0"/>
      <w:divBdr>
        <w:top w:val="none" w:sz="0" w:space="0" w:color="auto"/>
        <w:left w:val="none" w:sz="0" w:space="0" w:color="auto"/>
        <w:bottom w:val="none" w:sz="0" w:space="0" w:color="auto"/>
        <w:right w:val="none" w:sz="0" w:space="0" w:color="auto"/>
      </w:divBdr>
    </w:div>
    <w:div w:id="1580363199">
      <w:marLeft w:val="0"/>
      <w:marRight w:val="0"/>
      <w:marTop w:val="0"/>
      <w:marBottom w:val="0"/>
      <w:divBdr>
        <w:top w:val="none" w:sz="0" w:space="0" w:color="auto"/>
        <w:left w:val="none" w:sz="0" w:space="0" w:color="auto"/>
        <w:bottom w:val="none" w:sz="0" w:space="0" w:color="auto"/>
        <w:right w:val="none" w:sz="0" w:space="0" w:color="auto"/>
      </w:divBdr>
    </w:div>
    <w:div w:id="1580363200">
      <w:marLeft w:val="0"/>
      <w:marRight w:val="0"/>
      <w:marTop w:val="0"/>
      <w:marBottom w:val="0"/>
      <w:divBdr>
        <w:top w:val="none" w:sz="0" w:space="0" w:color="auto"/>
        <w:left w:val="none" w:sz="0" w:space="0" w:color="auto"/>
        <w:bottom w:val="none" w:sz="0" w:space="0" w:color="auto"/>
        <w:right w:val="none" w:sz="0" w:space="0" w:color="auto"/>
      </w:divBdr>
    </w:div>
    <w:div w:id="1580363201">
      <w:marLeft w:val="0"/>
      <w:marRight w:val="0"/>
      <w:marTop w:val="0"/>
      <w:marBottom w:val="0"/>
      <w:divBdr>
        <w:top w:val="none" w:sz="0" w:space="0" w:color="auto"/>
        <w:left w:val="none" w:sz="0" w:space="0" w:color="auto"/>
        <w:bottom w:val="none" w:sz="0" w:space="0" w:color="auto"/>
        <w:right w:val="none" w:sz="0" w:space="0" w:color="auto"/>
      </w:divBdr>
    </w:div>
    <w:div w:id="1580363202">
      <w:marLeft w:val="0"/>
      <w:marRight w:val="0"/>
      <w:marTop w:val="0"/>
      <w:marBottom w:val="0"/>
      <w:divBdr>
        <w:top w:val="none" w:sz="0" w:space="0" w:color="auto"/>
        <w:left w:val="none" w:sz="0" w:space="0" w:color="auto"/>
        <w:bottom w:val="none" w:sz="0" w:space="0" w:color="auto"/>
        <w:right w:val="none" w:sz="0" w:space="0" w:color="auto"/>
      </w:divBdr>
    </w:div>
    <w:div w:id="1580363203">
      <w:marLeft w:val="0"/>
      <w:marRight w:val="0"/>
      <w:marTop w:val="0"/>
      <w:marBottom w:val="0"/>
      <w:divBdr>
        <w:top w:val="none" w:sz="0" w:space="0" w:color="auto"/>
        <w:left w:val="none" w:sz="0" w:space="0" w:color="auto"/>
        <w:bottom w:val="none" w:sz="0" w:space="0" w:color="auto"/>
        <w:right w:val="none" w:sz="0" w:space="0" w:color="auto"/>
      </w:divBdr>
    </w:div>
    <w:div w:id="1580363204">
      <w:marLeft w:val="0"/>
      <w:marRight w:val="0"/>
      <w:marTop w:val="0"/>
      <w:marBottom w:val="0"/>
      <w:divBdr>
        <w:top w:val="none" w:sz="0" w:space="0" w:color="auto"/>
        <w:left w:val="none" w:sz="0" w:space="0" w:color="auto"/>
        <w:bottom w:val="none" w:sz="0" w:space="0" w:color="auto"/>
        <w:right w:val="none" w:sz="0" w:space="0" w:color="auto"/>
      </w:divBdr>
    </w:div>
    <w:div w:id="1580363205">
      <w:marLeft w:val="0"/>
      <w:marRight w:val="0"/>
      <w:marTop w:val="0"/>
      <w:marBottom w:val="0"/>
      <w:divBdr>
        <w:top w:val="none" w:sz="0" w:space="0" w:color="auto"/>
        <w:left w:val="none" w:sz="0" w:space="0" w:color="auto"/>
        <w:bottom w:val="none" w:sz="0" w:space="0" w:color="auto"/>
        <w:right w:val="none" w:sz="0" w:space="0" w:color="auto"/>
      </w:divBdr>
    </w:div>
    <w:div w:id="1580363206">
      <w:marLeft w:val="0"/>
      <w:marRight w:val="0"/>
      <w:marTop w:val="0"/>
      <w:marBottom w:val="0"/>
      <w:divBdr>
        <w:top w:val="none" w:sz="0" w:space="0" w:color="auto"/>
        <w:left w:val="none" w:sz="0" w:space="0" w:color="auto"/>
        <w:bottom w:val="none" w:sz="0" w:space="0" w:color="auto"/>
        <w:right w:val="none" w:sz="0" w:space="0" w:color="auto"/>
      </w:divBdr>
    </w:div>
    <w:div w:id="1580363207">
      <w:marLeft w:val="0"/>
      <w:marRight w:val="0"/>
      <w:marTop w:val="0"/>
      <w:marBottom w:val="0"/>
      <w:divBdr>
        <w:top w:val="none" w:sz="0" w:space="0" w:color="auto"/>
        <w:left w:val="none" w:sz="0" w:space="0" w:color="auto"/>
        <w:bottom w:val="none" w:sz="0" w:space="0" w:color="auto"/>
        <w:right w:val="none" w:sz="0" w:space="0" w:color="auto"/>
      </w:divBdr>
    </w:div>
    <w:div w:id="1580363208">
      <w:marLeft w:val="0"/>
      <w:marRight w:val="0"/>
      <w:marTop w:val="0"/>
      <w:marBottom w:val="0"/>
      <w:divBdr>
        <w:top w:val="none" w:sz="0" w:space="0" w:color="auto"/>
        <w:left w:val="none" w:sz="0" w:space="0" w:color="auto"/>
        <w:bottom w:val="none" w:sz="0" w:space="0" w:color="auto"/>
        <w:right w:val="none" w:sz="0" w:space="0" w:color="auto"/>
      </w:divBdr>
    </w:div>
    <w:div w:id="1580363209">
      <w:marLeft w:val="0"/>
      <w:marRight w:val="0"/>
      <w:marTop w:val="0"/>
      <w:marBottom w:val="0"/>
      <w:divBdr>
        <w:top w:val="none" w:sz="0" w:space="0" w:color="auto"/>
        <w:left w:val="none" w:sz="0" w:space="0" w:color="auto"/>
        <w:bottom w:val="none" w:sz="0" w:space="0" w:color="auto"/>
        <w:right w:val="none" w:sz="0" w:space="0" w:color="auto"/>
      </w:divBdr>
    </w:div>
    <w:div w:id="1580363210">
      <w:marLeft w:val="0"/>
      <w:marRight w:val="0"/>
      <w:marTop w:val="0"/>
      <w:marBottom w:val="0"/>
      <w:divBdr>
        <w:top w:val="none" w:sz="0" w:space="0" w:color="auto"/>
        <w:left w:val="none" w:sz="0" w:space="0" w:color="auto"/>
        <w:bottom w:val="none" w:sz="0" w:space="0" w:color="auto"/>
        <w:right w:val="none" w:sz="0" w:space="0" w:color="auto"/>
      </w:divBdr>
    </w:div>
    <w:div w:id="1580363211">
      <w:marLeft w:val="0"/>
      <w:marRight w:val="0"/>
      <w:marTop w:val="0"/>
      <w:marBottom w:val="0"/>
      <w:divBdr>
        <w:top w:val="none" w:sz="0" w:space="0" w:color="auto"/>
        <w:left w:val="none" w:sz="0" w:space="0" w:color="auto"/>
        <w:bottom w:val="none" w:sz="0" w:space="0" w:color="auto"/>
        <w:right w:val="none" w:sz="0" w:space="0" w:color="auto"/>
      </w:divBdr>
    </w:div>
    <w:div w:id="1580363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1365</Words>
  <Characters>8057</Characters>
  <Application>Microsoft Office Word</Application>
  <DocSecurity>0</DocSecurity>
  <Lines>67</Lines>
  <Paragraphs>18</Paragraphs>
  <ScaleCrop>false</ScaleCrop>
  <Company>Pozemkový Fond ČR</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5</cp:revision>
  <cp:lastPrinted>2004-12-15T14:06:00Z</cp:lastPrinted>
  <dcterms:created xsi:type="dcterms:W3CDTF">2024-05-31T08:11:00Z</dcterms:created>
  <dcterms:modified xsi:type="dcterms:W3CDTF">2024-06-19T09:14:00Z</dcterms:modified>
</cp:coreProperties>
</file>