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44" w:rsidRDefault="004D2F4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4D2F44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2F44" w:rsidRDefault="00DE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tel. +</w:t>
            </w:r>
            <w:proofErr w:type="spellStart"/>
            <w:r w:rsidR="00F8465A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4D2F44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fax +</w:t>
            </w:r>
            <w:proofErr w:type="spellStart"/>
            <w:r w:rsidR="00F8465A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4D2F44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4D2F4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D2F4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Č.O.B. slévárna s. r. o.</w:t>
            </w:r>
          </w:p>
        </w:tc>
      </w:tr>
      <w:tr w:rsidR="004D2F4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Beňov 214</w:t>
            </w:r>
          </w:p>
        </w:tc>
      </w:tr>
      <w:tr w:rsidR="004D2F44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75002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Beňov</w:t>
            </w:r>
          </w:p>
        </w:tc>
      </w:tr>
      <w:tr w:rsidR="004D2F44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26825350</w:t>
            </w:r>
          </w:p>
        </w:tc>
      </w:tr>
      <w:tr w:rsidR="004D2F44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CZ26825350</w:t>
            </w:r>
          </w:p>
        </w:tc>
      </w:tr>
      <w:tr w:rsidR="004D2F44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D2F44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4D2F44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2F44" w:rsidRDefault="00F8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6.6.2024</w:t>
            </w:r>
          </w:p>
        </w:tc>
      </w:tr>
    </w:tbl>
    <w:p w:rsidR="004D2F44" w:rsidRDefault="004D2F4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4D2F44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OBJ/2024/1030/INV</w:t>
            </w:r>
          </w:p>
        </w:tc>
      </w:tr>
    </w:tbl>
    <w:p w:rsidR="004D2F44" w:rsidRDefault="004D2F4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4D2F4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D2F4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D2F4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D2F4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D2F4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4D2F44" w:rsidRDefault="004D2F4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4D2F44" w:rsidRDefault="004D2F4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4D2F44" w:rsidRDefault="004D2F4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Na základě cenové nabídky ze dne 24. 05. 2024 u vás objednáváme služby spočívající ve výkonu činnosti, která zahrnuje: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a) výrobu, dopravu, montáž, dodávku chemických kotev pro 5 ks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odlitků - desek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kombinovaného prostorového značení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b) výrobu, dopravu, montáž, dodávku chemických kotev pro 7 ks odlitků – desek QR kódů </w:t>
      </w:r>
      <w:r>
        <w:rPr>
          <w:rFonts w:ascii="Times New Roman" w:hAnsi="Times New Roman"/>
          <w:color w:val="000000"/>
          <w:sz w:val="17"/>
          <w:szCs w:val="17"/>
        </w:rPr>
        <w:br/>
        <w:t>kulturních památek v Kroměříži. Výrobní rozměry označení budou provedeny dle specifikace cenové nabídky. Dodávka materiálově i rozměrově navazuje na výrobu z roku 2022. Dodaný seznam QR kódů dle přílohy č. 3 je seřazený dle níže uvedeného seznamu: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1) Sloupu se sousoším Nejsvětější Trojice na Riegrově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 xml:space="preserve">náměstí -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rejst</w:t>
      </w:r>
      <w:proofErr w:type="spellEnd"/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. č. ÚSKP: 39566/7-6009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2) Sloup se sochou Panny Marie na Velkém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 xml:space="preserve">náměstí -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rejst</w:t>
      </w:r>
      <w:proofErr w:type="spellEnd"/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. č. ÚSKP: 21444/7-6009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3) Sousoší Zvěstování Panně Marii, Na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 xml:space="preserve">Kopečku -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rejst</w:t>
      </w:r>
      <w:proofErr w:type="spellEnd"/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. č. ÚSKP 31654/7-6019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4) Socha sv. Jana Nepomuckého, Masarykovo náměstí,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rejst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. č. ÚSKP 35733/7-6009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5) Sousoší Krista a Marie, Chobot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rejst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. č. ÚSKP 29519/7-6020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6) Kříž se sochou Panny Marie,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rejst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. č. ÚSKP 33844/7-6009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7) Kříž v ulici Vejvanovského,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rejst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>. č. ÚSKP ČR 68468 / 7-6038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Rozsah činností: dle dodaného soupisu prací v cenové nabídce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Termín dodávky modelů a desek: do 3 –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4  po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schválení návrhů objednatelem a památkovou péčí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Doba realizace osazení modelů a desek: Podkladové betonové desky a pískovcový kvádr k Sousoší Krista a Marie bude provádět firma Kroměřížské technické služby s.r.o. Kroměříž. Osazení modelů a desek na kulturních památkách pod číslem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2 - 7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bude dohodnuta s pracovníkem Kroměřížských technických služeb s.r.o. Mgr. Petrem Sedláčkem – tel.  602 781 658. Označení Sloupu Nejsvětější Trojice bude provedeno na podzim roku 2025, ale chemické kotvy budou dodány.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Maximální cena: 146.470,50 Kč vč. DPH (121.050,- Kč bez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Fakturace proběhne po protokolárním převzetí dodávky modelů a desek, včetně předávacího protokolu. Pozastávka za montáž 5.000,- Kč bude uvolněna po osazení prvků č.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2 - 7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>. Splatnost faktur 30 dnů od předání objednateli, možnost zasláním i v elektronické podobě.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 č. 1: cenová nabídka ze dne 24. 05. 2024</w:t>
      </w:r>
      <w:r>
        <w:rPr>
          <w:rFonts w:ascii="Times New Roman" w:hAnsi="Times New Roman"/>
          <w:color w:val="000000"/>
          <w:sz w:val="17"/>
          <w:szCs w:val="17"/>
        </w:rPr>
        <w:br/>
        <w:t>Příloha č. 2: seznam a vygenerované odkazy na kulturní památky, popis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Příloha č. 3: vygenerované QR kódy kulturních památek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 objednávky:</w:t>
      </w:r>
    </w:p>
    <w:p w:rsidR="004D2F44" w:rsidRDefault="004D2F4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701"/>
      </w:tblGrid>
      <w:tr w:rsidR="004D2F44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F8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11.06. 2024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4D2F44" w:rsidRDefault="00F8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D2F44" w:rsidRDefault="004D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4D2F44" w:rsidRDefault="004D2F44">
      <w:pPr>
        <w:widowControl w:val="0"/>
        <w:autoSpaceDE w:val="0"/>
        <w:autoSpaceDN w:val="0"/>
        <w:adjustRightInd w:val="0"/>
        <w:spacing w:after="0" w:line="240" w:lineRule="auto"/>
      </w:pPr>
    </w:p>
    <w:sectPr w:rsidR="004D2F44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B0E" w:rsidRDefault="00A33B0E">
      <w:pPr>
        <w:spacing w:after="0" w:line="240" w:lineRule="auto"/>
      </w:pPr>
      <w:r>
        <w:separator/>
      </w:r>
    </w:p>
  </w:endnote>
  <w:endnote w:type="continuationSeparator" w:id="0">
    <w:p w:rsidR="00A33B0E" w:rsidRDefault="00A3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F44" w:rsidRDefault="004D2F44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B0E" w:rsidRDefault="00A33B0E">
      <w:pPr>
        <w:spacing w:after="0" w:line="240" w:lineRule="auto"/>
      </w:pPr>
      <w:r>
        <w:separator/>
      </w:r>
    </w:p>
  </w:footnote>
  <w:footnote w:type="continuationSeparator" w:id="0">
    <w:p w:rsidR="00A33B0E" w:rsidRDefault="00A3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F44" w:rsidRDefault="004D2F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5A"/>
    <w:rsid w:val="004D2F44"/>
    <w:rsid w:val="00952904"/>
    <w:rsid w:val="00A33B0E"/>
    <w:rsid w:val="00DE545A"/>
    <w:rsid w:val="00F8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7C4A6D-7BAF-4A1E-B485-C3BD1C49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2024-06-19T08:08:00Z</dcterms:created>
  <dcterms:modified xsi:type="dcterms:W3CDTF">2024-06-19T08:08:00Z</dcterms:modified>
</cp:coreProperties>
</file>