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0A36" w:rsidRDefault="00770A36" w:rsidP="00770A36">
      <w:pPr>
        <w:pStyle w:val="Nadpis1"/>
        <w:jc w:val="center"/>
        <w:rPr>
          <w:rFonts w:ascii="Calibri" w:hAnsi="Calibri"/>
          <w:sz w:val="20"/>
          <w:szCs w:val="20"/>
        </w:rPr>
      </w:pPr>
    </w:p>
    <w:p w:rsidR="00770A36" w:rsidRDefault="00770A36" w:rsidP="00770A36">
      <w:pPr>
        <w:pStyle w:val="Nadpis1"/>
        <w:jc w:val="center"/>
        <w:rPr>
          <w:rFonts w:ascii="Calibri" w:hAnsi="Calibri"/>
          <w:sz w:val="20"/>
          <w:szCs w:val="20"/>
        </w:rPr>
      </w:pPr>
    </w:p>
    <w:p w:rsidR="00770A36" w:rsidRDefault="00770A36" w:rsidP="00770A36">
      <w:pPr>
        <w:pStyle w:val="Nadpis1"/>
        <w:jc w:val="center"/>
        <w:rPr>
          <w:rFonts w:ascii="Calibri" w:hAnsi="Calibri"/>
          <w:sz w:val="20"/>
          <w:szCs w:val="20"/>
        </w:rPr>
      </w:pPr>
    </w:p>
    <w:p w:rsidR="00770A36" w:rsidRDefault="00770A36" w:rsidP="00770A36">
      <w:pPr>
        <w:pStyle w:val="Nadpis1"/>
        <w:ind w:left="0" w:firstLine="0"/>
        <w:jc w:val="center"/>
        <w:rPr>
          <w:rFonts w:ascii="Calibri" w:hAnsi="Calibri"/>
          <w:szCs w:val="20"/>
        </w:rPr>
      </w:pPr>
      <w:r>
        <w:rPr>
          <w:rFonts w:ascii="Calibri" w:hAnsi="Calibri"/>
          <w:szCs w:val="20"/>
        </w:rPr>
        <w:t xml:space="preserve">Statutární město Karlovy Vary </w:t>
      </w:r>
    </w:p>
    <w:p w:rsidR="00770A36" w:rsidRDefault="00770A36" w:rsidP="00770A36">
      <w:pPr>
        <w:pStyle w:val="Nadpis1"/>
        <w:ind w:left="0" w:firstLine="0"/>
        <w:jc w:val="center"/>
        <w:rPr>
          <w:rFonts w:ascii="Calibri" w:hAnsi="Calibri"/>
          <w:sz w:val="28"/>
          <w:szCs w:val="20"/>
        </w:rPr>
      </w:pPr>
      <w:r>
        <w:rPr>
          <w:rFonts w:ascii="Calibri" w:hAnsi="Calibri"/>
          <w:sz w:val="28"/>
          <w:szCs w:val="20"/>
        </w:rPr>
        <w:t>Magistrát města Karlovy Vary</w:t>
      </w:r>
    </w:p>
    <w:p w:rsidR="00770A36" w:rsidRDefault="00770A36" w:rsidP="00770A36">
      <w:pPr>
        <w:tabs>
          <w:tab w:val="num" w:pos="0"/>
        </w:tabs>
        <w:ind w:firstLine="3"/>
        <w:jc w:val="center"/>
        <w:rPr>
          <w:rFonts w:ascii="Calibri" w:hAnsi="Calibri"/>
          <w:b/>
          <w:sz w:val="28"/>
          <w:szCs w:val="20"/>
        </w:rPr>
      </w:pPr>
      <w:r>
        <w:rPr>
          <w:rFonts w:ascii="Calibri" w:hAnsi="Calibri"/>
          <w:b/>
          <w:sz w:val="28"/>
          <w:szCs w:val="20"/>
        </w:rPr>
        <w:t>odbor úřad územního plánování a stavební úřad</w:t>
      </w:r>
    </w:p>
    <w:p w:rsidR="00770A36" w:rsidRDefault="00770A36" w:rsidP="00770A36">
      <w:pPr>
        <w:widowControl w:val="0"/>
        <w:tabs>
          <w:tab w:val="num"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8"/>
          <w:szCs w:val="20"/>
        </w:rPr>
      </w:pPr>
    </w:p>
    <w:p w:rsidR="00770A36" w:rsidRDefault="00770A36" w:rsidP="00770A36">
      <w:pPr>
        <w:widowControl w:val="0"/>
        <w:tabs>
          <w:tab w:val="num"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8"/>
          <w:szCs w:val="20"/>
        </w:rPr>
      </w:pPr>
    </w:p>
    <w:p w:rsidR="00770A36" w:rsidRDefault="00770A36" w:rsidP="00770A36">
      <w:pPr>
        <w:widowControl w:val="0"/>
        <w:tabs>
          <w:tab w:val="num" w:pos="0"/>
          <w:tab w:val="center" w:pos="4535"/>
          <w:tab w:val="left" w:pos="6744"/>
          <w:tab w:val="left" w:pos="7309"/>
          <w:tab w:val="decimal" w:pos="7878"/>
          <w:tab w:val="left" w:pos="8443"/>
          <w:tab w:val="left" w:pos="9012"/>
        </w:tabs>
        <w:jc w:val="center"/>
        <w:rPr>
          <w:rFonts w:ascii="Calibri" w:hAnsi="Calibri" w:cs="Arial"/>
          <w:b/>
          <w:sz w:val="28"/>
          <w:szCs w:val="20"/>
        </w:rPr>
      </w:pPr>
      <w:r>
        <w:rPr>
          <w:rFonts w:ascii="Calibri" w:hAnsi="Calibri" w:cs="Arial"/>
          <w:b/>
          <w:sz w:val="28"/>
          <w:szCs w:val="20"/>
        </w:rPr>
        <w:t>a</w:t>
      </w:r>
    </w:p>
    <w:p w:rsidR="00770A36" w:rsidRDefault="00770A36" w:rsidP="00770A36">
      <w:pPr>
        <w:widowControl w:val="0"/>
        <w:tabs>
          <w:tab w:val="num" w:pos="0"/>
          <w:tab w:val="center" w:pos="4535"/>
          <w:tab w:val="left" w:pos="6744"/>
          <w:tab w:val="left" w:pos="7309"/>
          <w:tab w:val="decimal" w:pos="7878"/>
          <w:tab w:val="left" w:pos="8443"/>
          <w:tab w:val="left" w:pos="9012"/>
        </w:tabs>
        <w:jc w:val="center"/>
        <w:rPr>
          <w:rFonts w:ascii="Calibri" w:hAnsi="Calibri" w:cs="Arial"/>
          <w:b/>
          <w:sz w:val="28"/>
          <w:szCs w:val="20"/>
        </w:rPr>
      </w:pPr>
    </w:p>
    <w:p w:rsidR="00770A36" w:rsidRDefault="00770A36" w:rsidP="00770A36">
      <w:pPr>
        <w:tabs>
          <w:tab w:val="num" w:pos="0"/>
        </w:tabs>
        <w:spacing w:before="216" w:after="2592" w:line="283" w:lineRule="auto"/>
        <w:jc w:val="center"/>
        <w:rPr>
          <w:rFonts w:ascii="Calibri" w:hAnsi="Calibri" w:cs="Arial"/>
          <w:sz w:val="20"/>
          <w:szCs w:val="20"/>
        </w:rPr>
      </w:pPr>
      <w:r>
        <w:rPr>
          <w:rFonts w:ascii="Calibri" w:hAnsi="Calibri"/>
          <w:b/>
          <w:color w:val="000000"/>
          <w:spacing w:val="-14"/>
          <w:sz w:val="32"/>
          <w:szCs w:val="20"/>
        </w:rPr>
        <w:t>STAVplan-CZ  s.r.o.</w:t>
      </w:r>
      <w:r>
        <w:rPr>
          <w:rFonts w:ascii="Calibri" w:hAnsi="Calibri"/>
          <w:b/>
          <w:color w:val="000000"/>
          <w:spacing w:val="-14"/>
          <w:sz w:val="32"/>
          <w:szCs w:val="20"/>
        </w:rPr>
        <w:br/>
      </w:r>
      <w:r>
        <w:rPr>
          <w:rFonts w:ascii="Calibri" w:hAnsi="Calibri"/>
          <w:b/>
          <w:color w:val="000000"/>
          <w:spacing w:val="-13"/>
          <w:sz w:val="28"/>
          <w:szCs w:val="20"/>
        </w:rPr>
        <w:t xml:space="preserve">Ing. Jaroslav Šípek, autorizovaný inženýr </w:t>
      </w:r>
      <w:r>
        <w:rPr>
          <w:rFonts w:ascii="Calibri" w:hAnsi="Calibri"/>
          <w:b/>
          <w:color w:val="000000"/>
          <w:spacing w:val="-13"/>
          <w:sz w:val="28"/>
          <w:szCs w:val="20"/>
        </w:rPr>
        <w:br/>
        <w:t xml:space="preserve"> v oboru dopravní stavby a městské inženýrství</w:t>
      </w: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rFonts w:ascii="Calibri" w:hAnsi="Calibri" w:cs="Arial"/>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r>
        <w:rPr>
          <w:rFonts w:ascii="Calibri" w:hAnsi="Calibri" w:cs="Arial"/>
          <w:b/>
          <w:sz w:val="20"/>
          <w:szCs w:val="20"/>
        </w:rPr>
        <w:t>_____________________________________________________</w:t>
      </w:r>
    </w:p>
    <w:p w:rsidR="00770A36" w:rsidRDefault="00770A36" w:rsidP="00770A36">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rFonts w:ascii="Calibri" w:hAnsi="Calibri" w:cs="Arial"/>
          <w:b/>
          <w:sz w:val="20"/>
          <w:szCs w:val="20"/>
        </w:rPr>
      </w:pPr>
    </w:p>
    <w:p w:rsidR="00770A36" w:rsidRDefault="00770A36" w:rsidP="00770A36">
      <w:pPr>
        <w:jc w:val="center"/>
        <w:rPr>
          <w:rFonts w:ascii="Calibri" w:hAnsi="Calibri" w:cs="Arial"/>
          <w:b/>
          <w:sz w:val="28"/>
          <w:szCs w:val="20"/>
        </w:rPr>
      </w:pPr>
      <w:r>
        <w:rPr>
          <w:rFonts w:ascii="Calibri" w:hAnsi="Calibri" w:cs="Arial"/>
          <w:b/>
          <w:sz w:val="28"/>
          <w:szCs w:val="20"/>
        </w:rPr>
        <w:t>SMLOUVA O DÍLO</w:t>
      </w:r>
    </w:p>
    <w:p w:rsidR="00770A36" w:rsidRDefault="00770A36" w:rsidP="00770A36">
      <w:pPr>
        <w:pStyle w:val="Nadpis5"/>
        <w:spacing w:before="0" w:after="0"/>
        <w:jc w:val="center"/>
        <w:rPr>
          <w:rFonts w:cs="Arial"/>
          <w:b w:val="0"/>
          <w:bCs w:val="0"/>
          <w:sz w:val="24"/>
          <w:szCs w:val="24"/>
        </w:rPr>
      </w:pPr>
      <w:r>
        <w:rPr>
          <w:sz w:val="24"/>
          <w:szCs w:val="24"/>
        </w:rPr>
        <w:t>„Řešení dopravy v polyfunkčním území drobné výroby a služeb - územní studie“</w:t>
      </w:r>
    </w:p>
    <w:p w:rsidR="00770A36" w:rsidRDefault="00770A36" w:rsidP="00770A36">
      <w:pPr>
        <w:pStyle w:val="Bezmezer"/>
        <w:spacing w:before="120"/>
        <w:jc w:val="center"/>
        <w:rPr>
          <w:rFonts w:cs="Arial"/>
          <w:sz w:val="20"/>
          <w:szCs w:val="20"/>
        </w:rPr>
      </w:pPr>
      <w:r>
        <w:rPr>
          <w:rFonts w:cs="Arial"/>
          <w:sz w:val="20"/>
          <w:szCs w:val="20"/>
        </w:rPr>
        <w:t>uzavřená níže uvedeného dne, měsíce a roku dle § 2586 a následujících zákona č. 89/2012 Sb., občanského zákoníku, ve znění pozdějších předpisů (dále jen „o.z.“)</w:t>
      </w:r>
    </w:p>
    <w:p w:rsidR="00770A36" w:rsidRDefault="00770A36" w:rsidP="00770A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szCs w:val="20"/>
        </w:rPr>
      </w:pPr>
    </w:p>
    <w:p w:rsidR="00770A36" w:rsidRDefault="00770A36" w:rsidP="00770A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szCs w:val="20"/>
        </w:rPr>
      </w:pPr>
    </w:p>
    <w:p w:rsidR="00770A36" w:rsidRDefault="00770A36" w:rsidP="00770A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cs="Arial"/>
          <w:sz w:val="20"/>
          <w:szCs w:val="20"/>
        </w:rPr>
      </w:pPr>
    </w:p>
    <w:p w:rsidR="00770A36" w:rsidRDefault="00770A36" w:rsidP="00770A36">
      <w:pPr>
        <w:pStyle w:val="Nadpis2"/>
        <w:jc w:val="center"/>
        <w:rPr>
          <w:rFonts w:ascii="Calibri" w:hAnsi="Calibri" w:cs="Arial"/>
          <w:i w:val="0"/>
          <w:sz w:val="20"/>
          <w:szCs w:val="20"/>
        </w:rPr>
      </w:pPr>
      <w:r>
        <w:rPr>
          <w:rFonts w:ascii="Calibri" w:hAnsi="Calibri" w:cs="Arial"/>
          <w:i w:val="0"/>
          <w:sz w:val="20"/>
          <w:szCs w:val="20"/>
        </w:rPr>
        <w:t>K A R L O V Y   V A R</w:t>
      </w:r>
      <w:r>
        <w:rPr>
          <w:rFonts w:ascii="Calibri" w:hAnsi="Calibri"/>
          <w:sz w:val="20"/>
          <w:szCs w:val="20"/>
        </w:rPr>
        <w:t xml:space="preserve"> </w:t>
      </w:r>
      <w:r>
        <w:rPr>
          <w:rFonts w:ascii="Calibri" w:hAnsi="Calibri" w:cs="Arial"/>
          <w:i w:val="0"/>
          <w:sz w:val="20"/>
          <w:szCs w:val="20"/>
        </w:rPr>
        <w:t>Y     2 0 1 7</w:t>
      </w:r>
    </w:p>
    <w:p w:rsidR="00770A36" w:rsidRDefault="00770A36" w:rsidP="00770A36">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cs="Arial"/>
          <w:sz w:val="20"/>
          <w:szCs w:val="20"/>
        </w:rPr>
      </w:pPr>
    </w:p>
    <w:p w:rsidR="00770A36" w:rsidRDefault="00770A36" w:rsidP="00770A36">
      <w:pPr>
        <w:jc w:val="both"/>
        <w:rPr>
          <w:rFonts w:ascii="Calibri" w:hAnsi="Calibri" w:cs="Arial"/>
          <w:sz w:val="20"/>
          <w:szCs w:val="20"/>
        </w:rPr>
      </w:pPr>
    </w:p>
    <w:p w:rsidR="00770A36" w:rsidRDefault="00770A36" w:rsidP="00770A36">
      <w:pPr>
        <w:jc w:val="both"/>
        <w:rPr>
          <w:rFonts w:ascii="Calibri" w:hAnsi="Calibri" w:cs="Arial"/>
          <w:b/>
          <w:bCs/>
          <w:sz w:val="22"/>
          <w:szCs w:val="20"/>
        </w:rPr>
      </w:pPr>
      <w:r>
        <w:rPr>
          <w:rFonts w:ascii="Calibri" w:hAnsi="Calibri" w:cs="Arial"/>
          <w:b/>
          <w:bCs/>
          <w:sz w:val="22"/>
          <w:szCs w:val="20"/>
        </w:rPr>
        <w:lastRenderedPageBreak/>
        <w:t>Magistrát města Karlovy Vary</w:t>
      </w:r>
    </w:p>
    <w:p w:rsidR="00770A36" w:rsidRDefault="00770A36" w:rsidP="00770A36">
      <w:pPr>
        <w:jc w:val="both"/>
        <w:rPr>
          <w:rFonts w:ascii="Calibri" w:hAnsi="Calibri" w:cs="Arial"/>
          <w:b/>
          <w:bCs/>
          <w:sz w:val="20"/>
          <w:szCs w:val="20"/>
        </w:rPr>
      </w:pPr>
    </w:p>
    <w:p w:rsidR="00770A36" w:rsidRDefault="00770A36" w:rsidP="00770A36">
      <w:pPr>
        <w:jc w:val="both"/>
        <w:rPr>
          <w:rFonts w:ascii="Calibri" w:hAnsi="Calibri" w:cs="Arial"/>
          <w:bCs/>
          <w:sz w:val="20"/>
          <w:szCs w:val="20"/>
        </w:rPr>
      </w:pPr>
      <w:r>
        <w:rPr>
          <w:rFonts w:ascii="Calibri" w:hAnsi="Calibri" w:cs="Arial"/>
          <w:sz w:val="20"/>
          <w:szCs w:val="20"/>
        </w:rPr>
        <w:t>sídlo:</w:t>
      </w:r>
      <w:r>
        <w:rPr>
          <w:rFonts w:ascii="Calibri" w:hAnsi="Calibri" w:cs="Arial"/>
          <w:sz w:val="20"/>
          <w:szCs w:val="20"/>
        </w:rPr>
        <w:tab/>
      </w:r>
      <w:r>
        <w:rPr>
          <w:rFonts w:ascii="Calibri" w:hAnsi="Calibri" w:cs="Arial"/>
          <w:sz w:val="20"/>
          <w:szCs w:val="20"/>
        </w:rPr>
        <w:tab/>
      </w:r>
      <w:r>
        <w:rPr>
          <w:rFonts w:ascii="Calibri" w:hAnsi="Calibri" w:cs="Arial"/>
          <w:bCs/>
          <w:sz w:val="20"/>
          <w:szCs w:val="20"/>
        </w:rPr>
        <w:t>Moskevská 21, 361 20 Karlovy Vary</w:t>
      </w:r>
    </w:p>
    <w:p w:rsidR="00770A36" w:rsidRDefault="00770A36" w:rsidP="00770A36">
      <w:pPr>
        <w:ind w:left="1410" w:hanging="1410"/>
        <w:jc w:val="both"/>
        <w:rPr>
          <w:rFonts w:ascii="Calibri" w:hAnsi="Calibri" w:cs="Arial"/>
          <w:b/>
          <w:sz w:val="20"/>
          <w:szCs w:val="20"/>
        </w:rPr>
      </w:pPr>
      <w:r>
        <w:rPr>
          <w:rFonts w:ascii="Calibri" w:hAnsi="Calibri" w:cs="Arial"/>
          <w:b/>
          <w:sz w:val="20"/>
          <w:szCs w:val="20"/>
        </w:rPr>
        <w:t xml:space="preserve">zastoupeno: </w:t>
      </w:r>
      <w:r>
        <w:rPr>
          <w:rFonts w:ascii="Calibri" w:hAnsi="Calibri" w:cs="Arial"/>
          <w:b/>
          <w:sz w:val="20"/>
          <w:szCs w:val="20"/>
        </w:rPr>
        <w:tab/>
        <w:t>Ing. Ladislavem Vrbickým, vedoucím odboru úřad územního plánování a stavební úřad magistrátu města</w:t>
      </w:r>
    </w:p>
    <w:p w:rsidR="00770A36" w:rsidRDefault="00770A36" w:rsidP="00770A36">
      <w:pPr>
        <w:jc w:val="both"/>
        <w:rPr>
          <w:rFonts w:ascii="Calibri" w:hAnsi="Calibri" w:cs="Arial"/>
          <w:sz w:val="20"/>
          <w:szCs w:val="20"/>
        </w:rPr>
      </w:pPr>
      <w:r>
        <w:rPr>
          <w:rFonts w:ascii="Calibri" w:hAnsi="Calibri" w:cs="Arial"/>
          <w:sz w:val="20"/>
          <w:szCs w:val="20"/>
        </w:rPr>
        <w:t xml:space="preserve">IČO: </w:t>
      </w:r>
      <w:r>
        <w:rPr>
          <w:rFonts w:ascii="Calibri" w:hAnsi="Calibri" w:cs="Arial"/>
          <w:sz w:val="20"/>
          <w:szCs w:val="20"/>
        </w:rPr>
        <w:tab/>
        <w:t xml:space="preserve">    </w:t>
      </w:r>
      <w:r>
        <w:rPr>
          <w:rFonts w:ascii="Calibri" w:hAnsi="Calibri" w:cs="Arial"/>
          <w:sz w:val="20"/>
          <w:szCs w:val="20"/>
        </w:rPr>
        <w:tab/>
        <w:t>00254657</w:t>
      </w:r>
    </w:p>
    <w:p w:rsidR="00770A36" w:rsidRDefault="00770A36" w:rsidP="00770A36">
      <w:pPr>
        <w:jc w:val="both"/>
        <w:rPr>
          <w:rFonts w:ascii="Calibri" w:hAnsi="Calibri" w:cs="Arial"/>
          <w:sz w:val="20"/>
          <w:szCs w:val="20"/>
        </w:rPr>
      </w:pPr>
      <w:r>
        <w:rPr>
          <w:rFonts w:ascii="Calibri" w:hAnsi="Calibri" w:cs="Arial"/>
          <w:sz w:val="20"/>
          <w:szCs w:val="20"/>
        </w:rPr>
        <w:t>DIČ:</w:t>
      </w:r>
      <w:r>
        <w:rPr>
          <w:rFonts w:ascii="Calibri" w:hAnsi="Calibri" w:cs="Arial"/>
          <w:sz w:val="20"/>
          <w:szCs w:val="20"/>
        </w:rPr>
        <w:tab/>
      </w:r>
      <w:r>
        <w:rPr>
          <w:rFonts w:ascii="Calibri" w:hAnsi="Calibri" w:cs="Arial"/>
          <w:sz w:val="20"/>
          <w:szCs w:val="20"/>
        </w:rPr>
        <w:tab/>
        <w:t>CZ00254657</w:t>
      </w:r>
    </w:p>
    <w:p w:rsidR="00770A36" w:rsidRDefault="00770A36" w:rsidP="00770A36">
      <w:pPr>
        <w:jc w:val="both"/>
        <w:rPr>
          <w:rFonts w:ascii="Calibri" w:hAnsi="Calibri" w:cs="Arial"/>
          <w:sz w:val="20"/>
          <w:szCs w:val="20"/>
        </w:rPr>
      </w:pPr>
      <w:r>
        <w:rPr>
          <w:rFonts w:ascii="Calibri" w:hAnsi="Calibri" w:cs="Arial"/>
          <w:sz w:val="20"/>
          <w:szCs w:val="20"/>
        </w:rPr>
        <w:t xml:space="preserve">bank.spojení:  </w:t>
      </w:r>
      <w:r>
        <w:rPr>
          <w:rFonts w:ascii="Calibri" w:hAnsi="Calibri" w:cs="Arial"/>
          <w:sz w:val="20"/>
          <w:szCs w:val="20"/>
        </w:rPr>
        <w:tab/>
        <w:t>č.účtu 27-5620600237/0100, vedený u Komerční banky</w:t>
      </w:r>
    </w:p>
    <w:p w:rsidR="00770A36" w:rsidRDefault="00770A36" w:rsidP="00770A36">
      <w:pPr>
        <w:rPr>
          <w:rFonts w:ascii="Calibri" w:hAnsi="Calibri" w:cs="Arial"/>
          <w:i/>
          <w:sz w:val="20"/>
          <w:szCs w:val="20"/>
        </w:rPr>
      </w:pPr>
      <w:r>
        <w:rPr>
          <w:rFonts w:ascii="Calibri" w:hAnsi="Calibri" w:cs="Arial"/>
          <w:i/>
          <w:sz w:val="20"/>
          <w:szCs w:val="20"/>
        </w:rPr>
        <w:t>na straně jedné jako objednatel (dále jen „objednatel“)</w:t>
      </w:r>
    </w:p>
    <w:p w:rsidR="00770A36" w:rsidRDefault="00770A36" w:rsidP="00770A36">
      <w:pPr>
        <w:jc w:val="both"/>
        <w:rPr>
          <w:rFonts w:ascii="Calibri" w:hAnsi="Calibri" w:cs="Arial"/>
          <w:sz w:val="20"/>
          <w:szCs w:val="20"/>
        </w:rPr>
      </w:pPr>
    </w:p>
    <w:p w:rsidR="00770A36" w:rsidRDefault="00770A36" w:rsidP="00770A36">
      <w:pPr>
        <w:jc w:val="both"/>
        <w:rPr>
          <w:rFonts w:ascii="Calibri" w:hAnsi="Calibri" w:cs="Arial"/>
          <w:sz w:val="20"/>
          <w:szCs w:val="20"/>
        </w:rPr>
      </w:pPr>
      <w:r>
        <w:rPr>
          <w:rFonts w:ascii="Calibri" w:hAnsi="Calibri" w:cs="Arial"/>
          <w:sz w:val="20"/>
          <w:szCs w:val="20"/>
        </w:rPr>
        <w:t>a</w:t>
      </w:r>
    </w:p>
    <w:p w:rsidR="00770A36" w:rsidRDefault="00770A36" w:rsidP="00770A36">
      <w:pPr>
        <w:jc w:val="both"/>
        <w:rPr>
          <w:rFonts w:ascii="Calibri" w:hAnsi="Calibri" w:cs="Arial"/>
          <w:sz w:val="20"/>
          <w:szCs w:val="20"/>
        </w:rPr>
      </w:pPr>
    </w:p>
    <w:p w:rsidR="00770A36" w:rsidRDefault="00770A36" w:rsidP="00770A36">
      <w:pPr>
        <w:jc w:val="both"/>
        <w:rPr>
          <w:rFonts w:ascii="Calibri" w:hAnsi="Calibri" w:cs="Arial"/>
          <w:b/>
          <w:sz w:val="22"/>
          <w:szCs w:val="20"/>
        </w:rPr>
      </w:pPr>
      <w:r>
        <w:rPr>
          <w:rFonts w:ascii="Calibri" w:hAnsi="Calibri" w:cs="Arial"/>
          <w:b/>
          <w:sz w:val="22"/>
          <w:szCs w:val="20"/>
        </w:rPr>
        <w:t xml:space="preserve">STAVplan–CZ s.r.o. </w:t>
      </w:r>
    </w:p>
    <w:p w:rsidR="00770A36" w:rsidRDefault="00770A36" w:rsidP="00770A36">
      <w:pPr>
        <w:jc w:val="both"/>
        <w:rPr>
          <w:rFonts w:ascii="Calibri" w:hAnsi="Calibri" w:cs="Arial"/>
          <w:b/>
          <w:sz w:val="20"/>
          <w:szCs w:val="20"/>
        </w:rPr>
      </w:pPr>
    </w:p>
    <w:p w:rsidR="00770A36" w:rsidRDefault="00770A36" w:rsidP="00770A36">
      <w:pPr>
        <w:jc w:val="both"/>
        <w:rPr>
          <w:rFonts w:ascii="Calibri" w:hAnsi="Calibri" w:cs="Arial"/>
          <w:sz w:val="20"/>
          <w:szCs w:val="20"/>
        </w:rPr>
      </w:pPr>
      <w:r>
        <w:rPr>
          <w:rFonts w:ascii="Calibri" w:hAnsi="Calibri" w:cs="Arial"/>
          <w:sz w:val="20"/>
          <w:szCs w:val="20"/>
        </w:rPr>
        <w:t xml:space="preserve">sídlo:       </w:t>
      </w:r>
      <w:r>
        <w:rPr>
          <w:rFonts w:ascii="Calibri" w:hAnsi="Calibri" w:cs="Arial"/>
          <w:sz w:val="20"/>
          <w:szCs w:val="20"/>
        </w:rPr>
        <w:tab/>
        <w:t xml:space="preserve">Ostrovní 15/5, 301 00 Plzeň              </w:t>
      </w:r>
    </w:p>
    <w:p w:rsidR="00770A36" w:rsidRDefault="00770A36" w:rsidP="00770A36">
      <w:pPr>
        <w:ind w:left="1410" w:hanging="1410"/>
        <w:jc w:val="both"/>
        <w:rPr>
          <w:rFonts w:ascii="Calibri" w:hAnsi="Calibri" w:cs="Arial"/>
          <w:sz w:val="20"/>
          <w:szCs w:val="20"/>
        </w:rPr>
      </w:pPr>
      <w:r>
        <w:rPr>
          <w:rFonts w:ascii="Calibri" w:hAnsi="Calibri" w:cs="Arial"/>
          <w:b/>
          <w:sz w:val="20"/>
          <w:szCs w:val="20"/>
        </w:rPr>
        <w:t>zastoupeno:</w:t>
      </w:r>
      <w:r>
        <w:rPr>
          <w:rFonts w:ascii="Calibri" w:hAnsi="Calibri" w:cs="Arial"/>
          <w:b/>
          <w:sz w:val="20"/>
          <w:szCs w:val="20"/>
        </w:rPr>
        <w:tab/>
        <w:t>Ing. Jaroslavem Šípkem, jednatelem společnosti</w:t>
      </w:r>
      <w:r>
        <w:rPr>
          <w:rFonts w:ascii="Calibri" w:hAnsi="Calibri" w:cs="Arial"/>
          <w:sz w:val="20"/>
          <w:szCs w:val="20"/>
        </w:rPr>
        <w:t xml:space="preserve"> </w:t>
      </w:r>
    </w:p>
    <w:p w:rsidR="00770A36" w:rsidRDefault="00770A36" w:rsidP="00770A36">
      <w:pPr>
        <w:jc w:val="both"/>
        <w:rPr>
          <w:rFonts w:ascii="Calibri" w:hAnsi="Calibri" w:cs="Arial"/>
          <w:sz w:val="20"/>
          <w:szCs w:val="20"/>
        </w:rPr>
      </w:pPr>
      <w:r>
        <w:rPr>
          <w:rFonts w:ascii="Calibri" w:hAnsi="Calibri" w:cs="Arial"/>
          <w:sz w:val="20"/>
          <w:szCs w:val="20"/>
        </w:rPr>
        <w:t>IČO:</w:t>
      </w:r>
      <w:r>
        <w:rPr>
          <w:rFonts w:ascii="Calibri" w:hAnsi="Calibri" w:cs="Arial"/>
          <w:sz w:val="20"/>
          <w:szCs w:val="20"/>
        </w:rPr>
        <w:tab/>
      </w:r>
      <w:r>
        <w:rPr>
          <w:rFonts w:ascii="Calibri" w:hAnsi="Calibri" w:cs="Arial"/>
          <w:sz w:val="20"/>
          <w:szCs w:val="20"/>
        </w:rPr>
        <w:tab/>
        <w:t xml:space="preserve">05299195                    </w:t>
      </w:r>
    </w:p>
    <w:p w:rsidR="00770A36" w:rsidRDefault="00770A36" w:rsidP="00770A36">
      <w:pPr>
        <w:jc w:val="both"/>
        <w:rPr>
          <w:rFonts w:ascii="Calibri" w:hAnsi="Calibri" w:cs="Arial"/>
          <w:sz w:val="20"/>
          <w:szCs w:val="20"/>
        </w:rPr>
      </w:pPr>
      <w:r>
        <w:rPr>
          <w:rFonts w:ascii="Calibri" w:hAnsi="Calibri" w:cs="Arial"/>
          <w:sz w:val="20"/>
          <w:szCs w:val="20"/>
        </w:rPr>
        <w:t>DIČ:</w:t>
      </w:r>
      <w:r>
        <w:rPr>
          <w:rFonts w:ascii="Calibri" w:hAnsi="Calibri" w:cs="Arial"/>
          <w:sz w:val="20"/>
          <w:szCs w:val="20"/>
        </w:rPr>
        <w:tab/>
      </w:r>
      <w:r>
        <w:rPr>
          <w:rFonts w:ascii="Calibri" w:hAnsi="Calibri" w:cs="Arial"/>
          <w:sz w:val="20"/>
          <w:szCs w:val="20"/>
        </w:rPr>
        <w:tab/>
        <w:t>CZ05299195</w:t>
      </w:r>
    </w:p>
    <w:p w:rsidR="00770A36" w:rsidRDefault="00770A36" w:rsidP="00770A36">
      <w:pPr>
        <w:jc w:val="both"/>
        <w:rPr>
          <w:rFonts w:ascii="Calibri" w:hAnsi="Calibri" w:cs="Arial"/>
          <w:sz w:val="20"/>
          <w:szCs w:val="20"/>
        </w:rPr>
      </w:pPr>
      <w:r>
        <w:rPr>
          <w:rFonts w:ascii="Calibri" w:hAnsi="Calibri" w:cs="Arial"/>
          <w:sz w:val="20"/>
          <w:szCs w:val="20"/>
        </w:rPr>
        <w:t xml:space="preserve">bank.spojení: </w:t>
      </w:r>
      <w:r>
        <w:rPr>
          <w:rFonts w:ascii="Calibri" w:hAnsi="Calibri" w:cs="Arial"/>
          <w:sz w:val="20"/>
          <w:szCs w:val="20"/>
        </w:rPr>
        <w:tab/>
        <w:t>č.účtu 0529919500/2010, vedený u Fio banky</w:t>
      </w:r>
    </w:p>
    <w:p w:rsidR="00770A36" w:rsidRDefault="00770A36" w:rsidP="00770A36">
      <w:pPr>
        <w:rPr>
          <w:rFonts w:ascii="Calibri" w:hAnsi="Calibri" w:cs="Arial"/>
          <w:b/>
          <w:sz w:val="20"/>
          <w:szCs w:val="20"/>
        </w:rPr>
      </w:pPr>
      <w:r>
        <w:rPr>
          <w:rFonts w:ascii="Calibri" w:hAnsi="Calibri" w:cs="Arial"/>
          <w:i/>
          <w:sz w:val="20"/>
          <w:szCs w:val="20"/>
        </w:rPr>
        <w:t>na straně druhé jako zhotovitel (dále jen „zhotovitel“)</w:t>
      </w:r>
    </w:p>
    <w:p w:rsidR="00770A36" w:rsidRDefault="00770A36" w:rsidP="00770A36">
      <w:pPr>
        <w:jc w:val="center"/>
        <w:rPr>
          <w:rFonts w:ascii="Calibri" w:hAnsi="Calibri" w:cs="Arial"/>
          <w:b/>
          <w:sz w:val="20"/>
          <w:szCs w:val="20"/>
        </w:rPr>
      </w:pP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r>
        <w:rPr>
          <w:rFonts w:ascii="Calibri" w:hAnsi="Calibri" w:cs="Arial"/>
          <w:sz w:val="20"/>
          <w:szCs w:val="20"/>
        </w:rPr>
        <w:t>VZHLEDEM K TOMU, ŽE:</w:t>
      </w: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r>
        <w:rPr>
          <w:rFonts w:ascii="Calibri" w:hAnsi="Calibri" w:cs="Arial"/>
          <w:sz w:val="20"/>
          <w:szCs w:val="20"/>
        </w:rPr>
        <w:t>(A)  Zhotovitel je odborně způsobilý k vypracování územní studie dopravního zaměření a má řádné vybavení, zkušenosti a schopnosti, aby řádně a včas provedl dílo podle této smlouvy; a</w:t>
      </w:r>
    </w:p>
    <w:p w:rsidR="00770A36" w:rsidRDefault="00770A36" w:rsidP="00770A36">
      <w:pPr>
        <w:jc w:val="both"/>
        <w:rPr>
          <w:rFonts w:ascii="Calibri" w:hAnsi="Calibri" w:cs="Arial"/>
          <w:sz w:val="20"/>
          <w:szCs w:val="20"/>
        </w:rPr>
      </w:pPr>
    </w:p>
    <w:p w:rsidR="00770A36" w:rsidRDefault="00770A36" w:rsidP="00770A36">
      <w:pPr>
        <w:jc w:val="both"/>
        <w:rPr>
          <w:rFonts w:ascii="Calibri" w:hAnsi="Calibri" w:cs="Arial"/>
          <w:sz w:val="20"/>
          <w:szCs w:val="20"/>
        </w:rPr>
      </w:pPr>
      <w:r>
        <w:rPr>
          <w:rFonts w:ascii="Calibri" w:hAnsi="Calibri" w:cs="Arial"/>
          <w:sz w:val="20"/>
          <w:szCs w:val="20"/>
        </w:rPr>
        <w:t xml:space="preserve">(B)  Zhotovitel v rámci zadávacího řízení k veřejné zakázce na dodávky a služby II. kategorie nazvané </w:t>
      </w:r>
      <w:r>
        <w:rPr>
          <w:rFonts w:ascii="Calibri" w:hAnsi="Calibri" w:cs="Arial"/>
          <w:bCs/>
          <w:sz w:val="20"/>
          <w:szCs w:val="20"/>
        </w:rPr>
        <w:t xml:space="preserve">„Řešení dopravy v polyfunkčním území drobné výroby a služeb“ </w:t>
      </w:r>
      <w:r>
        <w:rPr>
          <w:rFonts w:ascii="Calibri" w:hAnsi="Calibri" w:cs="Arial"/>
          <w:sz w:val="20"/>
          <w:szCs w:val="20"/>
        </w:rPr>
        <w:t>podal nabídku (viz příloha č. 2 této smlouvy), která byla objednatelem vyhodnocena jako nejvhodnější, a</w:t>
      </w: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r>
        <w:rPr>
          <w:rFonts w:ascii="Calibri" w:hAnsi="Calibri" w:cs="Arial"/>
          <w:sz w:val="20"/>
          <w:szCs w:val="20"/>
        </w:rPr>
        <w:t>(C)  Objednatel ve smyslu ustanovení § 41 zákona č.128/2000 Sb., o obcích, v platném znění (dále jen „zákon o obcích“), potvrzuje, že u právních jednání obsažených v této smlouvě byly splněny ze strany objednatele veškeré zákonem o obcích či jinými obecně závaznými právními předpisy stanovené podmínky ve formě předchozího zveřejnění, schválení či odsouhlasení, které jsou obligatorní pro platnost tohoto právního jednání,</w:t>
      </w: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p>
    <w:p w:rsidR="00770A36" w:rsidRDefault="00770A36" w:rsidP="00770A36">
      <w:pPr>
        <w:spacing w:line="276" w:lineRule="auto"/>
        <w:jc w:val="both"/>
        <w:rPr>
          <w:rFonts w:ascii="Calibri" w:hAnsi="Calibri" w:cs="Arial"/>
          <w:sz w:val="20"/>
          <w:szCs w:val="20"/>
        </w:rPr>
      </w:pPr>
      <w:r>
        <w:rPr>
          <w:rFonts w:ascii="Calibri" w:hAnsi="Calibri" w:cs="Arial"/>
          <w:sz w:val="20"/>
          <w:szCs w:val="20"/>
        </w:rPr>
        <w:t xml:space="preserve">dohodly se smluvní strany na uzavření této </w:t>
      </w:r>
    </w:p>
    <w:p w:rsidR="00770A36" w:rsidRDefault="00770A36" w:rsidP="00770A36">
      <w:pPr>
        <w:jc w:val="center"/>
        <w:rPr>
          <w:rFonts w:ascii="Calibri" w:hAnsi="Calibri" w:cs="Arial"/>
          <w:b/>
          <w:sz w:val="22"/>
          <w:szCs w:val="22"/>
        </w:rPr>
      </w:pPr>
    </w:p>
    <w:p w:rsidR="00770A36" w:rsidRDefault="00770A36" w:rsidP="00770A36">
      <w:pPr>
        <w:jc w:val="center"/>
        <w:rPr>
          <w:rFonts w:ascii="Calibri" w:hAnsi="Calibri" w:cs="Arial"/>
          <w:b/>
          <w:sz w:val="22"/>
          <w:szCs w:val="22"/>
        </w:rPr>
      </w:pPr>
      <w:r>
        <w:rPr>
          <w:rFonts w:ascii="Calibri" w:hAnsi="Calibri" w:cs="Arial"/>
          <w:b/>
          <w:sz w:val="22"/>
          <w:szCs w:val="22"/>
        </w:rPr>
        <w:t>SMLOUVY O DÍLO</w:t>
      </w:r>
    </w:p>
    <w:p w:rsidR="00770A36" w:rsidRDefault="00770A36" w:rsidP="00770A36">
      <w:pPr>
        <w:pStyle w:val="Nadpis5"/>
        <w:spacing w:before="0" w:after="0"/>
        <w:jc w:val="center"/>
        <w:rPr>
          <w:i w:val="0"/>
          <w:sz w:val="22"/>
          <w:szCs w:val="22"/>
        </w:rPr>
      </w:pPr>
      <w:r>
        <w:rPr>
          <w:sz w:val="22"/>
          <w:szCs w:val="22"/>
        </w:rPr>
        <w:t>„Řešení dopravy v polyfunkčním území drobné výroby a služeb“</w:t>
      </w:r>
    </w:p>
    <w:p w:rsidR="00770A36" w:rsidRDefault="00770A36" w:rsidP="00770A36">
      <w:pPr>
        <w:pStyle w:val="Nadpis5"/>
        <w:spacing w:before="0" w:after="0"/>
        <w:jc w:val="center"/>
        <w:rPr>
          <w:rFonts w:cs="Arial"/>
          <w:sz w:val="20"/>
          <w:szCs w:val="20"/>
        </w:rPr>
      </w:pPr>
      <w:r>
        <w:rPr>
          <w:rFonts w:cs="Arial"/>
          <w:sz w:val="20"/>
          <w:szCs w:val="20"/>
        </w:rPr>
        <w:t>(dále jen „smlouva“).</w:t>
      </w:r>
    </w:p>
    <w:p w:rsidR="00770A36" w:rsidRDefault="00770A36" w:rsidP="00770A36">
      <w:pPr>
        <w:spacing w:line="276" w:lineRule="auto"/>
        <w:jc w:val="both"/>
        <w:rPr>
          <w:rFonts w:ascii="Calibri" w:hAnsi="Calibri" w:cs="Arial"/>
          <w:sz w:val="20"/>
          <w:szCs w:val="20"/>
        </w:rPr>
      </w:pPr>
    </w:p>
    <w:p w:rsidR="00770A36" w:rsidRDefault="00770A36" w:rsidP="00770A36">
      <w:pPr>
        <w:pStyle w:val="Nadpis3"/>
        <w:jc w:val="center"/>
        <w:rPr>
          <w:rFonts w:ascii="Calibri" w:hAnsi="Calibri"/>
          <w:sz w:val="20"/>
          <w:szCs w:val="20"/>
        </w:rPr>
      </w:pPr>
    </w:p>
    <w:p w:rsidR="00770A36" w:rsidRDefault="00770A36" w:rsidP="00770A36"/>
    <w:p w:rsidR="00770A36" w:rsidRDefault="00770A36" w:rsidP="00770A36">
      <w:pPr>
        <w:pStyle w:val="Nadpis3"/>
        <w:jc w:val="center"/>
        <w:rPr>
          <w:rFonts w:ascii="Calibri" w:hAnsi="Calibri"/>
          <w:sz w:val="20"/>
          <w:szCs w:val="20"/>
        </w:rPr>
      </w:pPr>
    </w:p>
    <w:p w:rsidR="00770A36" w:rsidRDefault="00770A36" w:rsidP="00770A36">
      <w:pPr>
        <w:pStyle w:val="Nadpis3"/>
        <w:jc w:val="center"/>
        <w:rPr>
          <w:rFonts w:ascii="Calibri" w:hAnsi="Calibri"/>
          <w:sz w:val="20"/>
          <w:szCs w:val="20"/>
        </w:rPr>
      </w:pPr>
      <w:r>
        <w:rPr>
          <w:rFonts w:ascii="Calibri" w:hAnsi="Calibri"/>
          <w:sz w:val="20"/>
          <w:szCs w:val="20"/>
        </w:rPr>
        <w:t>Článek I.</w:t>
      </w:r>
    </w:p>
    <w:p w:rsidR="00770A36" w:rsidRDefault="00770A36" w:rsidP="00770A36">
      <w:pPr>
        <w:jc w:val="center"/>
        <w:rPr>
          <w:rFonts w:ascii="Calibri" w:hAnsi="Calibri" w:cs="Arial"/>
          <w:b/>
          <w:sz w:val="20"/>
          <w:szCs w:val="20"/>
        </w:rPr>
      </w:pPr>
      <w:r>
        <w:rPr>
          <w:rFonts w:ascii="Calibri" w:hAnsi="Calibri" w:cs="Arial"/>
          <w:b/>
          <w:sz w:val="20"/>
          <w:szCs w:val="20"/>
        </w:rPr>
        <w:t>Předmět smlouvy a specifikace díla</w:t>
      </w:r>
    </w:p>
    <w:p w:rsidR="00770A36" w:rsidRDefault="00770A36" w:rsidP="00770A36">
      <w:pPr>
        <w:jc w:val="both"/>
        <w:rPr>
          <w:rFonts w:ascii="Calibri" w:hAnsi="Calibri" w:cs="Arial"/>
          <w:b/>
          <w:sz w:val="20"/>
          <w:szCs w:val="20"/>
        </w:rPr>
      </w:pPr>
    </w:p>
    <w:p w:rsidR="00770A36" w:rsidRDefault="00770A36" w:rsidP="00770A36">
      <w:pPr>
        <w:numPr>
          <w:ilvl w:val="0"/>
          <w:numId w:val="4"/>
        </w:numPr>
        <w:ind w:left="360"/>
        <w:jc w:val="both"/>
        <w:rPr>
          <w:rFonts w:ascii="Calibri" w:hAnsi="Calibri" w:cs="Arial"/>
          <w:sz w:val="20"/>
          <w:szCs w:val="20"/>
        </w:rPr>
      </w:pPr>
      <w:r>
        <w:rPr>
          <w:rFonts w:ascii="Calibri" w:hAnsi="Calibri" w:cs="Arial"/>
          <w:sz w:val="20"/>
          <w:szCs w:val="20"/>
        </w:rPr>
        <w:t>Předmětem této smlouvy je závazek zhotovitele provést na svůj náklad a nebezpečí dílo s názvem „Řešení dopravy v polyfunkčním území drobné výroby a služeb“ (dále též jen „dílo“) a jeho předání objednateli. Dále je předmětem této smlouvy závazek objednatele převzít dílo a zaplatit za něj smlouvou stanovenou cenu.</w:t>
      </w:r>
    </w:p>
    <w:p w:rsidR="00770A36" w:rsidRDefault="00770A36" w:rsidP="00770A36">
      <w:pPr>
        <w:ind w:left="360"/>
        <w:jc w:val="both"/>
        <w:rPr>
          <w:rFonts w:ascii="Calibri" w:hAnsi="Calibri" w:cs="Arial"/>
          <w:sz w:val="20"/>
          <w:szCs w:val="20"/>
        </w:rPr>
      </w:pPr>
    </w:p>
    <w:p w:rsidR="00770A36" w:rsidRDefault="00770A36" w:rsidP="00770A36">
      <w:pPr>
        <w:numPr>
          <w:ilvl w:val="0"/>
          <w:numId w:val="4"/>
        </w:numPr>
        <w:ind w:left="360"/>
        <w:jc w:val="both"/>
        <w:rPr>
          <w:rFonts w:ascii="Calibri" w:hAnsi="Calibri"/>
          <w:sz w:val="20"/>
          <w:szCs w:val="20"/>
        </w:rPr>
      </w:pPr>
      <w:r>
        <w:rPr>
          <w:rFonts w:ascii="Calibri" w:hAnsi="Calibri" w:cs="Arial"/>
          <w:sz w:val="20"/>
          <w:szCs w:val="20"/>
        </w:rPr>
        <w:t>Dílem dle této smlouvy se rozumí zpracování územní studie s názvem „Řešení dopravy v polyfunkčním území drobné výroby a služeb“ zhotovitelem podle zadání, které je jako Příloha č. 1 této smlouvy nedílnou součástí této smlouvy (dále jen „Zadání“).</w:t>
      </w:r>
      <w:r>
        <w:rPr>
          <w:rFonts w:ascii="Calibri" w:hAnsi="Calibri"/>
          <w:sz w:val="20"/>
          <w:szCs w:val="20"/>
        </w:rPr>
        <w:t xml:space="preserve"> </w:t>
      </w:r>
    </w:p>
    <w:p w:rsidR="00770A36" w:rsidRDefault="00770A36" w:rsidP="00770A36">
      <w:pPr>
        <w:pStyle w:val="Odstavecseseznamem"/>
        <w:rPr>
          <w:rFonts w:ascii="Calibri" w:hAnsi="Calibri"/>
          <w:sz w:val="20"/>
          <w:szCs w:val="20"/>
        </w:rPr>
      </w:pPr>
    </w:p>
    <w:p w:rsidR="00770A36" w:rsidRDefault="00770A36" w:rsidP="00770A36">
      <w:pPr>
        <w:numPr>
          <w:ilvl w:val="0"/>
          <w:numId w:val="4"/>
        </w:numPr>
        <w:ind w:left="360"/>
        <w:jc w:val="both"/>
        <w:rPr>
          <w:rFonts w:ascii="Calibri" w:hAnsi="Calibri"/>
          <w:sz w:val="20"/>
          <w:szCs w:val="20"/>
        </w:rPr>
      </w:pPr>
      <w:r>
        <w:rPr>
          <w:rFonts w:ascii="Calibri" w:hAnsi="Calibri"/>
          <w:sz w:val="20"/>
          <w:szCs w:val="20"/>
        </w:rPr>
        <w:t>Tato územní studie (dále jen „ÚS“) se pořizuje v přenesené působnosti státní správy, v oboru územního plánování, podle § 25 a 30 zákona č. 183/2006 Sb. v platném znění. Návrh ÚS bude po jeho předání objednateli projednán s vybranými:</w:t>
      </w:r>
    </w:p>
    <w:p w:rsidR="00770A36" w:rsidRDefault="00770A36" w:rsidP="00770A36">
      <w:pPr>
        <w:ind w:left="360"/>
        <w:jc w:val="both"/>
        <w:rPr>
          <w:rFonts w:ascii="Calibri" w:hAnsi="Calibri"/>
          <w:sz w:val="20"/>
          <w:szCs w:val="20"/>
        </w:rPr>
      </w:pPr>
      <w:r>
        <w:rPr>
          <w:rFonts w:ascii="Calibri" w:hAnsi="Calibri"/>
          <w:sz w:val="20"/>
          <w:szCs w:val="20"/>
        </w:rPr>
        <w:t>- dotčenými orgány státní správy</w:t>
      </w:r>
    </w:p>
    <w:p w:rsidR="00770A36" w:rsidRDefault="00770A36" w:rsidP="00770A36">
      <w:pPr>
        <w:ind w:left="360"/>
        <w:jc w:val="both"/>
        <w:rPr>
          <w:rFonts w:ascii="Calibri" w:hAnsi="Calibri"/>
          <w:sz w:val="20"/>
          <w:szCs w:val="20"/>
        </w:rPr>
      </w:pPr>
      <w:r>
        <w:rPr>
          <w:rFonts w:ascii="Calibri" w:hAnsi="Calibri"/>
          <w:sz w:val="20"/>
          <w:szCs w:val="20"/>
        </w:rPr>
        <w:t>- vlastníky a provozovateli technické infrastruktury</w:t>
      </w:r>
    </w:p>
    <w:p w:rsidR="00770A36" w:rsidRDefault="00770A36" w:rsidP="00770A36">
      <w:pPr>
        <w:ind w:left="360"/>
        <w:jc w:val="both"/>
        <w:rPr>
          <w:rFonts w:ascii="Calibri" w:hAnsi="Calibri"/>
          <w:sz w:val="20"/>
          <w:szCs w:val="20"/>
        </w:rPr>
      </w:pPr>
      <w:r>
        <w:rPr>
          <w:rFonts w:ascii="Calibri" w:hAnsi="Calibri"/>
          <w:sz w:val="20"/>
          <w:szCs w:val="20"/>
        </w:rPr>
        <w:t xml:space="preserve">- vlastníky nemovitostí v řešeném území. </w:t>
      </w:r>
    </w:p>
    <w:p w:rsidR="00770A36" w:rsidRDefault="00770A36" w:rsidP="00770A36">
      <w:pPr>
        <w:ind w:left="360"/>
        <w:jc w:val="both"/>
        <w:rPr>
          <w:rFonts w:ascii="Calibri" w:hAnsi="Calibri"/>
          <w:sz w:val="20"/>
          <w:szCs w:val="20"/>
        </w:rPr>
      </w:pPr>
      <w:r>
        <w:rPr>
          <w:rFonts w:ascii="Calibri" w:hAnsi="Calibri"/>
          <w:sz w:val="20"/>
          <w:szCs w:val="20"/>
        </w:rPr>
        <w:t>Objednatel se zavazuje provést ústní jednání k projednání návrhu ÚS, v rámci kterého se zhotovitel zavazuje poskytnout výklad k návrhu územní studie. Následně objednatel vyzve dotčené subjekty k uplatnění připomínek či námitek k předloženému návrhu ÚS, vše ve standardních lhůtách. Objednatel po uplynutí lhůt k podání námitek dá zhotoviteli pokyn pro vytvoření čistopisu ÚS. Vypracovaný čistopis posouzené a vyhodnocené ÚS se objednatel zavazuje předat k registraci na Ústav územního rozvoje.</w:t>
      </w:r>
    </w:p>
    <w:p w:rsidR="00770A36" w:rsidRDefault="00770A36" w:rsidP="00770A36">
      <w:pPr>
        <w:pStyle w:val="Odstavecseseznamem"/>
        <w:rPr>
          <w:rFonts w:ascii="Calibri" w:hAnsi="Calibri"/>
          <w:sz w:val="20"/>
          <w:szCs w:val="20"/>
        </w:rPr>
      </w:pPr>
    </w:p>
    <w:p w:rsidR="00770A36" w:rsidRDefault="00770A36" w:rsidP="00770A36">
      <w:pPr>
        <w:numPr>
          <w:ilvl w:val="0"/>
          <w:numId w:val="4"/>
        </w:numPr>
        <w:ind w:left="360"/>
        <w:jc w:val="both"/>
        <w:rPr>
          <w:rFonts w:ascii="Calibri" w:hAnsi="Calibri" w:cs="Arial"/>
          <w:sz w:val="20"/>
          <w:szCs w:val="20"/>
        </w:rPr>
      </w:pPr>
      <w:r>
        <w:rPr>
          <w:rFonts w:ascii="Calibri" w:hAnsi="Calibri"/>
          <w:sz w:val="20"/>
          <w:szCs w:val="20"/>
        </w:rPr>
        <w:t>Účelem ÚS, jakožto nástroje projektového řízení, je koncepční a územní vyřešení záměru napojení řešeného území na dálnici II. třídy D6 spojující dle Politiky Územního rozvoje ČR Prahu, K.Vary, Cheb a SRN. V daném úseku se jedná napojení na průtah městem K.Vary vedený jako silnice I.třídy. Záměr bude zahrnut do Integrovaného regionálního operačního programu, oblast podpory v souladu se specifickým cílem 3.3 – Podpora pořizování a uplatňování dokumentů územního rozvoje, průběžná výzva č.9: „Územní studie“, připravovaného pro čerpání dotací z Evropského fondu pro regionální rozvoj v období 2014 – 2020. Obsah a forma ÚS bude přiměřeně vycházet z pravidel vydaných pro užití Integrovaného regionálního operačního programu EU v programovém období 2014 - 2020, t.j. bude zpracována v takové formě a obsahu, aby mohla být následně využita mimo jiné také pro účely doložení žádosti o dotace.</w:t>
      </w:r>
    </w:p>
    <w:p w:rsidR="00770A36" w:rsidRDefault="00770A36" w:rsidP="00770A36">
      <w:pPr>
        <w:pStyle w:val="Odstavecseseznamem"/>
        <w:rPr>
          <w:rFonts w:ascii="Calibri" w:hAnsi="Calibri"/>
          <w:sz w:val="20"/>
          <w:szCs w:val="20"/>
        </w:rPr>
      </w:pPr>
    </w:p>
    <w:p w:rsidR="00770A36" w:rsidRDefault="00770A36" w:rsidP="00770A36">
      <w:pPr>
        <w:numPr>
          <w:ilvl w:val="0"/>
          <w:numId w:val="4"/>
        </w:numPr>
        <w:ind w:left="360"/>
        <w:jc w:val="both"/>
        <w:rPr>
          <w:rFonts w:ascii="Calibri" w:hAnsi="Calibri" w:cs="Arial"/>
          <w:sz w:val="20"/>
          <w:szCs w:val="20"/>
        </w:rPr>
      </w:pPr>
      <w:r>
        <w:rPr>
          <w:rFonts w:ascii="Calibri" w:hAnsi="Calibri" w:cs="Arial"/>
          <w:sz w:val="20"/>
          <w:szCs w:val="20"/>
        </w:rPr>
        <w:t>Zhotovení díla se člení na tyto fáze:</w:t>
      </w:r>
    </w:p>
    <w:p w:rsidR="00770A36" w:rsidRDefault="00770A36" w:rsidP="00770A36">
      <w:pPr>
        <w:numPr>
          <w:ilvl w:val="1"/>
          <w:numId w:val="4"/>
        </w:numPr>
        <w:ind w:left="680" w:hanging="340"/>
        <w:jc w:val="both"/>
        <w:rPr>
          <w:rFonts w:ascii="Calibri" w:hAnsi="Calibri" w:cs="Arial"/>
          <w:color w:val="000000"/>
          <w:sz w:val="20"/>
          <w:szCs w:val="20"/>
        </w:rPr>
      </w:pPr>
      <w:r>
        <w:rPr>
          <w:rFonts w:ascii="Calibri" w:hAnsi="Calibri" w:cs="Arial"/>
          <w:color w:val="000000"/>
          <w:sz w:val="20"/>
          <w:szCs w:val="20"/>
        </w:rPr>
        <w:t xml:space="preserve">provedení návrhu </w:t>
      </w:r>
      <w:r>
        <w:rPr>
          <w:rFonts w:ascii="Calibri" w:hAnsi="Calibri"/>
          <w:sz w:val="20"/>
          <w:szCs w:val="20"/>
        </w:rPr>
        <w:t>ÚS</w:t>
      </w:r>
      <w:r>
        <w:rPr>
          <w:rFonts w:ascii="Calibri" w:hAnsi="Calibri" w:cs="Arial"/>
          <w:color w:val="000000"/>
          <w:sz w:val="20"/>
          <w:szCs w:val="20"/>
        </w:rPr>
        <w:t>, a to včetně jejího interního projednání v průběhu prací</w:t>
      </w:r>
    </w:p>
    <w:p w:rsidR="00770A36" w:rsidRDefault="00770A36" w:rsidP="00770A36">
      <w:pPr>
        <w:numPr>
          <w:ilvl w:val="1"/>
          <w:numId w:val="4"/>
        </w:numPr>
        <w:ind w:left="680" w:hanging="340"/>
        <w:jc w:val="both"/>
        <w:rPr>
          <w:rFonts w:ascii="Calibri" w:hAnsi="Calibri" w:cs="Arial"/>
          <w:color w:val="000000"/>
          <w:sz w:val="20"/>
          <w:szCs w:val="20"/>
        </w:rPr>
      </w:pPr>
      <w:r>
        <w:rPr>
          <w:rFonts w:ascii="Calibri" w:hAnsi="Calibri" w:cs="Arial"/>
          <w:color w:val="000000"/>
          <w:sz w:val="20"/>
          <w:szCs w:val="20"/>
        </w:rPr>
        <w:t xml:space="preserve">technická pomoc objednateli při projednání </w:t>
      </w:r>
      <w:r>
        <w:rPr>
          <w:rFonts w:ascii="Calibri" w:hAnsi="Calibri"/>
          <w:sz w:val="20"/>
          <w:szCs w:val="20"/>
        </w:rPr>
        <w:t>ÚS</w:t>
      </w:r>
      <w:r>
        <w:rPr>
          <w:rFonts w:ascii="Calibri" w:hAnsi="Calibri" w:cs="Arial"/>
          <w:color w:val="000000"/>
          <w:sz w:val="20"/>
          <w:szCs w:val="20"/>
        </w:rPr>
        <w:t xml:space="preserve"> ve fázi po odevzdání návrhu</w:t>
      </w:r>
    </w:p>
    <w:p w:rsidR="00770A36" w:rsidRDefault="00770A36" w:rsidP="00770A36">
      <w:pPr>
        <w:numPr>
          <w:ilvl w:val="1"/>
          <w:numId w:val="4"/>
        </w:numPr>
        <w:ind w:left="680" w:hanging="340"/>
        <w:jc w:val="both"/>
        <w:rPr>
          <w:rFonts w:ascii="Calibri" w:hAnsi="Calibri" w:cs="Arial"/>
          <w:sz w:val="20"/>
          <w:szCs w:val="20"/>
        </w:rPr>
      </w:pPr>
      <w:r>
        <w:rPr>
          <w:rFonts w:ascii="Calibri" w:hAnsi="Calibri" w:cs="Arial"/>
          <w:color w:val="000000"/>
          <w:sz w:val="20"/>
          <w:szCs w:val="20"/>
        </w:rPr>
        <w:t xml:space="preserve">provedení čistopisu </w:t>
      </w:r>
      <w:r>
        <w:rPr>
          <w:rFonts w:ascii="Calibri" w:hAnsi="Calibri"/>
          <w:sz w:val="20"/>
          <w:szCs w:val="20"/>
        </w:rPr>
        <w:t>ÚS</w:t>
      </w:r>
      <w:r>
        <w:rPr>
          <w:rFonts w:ascii="Calibri" w:hAnsi="Calibri" w:cs="Arial"/>
          <w:color w:val="000000"/>
          <w:sz w:val="20"/>
          <w:szCs w:val="20"/>
        </w:rPr>
        <w:t xml:space="preserve"> </w:t>
      </w:r>
      <w:r>
        <w:rPr>
          <w:rFonts w:ascii="Calibri" w:hAnsi="Calibri" w:cs="Arial"/>
          <w:sz w:val="20"/>
          <w:szCs w:val="20"/>
        </w:rPr>
        <w:t>na základě pokynů objednatele, které vyplynou z projednání návrhu.</w:t>
      </w:r>
    </w:p>
    <w:p w:rsidR="00770A36" w:rsidRDefault="00770A36" w:rsidP="00770A36">
      <w:pPr>
        <w:pStyle w:val="Default"/>
        <w:tabs>
          <w:tab w:val="left" w:pos="426"/>
        </w:tabs>
        <w:jc w:val="both"/>
        <w:rPr>
          <w:rFonts w:ascii="Calibri" w:hAnsi="Calibri" w:cs="Arial"/>
          <w:sz w:val="20"/>
          <w:szCs w:val="20"/>
        </w:rPr>
      </w:pPr>
    </w:p>
    <w:p w:rsidR="00770A36" w:rsidRDefault="00770A36" w:rsidP="00770A36">
      <w:pPr>
        <w:numPr>
          <w:ilvl w:val="0"/>
          <w:numId w:val="4"/>
        </w:numPr>
        <w:ind w:left="360"/>
        <w:jc w:val="both"/>
        <w:rPr>
          <w:rFonts w:ascii="Calibri" w:hAnsi="Calibri" w:cs="Arial"/>
          <w:sz w:val="20"/>
          <w:szCs w:val="20"/>
        </w:rPr>
      </w:pPr>
      <w:r>
        <w:rPr>
          <w:rFonts w:ascii="Calibri" w:hAnsi="Calibri" w:cs="Arial"/>
          <w:sz w:val="20"/>
          <w:szCs w:val="20"/>
        </w:rPr>
        <w:t xml:space="preserve">Rozsah a věcný obsah </w:t>
      </w:r>
      <w:r>
        <w:rPr>
          <w:rFonts w:ascii="Calibri" w:hAnsi="Calibri"/>
          <w:sz w:val="20"/>
          <w:szCs w:val="20"/>
        </w:rPr>
        <w:t>ÚS</w:t>
      </w:r>
      <w:r>
        <w:rPr>
          <w:rFonts w:ascii="Calibri" w:hAnsi="Calibri" w:cs="Arial"/>
          <w:sz w:val="20"/>
          <w:szCs w:val="20"/>
        </w:rPr>
        <w:t xml:space="preserve"> je určen Zadáním, které je jako příloha č. 1 nedílnou součástí této smlouvy, přílohami k tomuto Zadání a Nabídkou zhotovitele, která je jako příloha č. 2 nedílnou součástí této smlouvy.  </w:t>
      </w:r>
    </w:p>
    <w:p w:rsidR="00770A36" w:rsidRDefault="00770A36" w:rsidP="00770A36">
      <w:pPr>
        <w:pStyle w:val="Odstavecseseznamem"/>
        <w:tabs>
          <w:tab w:val="left" w:pos="426"/>
        </w:tabs>
        <w:jc w:val="both"/>
        <w:rPr>
          <w:rFonts w:ascii="Calibri" w:hAnsi="Calibri" w:cs="Arial"/>
          <w:sz w:val="20"/>
          <w:szCs w:val="20"/>
        </w:rPr>
      </w:pPr>
    </w:p>
    <w:p w:rsidR="00770A36" w:rsidRDefault="00770A36" w:rsidP="00770A36">
      <w:pPr>
        <w:pStyle w:val="Default"/>
        <w:numPr>
          <w:ilvl w:val="0"/>
          <w:numId w:val="4"/>
        </w:numPr>
        <w:tabs>
          <w:tab w:val="left" w:pos="0"/>
        </w:tabs>
        <w:ind w:left="357" w:hanging="357"/>
        <w:jc w:val="both"/>
        <w:rPr>
          <w:rFonts w:ascii="Calibri" w:hAnsi="Calibri" w:cs="Arial"/>
          <w:sz w:val="20"/>
          <w:szCs w:val="20"/>
        </w:rPr>
      </w:pPr>
      <w:r>
        <w:rPr>
          <w:rFonts w:ascii="Calibri" w:hAnsi="Calibri" w:cs="Arial"/>
          <w:sz w:val="20"/>
          <w:szCs w:val="20"/>
        </w:rPr>
        <w:t xml:space="preserve">Součástí díla je provedení všech činností souvisejících se zhotovením </w:t>
      </w:r>
      <w:r>
        <w:rPr>
          <w:rFonts w:ascii="Calibri" w:hAnsi="Calibri"/>
          <w:sz w:val="20"/>
          <w:szCs w:val="20"/>
        </w:rPr>
        <w:t>ÚS</w:t>
      </w:r>
      <w:r>
        <w:rPr>
          <w:rFonts w:ascii="Calibri" w:hAnsi="Calibri" w:cs="Arial"/>
          <w:sz w:val="20"/>
          <w:szCs w:val="20"/>
        </w:rPr>
        <w:t xml:space="preserve">. Součástí díla je také spolupráce při projednání </w:t>
      </w:r>
      <w:r>
        <w:rPr>
          <w:rFonts w:ascii="Calibri" w:hAnsi="Calibri"/>
          <w:sz w:val="20"/>
          <w:szCs w:val="20"/>
        </w:rPr>
        <w:t>ÚS</w:t>
      </w:r>
      <w:r>
        <w:rPr>
          <w:rFonts w:ascii="Calibri" w:hAnsi="Calibri" w:cs="Arial"/>
          <w:sz w:val="20"/>
          <w:szCs w:val="20"/>
        </w:rPr>
        <w:t xml:space="preserve"> v průběhu prací v takovém rozsahu a podrobnosti, aby odevzdaný návrh </w:t>
      </w:r>
      <w:r>
        <w:rPr>
          <w:rFonts w:ascii="Calibri" w:hAnsi="Calibri"/>
          <w:sz w:val="20"/>
          <w:szCs w:val="20"/>
        </w:rPr>
        <w:t>ÚS</w:t>
      </w:r>
      <w:r>
        <w:rPr>
          <w:rFonts w:ascii="Calibri" w:hAnsi="Calibri" w:cs="Arial"/>
          <w:sz w:val="20"/>
          <w:szCs w:val="20"/>
        </w:rPr>
        <w:t xml:space="preserve"> nevykazoval rozpory vůči všem relevantním zájmům chráněným dotčenými orgány a vůči všem oprávněním obsahovým a věcným požadavkům objednatele s ohledem na jeho cíle. Zejména půjde o projednání s Ministerstvem dopravy České republiky, resp. s ŘSD ČR. Součástí díla je tedy rovněž jeho projednávání s objednatelem a s případnými dalšími dotčenými osobami. Součástí díla je též technická pomoc objednateli při projednání </w:t>
      </w:r>
      <w:r>
        <w:rPr>
          <w:rFonts w:ascii="Calibri" w:hAnsi="Calibri"/>
          <w:sz w:val="20"/>
          <w:szCs w:val="20"/>
        </w:rPr>
        <w:t>ÚS</w:t>
      </w:r>
      <w:r>
        <w:rPr>
          <w:rFonts w:ascii="Calibri" w:hAnsi="Calibri" w:cs="Arial"/>
          <w:sz w:val="20"/>
          <w:szCs w:val="20"/>
        </w:rPr>
        <w:t xml:space="preserve"> ve fázi po odevzdání návrhu, jakož i účast zhotovitele při jednáních s dotčenými orgány a dotčenými fyzickými nebo právnickými osobami v době rozpracovanosti ÚS, svolaných objednatelem. </w:t>
      </w:r>
    </w:p>
    <w:p w:rsidR="00770A36" w:rsidRDefault="00770A36" w:rsidP="00770A36">
      <w:pPr>
        <w:pStyle w:val="Default"/>
        <w:tabs>
          <w:tab w:val="left" w:pos="426"/>
        </w:tabs>
        <w:jc w:val="both"/>
        <w:rPr>
          <w:rFonts w:ascii="Calibri" w:hAnsi="Calibri" w:cs="Arial"/>
          <w:sz w:val="20"/>
          <w:szCs w:val="20"/>
        </w:rPr>
      </w:pPr>
    </w:p>
    <w:p w:rsidR="00770A36" w:rsidRDefault="00770A36" w:rsidP="00770A36">
      <w:pPr>
        <w:pStyle w:val="Default"/>
        <w:numPr>
          <w:ilvl w:val="0"/>
          <w:numId w:val="4"/>
        </w:numPr>
        <w:tabs>
          <w:tab w:val="left" w:pos="0"/>
        </w:tabs>
        <w:spacing w:after="134"/>
        <w:ind w:left="360"/>
        <w:jc w:val="both"/>
        <w:rPr>
          <w:rFonts w:ascii="Calibri" w:hAnsi="Calibri" w:cs="Arial"/>
          <w:sz w:val="20"/>
          <w:szCs w:val="20"/>
        </w:rPr>
      </w:pPr>
      <w:r>
        <w:rPr>
          <w:rFonts w:ascii="Calibri" w:hAnsi="Calibri"/>
          <w:sz w:val="20"/>
          <w:szCs w:val="20"/>
        </w:rPr>
        <w:t>ÚS</w:t>
      </w:r>
      <w:r>
        <w:rPr>
          <w:rFonts w:ascii="Calibri" w:hAnsi="Calibri" w:cs="Arial"/>
          <w:sz w:val="20"/>
          <w:szCs w:val="20"/>
        </w:rPr>
        <w:t xml:space="preserve"> (resp. čistopis </w:t>
      </w:r>
      <w:r>
        <w:rPr>
          <w:rFonts w:ascii="Calibri" w:hAnsi="Calibri"/>
          <w:sz w:val="20"/>
          <w:szCs w:val="20"/>
        </w:rPr>
        <w:t>ÚS</w:t>
      </w:r>
      <w:r>
        <w:rPr>
          <w:rFonts w:ascii="Calibri" w:hAnsi="Calibri" w:cs="Arial"/>
          <w:sz w:val="20"/>
          <w:szCs w:val="20"/>
        </w:rPr>
        <w:t xml:space="preserve">) bude předána objednateli ve 4 vyhotoveních v tištěné a 4 vyhotoveních v digitální formě na CD. Všechna vyhotovení budou objednateli předána ve smluvně dohodnutém termínu předání. </w:t>
      </w:r>
    </w:p>
    <w:p w:rsidR="00770A36" w:rsidRDefault="00770A36" w:rsidP="00770A36">
      <w:pPr>
        <w:pStyle w:val="Default"/>
        <w:numPr>
          <w:ilvl w:val="0"/>
          <w:numId w:val="4"/>
        </w:numPr>
        <w:tabs>
          <w:tab w:val="left" w:pos="0"/>
        </w:tabs>
        <w:ind w:left="357" w:hanging="357"/>
        <w:jc w:val="both"/>
        <w:rPr>
          <w:rFonts w:ascii="Calibri" w:hAnsi="Calibri" w:cs="Arial"/>
          <w:sz w:val="20"/>
          <w:szCs w:val="20"/>
        </w:rPr>
      </w:pPr>
      <w:r>
        <w:rPr>
          <w:rFonts w:ascii="Calibri" w:hAnsi="Calibri" w:cs="Arial"/>
          <w:sz w:val="20"/>
          <w:szCs w:val="20"/>
        </w:rPr>
        <w:t>Vzhledem k tomu, že Zadání ÚS je postaveno v rovině obecné, dohodly se smluvní strany, že v rámci procesu tvorby návrhu ÚS bude kladen důraz na vzájemnou komunikaci mezi objednatelem a zhotovitelem. Tato vzájemná komunikace bude realizována na platformě osobních schůzek zástupců objednatele a zhotovitele. Podnět ke svolání koordinační schůzky mohou dát obě smluvní strany.</w:t>
      </w:r>
    </w:p>
    <w:p w:rsidR="00770A36" w:rsidRDefault="00770A36" w:rsidP="00770A36">
      <w:pPr>
        <w:jc w:val="center"/>
        <w:rPr>
          <w:rFonts w:ascii="Calibri" w:hAnsi="Calibri"/>
          <w:sz w:val="20"/>
          <w:szCs w:val="20"/>
        </w:rPr>
      </w:pPr>
    </w:p>
    <w:p w:rsidR="00770A36" w:rsidRDefault="00770A36" w:rsidP="00770A36">
      <w:pPr>
        <w:rPr>
          <w:rFonts w:ascii="Calibri" w:hAnsi="Calibri"/>
          <w:sz w:val="20"/>
          <w:szCs w:val="20"/>
        </w:rPr>
      </w:pPr>
    </w:p>
    <w:p w:rsidR="00770A36" w:rsidRDefault="00770A36" w:rsidP="00770A36">
      <w:pPr>
        <w:jc w:val="center"/>
        <w:rPr>
          <w:rFonts w:ascii="Calibri" w:hAnsi="Calibri" w:cs="Arial"/>
          <w:b/>
          <w:sz w:val="20"/>
          <w:szCs w:val="20"/>
        </w:rPr>
      </w:pPr>
      <w:r>
        <w:rPr>
          <w:rStyle w:val="Nadpis3Char"/>
          <w:rFonts w:ascii="Calibri" w:hAnsi="Calibri"/>
          <w:sz w:val="20"/>
          <w:szCs w:val="20"/>
        </w:rPr>
        <w:t>Článek II.</w:t>
      </w:r>
      <w:r>
        <w:rPr>
          <w:rFonts w:ascii="Calibri" w:hAnsi="Calibri" w:cs="Arial"/>
          <w:sz w:val="20"/>
          <w:szCs w:val="20"/>
        </w:rPr>
        <w:br/>
      </w:r>
      <w:r>
        <w:rPr>
          <w:rFonts w:ascii="Calibri" w:hAnsi="Calibri" w:cs="Arial"/>
          <w:b/>
          <w:sz w:val="20"/>
          <w:szCs w:val="20"/>
        </w:rPr>
        <w:t>Doba plnění, předání a převzetí díla</w:t>
      </w:r>
    </w:p>
    <w:p w:rsidR="00770A36" w:rsidRDefault="00770A36" w:rsidP="00770A36">
      <w:pPr>
        <w:rPr>
          <w:rFonts w:ascii="Calibri" w:hAnsi="Calibri" w:cs="Arial"/>
          <w:sz w:val="20"/>
          <w:szCs w:val="20"/>
        </w:rPr>
      </w:pPr>
    </w:p>
    <w:p w:rsidR="00770A36" w:rsidRDefault="00770A36" w:rsidP="00770A36">
      <w:pPr>
        <w:numPr>
          <w:ilvl w:val="0"/>
          <w:numId w:val="5"/>
        </w:numPr>
        <w:ind w:left="360"/>
        <w:jc w:val="both"/>
        <w:rPr>
          <w:rFonts w:ascii="Calibri" w:hAnsi="Calibri" w:cs="Arial"/>
          <w:sz w:val="20"/>
          <w:szCs w:val="20"/>
        </w:rPr>
      </w:pPr>
      <w:r>
        <w:rPr>
          <w:rFonts w:ascii="Calibri" w:hAnsi="Calibri" w:cs="Arial"/>
          <w:sz w:val="20"/>
          <w:szCs w:val="20"/>
        </w:rPr>
        <w:t>Zhotovitel se zavazuje vyhotovit jednotlivé části díla v těchto termínech:</w:t>
      </w:r>
    </w:p>
    <w:p w:rsidR="00770A36" w:rsidRDefault="00770A36" w:rsidP="00770A36">
      <w:pPr>
        <w:tabs>
          <w:tab w:val="left" w:pos="7920"/>
        </w:tabs>
        <w:jc w:val="both"/>
        <w:rPr>
          <w:rFonts w:ascii="Calibri" w:hAnsi="Calibri" w:cs="Arial"/>
          <w:sz w:val="20"/>
          <w:szCs w:val="20"/>
        </w:rPr>
      </w:pPr>
    </w:p>
    <w:p w:rsidR="00770A36" w:rsidRDefault="00770A36" w:rsidP="00770A36">
      <w:pPr>
        <w:numPr>
          <w:ilvl w:val="1"/>
          <w:numId w:val="5"/>
        </w:numPr>
        <w:ind w:left="680" w:hanging="340"/>
        <w:jc w:val="both"/>
        <w:rPr>
          <w:rFonts w:ascii="Calibri" w:hAnsi="Calibri" w:cs="Arial"/>
          <w:sz w:val="20"/>
          <w:szCs w:val="20"/>
        </w:rPr>
      </w:pPr>
      <w:r>
        <w:rPr>
          <w:rFonts w:ascii="Calibri" w:hAnsi="Calibri" w:cs="Arial"/>
          <w:sz w:val="20"/>
          <w:szCs w:val="20"/>
        </w:rPr>
        <w:t xml:space="preserve">provedení návrhu (konceptu) ÚS do 90 dnů od podpisu smlouvy o dílo a zároveň od obdržení veškerých podkladů </w:t>
      </w:r>
    </w:p>
    <w:p w:rsidR="00770A36" w:rsidRDefault="00770A36" w:rsidP="00770A36">
      <w:pPr>
        <w:ind w:left="794" w:hanging="454"/>
        <w:jc w:val="both"/>
        <w:rPr>
          <w:rFonts w:ascii="Calibri" w:hAnsi="Calibri" w:cs="Arial"/>
          <w:sz w:val="20"/>
          <w:szCs w:val="20"/>
        </w:rPr>
      </w:pPr>
    </w:p>
    <w:p w:rsidR="00770A36" w:rsidRDefault="00770A36" w:rsidP="00770A36">
      <w:pPr>
        <w:numPr>
          <w:ilvl w:val="1"/>
          <w:numId w:val="5"/>
        </w:numPr>
        <w:ind w:left="680" w:hanging="340"/>
        <w:jc w:val="both"/>
        <w:rPr>
          <w:rFonts w:ascii="Calibri" w:hAnsi="Calibri" w:cs="Arial"/>
          <w:sz w:val="20"/>
          <w:szCs w:val="20"/>
        </w:rPr>
      </w:pPr>
      <w:r>
        <w:rPr>
          <w:rFonts w:ascii="Calibri" w:hAnsi="Calibri" w:cs="Arial"/>
          <w:sz w:val="20"/>
          <w:szCs w:val="20"/>
        </w:rPr>
        <w:t>provedení čistopisu územní studie do 40 dnů od okamžiku předání a převzetí konečných pokynů objednatele pro dokončení ÚS, které vyplynou z projednání návrhu.</w:t>
      </w:r>
    </w:p>
    <w:p w:rsidR="00770A36" w:rsidRDefault="00770A36" w:rsidP="00770A36">
      <w:pPr>
        <w:ind w:left="680"/>
        <w:jc w:val="both"/>
        <w:rPr>
          <w:rFonts w:ascii="Calibri" w:hAnsi="Calibri" w:cs="Arial"/>
          <w:sz w:val="20"/>
          <w:szCs w:val="20"/>
        </w:rPr>
      </w:pPr>
    </w:p>
    <w:p w:rsidR="00770A36" w:rsidRDefault="00770A36" w:rsidP="00770A36">
      <w:pPr>
        <w:ind w:left="340"/>
        <w:jc w:val="both"/>
        <w:rPr>
          <w:rFonts w:ascii="Calibri" w:hAnsi="Calibri" w:cs="Arial"/>
          <w:b/>
          <w:sz w:val="20"/>
          <w:szCs w:val="20"/>
        </w:rPr>
      </w:pPr>
      <w:r>
        <w:rPr>
          <w:rFonts w:ascii="Calibri" w:hAnsi="Calibri" w:cs="Arial"/>
          <w:sz w:val="20"/>
          <w:szCs w:val="20"/>
        </w:rPr>
        <w:t>Součástí dodávky je technická pomoc objednateli při projednání návrhu, zejména účast na projednání návrhu</w:t>
      </w:r>
      <w:r>
        <w:rPr>
          <w:rFonts w:ascii="Calibri" w:hAnsi="Calibri" w:cs="Arial"/>
          <w:b/>
          <w:sz w:val="20"/>
          <w:szCs w:val="20"/>
        </w:rPr>
        <w:t xml:space="preserve"> </w:t>
      </w:r>
    </w:p>
    <w:p w:rsidR="00770A36" w:rsidRDefault="00770A36" w:rsidP="00770A36">
      <w:pPr>
        <w:ind w:left="340"/>
        <w:jc w:val="both"/>
        <w:rPr>
          <w:rFonts w:ascii="Calibri" w:hAnsi="Calibri" w:cs="Arial"/>
          <w:sz w:val="20"/>
          <w:szCs w:val="20"/>
        </w:rPr>
      </w:pPr>
      <w:r>
        <w:rPr>
          <w:rFonts w:ascii="Calibri" w:hAnsi="Calibri" w:cs="Arial"/>
          <w:sz w:val="20"/>
          <w:szCs w:val="20"/>
        </w:rPr>
        <w:t>s poskytnutím výkladu o zvoleném řešení.</w:t>
      </w:r>
    </w:p>
    <w:p w:rsidR="00770A36" w:rsidRDefault="00770A36" w:rsidP="00770A36">
      <w:pPr>
        <w:jc w:val="both"/>
        <w:rPr>
          <w:rFonts w:ascii="Calibri" w:hAnsi="Calibri" w:cs="Arial"/>
          <w:color w:val="FF0000"/>
          <w:sz w:val="20"/>
          <w:szCs w:val="20"/>
        </w:rPr>
      </w:pPr>
    </w:p>
    <w:p w:rsidR="00770A36" w:rsidRDefault="00770A36" w:rsidP="00770A36">
      <w:pPr>
        <w:numPr>
          <w:ilvl w:val="0"/>
          <w:numId w:val="5"/>
        </w:numPr>
        <w:ind w:left="360"/>
        <w:jc w:val="both"/>
        <w:rPr>
          <w:rFonts w:ascii="Calibri" w:hAnsi="Calibri" w:cs="Arial"/>
          <w:sz w:val="20"/>
          <w:szCs w:val="20"/>
        </w:rPr>
      </w:pPr>
      <w:r>
        <w:rPr>
          <w:rFonts w:ascii="Calibri" w:hAnsi="Calibri" w:cs="Arial"/>
          <w:sz w:val="20"/>
          <w:szCs w:val="20"/>
        </w:rPr>
        <w:t xml:space="preserve">Místem předání díla vč. poskytování technické pomoci je sídlo objednatele uvedené v záhlaví této smlouvy. Projednání předložené dokumentace a předání a převzetí dokončeného díla dle čl. I. této smlouvy bude provedeno ve smluveném termínu osobně v sídle objednatele. </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5"/>
        </w:numPr>
        <w:tabs>
          <w:tab w:val="left" w:pos="708"/>
        </w:tabs>
        <w:spacing w:before="0" w:line="240" w:lineRule="auto"/>
        <w:ind w:left="360"/>
        <w:rPr>
          <w:rFonts w:ascii="Calibri" w:hAnsi="Calibri" w:cs="Arial"/>
          <w:sz w:val="20"/>
        </w:rPr>
      </w:pPr>
      <w:r>
        <w:rPr>
          <w:rFonts w:ascii="Calibri" w:hAnsi="Calibri" w:cs="Arial"/>
          <w:sz w:val="20"/>
        </w:rPr>
        <w:t xml:space="preserve">Objednatel se zavazuje převzít dílo, nebo jeho část, které bude bez vad a nedodělků. O předání a převzetí díla (jeho části) se sepíše protokol, ve kterém objednatel prohlásí, zda dílo </w:t>
      </w:r>
      <w:r>
        <w:rPr>
          <w:rFonts w:ascii="Calibri" w:hAnsi="Calibri"/>
          <w:sz w:val="20"/>
        </w:rPr>
        <w:t>přijímá bez výhrad, přijímá s výhradami, či nepřijímá vůbec</w:t>
      </w:r>
      <w:r>
        <w:rPr>
          <w:rFonts w:ascii="Calibri" w:hAnsi="Calibri" w:cs="Arial"/>
          <w:sz w:val="20"/>
        </w:rPr>
        <w:t>. Dílo je dokončeno dnem jeho předání objednateli. Objednatel tuto skutečnost potvrdí podpisem předávacího protokolu.</w:t>
      </w:r>
    </w:p>
    <w:p w:rsidR="00770A36" w:rsidRDefault="00770A36" w:rsidP="00770A36">
      <w:pPr>
        <w:pStyle w:val="Smlouva-slo"/>
        <w:numPr>
          <w:ilvl w:val="0"/>
          <w:numId w:val="0"/>
        </w:numPr>
        <w:tabs>
          <w:tab w:val="left" w:pos="708"/>
        </w:tabs>
        <w:spacing w:before="0" w:line="240" w:lineRule="auto"/>
        <w:ind w:left="360"/>
        <w:rPr>
          <w:rFonts w:ascii="Calibri" w:hAnsi="Calibri" w:cs="Arial"/>
          <w:sz w:val="20"/>
        </w:rPr>
      </w:pPr>
    </w:p>
    <w:p w:rsidR="00770A36" w:rsidRDefault="00770A36" w:rsidP="00770A36">
      <w:pPr>
        <w:pStyle w:val="Smlouva-slo"/>
        <w:numPr>
          <w:ilvl w:val="0"/>
          <w:numId w:val="5"/>
        </w:numPr>
        <w:tabs>
          <w:tab w:val="left" w:pos="708"/>
        </w:tabs>
        <w:spacing w:before="0" w:line="240" w:lineRule="auto"/>
        <w:ind w:left="360"/>
        <w:rPr>
          <w:rFonts w:ascii="Calibri" w:hAnsi="Calibri" w:cs="Arial"/>
          <w:sz w:val="20"/>
        </w:rPr>
      </w:pPr>
      <w:r>
        <w:rPr>
          <w:rFonts w:ascii="Calibri" w:hAnsi="Calibri" w:cs="Arial"/>
          <w:sz w:val="20"/>
        </w:rPr>
        <w:t>Pokud v průběhu provádění díla dojde k nepředvídaným událostem, které nepředpokládala žádná ze smluvních stran a které mohou mít vliv na cenu nebo termín plnění, zavazují se smluvní strany o tom bez zbytečného odkladu informovat druhou smluvní stranu. Strany jsou povinny postupovat ve vzájemné součinnosti.</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5"/>
        </w:numPr>
        <w:tabs>
          <w:tab w:val="left" w:pos="708"/>
        </w:tabs>
        <w:spacing w:before="0" w:line="240" w:lineRule="auto"/>
        <w:ind w:left="360"/>
        <w:rPr>
          <w:rFonts w:ascii="Calibri" w:hAnsi="Calibri" w:cs="Arial"/>
          <w:sz w:val="20"/>
        </w:rPr>
      </w:pPr>
      <w:r>
        <w:rPr>
          <w:rFonts w:ascii="Calibri" w:hAnsi="Calibri" w:cs="Arial"/>
          <w:sz w:val="20"/>
        </w:rPr>
        <w:t>Vlastnické právo k jednotlivým částem díla a nebezpečí škody na nich přechází na objednatele dnem jejich předání a převzetí objednatelem.</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jc w:val="center"/>
        <w:rPr>
          <w:rStyle w:val="Nadpis3Char"/>
          <w:rFonts w:ascii="Calibri" w:hAnsi="Calibri"/>
          <w:sz w:val="20"/>
          <w:szCs w:val="20"/>
        </w:rPr>
      </w:pPr>
      <w:r>
        <w:rPr>
          <w:rStyle w:val="Nadpis3Char"/>
          <w:rFonts w:ascii="Calibri" w:hAnsi="Calibri"/>
          <w:sz w:val="20"/>
          <w:szCs w:val="20"/>
        </w:rPr>
        <w:t xml:space="preserve">Článek III. </w:t>
      </w:r>
    </w:p>
    <w:p w:rsidR="00770A36" w:rsidRDefault="00770A36" w:rsidP="00770A36">
      <w:pPr>
        <w:jc w:val="center"/>
        <w:rPr>
          <w:rStyle w:val="Nadpis3Char"/>
          <w:rFonts w:ascii="Calibri" w:hAnsi="Calibri"/>
          <w:sz w:val="20"/>
          <w:szCs w:val="20"/>
        </w:rPr>
      </w:pPr>
      <w:r>
        <w:rPr>
          <w:rStyle w:val="Nadpis3Char"/>
          <w:rFonts w:ascii="Calibri" w:hAnsi="Calibri"/>
          <w:sz w:val="20"/>
          <w:szCs w:val="20"/>
        </w:rPr>
        <w:t>Licenční ujednání</w:t>
      </w:r>
    </w:p>
    <w:p w:rsidR="00770A36" w:rsidRDefault="00770A36" w:rsidP="00770A36">
      <w:pPr>
        <w:jc w:val="center"/>
        <w:rPr>
          <w:rStyle w:val="Nadpis3Char"/>
          <w:rFonts w:ascii="Calibri" w:hAnsi="Calibri"/>
          <w:sz w:val="20"/>
          <w:szCs w:val="20"/>
        </w:rPr>
      </w:pPr>
    </w:p>
    <w:p w:rsidR="00770A36" w:rsidRDefault="00770A36" w:rsidP="00770A36">
      <w:pPr>
        <w:pStyle w:val="Odstavecseseznamem"/>
        <w:numPr>
          <w:ilvl w:val="0"/>
          <w:numId w:val="6"/>
        </w:numPr>
        <w:ind w:left="357" w:hanging="357"/>
        <w:jc w:val="both"/>
        <w:rPr>
          <w:rStyle w:val="Nadpis3Char"/>
          <w:rFonts w:ascii="Calibri" w:hAnsi="Calibri"/>
          <w:b w:val="0"/>
          <w:sz w:val="20"/>
          <w:szCs w:val="20"/>
        </w:rPr>
      </w:pPr>
      <w:r>
        <w:rPr>
          <w:rStyle w:val="Nadpis3Char"/>
          <w:rFonts w:ascii="Calibri" w:hAnsi="Calibri"/>
          <w:sz w:val="20"/>
          <w:szCs w:val="20"/>
        </w:rPr>
        <w:t xml:space="preserve">Smluvní strany společně prohlašují, že zhotovitel je autorem autorského díla podle této smlouvy, s názvem: „Řešení dopravy v polyfunkčním území drobné výroby a služeb“ (dále jen „autorské dílo“), ve smyslu ustanovení § 2 odst. 1 a 3 autorského zákona, a je držitelem majetkových autorských práv k autorskému dílu. </w:t>
      </w:r>
    </w:p>
    <w:p w:rsidR="00770A36" w:rsidRDefault="00770A36" w:rsidP="00770A36">
      <w:pPr>
        <w:jc w:val="both"/>
        <w:rPr>
          <w:rStyle w:val="Nadpis3Char"/>
          <w:rFonts w:ascii="Calibri" w:hAnsi="Calibri"/>
          <w:b w:val="0"/>
          <w:sz w:val="20"/>
          <w:szCs w:val="20"/>
        </w:rPr>
      </w:pPr>
    </w:p>
    <w:p w:rsidR="00770A36" w:rsidRDefault="00770A36" w:rsidP="00770A36">
      <w:pPr>
        <w:pStyle w:val="Odstavecseseznamem"/>
        <w:numPr>
          <w:ilvl w:val="0"/>
          <w:numId w:val="6"/>
        </w:numPr>
        <w:ind w:left="357" w:hanging="357"/>
        <w:jc w:val="both"/>
        <w:rPr>
          <w:rStyle w:val="Nadpis3Char"/>
          <w:rFonts w:ascii="Calibri" w:hAnsi="Calibri"/>
          <w:b w:val="0"/>
          <w:sz w:val="20"/>
          <w:szCs w:val="20"/>
        </w:rPr>
      </w:pPr>
      <w:r>
        <w:rPr>
          <w:rStyle w:val="Nadpis3Char"/>
          <w:rFonts w:ascii="Calibri" w:hAnsi="Calibri"/>
          <w:sz w:val="20"/>
          <w:szCs w:val="20"/>
        </w:rPr>
        <w:t xml:space="preserve">Autor uděluje objednateli výhradní licenci k autorskému dílu. </w:t>
      </w:r>
    </w:p>
    <w:p w:rsidR="00770A36" w:rsidRDefault="00770A36" w:rsidP="00770A36">
      <w:pPr>
        <w:jc w:val="both"/>
        <w:rPr>
          <w:rStyle w:val="Nadpis3Char"/>
          <w:rFonts w:ascii="Calibri" w:hAnsi="Calibri"/>
          <w:b w:val="0"/>
          <w:sz w:val="20"/>
          <w:szCs w:val="20"/>
        </w:rPr>
      </w:pPr>
    </w:p>
    <w:p w:rsidR="00770A36" w:rsidRDefault="00770A36" w:rsidP="00770A36">
      <w:pPr>
        <w:pStyle w:val="Odstavecseseznamem"/>
        <w:numPr>
          <w:ilvl w:val="0"/>
          <w:numId w:val="6"/>
        </w:numPr>
        <w:ind w:left="357" w:hanging="357"/>
        <w:jc w:val="both"/>
        <w:rPr>
          <w:rStyle w:val="Nadpis3Char"/>
          <w:rFonts w:ascii="Calibri" w:hAnsi="Calibri"/>
          <w:b w:val="0"/>
          <w:sz w:val="20"/>
          <w:szCs w:val="20"/>
        </w:rPr>
      </w:pPr>
      <w:r>
        <w:rPr>
          <w:rStyle w:val="Nadpis3Char"/>
          <w:rFonts w:ascii="Calibri" w:hAnsi="Calibri"/>
          <w:sz w:val="20"/>
          <w:szCs w:val="20"/>
        </w:rPr>
        <w:t>Objednatel je v rámci poskytnuté Výhradní licence oprávněn užít autorské dílo způsobem, který nesníží hodnotu autorského díla, a to zejména k následujícím účelům:</w:t>
      </w:r>
    </w:p>
    <w:p w:rsidR="00770A36" w:rsidRDefault="00770A36" w:rsidP="00770A36">
      <w:pPr>
        <w:ind w:left="708" w:hanging="282"/>
        <w:jc w:val="both"/>
        <w:rPr>
          <w:rStyle w:val="Nadpis3Char"/>
          <w:rFonts w:ascii="Calibri" w:hAnsi="Calibri"/>
          <w:b w:val="0"/>
          <w:sz w:val="20"/>
          <w:szCs w:val="20"/>
        </w:rPr>
      </w:pPr>
    </w:p>
    <w:p w:rsidR="00770A36" w:rsidRDefault="00770A36" w:rsidP="00770A36">
      <w:pPr>
        <w:ind w:left="708" w:hanging="282"/>
        <w:jc w:val="both"/>
        <w:rPr>
          <w:rStyle w:val="Nadpis3Char"/>
          <w:rFonts w:ascii="Calibri" w:hAnsi="Calibri"/>
          <w:b w:val="0"/>
          <w:sz w:val="20"/>
          <w:szCs w:val="20"/>
        </w:rPr>
      </w:pPr>
      <w:r>
        <w:rPr>
          <w:rStyle w:val="Nadpis3Char"/>
          <w:rFonts w:ascii="Calibri" w:hAnsi="Calibri"/>
          <w:sz w:val="20"/>
          <w:szCs w:val="20"/>
        </w:rPr>
        <w:t>a.  pro potřeby zapracování výsledků projednané studie do Návrhu územního plánu Karlovy Vary, případně změn Územního plánu města Karlovy Vary. Dále za účelem vypracování jakékoli podrobnější projektové dokumentace – např. k územnímu řízení v řešeném území.</w:t>
      </w:r>
    </w:p>
    <w:p w:rsidR="00770A36" w:rsidRDefault="00770A36" w:rsidP="00770A36">
      <w:pPr>
        <w:ind w:left="1785"/>
        <w:jc w:val="both"/>
        <w:rPr>
          <w:rStyle w:val="Nadpis3Char"/>
          <w:rFonts w:ascii="Calibri" w:hAnsi="Calibri"/>
          <w:b w:val="0"/>
          <w:sz w:val="20"/>
          <w:szCs w:val="20"/>
        </w:rPr>
      </w:pPr>
    </w:p>
    <w:p w:rsidR="00770A36" w:rsidRDefault="00770A36" w:rsidP="00770A36">
      <w:pPr>
        <w:ind w:left="708" w:hanging="282"/>
        <w:jc w:val="both"/>
        <w:rPr>
          <w:rStyle w:val="Nadpis3Char"/>
          <w:rFonts w:ascii="Calibri" w:hAnsi="Calibri"/>
          <w:b w:val="0"/>
          <w:sz w:val="20"/>
          <w:szCs w:val="20"/>
        </w:rPr>
      </w:pPr>
      <w:r>
        <w:rPr>
          <w:rStyle w:val="Nadpis3Char"/>
          <w:rFonts w:ascii="Calibri" w:hAnsi="Calibri"/>
          <w:sz w:val="20"/>
          <w:szCs w:val="20"/>
        </w:rPr>
        <w:t>b.  pro potřeby marketingu objednatele, a to za účelem prezentace díla na veřejnosti, na výstavách či jednotlivě u třetích osob v jakékoliv formě zachycené na jakémkoliv nosiči či maketě;</w:t>
      </w:r>
    </w:p>
    <w:p w:rsidR="00770A36" w:rsidRDefault="00770A36" w:rsidP="00770A36">
      <w:pPr>
        <w:ind w:left="708"/>
        <w:jc w:val="both"/>
        <w:rPr>
          <w:rStyle w:val="Nadpis3Char"/>
          <w:rFonts w:ascii="Calibri" w:hAnsi="Calibri"/>
          <w:b w:val="0"/>
          <w:sz w:val="20"/>
          <w:szCs w:val="20"/>
        </w:rPr>
      </w:pPr>
    </w:p>
    <w:p w:rsidR="00770A36" w:rsidRDefault="00770A36" w:rsidP="00770A36">
      <w:pPr>
        <w:ind w:left="708" w:hanging="282"/>
        <w:jc w:val="both"/>
        <w:rPr>
          <w:rStyle w:val="Nadpis3Char"/>
          <w:rFonts w:ascii="Calibri" w:hAnsi="Calibri"/>
          <w:b w:val="0"/>
          <w:sz w:val="20"/>
          <w:szCs w:val="20"/>
        </w:rPr>
      </w:pPr>
      <w:r>
        <w:rPr>
          <w:rStyle w:val="Nadpis3Char"/>
          <w:rFonts w:ascii="Calibri" w:hAnsi="Calibri"/>
          <w:sz w:val="20"/>
          <w:szCs w:val="20"/>
        </w:rPr>
        <w:t>c.  pro potřeby pořízení jiných rozmnoženin a napodobenin díla nežli stavbou samou, a to trvale nebo dočasně jakýmikoliv prostředky a v jakékoliv formě.</w:t>
      </w:r>
    </w:p>
    <w:p w:rsidR="00770A36" w:rsidRDefault="00770A36" w:rsidP="00770A36">
      <w:pPr>
        <w:ind w:left="708"/>
        <w:jc w:val="both"/>
        <w:rPr>
          <w:rStyle w:val="Nadpis3Char"/>
          <w:rFonts w:ascii="Calibri" w:hAnsi="Calibri"/>
          <w:b w:val="0"/>
          <w:sz w:val="20"/>
          <w:szCs w:val="20"/>
        </w:rPr>
      </w:pPr>
    </w:p>
    <w:p w:rsidR="00770A36" w:rsidRDefault="00770A36" w:rsidP="00770A36">
      <w:pPr>
        <w:pStyle w:val="Odstavecseseznamem"/>
        <w:numPr>
          <w:ilvl w:val="0"/>
          <w:numId w:val="6"/>
        </w:numPr>
        <w:ind w:left="360"/>
        <w:jc w:val="both"/>
        <w:rPr>
          <w:rStyle w:val="Nadpis3Char"/>
          <w:rFonts w:ascii="Calibri" w:hAnsi="Calibri"/>
          <w:b w:val="0"/>
          <w:sz w:val="20"/>
          <w:szCs w:val="20"/>
        </w:rPr>
      </w:pPr>
      <w:r>
        <w:rPr>
          <w:rStyle w:val="Nadpis3Char"/>
          <w:rFonts w:ascii="Calibri" w:hAnsi="Calibri"/>
          <w:sz w:val="20"/>
          <w:szCs w:val="20"/>
        </w:rPr>
        <w:t>Objednatel je oprávněn poskytnout podlicenci k autorskému dílu třetí osobě, a to v rozsahu nutném k dosažení účelu plynoucího z odstavce prvního a třetího tohoto článku Smlouvy.</w:t>
      </w:r>
      <w:r>
        <w:rPr>
          <w:rFonts w:ascii="Calibri" w:hAnsi="Calibri"/>
          <w:b/>
          <w:sz w:val="20"/>
          <w:szCs w:val="20"/>
        </w:rPr>
        <w:t xml:space="preserve"> </w:t>
      </w:r>
      <w:r>
        <w:rPr>
          <w:rFonts w:ascii="Calibri" w:hAnsi="Calibri"/>
          <w:sz w:val="20"/>
          <w:szCs w:val="20"/>
        </w:rPr>
        <w:t>Objednatel bude</w:t>
      </w:r>
      <w:r>
        <w:rPr>
          <w:rStyle w:val="Nadpis3Char"/>
          <w:rFonts w:ascii="Calibri" w:hAnsi="Calibri"/>
          <w:sz w:val="20"/>
          <w:szCs w:val="20"/>
        </w:rPr>
        <w:t xml:space="preserve"> autora neprodleně informovat o osobě, které poskytuje podlicenci k autorskému dílu. </w:t>
      </w:r>
    </w:p>
    <w:p w:rsidR="00770A36" w:rsidRDefault="00770A36" w:rsidP="00770A36">
      <w:pPr>
        <w:jc w:val="both"/>
        <w:rPr>
          <w:rStyle w:val="Nadpis3Char"/>
          <w:rFonts w:ascii="Calibri" w:hAnsi="Calibri"/>
          <w:b w:val="0"/>
          <w:sz w:val="20"/>
          <w:szCs w:val="20"/>
        </w:rPr>
      </w:pPr>
    </w:p>
    <w:p w:rsidR="00770A36" w:rsidRDefault="00770A36" w:rsidP="00770A36">
      <w:pPr>
        <w:pStyle w:val="Odstavecseseznamem"/>
        <w:numPr>
          <w:ilvl w:val="0"/>
          <w:numId w:val="6"/>
        </w:numPr>
        <w:ind w:left="360"/>
        <w:jc w:val="both"/>
        <w:rPr>
          <w:rStyle w:val="Nadpis3Char"/>
          <w:rFonts w:ascii="Calibri" w:hAnsi="Calibri"/>
          <w:b w:val="0"/>
          <w:sz w:val="20"/>
          <w:szCs w:val="20"/>
        </w:rPr>
      </w:pPr>
      <w:r>
        <w:rPr>
          <w:rStyle w:val="Nadpis3Char"/>
          <w:rFonts w:ascii="Calibri" w:hAnsi="Calibri"/>
          <w:sz w:val="20"/>
          <w:szCs w:val="20"/>
        </w:rPr>
        <w:t>Objednatel není povinen licenci využít.</w:t>
      </w:r>
    </w:p>
    <w:p w:rsidR="00770A36" w:rsidRDefault="00770A36" w:rsidP="00770A36">
      <w:pPr>
        <w:jc w:val="both"/>
        <w:rPr>
          <w:rStyle w:val="Nadpis3Char"/>
          <w:rFonts w:ascii="Calibri" w:hAnsi="Calibri"/>
          <w:b w:val="0"/>
          <w:sz w:val="20"/>
          <w:szCs w:val="20"/>
        </w:rPr>
      </w:pPr>
    </w:p>
    <w:p w:rsidR="00770A36" w:rsidRDefault="00770A36" w:rsidP="00770A36">
      <w:pPr>
        <w:pStyle w:val="Odstavecseseznamem"/>
        <w:numPr>
          <w:ilvl w:val="0"/>
          <w:numId w:val="6"/>
        </w:numPr>
        <w:ind w:left="360"/>
        <w:jc w:val="both"/>
        <w:rPr>
          <w:rStyle w:val="Nadpis3Char"/>
          <w:rFonts w:ascii="Calibri" w:hAnsi="Calibri"/>
          <w:b w:val="0"/>
          <w:sz w:val="20"/>
          <w:szCs w:val="20"/>
        </w:rPr>
      </w:pPr>
      <w:r>
        <w:rPr>
          <w:rStyle w:val="Nadpis3Char"/>
          <w:rFonts w:ascii="Calibri" w:hAnsi="Calibri"/>
          <w:sz w:val="20"/>
          <w:szCs w:val="20"/>
        </w:rPr>
        <w:t>Výhradní licence na objednatele přechází okamžikem zaplacení ceny díla podle této smlouvy. Výhradní licence se uděluje pro celou dobu trvání majetkových autorských práv k autorskému dílu.</w:t>
      </w:r>
    </w:p>
    <w:p w:rsidR="00770A36" w:rsidRDefault="00770A36" w:rsidP="00770A36">
      <w:pPr>
        <w:pStyle w:val="Odstavecseseznamem"/>
        <w:rPr>
          <w:rStyle w:val="Nadpis3Char"/>
          <w:rFonts w:ascii="Calibri" w:hAnsi="Calibri"/>
          <w:b w:val="0"/>
          <w:sz w:val="20"/>
          <w:szCs w:val="20"/>
        </w:rPr>
      </w:pPr>
    </w:p>
    <w:p w:rsidR="00770A36" w:rsidRDefault="00770A36" w:rsidP="00770A36">
      <w:pPr>
        <w:pStyle w:val="Odstavecseseznamem"/>
        <w:numPr>
          <w:ilvl w:val="0"/>
          <w:numId w:val="6"/>
        </w:numPr>
        <w:ind w:left="360"/>
        <w:jc w:val="both"/>
        <w:rPr>
          <w:rStyle w:val="Nadpis3Char"/>
          <w:rFonts w:ascii="Calibri" w:hAnsi="Calibri"/>
          <w:b w:val="0"/>
          <w:sz w:val="20"/>
          <w:szCs w:val="20"/>
        </w:rPr>
      </w:pPr>
      <w:r>
        <w:rPr>
          <w:rStyle w:val="Nadpis3Char"/>
          <w:rFonts w:ascii="Calibri" w:hAnsi="Calibri"/>
          <w:sz w:val="20"/>
          <w:szCs w:val="20"/>
        </w:rPr>
        <w:t>Zhotovitel – poskytovatel výhradní licence se zdrží jakéhokoliv výkonu práva k předmětu, ke kterému udělil výhradní licenci, s výjimkou účelů výstavních a propagačních.</w:t>
      </w:r>
    </w:p>
    <w:p w:rsidR="00770A36" w:rsidRDefault="00770A36" w:rsidP="00770A36">
      <w:pPr>
        <w:pStyle w:val="Odstavecseseznamem"/>
        <w:rPr>
          <w:rStyle w:val="Nadpis3Char"/>
          <w:rFonts w:ascii="Calibri" w:hAnsi="Calibri"/>
          <w:b w:val="0"/>
          <w:sz w:val="20"/>
          <w:szCs w:val="20"/>
        </w:rPr>
      </w:pPr>
    </w:p>
    <w:p w:rsidR="00770A36" w:rsidRDefault="00770A36" w:rsidP="00770A36">
      <w:pPr>
        <w:pStyle w:val="Odstavecseseznamem"/>
        <w:numPr>
          <w:ilvl w:val="0"/>
          <w:numId w:val="6"/>
        </w:numPr>
        <w:ind w:left="360"/>
        <w:jc w:val="both"/>
        <w:rPr>
          <w:rStyle w:val="Nadpis3Char"/>
          <w:rFonts w:ascii="Calibri" w:hAnsi="Calibri"/>
          <w:b w:val="0"/>
          <w:sz w:val="20"/>
          <w:szCs w:val="20"/>
        </w:rPr>
      </w:pPr>
      <w:r>
        <w:rPr>
          <w:rStyle w:val="Nadpis3Char"/>
          <w:rFonts w:ascii="Calibri" w:hAnsi="Calibri"/>
          <w:sz w:val="20"/>
          <w:szCs w:val="20"/>
        </w:rPr>
        <w:t>Nabyvatel licence – objednatel, jakož i nabyvatel podlicence, smí autorské dílo nebo jeho název upravit či jinak měnit a to i bez souhlasu zhotovitele – poskytovatele licence. Nesmí však upravené nebo jakkoliv pozměněné dílo vydat či prezentovat pod hlavičkou zhotovitele ÚS, zároveň má povinnost uvést v upraveném či pozměněném díle název původního díla a jeho zhotovitele, jako podkladu pro dílo upravené či pozměněné.</w:t>
      </w:r>
    </w:p>
    <w:p w:rsidR="00770A36" w:rsidRDefault="00770A36" w:rsidP="00770A36">
      <w:pPr>
        <w:pStyle w:val="Odstavecseseznamem"/>
        <w:rPr>
          <w:rStyle w:val="Nadpis3Char"/>
          <w:rFonts w:ascii="Calibri" w:hAnsi="Calibri"/>
          <w:b w:val="0"/>
          <w:sz w:val="20"/>
          <w:szCs w:val="20"/>
        </w:rPr>
      </w:pPr>
    </w:p>
    <w:p w:rsidR="00770A36" w:rsidRDefault="00770A36" w:rsidP="00770A36">
      <w:pPr>
        <w:jc w:val="both"/>
        <w:rPr>
          <w:rStyle w:val="Nadpis3Char"/>
          <w:rFonts w:ascii="Calibri" w:hAnsi="Calibri"/>
          <w:b w:val="0"/>
          <w:sz w:val="20"/>
          <w:szCs w:val="20"/>
        </w:rPr>
      </w:pPr>
    </w:p>
    <w:p w:rsidR="00770A36" w:rsidRDefault="00770A36" w:rsidP="00770A36">
      <w:pPr>
        <w:jc w:val="center"/>
        <w:rPr>
          <w:b/>
        </w:rPr>
      </w:pPr>
      <w:r>
        <w:rPr>
          <w:rStyle w:val="Nadpis3Char"/>
          <w:rFonts w:ascii="Calibri" w:hAnsi="Calibri"/>
          <w:sz w:val="20"/>
          <w:szCs w:val="20"/>
        </w:rPr>
        <w:t xml:space="preserve">Článek IV. </w:t>
      </w:r>
      <w:r>
        <w:rPr>
          <w:rStyle w:val="Nadpis3Char"/>
          <w:rFonts w:ascii="Calibri" w:hAnsi="Calibri"/>
          <w:sz w:val="20"/>
          <w:szCs w:val="20"/>
        </w:rPr>
        <w:br/>
      </w:r>
      <w:r>
        <w:rPr>
          <w:rFonts w:ascii="Calibri" w:hAnsi="Calibri" w:cs="Arial"/>
          <w:b/>
          <w:sz w:val="20"/>
          <w:szCs w:val="20"/>
        </w:rPr>
        <w:t>Povinnosti objednatele</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Default"/>
        <w:numPr>
          <w:ilvl w:val="0"/>
          <w:numId w:val="7"/>
        </w:numPr>
        <w:tabs>
          <w:tab w:val="left" w:pos="426"/>
        </w:tabs>
        <w:jc w:val="both"/>
        <w:rPr>
          <w:rFonts w:ascii="Calibri" w:hAnsi="Calibri" w:cs="Arial"/>
          <w:sz w:val="20"/>
          <w:szCs w:val="20"/>
        </w:rPr>
      </w:pPr>
      <w:r>
        <w:rPr>
          <w:rFonts w:ascii="Calibri" w:hAnsi="Calibri" w:cs="Arial"/>
          <w:sz w:val="20"/>
          <w:szCs w:val="20"/>
        </w:rPr>
        <w:t>Objednatel se zavazuje poskytnout zhotoviteli potřebné relevantní podklady a informace, které má ke dni podpisu této smlouvy k dispozici, a poskytnout veškerou součinnost, která je v jeho působnosti a je nutná ke zhotovení díla.</w:t>
      </w:r>
      <w:r>
        <w:rPr>
          <w:rFonts w:ascii="Calibri" w:hAnsi="Calibri"/>
          <w:sz w:val="20"/>
          <w:szCs w:val="20"/>
        </w:rPr>
        <w:t xml:space="preserve"> V</w:t>
      </w:r>
      <w:r>
        <w:rPr>
          <w:rFonts w:ascii="Calibri" w:hAnsi="Calibri" w:cs="Arial"/>
          <w:sz w:val="20"/>
          <w:szCs w:val="20"/>
        </w:rPr>
        <w:t xml:space="preserve">ýčet poskytovaných podkladů bude předán při podpisu této smlouvy. </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Smlouva-slo"/>
        <w:numPr>
          <w:ilvl w:val="0"/>
          <w:numId w:val="7"/>
        </w:numPr>
        <w:spacing w:before="0" w:line="240" w:lineRule="auto"/>
        <w:rPr>
          <w:rFonts w:ascii="Calibri" w:hAnsi="Calibri" w:cs="Arial"/>
          <w:sz w:val="20"/>
        </w:rPr>
      </w:pPr>
      <w:r>
        <w:rPr>
          <w:rFonts w:ascii="Calibri" w:hAnsi="Calibri" w:cs="Arial"/>
          <w:sz w:val="20"/>
        </w:rPr>
        <w:t>Vyskytne-li se během zhotovování díla potřeba předložení dalších podkladů, které nejsou předmětem činnosti zhotovitele, nutných k zhotovení díla, zavazuje se objednatel poskytnout je zhotoviteli po předchozím projednání, o čemž bude učiněn písemný zápis, který podepíší obě smluvní strany.</w:t>
      </w:r>
    </w:p>
    <w:p w:rsidR="00770A36" w:rsidRDefault="00770A36" w:rsidP="00770A36">
      <w:pPr>
        <w:pStyle w:val="Odstavecseseznamem"/>
        <w:ind w:left="0"/>
        <w:rPr>
          <w:rFonts w:ascii="Calibri" w:hAnsi="Calibri" w:cs="Arial"/>
          <w:color w:val="C0504D"/>
          <w:sz w:val="20"/>
          <w:szCs w:val="20"/>
        </w:rPr>
      </w:pPr>
    </w:p>
    <w:p w:rsidR="00770A36" w:rsidRDefault="00770A36" w:rsidP="00770A36">
      <w:pPr>
        <w:pStyle w:val="Smlouva-slo"/>
        <w:numPr>
          <w:ilvl w:val="0"/>
          <w:numId w:val="7"/>
        </w:numPr>
        <w:spacing w:before="0" w:line="240" w:lineRule="auto"/>
        <w:rPr>
          <w:rFonts w:ascii="Calibri" w:hAnsi="Calibri" w:cs="Arial"/>
          <w:sz w:val="20"/>
        </w:rPr>
      </w:pPr>
      <w:r>
        <w:rPr>
          <w:rFonts w:ascii="Calibri" w:hAnsi="Calibri" w:cs="Arial"/>
          <w:sz w:val="20"/>
        </w:rPr>
        <w:t>Objednatel se zavazuje zúčastnit se na vyzvání zhotovitele projednání skutečností souvisejících s vyhotovováním ÚS a vynaložit potřebnou součinnost za účelem úspěšného provedení díla.</w:t>
      </w:r>
    </w:p>
    <w:p w:rsidR="00770A36" w:rsidRDefault="00770A36" w:rsidP="00770A36">
      <w:pPr>
        <w:rPr>
          <w:rFonts w:ascii="Calibri" w:hAnsi="Calibri" w:cs="Arial"/>
          <w:sz w:val="20"/>
          <w:szCs w:val="20"/>
        </w:rPr>
      </w:pPr>
    </w:p>
    <w:p w:rsidR="00770A36" w:rsidRDefault="00770A36" w:rsidP="00770A36">
      <w:pPr>
        <w:rPr>
          <w:rFonts w:ascii="Calibri" w:hAnsi="Calibri"/>
          <w:sz w:val="20"/>
          <w:szCs w:val="20"/>
        </w:rPr>
      </w:pPr>
    </w:p>
    <w:p w:rsidR="00770A36" w:rsidRDefault="00770A36" w:rsidP="00770A36">
      <w:pPr>
        <w:spacing w:line="276" w:lineRule="auto"/>
        <w:jc w:val="center"/>
        <w:rPr>
          <w:rStyle w:val="Nadpis3Char"/>
          <w:rFonts w:ascii="Calibri" w:hAnsi="Calibri"/>
          <w:sz w:val="20"/>
          <w:szCs w:val="20"/>
        </w:rPr>
      </w:pPr>
      <w:r>
        <w:rPr>
          <w:rStyle w:val="Nadpis3Char"/>
          <w:rFonts w:ascii="Calibri" w:hAnsi="Calibri"/>
          <w:sz w:val="20"/>
          <w:szCs w:val="20"/>
        </w:rPr>
        <w:t>Článek V.</w:t>
      </w:r>
    </w:p>
    <w:p w:rsidR="00770A36" w:rsidRDefault="00770A36" w:rsidP="00770A36">
      <w:pPr>
        <w:jc w:val="center"/>
      </w:pPr>
      <w:r>
        <w:rPr>
          <w:rFonts w:ascii="Calibri" w:hAnsi="Calibri" w:cs="Arial"/>
          <w:b/>
          <w:sz w:val="20"/>
          <w:szCs w:val="20"/>
        </w:rPr>
        <w:t>Povinnosti zhotovitele</w:t>
      </w:r>
    </w:p>
    <w:p w:rsidR="00770A36" w:rsidRDefault="00770A36" w:rsidP="00770A36">
      <w:pPr>
        <w:jc w:val="center"/>
        <w:rPr>
          <w:rFonts w:ascii="Calibri" w:hAnsi="Calibri" w:cs="Arial"/>
          <w:b/>
          <w:sz w:val="20"/>
          <w:szCs w:val="20"/>
        </w:rPr>
      </w:pPr>
    </w:p>
    <w:p w:rsidR="00770A36" w:rsidRDefault="00770A36" w:rsidP="00770A36">
      <w:pPr>
        <w:pStyle w:val="Smlouva-slo"/>
        <w:numPr>
          <w:ilvl w:val="0"/>
          <w:numId w:val="8"/>
        </w:numPr>
        <w:spacing w:before="0" w:line="240" w:lineRule="auto"/>
        <w:rPr>
          <w:rFonts w:ascii="Calibri" w:hAnsi="Calibri" w:cs="Arial"/>
          <w:sz w:val="20"/>
        </w:rPr>
      </w:pPr>
      <w:r>
        <w:rPr>
          <w:rFonts w:ascii="Calibri" w:hAnsi="Calibri" w:cs="Arial"/>
          <w:sz w:val="20"/>
        </w:rPr>
        <w:t>Zhotovitel se zavazuje:</w:t>
      </w:r>
    </w:p>
    <w:p w:rsidR="00770A36" w:rsidRDefault="00770A36" w:rsidP="00770A36">
      <w:pPr>
        <w:pStyle w:val="Default"/>
        <w:numPr>
          <w:ilvl w:val="0"/>
          <w:numId w:val="9"/>
        </w:numPr>
        <w:tabs>
          <w:tab w:val="left" w:pos="426"/>
        </w:tabs>
        <w:spacing w:after="120"/>
        <w:ind w:left="714" w:hanging="357"/>
        <w:jc w:val="both"/>
        <w:rPr>
          <w:rFonts w:ascii="Calibri" w:hAnsi="Calibri" w:cs="Arial"/>
          <w:sz w:val="20"/>
          <w:szCs w:val="20"/>
        </w:rPr>
      </w:pPr>
      <w:r>
        <w:rPr>
          <w:rFonts w:ascii="Calibri" w:hAnsi="Calibri" w:cs="Arial"/>
          <w:sz w:val="20"/>
          <w:szCs w:val="20"/>
        </w:rPr>
        <w:t>provést dílo řádně, včas a v odpovídající jakosti za použití postupů, které odpovídají právním předpisům ČR,</w:t>
      </w:r>
    </w:p>
    <w:p w:rsidR="00770A36" w:rsidRDefault="00770A36" w:rsidP="00770A36">
      <w:pPr>
        <w:pStyle w:val="Default"/>
        <w:numPr>
          <w:ilvl w:val="0"/>
          <w:numId w:val="9"/>
        </w:numPr>
        <w:tabs>
          <w:tab w:val="left" w:pos="426"/>
        </w:tabs>
        <w:spacing w:after="120"/>
        <w:ind w:left="714" w:hanging="357"/>
        <w:jc w:val="both"/>
        <w:rPr>
          <w:rFonts w:ascii="Calibri" w:hAnsi="Calibri" w:cs="Arial"/>
          <w:sz w:val="20"/>
          <w:szCs w:val="20"/>
        </w:rPr>
      </w:pPr>
      <w:r>
        <w:rPr>
          <w:rFonts w:ascii="Calibri" w:hAnsi="Calibri" w:cs="Arial"/>
          <w:sz w:val="20"/>
          <w:szCs w:val="20"/>
        </w:rPr>
        <w:t>dodržovat při provádění díla ujednání této smlouvy, řídit se podklady objednatele, zápisy a dohodami smluvních stran a vyhodnocením a pokyny objednatele pro příp. úpravu návrhu územní studie po jejím projednání,</w:t>
      </w:r>
    </w:p>
    <w:p w:rsidR="00770A36" w:rsidRDefault="00770A36" w:rsidP="00770A36">
      <w:pPr>
        <w:pStyle w:val="Default"/>
        <w:numPr>
          <w:ilvl w:val="0"/>
          <w:numId w:val="9"/>
        </w:numPr>
        <w:tabs>
          <w:tab w:val="left" w:pos="426"/>
        </w:tabs>
        <w:spacing w:after="120"/>
        <w:ind w:left="714" w:hanging="357"/>
        <w:jc w:val="both"/>
        <w:rPr>
          <w:rFonts w:ascii="Calibri" w:hAnsi="Calibri" w:cs="Arial"/>
          <w:sz w:val="20"/>
          <w:szCs w:val="20"/>
        </w:rPr>
      </w:pPr>
      <w:r>
        <w:rPr>
          <w:rFonts w:ascii="Calibri" w:hAnsi="Calibri" w:cs="Arial"/>
          <w:sz w:val="20"/>
          <w:szCs w:val="20"/>
        </w:rPr>
        <w:t>provést dílo na svůj náklad a své nebezpečí,</w:t>
      </w:r>
    </w:p>
    <w:p w:rsidR="00770A36" w:rsidRDefault="00770A36" w:rsidP="00770A36">
      <w:pPr>
        <w:pStyle w:val="Default"/>
        <w:numPr>
          <w:ilvl w:val="0"/>
          <w:numId w:val="9"/>
        </w:numPr>
        <w:tabs>
          <w:tab w:val="left" w:pos="426"/>
        </w:tabs>
        <w:spacing w:after="120"/>
        <w:ind w:left="714" w:hanging="357"/>
        <w:jc w:val="both"/>
        <w:rPr>
          <w:rFonts w:ascii="Calibri" w:hAnsi="Calibri" w:cs="Arial"/>
          <w:sz w:val="20"/>
          <w:szCs w:val="20"/>
        </w:rPr>
      </w:pPr>
      <w:r>
        <w:rPr>
          <w:rFonts w:ascii="Calibri" w:hAnsi="Calibri" w:cs="Arial"/>
          <w:sz w:val="20"/>
          <w:szCs w:val="20"/>
        </w:rPr>
        <w:t>účastnit se na základě výzvy objednatele projednání územní studie a poskytnout technickou pomoc na tomto projednání,</w:t>
      </w:r>
    </w:p>
    <w:p w:rsidR="00770A36" w:rsidRDefault="00770A36" w:rsidP="00770A36">
      <w:pPr>
        <w:pStyle w:val="Default"/>
        <w:numPr>
          <w:ilvl w:val="0"/>
          <w:numId w:val="9"/>
        </w:numPr>
        <w:tabs>
          <w:tab w:val="left" w:pos="426"/>
        </w:tabs>
        <w:spacing w:after="120"/>
        <w:ind w:left="714" w:hanging="357"/>
        <w:jc w:val="both"/>
        <w:rPr>
          <w:rFonts w:ascii="Calibri" w:hAnsi="Calibri" w:cs="Arial"/>
          <w:sz w:val="20"/>
          <w:szCs w:val="20"/>
        </w:rPr>
      </w:pPr>
      <w:r>
        <w:rPr>
          <w:rFonts w:ascii="Calibri" w:hAnsi="Calibri" w:cs="Arial"/>
          <w:sz w:val="20"/>
          <w:szCs w:val="20"/>
        </w:rPr>
        <w:t>neprodleně, nejpozději následující pracovní den poté, kdy příslušná skutečnost nastane nebo zhotovitel zjistí, že by nastat mohla, písemně informovat objednatele o skutečnostech majících vliv na plnění smlouvy,</w:t>
      </w:r>
    </w:p>
    <w:p w:rsidR="00770A36" w:rsidRDefault="00770A36" w:rsidP="00770A36">
      <w:pPr>
        <w:pStyle w:val="Odstavecseseznamem"/>
        <w:numPr>
          <w:ilvl w:val="0"/>
          <w:numId w:val="9"/>
        </w:numPr>
        <w:spacing w:after="120"/>
        <w:ind w:left="714" w:hanging="357"/>
        <w:jc w:val="both"/>
        <w:rPr>
          <w:rFonts w:ascii="Calibri" w:hAnsi="Calibri"/>
          <w:sz w:val="20"/>
          <w:szCs w:val="20"/>
        </w:rPr>
      </w:pPr>
      <w:r>
        <w:rPr>
          <w:rFonts w:ascii="Calibri" w:hAnsi="Calibri" w:cs="Arial"/>
          <w:sz w:val="20"/>
          <w:szCs w:val="20"/>
        </w:rPr>
        <w:t>provést dílo v rozsahu této smlouvy a platných a účinných právních předpisů vztahujících se k dílu ke dni předání jednotlivých dílčích částí díla,</w:t>
      </w:r>
    </w:p>
    <w:p w:rsidR="00770A36" w:rsidRDefault="00770A36" w:rsidP="00770A36">
      <w:pPr>
        <w:pStyle w:val="Zkladntextodsazen31"/>
        <w:numPr>
          <w:ilvl w:val="0"/>
          <w:numId w:val="9"/>
        </w:numPr>
        <w:tabs>
          <w:tab w:val="left" w:pos="567"/>
        </w:tabs>
        <w:spacing w:after="0"/>
        <w:jc w:val="both"/>
        <w:rPr>
          <w:rFonts w:ascii="Calibri" w:hAnsi="Calibri"/>
          <w:sz w:val="20"/>
          <w:szCs w:val="22"/>
        </w:rPr>
      </w:pPr>
      <w:r>
        <w:rPr>
          <w:rFonts w:ascii="Calibri" w:hAnsi="Calibri"/>
          <w:sz w:val="20"/>
          <w:szCs w:val="22"/>
        </w:rPr>
        <w:t xml:space="preserve">   zhotovitel je povinen postupovat při plnění této smlouvy s odbornou péčí; zavazuje se při plnění díla postupovat poctivě, pečlivě a s odbornou péčí, jak je vymezena v § 5 odst. 1 občanského zákoníku, s </w:t>
      </w:r>
      <w:r>
        <w:rPr>
          <w:rFonts w:ascii="Calibri" w:hAnsi="Calibri"/>
          <w:sz w:val="20"/>
          <w:szCs w:val="22"/>
        </w:rPr>
        <w:lastRenderedPageBreak/>
        <w:t>použitím každého prostředku, kterého vyžaduje povaha předmětu díla, podle pokynů objednatele a v souladu s jeho zájmy, které jsou zhotoviteli známy nebo je musí znát či předpokládat.</w:t>
      </w:r>
    </w:p>
    <w:p w:rsidR="00770A36" w:rsidRDefault="00770A36" w:rsidP="00770A36">
      <w:pPr>
        <w:spacing w:after="120"/>
        <w:ind w:left="357"/>
        <w:jc w:val="both"/>
        <w:rPr>
          <w:rFonts w:ascii="Calibri" w:hAnsi="Calibri"/>
          <w:sz w:val="20"/>
          <w:szCs w:val="20"/>
        </w:rPr>
      </w:pPr>
    </w:p>
    <w:p w:rsidR="00770A36" w:rsidRDefault="00770A36" w:rsidP="00770A36">
      <w:pPr>
        <w:rPr>
          <w:rFonts w:ascii="Calibri" w:hAnsi="Calibri"/>
          <w:sz w:val="20"/>
          <w:szCs w:val="20"/>
        </w:rPr>
      </w:pPr>
    </w:p>
    <w:p w:rsidR="00770A36" w:rsidRDefault="00770A36" w:rsidP="00770A36">
      <w:pPr>
        <w:jc w:val="center"/>
        <w:rPr>
          <w:rFonts w:ascii="Calibri" w:hAnsi="Calibri" w:cs="Arial"/>
          <w:b/>
          <w:bCs/>
          <w:sz w:val="20"/>
          <w:szCs w:val="20"/>
        </w:rPr>
      </w:pPr>
      <w:r>
        <w:rPr>
          <w:rFonts w:ascii="Calibri" w:hAnsi="Calibri" w:cs="Arial"/>
          <w:b/>
          <w:bCs/>
          <w:sz w:val="20"/>
          <w:szCs w:val="20"/>
        </w:rPr>
        <w:t xml:space="preserve"> Článek VI.</w:t>
      </w:r>
    </w:p>
    <w:p w:rsidR="00770A36" w:rsidRDefault="00770A36" w:rsidP="00770A36">
      <w:pPr>
        <w:jc w:val="center"/>
        <w:rPr>
          <w:rFonts w:ascii="Calibri" w:hAnsi="Calibri" w:cs="Arial"/>
          <w:b/>
          <w:bCs/>
          <w:sz w:val="20"/>
          <w:szCs w:val="20"/>
        </w:rPr>
      </w:pPr>
      <w:r>
        <w:rPr>
          <w:rFonts w:ascii="Calibri" w:hAnsi="Calibri" w:cs="Arial"/>
          <w:b/>
          <w:bCs/>
          <w:sz w:val="20"/>
          <w:szCs w:val="20"/>
        </w:rPr>
        <w:t>Cena díla</w:t>
      </w:r>
    </w:p>
    <w:p w:rsidR="00770A36" w:rsidRDefault="00770A36" w:rsidP="00770A36">
      <w:pPr>
        <w:jc w:val="center"/>
        <w:rPr>
          <w:rFonts w:ascii="Calibri" w:hAnsi="Calibri" w:cs="Arial"/>
          <w:b/>
          <w:bCs/>
          <w:sz w:val="20"/>
          <w:szCs w:val="20"/>
        </w:rPr>
      </w:pPr>
    </w:p>
    <w:p w:rsidR="00770A36" w:rsidRDefault="00770A36" w:rsidP="00770A36">
      <w:pPr>
        <w:pStyle w:val="Smlouva-slo"/>
        <w:numPr>
          <w:ilvl w:val="0"/>
          <w:numId w:val="10"/>
        </w:numPr>
        <w:spacing w:before="0" w:line="240" w:lineRule="auto"/>
        <w:rPr>
          <w:rFonts w:ascii="Calibri" w:hAnsi="Calibri" w:cs="Arial"/>
          <w:sz w:val="20"/>
        </w:rPr>
      </w:pPr>
      <w:r>
        <w:rPr>
          <w:rFonts w:ascii="Calibri" w:hAnsi="Calibri" w:cs="Arial"/>
          <w:sz w:val="20"/>
        </w:rPr>
        <w:t>Cena díla je stanovena dohodou smluvních stran a činí 278 000,-Kč bez DPH, resp. 336 380,-Kč s DPH.</w:t>
      </w:r>
    </w:p>
    <w:p w:rsidR="00770A36" w:rsidRDefault="00770A36" w:rsidP="00770A36">
      <w:pPr>
        <w:pStyle w:val="Smlouva-slo"/>
        <w:numPr>
          <w:ilvl w:val="0"/>
          <w:numId w:val="0"/>
        </w:numPr>
        <w:tabs>
          <w:tab w:val="left" w:pos="708"/>
        </w:tabs>
        <w:spacing w:before="0" w:line="240" w:lineRule="auto"/>
        <w:ind w:left="340"/>
        <w:rPr>
          <w:rFonts w:ascii="Calibri" w:hAnsi="Calibri" w:cs="Arial"/>
          <w:b/>
          <w:sz w:val="20"/>
        </w:rPr>
      </w:pPr>
    </w:p>
    <w:p w:rsidR="00770A36" w:rsidRDefault="00770A36" w:rsidP="00770A36">
      <w:pPr>
        <w:pStyle w:val="Smlouva-slo"/>
        <w:numPr>
          <w:ilvl w:val="0"/>
          <w:numId w:val="10"/>
        </w:numPr>
        <w:spacing w:before="0" w:line="240" w:lineRule="auto"/>
        <w:rPr>
          <w:rFonts w:ascii="Calibri" w:hAnsi="Calibri" w:cs="Arial"/>
          <w:sz w:val="20"/>
        </w:rPr>
      </w:pPr>
      <w:r>
        <w:rPr>
          <w:rFonts w:ascii="Calibri" w:hAnsi="Calibri" w:cs="Arial"/>
          <w:sz w:val="20"/>
        </w:rPr>
        <w:t>Součástí sjednané ceny díla jsou veškeré práce a dodávky, poplatky a jiné náklady nezbytné pro řádné a plné provedení díla.</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0"/>
        </w:numPr>
        <w:spacing w:before="0" w:line="240" w:lineRule="auto"/>
        <w:rPr>
          <w:rFonts w:ascii="Calibri" w:hAnsi="Calibri" w:cs="Arial"/>
          <w:sz w:val="20"/>
        </w:rPr>
      </w:pPr>
      <w:r>
        <w:rPr>
          <w:rFonts w:ascii="Calibri" w:hAnsi="Calibri" w:cs="Arial"/>
          <w:sz w:val="20"/>
        </w:rPr>
        <w:t>Součástí sjednané ceny je taktéž odměna za poskytnutí výhradní licence k autorskému dílu dle této smlouvy.</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0"/>
        </w:numPr>
        <w:spacing w:before="0" w:line="240" w:lineRule="auto"/>
        <w:rPr>
          <w:rFonts w:ascii="Calibri" w:hAnsi="Calibri" w:cs="Arial"/>
          <w:sz w:val="20"/>
        </w:rPr>
      </w:pPr>
      <w:r>
        <w:rPr>
          <w:rFonts w:ascii="Calibri" w:hAnsi="Calibri" w:cs="Arial"/>
          <w:sz w:val="20"/>
        </w:rPr>
        <w:t>Cena díla obsahuje i případné zvýšené náklady spojené s vývojem cen vstupních nákladů a to až do doby předání díla.</w:t>
      </w:r>
    </w:p>
    <w:p w:rsidR="00770A36" w:rsidRDefault="00770A36" w:rsidP="00770A36">
      <w:pPr>
        <w:pStyle w:val="Odstavecseseznamem"/>
        <w:rPr>
          <w:rFonts w:ascii="Calibri" w:hAnsi="Calibri" w:cs="Arial"/>
          <w:sz w:val="20"/>
          <w:szCs w:val="20"/>
        </w:rPr>
      </w:pPr>
    </w:p>
    <w:p w:rsidR="00770A36" w:rsidRDefault="00770A36" w:rsidP="00770A36">
      <w:pPr>
        <w:numPr>
          <w:ilvl w:val="0"/>
          <w:numId w:val="10"/>
        </w:numPr>
        <w:autoSpaceDE w:val="0"/>
        <w:jc w:val="both"/>
        <w:rPr>
          <w:rFonts w:ascii="Calibri" w:hAnsi="Calibri" w:cs="Arial"/>
          <w:sz w:val="20"/>
          <w:szCs w:val="20"/>
        </w:rPr>
      </w:pPr>
      <w:r>
        <w:rPr>
          <w:rFonts w:ascii="Calibri" w:hAnsi="Calibri" w:cs="Arial"/>
          <w:sz w:val="20"/>
          <w:szCs w:val="20"/>
        </w:rPr>
        <w:t xml:space="preserve">Cena díla bez DPH uvedená v odst. 1. tohoto článku je cenou nejvýše přípustnou a platí po celou dobu platnosti této smlouvy. Zhotovitel má povinnost odvést DPH </w:t>
      </w:r>
      <w:r>
        <w:rPr>
          <w:rFonts w:ascii="Calibri" w:hAnsi="Calibri" w:cs="Arial"/>
          <w:bCs/>
          <w:sz w:val="20"/>
          <w:szCs w:val="20"/>
        </w:rPr>
        <w:t xml:space="preserve">a k cenám uvedeným ve vystavených fakturách připočítat DPH. </w:t>
      </w:r>
      <w:r>
        <w:rPr>
          <w:rFonts w:ascii="Calibri" w:hAnsi="Calibri" w:cs="Arial"/>
          <w:sz w:val="20"/>
          <w:szCs w:val="20"/>
        </w:rPr>
        <w:t>Zhotovitel odpovídá za to, že sazba daně z přidané hodnoty bude stanovena v souladu s platnými právními předpisy.</w:t>
      </w:r>
    </w:p>
    <w:p w:rsidR="00770A36" w:rsidRDefault="00770A36" w:rsidP="00770A36">
      <w:pPr>
        <w:pStyle w:val="Odstavecseseznamem"/>
        <w:jc w:val="both"/>
        <w:rPr>
          <w:rFonts w:ascii="Calibri" w:hAnsi="Calibri" w:cs="Arial"/>
          <w:sz w:val="20"/>
          <w:szCs w:val="20"/>
        </w:rPr>
      </w:pPr>
    </w:p>
    <w:p w:rsidR="00770A36" w:rsidRDefault="00770A36" w:rsidP="00770A36">
      <w:pPr>
        <w:pStyle w:val="Odstavecseseznamem"/>
        <w:jc w:val="both"/>
        <w:rPr>
          <w:rFonts w:ascii="Calibri" w:hAnsi="Calibri" w:cs="Arial"/>
          <w:sz w:val="20"/>
          <w:szCs w:val="20"/>
        </w:rPr>
      </w:pPr>
    </w:p>
    <w:p w:rsidR="00770A36" w:rsidRDefault="00770A36" w:rsidP="00770A36">
      <w:pPr>
        <w:jc w:val="center"/>
        <w:rPr>
          <w:rFonts w:ascii="Calibri" w:hAnsi="Calibri" w:cs="Arial"/>
          <w:b/>
          <w:bCs/>
          <w:sz w:val="20"/>
          <w:szCs w:val="20"/>
        </w:rPr>
      </w:pPr>
      <w:r>
        <w:rPr>
          <w:rFonts w:ascii="Calibri" w:hAnsi="Calibri" w:cs="Arial"/>
          <w:b/>
          <w:bCs/>
          <w:sz w:val="20"/>
          <w:szCs w:val="20"/>
        </w:rPr>
        <w:t>Článek VII.</w:t>
      </w:r>
      <w:r>
        <w:rPr>
          <w:rStyle w:val="Nadpis3Char"/>
          <w:rFonts w:ascii="Calibri" w:hAnsi="Calibri"/>
          <w:sz w:val="20"/>
          <w:szCs w:val="20"/>
        </w:rPr>
        <w:br/>
      </w:r>
      <w:r>
        <w:rPr>
          <w:rFonts w:ascii="Calibri" w:hAnsi="Calibri" w:cs="Arial"/>
          <w:b/>
          <w:bCs/>
          <w:sz w:val="20"/>
          <w:szCs w:val="20"/>
        </w:rPr>
        <w:t>Platební podmínky</w:t>
      </w:r>
    </w:p>
    <w:p w:rsidR="00770A36" w:rsidRDefault="00770A36" w:rsidP="00770A36">
      <w:pPr>
        <w:jc w:val="center"/>
        <w:rPr>
          <w:rFonts w:ascii="Calibri" w:hAnsi="Calibri" w:cs="Arial"/>
          <w:b/>
          <w:bCs/>
          <w:sz w:val="20"/>
          <w:szCs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Vyplácení záloh na cenu díla objednatelem není smluvními stranami sjednáno.</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Dílčí plnění, resp. dílčí úhrada ceny díla odpovídající vytvořené části díla se považuje za samostatné zdanitelné plnění uskutečněné dle čl. VII. odst. 1 této smlouvy.</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Objednatel se zavazuje uhradit cenu díla zhotoviteli následujícím způsobem:</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Default"/>
        <w:numPr>
          <w:ilvl w:val="0"/>
          <w:numId w:val="12"/>
        </w:numPr>
        <w:tabs>
          <w:tab w:val="left" w:pos="426"/>
        </w:tabs>
        <w:spacing w:after="120"/>
        <w:ind w:left="714" w:hanging="357"/>
        <w:jc w:val="both"/>
        <w:rPr>
          <w:rFonts w:ascii="Calibri" w:hAnsi="Calibri" w:cs="Arial"/>
          <w:color w:val="auto"/>
          <w:sz w:val="20"/>
          <w:szCs w:val="20"/>
        </w:rPr>
      </w:pPr>
      <w:r>
        <w:rPr>
          <w:rFonts w:ascii="Calibri" w:hAnsi="Calibri" w:cs="Arial"/>
          <w:color w:val="auto"/>
          <w:sz w:val="20"/>
          <w:szCs w:val="20"/>
        </w:rPr>
        <w:t xml:space="preserve">po předání části díla dle čl. II. odst. 1. písm. a) této smlouvy uhradit částku ve výši 70% celkové ceny díla, tj. 235 466,- Kč včetně DPH,  </w:t>
      </w:r>
    </w:p>
    <w:p w:rsidR="00770A36" w:rsidRDefault="00770A36" w:rsidP="00770A36">
      <w:pPr>
        <w:pStyle w:val="Default"/>
        <w:numPr>
          <w:ilvl w:val="0"/>
          <w:numId w:val="12"/>
        </w:numPr>
        <w:tabs>
          <w:tab w:val="left" w:pos="426"/>
        </w:tabs>
        <w:spacing w:after="120"/>
        <w:ind w:left="714" w:hanging="357"/>
        <w:jc w:val="both"/>
        <w:rPr>
          <w:rFonts w:ascii="Calibri" w:hAnsi="Calibri" w:cs="Arial"/>
          <w:color w:val="auto"/>
          <w:sz w:val="20"/>
          <w:szCs w:val="20"/>
        </w:rPr>
      </w:pPr>
      <w:r>
        <w:rPr>
          <w:rFonts w:ascii="Calibri" w:hAnsi="Calibri" w:cs="Arial"/>
          <w:color w:val="auto"/>
          <w:sz w:val="20"/>
          <w:szCs w:val="20"/>
        </w:rPr>
        <w:t>po předání části díla dle čl. II. odst. 1. písm. b) této smlouvy uhradit částku ve výši 30% celkové ceny díla, tj. 100 914,- Kč včetně DPH.</w:t>
      </w: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Podkladem pro úhradu smluvní ceny budou faktury, které budou mít náležitosti daňového dokladu.</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Lhůta splatnosti faktury bude činit 21 kalendářních dnů. Faktura bude doručena doporučenou poštou nebo osobně na adresu objednatele proti písemnému potvrzení. Stejná lhůta splatnosti platí i při placení jiných plateb (smluvních pokut, úroků z prodlení, náhrady škody apod.).</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Fakturu může zhotovitel vystavit pouze na základě předávacího protokolu podepsaného oprávněnými zástupci obou smluvních stran, v němž bude uvedeno stanovisko objednatele, že dílo přijímá.</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Faktura musí kromě zákonem stanovených náležitostí pro daňový doklad obsahovat také:</w:t>
      </w:r>
    </w:p>
    <w:p w:rsidR="00770A36" w:rsidRDefault="00770A36" w:rsidP="00770A36">
      <w:pPr>
        <w:keepNext/>
        <w:keepLines/>
        <w:widowControl w:val="0"/>
        <w:tabs>
          <w:tab w:val="left" w:pos="426"/>
        </w:tabs>
        <w:jc w:val="both"/>
        <w:rPr>
          <w:rFonts w:ascii="Calibri" w:hAnsi="Calibri" w:cs="Arial"/>
          <w:sz w:val="20"/>
          <w:szCs w:val="20"/>
        </w:rPr>
      </w:pP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t>číslo a datum vystavení faktury,</w:t>
      </w: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t>číslo smlouvy a datum jejího uzavření,</w:t>
      </w: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t>předmět plnění a jeho přesnou specifikaci ve slovním vyjádření (nestačí pouze odkaz na číslo uzavřené smlouvy),</w:t>
      </w: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t>označení banky a čísla účtu, na který musí být zaplaceno,</w:t>
      </w: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lastRenderedPageBreak/>
        <w:t>číslo a datum předávacího protokolu se stanoviskem objednatele, že dílo přijímá (předávací protokol bude přílohou faktury),</w:t>
      </w: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t>lhůtu splatnosti faktury,</w:t>
      </w:r>
    </w:p>
    <w:p w:rsidR="00770A36" w:rsidRDefault="00770A36" w:rsidP="00770A36">
      <w:pPr>
        <w:pStyle w:val="Default"/>
        <w:numPr>
          <w:ilvl w:val="0"/>
          <w:numId w:val="13"/>
        </w:numPr>
        <w:tabs>
          <w:tab w:val="left" w:pos="426"/>
        </w:tabs>
        <w:spacing w:after="120"/>
        <w:jc w:val="both"/>
        <w:rPr>
          <w:rFonts w:ascii="Calibri" w:hAnsi="Calibri" w:cs="Arial"/>
          <w:sz w:val="20"/>
          <w:szCs w:val="20"/>
        </w:rPr>
      </w:pPr>
      <w:r>
        <w:rPr>
          <w:rFonts w:ascii="Calibri" w:hAnsi="Calibri" w:cs="Arial"/>
          <w:sz w:val="20"/>
          <w:szCs w:val="20"/>
        </w:rPr>
        <w:t>název, sídlo, IČO a DIČ objednatele a zhotovitele,</w:t>
      </w:r>
    </w:p>
    <w:p w:rsidR="00770A36" w:rsidRDefault="00770A36" w:rsidP="00770A36">
      <w:pPr>
        <w:pStyle w:val="Default"/>
        <w:numPr>
          <w:ilvl w:val="0"/>
          <w:numId w:val="13"/>
        </w:numPr>
        <w:tabs>
          <w:tab w:val="left" w:pos="426"/>
        </w:tabs>
        <w:ind w:left="714" w:hanging="357"/>
        <w:jc w:val="both"/>
        <w:rPr>
          <w:rFonts w:ascii="Calibri" w:hAnsi="Calibri" w:cs="Arial"/>
          <w:sz w:val="20"/>
          <w:szCs w:val="20"/>
        </w:rPr>
      </w:pPr>
      <w:r>
        <w:rPr>
          <w:rFonts w:ascii="Calibri" w:hAnsi="Calibri" w:cs="Arial"/>
          <w:sz w:val="20"/>
          <w:szCs w:val="20"/>
        </w:rPr>
        <w:t>jméno a vlastnoruční podpis osoby, která fakturu vystavila, včetně kontaktního telefonu.</w:t>
      </w:r>
    </w:p>
    <w:p w:rsidR="00770A36" w:rsidRDefault="00770A36" w:rsidP="00770A36">
      <w:pPr>
        <w:pStyle w:val="Default"/>
        <w:tabs>
          <w:tab w:val="left" w:pos="426"/>
        </w:tabs>
        <w:jc w:val="both"/>
        <w:rPr>
          <w:rFonts w:ascii="Calibri" w:hAnsi="Calibri" w:cs="Arial"/>
          <w:sz w:val="20"/>
          <w:szCs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 Dnem odeslání vadné faktury zhotoviteli přestává běžet původní lhůta splatnosti a nová lhůta splatnosti běží znovu ode dne doručení nové faktury objednateli.</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1"/>
        </w:numPr>
        <w:spacing w:before="0" w:line="240" w:lineRule="auto"/>
        <w:rPr>
          <w:rFonts w:ascii="Calibri" w:hAnsi="Calibri" w:cs="Arial"/>
          <w:sz w:val="20"/>
        </w:rPr>
      </w:pPr>
      <w:r>
        <w:rPr>
          <w:rFonts w:ascii="Calibri" w:hAnsi="Calibri" w:cs="Arial"/>
          <w:sz w:val="20"/>
        </w:rPr>
        <w:t>Povinnost zaplatit cenu za dílo je splněna dnem odepsání příslušné částky z účtu objednatele.</w:t>
      </w:r>
    </w:p>
    <w:p w:rsidR="00770A36" w:rsidRDefault="00770A36" w:rsidP="00770A36">
      <w:pPr>
        <w:pStyle w:val="Smlouva2"/>
        <w:widowControl/>
        <w:rPr>
          <w:rStyle w:val="Nadpis3Char"/>
          <w:rFonts w:ascii="Calibri" w:hAnsi="Calibri"/>
          <w:sz w:val="20"/>
        </w:rPr>
      </w:pPr>
    </w:p>
    <w:p w:rsidR="00770A36" w:rsidRDefault="00770A36" w:rsidP="00770A36">
      <w:pPr>
        <w:pStyle w:val="Smlouva2"/>
        <w:widowControl/>
        <w:rPr>
          <w:rStyle w:val="Nadpis3Char"/>
          <w:rFonts w:ascii="Calibri" w:hAnsi="Calibri"/>
          <w:sz w:val="20"/>
        </w:rPr>
      </w:pPr>
    </w:p>
    <w:p w:rsidR="00770A36" w:rsidRDefault="00770A36" w:rsidP="00770A36">
      <w:pPr>
        <w:pStyle w:val="Smlouva2"/>
        <w:widowControl/>
        <w:rPr>
          <w:rStyle w:val="Nadpis3Char"/>
          <w:rFonts w:ascii="Calibri" w:hAnsi="Calibri"/>
          <w:sz w:val="20"/>
        </w:rPr>
      </w:pPr>
      <w:r>
        <w:rPr>
          <w:rStyle w:val="Nadpis3Char"/>
          <w:rFonts w:ascii="Calibri" w:hAnsi="Calibri"/>
          <w:b w:val="0"/>
          <w:sz w:val="20"/>
        </w:rPr>
        <w:t>Článek VIII.</w:t>
      </w:r>
    </w:p>
    <w:p w:rsidR="00770A36" w:rsidRDefault="00770A36" w:rsidP="00770A36">
      <w:pPr>
        <w:pStyle w:val="Smlouva2"/>
        <w:widowControl/>
      </w:pPr>
      <w:r>
        <w:rPr>
          <w:rFonts w:ascii="Calibri" w:hAnsi="Calibri" w:cs="Arial"/>
          <w:sz w:val="20"/>
        </w:rPr>
        <w:t>Záruční podmínky a vady díla, smluvní pokuty</w:t>
      </w:r>
    </w:p>
    <w:p w:rsidR="00770A36" w:rsidRDefault="00770A36" w:rsidP="00770A36">
      <w:pPr>
        <w:pStyle w:val="Smlouva2"/>
        <w:widowControl/>
        <w:rPr>
          <w:rFonts w:ascii="Calibri" w:hAnsi="Calibri" w:cs="Arial"/>
          <w:sz w:val="20"/>
        </w:rPr>
      </w:pPr>
    </w:p>
    <w:p w:rsidR="00770A36" w:rsidRDefault="00770A36" w:rsidP="00770A36">
      <w:pPr>
        <w:pStyle w:val="Smlouva-slo"/>
        <w:numPr>
          <w:ilvl w:val="0"/>
          <w:numId w:val="14"/>
        </w:numPr>
        <w:spacing w:before="0" w:line="240" w:lineRule="auto"/>
        <w:rPr>
          <w:rFonts w:ascii="Calibri" w:hAnsi="Calibri" w:cs="Arial"/>
          <w:sz w:val="20"/>
        </w:rPr>
      </w:pPr>
      <w:r>
        <w:rPr>
          <w:rFonts w:ascii="Calibri" w:hAnsi="Calibri" w:cs="Arial"/>
          <w:sz w:val="20"/>
        </w:rPr>
        <w:t xml:space="preserve">Dílo má vady, jestliže jeho provedení neodpovídá požadavkům uvedeným ve smlouvě, příslušným právním předpisům, normám nebo jiné dokumentaci, vztahující se k provedení díla. Zhotovitel odpovídá za vady, jež má dílo v době předání a za vady, které se na díle projeví v záruční době. Za vady díla, které se projeví po záruční době, odpovídá tehdy, pokud jejich příčinou bylo prokazatelně jeho porušení povinností. Zhotovitel poskytuje na dílo záruku v délce 48 měsíců ode dne převzetí objednatelem. Záruční doba začíná plynout ode dne řádného předání a převzetí jednotlivých částí díla bez vad a nedodělků. Vyskytne-li se v průběhu záruční doby na provedeném díle vada, objednatel písemně oznámí zhotoviteli její výskyt, vadu popíše a uvede, jak se projevuje. Jakmile objednatel odeslal toto písemné oznámení, má se za to, že požaduje bezplatné odstranění vady. Zhotovitel započne s odstraněním vady neprodleně, nejpozději do 7 dnů ode dne doručení písemného oznámení o vadě, pokud se smluvní strany v konkrétním případě nedohodnou písemně jinak. Zhotovitel je povinen odstranit vadu díla nejpozději do 30 dnů od jejího oznámení objednatelem, pokud se smluvní strany v konkrétním případě nedohodnou písemně jinak. Objednatel je povinen umožnit zhotoviteli odstranění vady. Provedenou opravu vady díla zhotovitel objednateli předá písemným protokolem. Záruční doba se v tomto případě prodlužuje o dobu ode dne doručení reklamace do dne předání opravy vady. </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numPr>
          <w:ilvl w:val="0"/>
          <w:numId w:val="14"/>
        </w:numPr>
        <w:jc w:val="both"/>
        <w:rPr>
          <w:rFonts w:ascii="Calibri" w:hAnsi="Calibri"/>
          <w:sz w:val="20"/>
          <w:szCs w:val="20"/>
        </w:rPr>
      </w:pPr>
      <w:r>
        <w:rPr>
          <w:rFonts w:ascii="Calibri" w:hAnsi="Calibri"/>
          <w:sz w:val="20"/>
          <w:szCs w:val="20"/>
        </w:rPr>
        <w:t xml:space="preserve">Smluvní strany si ujednaly, že v případě nedodržení termínu dokončení a předání díla dle čl. II., zaplatí zhotovitel objednateli smluvní pokutu ve výši 0,1 % z  ceny příslušné části díla za každý den prodlení. </w:t>
      </w:r>
    </w:p>
    <w:p w:rsidR="00770A36" w:rsidRDefault="00770A36" w:rsidP="00770A36">
      <w:pPr>
        <w:jc w:val="both"/>
        <w:rPr>
          <w:rFonts w:ascii="Calibri" w:hAnsi="Calibri"/>
          <w:sz w:val="20"/>
          <w:szCs w:val="20"/>
        </w:rPr>
      </w:pPr>
    </w:p>
    <w:p w:rsidR="00770A36" w:rsidRDefault="00770A36" w:rsidP="00770A36">
      <w:pPr>
        <w:numPr>
          <w:ilvl w:val="0"/>
          <w:numId w:val="14"/>
        </w:numPr>
        <w:jc w:val="both"/>
        <w:rPr>
          <w:rFonts w:ascii="Calibri" w:hAnsi="Calibri"/>
          <w:sz w:val="20"/>
          <w:szCs w:val="20"/>
        </w:rPr>
      </w:pPr>
      <w:r>
        <w:rPr>
          <w:rFonts w:ascii="Calibri" w:hAnsi="Calibri"/>
          <w:sz w:val="20"/>
          <w:szCs w:val="20"/>
        </w:rPr>
        <w:t xml:space="preserve">Smluvní strany si ujednaly pro případ prodlení objednatele se zaplacením faktury smluvní pokutu ve výši 0,1 % z neuhrazené částky za každý den prodlení.  </w:t>
      </w:r>
    </w:p>
    <w:p w:rsidR="00770A36" w:rsidRDefault="00770A36" w:rsidP="00770A36">
      <w:pPr>
        <w:jc w:val="both"/>
        <w:rPr>
          <w:rFonts w:ascii="Calibri" w:hAnsi="Calibri"/>
          <w:sz w:val="20"/>
          <w:szCs w:val="20"/>
        </w:rPr>
      </w:pPr>
    </w:p>
    <w:p w:rsidR="00770A36" w:rsidRDefault="00770A36" w:rsidP="00770A36">
      <w:pPr>
        <w:numPr>
          <w:ilvl w:val="0"/>
          <w:numId w:val="14"/>
        </w:numPr>
        <w:jc w:val="both"/>
        <w:rPr>
          <w:rFonts w:ascii="Calibri" w:hAnsi="Calibri"/>
          <w:sz w:val="20"/>
          <w:szCs w:val="20"/>
        </w:rPr>
      </w:pPr>
      <w:r>
        <w:rPr>
          <w:rFonts w:ascii="Calibri" w:hAnsi="Calibri"/>
          <w:sz w:val="20"/>
          <w:szCs w:val="20"/>
        </w:rPr>
        <w:t>Pokud zhotovitel neodstraní vadu díla ve lhůtě uvedené v této smlouvě, je povinen uhradit objednateli smluvní pokutu ve výši 0,1 % z celkové ceny díla za každý i započatý den prodlení.</w:t>
      </w:r>
    </w:p>
    <w:p w:rsidR="00770A36" w:rsidRDefault="00770A36" w:rsidP="00770A36">
      <w:pPr>
        <w:jc w:val="both"/>
        <w:rPr>
          <w:rFonts w:ascii="Calibri" w:hAnsi="Calibri"/>
          <w:sz w:val="20"/>
          <w:szCs w:val="20"/>
        </w:rPr>
      </w:pPr>
    </w:p>
    <w:p w:rsidR="00770A36" w:rsidRDefault="00770A36" w:rsidP="00770A36">
      <w:pPr>
        <w:pStyle w:val="Nadpis2-BS"/>
        <w:widowControl w:val="0"/>
        <w:numPr>
          <w:ilvl w:val="0"/>
          <w:numId w:val="14"/>
        </w:numPr>
        <w:tabs>
          <w:tab w:val="num" w:pos="3616"/>
        </w:tabs>
        <w:autoSpaceDE w:val="0"/>
        <w:autoSpaceDN w:val="0"/>
        <w:adjustRightInd w:val="0"/>
        <w:spacing w:before="0" w:after="0"/>
        <w:rPr>
          <w:sz w:val="20"/>
          <w:szCs w:val="20"/>
        </w:rPr>
      </w:pPr>
      <w:r>
        <w:t xml:space="preserve">Smluvní pokuta je splatná do třiceti (30) kalendářních dnů po doručení písemné výzvy k úhradě smluvní pokuty obsahující stručný popis a časové určení porušení smluvní povinnosti, za něž se smluvní pokuta požaduje. Výzva musí dále obsahovat informaci o požadovaném způsobu úhrady smluvní pokuty. </w:t>
      </w:r>
    </w:p>
    <w:p w:rsidR="00770A36" w:rsidRDefault="00770A36" w:rsidP="00770A36">
      <w:pPr>
        <w:pStyle w:val="Nadpis2-BS"/>
        <w:widowControl w:val="0"/>
        <w:tabs>
          <w:tab w:val="clear" w:pos="926"/>
          <w:tab w:val="num" w:pos="3616"/>
        </w:tabs>
        <w:autoSpaceDE w:val="0"/>
        <w:autoSpaceDN w:val="0"/>
        <w:adjustRightInd w:val="0"/>
        <w:spacing w:before="0" w:after="0"/>
        <w:ind w:left="0" w:firstLine="0"/>
      </w:pPr>
    </w:p>
    <w:p w:rsidR="00770A36" w:rsidRDefault="00770A36" w:rsidP="00770A36">
      <w:pPr>
        <w:pStyle w:val="Smlouva-slo"/>
        <w:numPr>
          <w:ilvl w:val="0"/>
          <w:numId w:val="14"/>
        </w:numPr>
        <w:spacing w:before="0" w:line="240" w:lineRule="auto"/>
        <w:rPr>
          <w:rFonts w:ascii="Calibri" w:hAnsi="Calibri" w:cs="Arial"/>
          <w:sz w:val="20"/>
        </w:rPr>
      </w:pPr>
      <w:r>
        <w:rPr>
          <w:rFonts w:ascii="Calibri" w:hAnsi="Calibri"/>
          <w:sz w:val="20"/>
        </w:rPr>
        <w:t>Uplatněním nároku na zaplacení smluvní pokuty ani jejím skutečným uhrazením nezaniká povinnost smluvní strany splnit povinnost, jejíž plnění bylo smluvní pokutou zajištěno. Úhradou smluvní pokuty není dotčeno právo obou ze smluvních stran na náhradu škody způsobené porušením povinnosti druhé smluvní strany, na kterou se smluvní pokuta vztahuje a náhrada škody se tedy hradí v plné výši vedle smluvní pokuty.</w:t>
      </w:r>
    </w:p>
    <w:p w:rsidR="00770A36" w:rsidRDefault="00770A36" w:rsidP="00770A36">
      <w:pPr>
        <w:pStyle w:val="Nadpis2-BS"/>
        <w:widowControl w:val="0"/>
        <w:tabs>
          <w:tab w:val="clear" w:pos="926"/>
          <w:tab w:val="num" w:pos="3616"/>
        </w:tabs>
        <w:autoSpaceDE w:val="0"/>
        <w:autoSpaceDN w:val="0"/>
        <w:adjustRightInd w:val="0"/>
        <w:spacing w:after="0"/>
        <w:ind w:left="0" w:firstLine="0"/>
        <w:rPr>
          <w:rFonts w:cs="Times New Roman"/>
          <w:sz w:val="20"/>
        </w:rPr>
      </w:pP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Nadpis1"/>
        <w:spacing w:before="0" w:after="0"/>
        <w:jc w:val="center"/>
        <w:rPr>
          <w:rStyle w:val="Nadpis3Char"/>
          <w:rFonts w:ascii="Calibri" w:hAnsi="Calibri"/>
          <w:sz w:val="20"/>
          <w:szCs w:val="20"/>
        </w:rPr>
      </w:pPr>
      <w:r>
        <w:rPr>
          <w:rStyle w:val="Nadpis3Char"/>
          <w:rFonts w:ascii="Calibri" w:hAnsi="Calibri"/>
          <w:b w:val="0"/>
          <w:bCs w:val="0"/>
          <w:sz w:val="20"/>
          <w:szCs w:val="20"/>
        </w:rPr>
        <w:t xml:space="preserve">      Článek IX.</w:t>
      </w:r>
    </w:p>
    <w:p w:rsidR="00770A36" w:rsidRDefault="00770A36" w:rsidP="00770A36">
      <w:pPr>
        <w:pStyle w:val="Nadpis1"/>
        <w:tabs>
          <w:tab w:val="clear" w:pos="0"/>
          <w:tab w:val="num" w:pos="340"/>
        </w:tabs>
        <w:spacing w:before="0" w:after="0"/>
        <w:ind w:left="772"/>
        <w:jc w:val="center"/>
      </w:pPr>
      <w:r>
        <w:rPr>
          <w:rFonts w:ascii="Calibri" w:hAnsi="Calibri"/>
          <w:sz w:val="20"/>
          <w:szCs w:val="20"/>
        </w:rPr>
        <w:t>Závěrečná ujednání</w:t>
      </w:r>
    </w:p>
    <w:p w:rsidR="00770A36" w:rsidRDefault="00770A36" w:rsidP="00770A36">
      <w:pPr>
        <w:ind w:left="340"/>
        <w:rPr>
          <w:rFonts w:ascii="Calibri" w:hAnsi="Calibri" w:cs="Arial"/>
          <w:sz w:val="20"/>
          <w:szCs w:val="20"/>
        </w:rPr>
      </w:pPr>
    </w:p>
    <w:p w:rsidR="00770A36" w:rsidRDefault="00770A36" w:rsidP="00770A36">
      <w:pPr>
        <w:pStyle w:val="Zkladntextodsazen"/>
        <w:numPr>
          <w:ilvl w:val="0"/>
          <w:numId w:val="15"/>
        </w:numPr>
        <w:tabs>
          <w:tab w:val="left" w:pos="426"/>
        </w:tabs>
        <w:overflowPunct w:val="0"/>
        <w:autoSpaceDE w:val="0"/>
        <w:spacing w:after="0" w:line="276" w:lineRule="auto"/>
        <w:jc w:val="both"/>
        <w:textAlignment w:val="baseline"/>
        <w:rPr>
          <w:rFonts w:ascii="Calibri" w:hAnsi="Calibri" w:cs="Arial"/>
          <w:bCs/>
          <w:sz w:val="20"/>
          <w:szCs w:val="20"/>
        </w:rPr>
      </w:pPr>
      <w:r>
        <w:rPr>
          <w:rFonts w:ascii="Calibri" w:hAnsi="Calibri" w:cs="Arial"/>
          <w:bCs/>
          <w:sz w:val="20"/>
          <w:szCs w:val="20"/>
        </w:rPr>
        <w:t>Smluvní strany prohlašují, že předmět plnění podle této smlouvy není plněním nemožným a že tuto smlouvu uzavřely po pečlivém zvážení všech možných důsledků.</w:t>
      </w:r>
    </w:p>
    <w:p w:rsidR="00770A36" w:rsidRDefault="00770A36" w:rsidP="00770A36">
      <w:pPr>
        <w:pStyle w:val="Zkladntextodsazen"/>
        <w:tabs>
          <w:tab w:val="left" w:pos="426"/>
        </w:tabs>
        <w:overflowPunct w:val="0"/>
        <w:autoSpaceDE w:val="0"/>
        <w:spacing w:after="0" w:line="276" w:lineRule="auto"/>
        <w:jc w:val="both"/>
        <w:textAlignment w:val="baseline"/>
        <w:rPr>
          <w:rFonts w:ascii="Calibri" w:hAnsi="Calibri" w:cs="Arial"/>
          <w:bCs/>
          <w:sz w:val="20"/>
          <w:szCs w:val="20"/>
        </w:rPr>
      </w:pPr>
    </w:p>
    <w:p w:rsidR="00770A36" w:rsidRDefault="00770A36" w:rsidP="00770A36">
      <w:pPr>
        <w:pStyle w:val="Zhlav"/>
        <w:numPr>
          <w:ilvl w:val="0"/>
          <w:numId w:val="15"/>
        </w:numPr>
        <w:jc w:val="both"/>
        <w:rPr>
          <w:rFonts w:ascii="Calibri" w:hAnsi="Calibri" w:cs="Arial"/>
          <w:sz w:val="20"/>
          <w:szCs w:val="22"/>
        </w:rPr>
      </w:pPr>
      <w:r>
        <w:rPr>
          <w:rFonts w:ascii="Calibri" w:hAnsi="Calibri" w:cs="Arial"/>
          <w:sz w:val="20"/>
          <w:szCs w:val="22"/>
        </w:rPr>
        <w:t>Vztahy, které nejsou upraveny touto Smlouvou, se řídí ustanoveními zákona č. 89/2012 Sb., občanského zákoníku, ve znění pozdějších předpisů, a dalšími obecně závaznými právními předpisy.</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Změnit nebo doplnit smlouvu mohou smluvní strany pouze formou písemných dodatků, které budou vzestupně číslovány, výslovně prohlášeny za dodatek této smlouvy a podepsány oprávněnými zástupci smluvních stran.</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Smlouva-slo"/>
        <w:numPr>
          <w:ilvl w:val="0"/>
          <w:numId w:val="15"/>
        </w:numPr>
        <w:suppressAutoHyphens w:val="0"/>
        <w:spacing w:before="0" w:line="240" w:lineRule="auto"/>
        <w:rPr>
          <w:rFonts w:ascii="Calibri" w:hAnsi="Calibri" w:cs="Times New Roman"/>
          <w:b/>
          <w:bCs/>
          <w:snapToGrid w:val="0"/>
          <w:color w:val="000000"/>
          <w:sz w:val="20"/>
        </w:rPr>
      </w:pPr>
      <w:r>
        <w:rPr>
          <w:rFonts w:ascii="Calibri" w:hAnsi="Calibri" w:cs="Arial"/>
          <w:sz w:val="20"/>
        </w:rPr>
        <w:t>Smlouvu lze ukončit písemnou dohodou.</w:t>
      </w:r>
    </w:p>
    <w:p w:rsidR="00770A36" w:rsidRDefault="00770A36" w:rsidP="00770A36">
      <w:pPr>
        <w:pStyle w:val="Odstavecseseznamem"/>
        <w:rPr>
          <w:rFonts w:ascii="Calibri" w:hAnsi="Calibri" w:cs="Times New Roman"/>
          <w:snapToGrid w:val="0"/>
          <w:color w:val="000000"/>
          <w:sz w:val="20"/>
          <w:szCs w:val="20"/>
        </w:rPr>
      </w:pPr>
    </w:p>
    <w:p w:rsidR="00770A36" w:rsidRDefault="00770A36" w:rsidP="00770A36">
      <w:pPr>
        <w:pStyle w:val="Smlouva-slo"/>
        <w:numPr>
          <w:ilvl w:val="0"/>
          <w:numId w:val="15"/>
        </w:numPr>
        <w:suppressAutoHyphens w:val="0"/>
        <w:spacing w:before="0" w:line="240" w:lineRule="auto"/>
        <w:rPr>
          <w:rFonts w:ascii="Calibri" w:hAnsi="Calibri" w:cs="Times New Roman"/>
          <w:b/>
          <w:bCs/>
          <w:snapToGrid w:val="0"/>
          <w:color w:val="000000"/>
          <w:sz w:val="20"/>
        </w:rPr>
      </w:pPr>
      <w:r>
        <w:rPr>
          <w:rFonts w:ascii="Calibri" w:hAnsi="Calibri" w:cs="Times New Roman"/>
          <w:snapToGrid w:val="0"/>
          <w:color w:val="000000"/>
          <w:sz w:val="20"/>
        </w:rPr>
        <w:t>Smluvní strany se dohodly, že pro doručování písemné korespondence druhé smluvní straně užijí adresy uvedené v záhlaví této Smlouvy, kde jsou poprvé uvedeny smluvní strany. V případě změny sídla a tím i adresy pro doručování, budou strany smlouvy písemně informovat o této skutečnosti bez zbytečného odkladu druhou smluvní stranu.</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Smluvní strany se dohodly, že obě strany mohou od smlouvy odstoupit z důvodu podstatného porušení smlouvy druhou smluvní stranou, přičemž podstatným porušením smlouvy se rozumí zejména:</w:t>
      </w:r>
    </w:p>
    <w:p w:rsidR="00770A36" w:rsidRDefault="00770A36" w:rsidP="00770A36">
      <w:pPr>
        <w:pStyle w:val="Odstavecseseznamem"/>
        <w:rPr>
          <w:rFonts w:ascii="Calibri" w:hAnsi="Calibri" w:cs="Arial"/>
          <w:sz w:val="20"/>
          <w:szCs w:val="20"/>
        </w:rPr>
      </w:pPr>
    </w:p>
    <w:p w:rsidR="00770A36" w:rsidRDefault="00770A36" w:rsidP="00770A36">
      <w:pPr>
        <w:pStyle w:val="Default"/>
        <w:numPr>
          <w:ilvl w:val="0"/>
          <w:numId w:val="16"/>
        </w:numPr>
        <w:tabs>
          <w:tab w:val="left" w:pos="426"/>
        </w:tabs>
        <w:spacing w:after="120"/>
        <w:jc w:val="both"/>
        <w:rPr>
          <w:rFonts w:ascii="Calibri" w:hAnsi="Calibri" w:cs="Arial"/>
          <w:sz w:val="20"/>
          <w:szCs w:val="20"/>
        </w:rPr>
      </w:pPr>
      <w:r>
        <w:rPr>
          <w:rFonts w:ascii="Calibri" w:hAnsi="Calibri" w:cs="Arial"/>
          <w:sz w:val="20"/>
          <w:szCs w:val="20"/>
        </w:rPr>
        <w:t>prodlení s provedením díla delším než 90 dní oproti sjednanému termínu dle čl. II odst. 1 této smlouvy,</w:t>
      </w:r>
    </w:p>
    <w:p w:rsidR="00770A36" w:rsidRDefault="00770A36" w:rsidP="00770A36">
      <w:pPr>
        <w:pStyle w:val="Default"/>
        <w:numPr>
          <w:ilvl w:val="0"/>
          <w:numId w:val="16"/>
        </w:numPr>
        <w:tabs>
          <w:tab w:val="left" w:pos="426"/>
        </w:tabs>
        <w:spacing w:after="120"/>
        <w:jc w:val="both"/>
        <w:rPr>
          <w:rFonts w:ascii="Calibri" w:hAnsi="Calibri" w:cs="Arial"/>
          <w:sz w:val="20"/>
          <w:szCs w:val="20"/>
        </w:rPr>
      </w:pPr>
      <w:r>
        <w:rPr>
          <w:rFonts w:ascii="Calibri" w:hAnsi="Calibri" w:cs="Arial"/>
          <w:sz w:val="20"/>
          <w:szCs w:val="20"/>
        </w:rPr>
        <w:t>nedodržení právních předpisů nebo technických norem, které se týkají provádění díla,</w:t>
      </w:r>
    </w:p>
    <w:p w:rsidR="00770A36" w:rsidRDefault="00770A36" w:rsidP="00770A36">
      <w:pPr>
        <w:pStyle w:val="Default"/>
        <w:numPr>
          <w:ilvl w:val="0"/>
          <w:numId w:val="16"/>
        </w:numPr>
        <w:tabs>
          <w:tab w:val="left" w:pos="426"/>
        </w:tabs>
        <w:ind w:left="714" w:hanging="357"/>
        <w:jc w:val="both"/>
        <w:rPr>
          <w:rFonts w:ascii="Calibri" w:hAnsi="Calibri" w:cs="Arial"/>
          <w:sz w:val="20"/>
          <w:szCs w:val="20"/>
        </w:rPr>
      </w:pPr>
      <w:r>
        <w:rPr>
          <w:rFonts w:ascii="Calibri" w:hAnsi="Calibri" w:cs="Arial"/>
          <w:sz w:val="20"/>
          <w:szCs w:val="20"/>
        </w:rPr>
        <w:t>neuhrazení ceny za dílo objednatelem po druhé výzvě zhotovitele k uhrazení dlužné částky, přičemž druhá výzva nesmí následovat dříve než 30 dnů po doručení první výzvy.</w:t>
      </w:r>
    </w:p>
    <w:p w:rsidR="00770A36" w:rsidRDefault="00770A36" w:rsidP="00770A36">
      <w:pPr>
        <w:pStyle w:val="Default"/>
        <w:tabs>
          <w:tab w:val="left" w:pos="426"/>
        </w:tabs>
        <w:ind w:left="714"/>
        <w:jc w:val="both"/>
        <w:rPr>
          <w:rFonts w:ascii="Calibri" w:hAnsi="Calibri" w:cs="Arial"/>
          <w:sz w:val="20"/>
          <w:szCs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V případě zániku závazku před řádným splněním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770A36" w:rsidRDefault="00770A36" w:rsidP="00770A36">
      <w:pPr>
        <w:pStyle w:val="Smlouva-slo"/>
        <w:numPr>
          <w:ilvl w:val="0"/>
          <w:numId w:val="0"/>
        </w:numPr>
        <w:tabs>
          <w:tab w:val="left" w:pos="708"/>
        </w:tabs>
        <w:spacing w:before="0" w:line="240" w:lineRule="auto"/>
        <w:ind w:left="340"/>
        <w:rPr>
          <w:rFonts w:ascii="Calibri" w:hAnsi="Calibri" w:cs="Arial"/>
          <w:sz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Zhotovitel nemůže bez souhlasu objednatele postoupit svá práva a povinnosti plynoucí ze smlouvy třetí osobě.</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Případná neplatnost některého z ustanovení této smlouvy nemá za následek neplatnost ostatních ustanovení.</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LNEK"/>
        <w:numPr>
          <w:ilvl w:val="0"/>
          <w:numId w:val="15"/>
        </w:numPr>
        <w:spacing w:after="0" w:line="276" w:lineRule="auto"/>
        <w:rPr>
          <w:rFonts w:ascii="Calibri" w:hAnsi="Calibri"/>
          <w:sz w:val="24"/>
        </w:rPr>
      </w:pPr>
      <w:r>
        <w:rPr>
          <w:rFonts w:ascii="Calibri" w:hAnsi="Calibri"/>
          <w:sz w:val="20"/>
          <w:szCs w:val="18"/>
        </w:rPr>
        <w:t>Povinnost mlčenlivosti a zachování důvěrnosti informací obsažených v této Smlouvě se nevztahuje na případy, kdy je Statutární město Karlovy Vary povinným subjektem podle zákona č. 106/1999 Sb. o svobodném přístupu k informacím a podle zákona č. 340/2015 Sb. o registru smluv.</w:t>
      </w:r>
    </w:p>
    <w:p w:rsidR="00770A36" w:rsidRDefault="00770A36" w:rsidP="00770A36">
      <w:pPr>
        <w:pStyle w:val="Smlouva-slo"/>
        <w:numPr>
          <w:ilvl w:val="0"/>
          <w:numId w:val="0"/>
        </w:numPr>
        <w:tabs>
          <w:tab w:val="left" w:pos="708"/>
        </w:tabs>
        <w:spacing w:before="0" w:line="240" w:lineRule="auto"/>
        <w:rPr>
          <w:rFonts w:ascii="Calibri" w:hAnsi="Calibri" w:cs="Arial"/>
          <w:sz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 xml:space="preserve">Smlouva nabývá platnosti a účinnosti dnem podpisu poslední ze smluvních stran. </w:t>
      </w:r>
    </w:p>
    <w:p w:rsidR="00770A36" w:rsidRDefault="00770A36" w:rsidP="00770A36">
      <w:pPr>
        <w:pStyle w:val="Odstavecseseznamem"/>
        <w:rPr>
          <w:rFonts w:ascii="Calibri" w:hAnsi="Calibri" w:cs="Arial"/>
          <w:sz w:val="20"/>
          <w:szCs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Otázky v této smlouvě neupravené se řídí občanským zákoníkem v platném znění.</w:t>
      </w:r>
    </w:p>
    <w:p w:rsidR="00770A36" w:rsidRDefault="00770A36" w:rsidP="00770A36">
      <w:pPr>
        <w:pStyle w:val="Odstavecseseznamem"/>
        <w:rPr>
          <w:rFonts w:ascii="Calibri" w:hAnsi="Calibri" w:cs="Arial"/>
          <w:sz w:val="20"/>
          <w:szCs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 xml:space="preserve">Tato smlouva nahrazuje veškeré předchozí písemné i ústní dohody a ujednání vztahující se k předmětu smlouvy. </w:t>
      </w:r>
    </w:p>
    <w:p w:rsidR="00770A36" w:rsidRDefault="00770A36" w:rsidP="00770A36">
      <w:pPr>
        <w:pStyle w:val="Odstavecseseznamem"/>
        <w:rPr>
          <w:rFonts w:ascii="Calibri" w:hAnsi="Calibri" w:cs="Arial"/>
          <w:sz w:val="20"/>
          <w:szCs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Tato smlouva je vyhotovena ve dvou vyhotoveních, z nichž každá strana obdrží po jednom.</w:t>
      </w:r>
    </w:p>
    <w:p w:rsidR="00770A36" w:rsidRDefault="00770A36" w:rsidP="00770A36">
      <w:pPr>
        <w:pStyle w:val="Odstavecseseznamem"/>
        <w:rPr>
          <w:rFonts w:ascii="Calibri" w:hAnsi="Calibri" w:cs="Arial"/>
          <w:sz w:val="20"/>
          <w:szCs w:val="20"/>
        </w:rPr>
      </w:pPr>
    </w:p>
    <w:p w:rsidR="00770A36" w:rsidRDefault="00770A36" w:rsidP="00770A36">
      <w:pPr>
        <w:pStyle w:val="Smlouva-slo"/>
        <w:numPr>
          <w:ilvl w:val="0"/>
          <w:numId w:val="15"/>
        </w:numPr>
        <w:spacing w:before="0" w:line="240" w:lineRule="auto"/>
        <w:rPr>
          <w:rFonts w:ascii="Calibri" w:hAnsi="Calibri" w:cs="Arial"/>
          <w:sz w:val="20"/>
        </w:rPr>
      </w:pPr>
      <w:r>
        <w:rPr>
          <w:rFonts w:ascii="Calibri" w:hAnsi="Calibri" w:cs="Arial"/>
          <w:sz w:val="20"/>
        </w:rPr>
        <w:t xml:space="preserve">Účastníci si smlouvu přečetli, souhlasí s celým jejím obsahem a na důkaz toho připojují své podpisy. </w:t>
      </w:r>
    </w:p>
    <w:p w:rsidR="00770A36" w:rsidRDefault="00770A36" w:rsidP="00770A36">
      <w:pPr>
        <w:pStyle w:val="Odstavecseseznamem"/>
        <w:rPr>
          <w:rFonts w:ascii="Calibri" w:hAnsi="Calibri" w:cs="Arial"/>
          <w:sz w:val="20"/>
          <w:szCs w:val="20"/>
        </w:rPr>
      </w:pPr>
    </w:p>
    <w:p w:rsidR="00770A36" w:rsidRDefault="00770A36" w:rsidP="00770A36">
      <w:pPr>
        <w:pStyle w:val="Normodsaz"/>
        <w:numPr>
          <w:ilvl w:val="0"/>
          <w:numId w:val="15"/>
        </w:numPr>
        <w:rPr>
          <w:rFonts w:ascii="Calibri" w:hAnsi="Calibri" w:cs="Arial"/>
          <w:sz w:val="20"/>
        </w:rPr>
      </w:pPr>
      <w:r>
        <w:rPr>
          <w:rFonts w:ascii="Calibri" w:hAnsi="Calibri" w:cs="Arial"/>
          <w:sz w:val="20"/>
        </w:rPr>
        <w:lastRenderedPageBreak/>
        <w:t>Statutární město Karlovy Vary ve smyslu ustanovení § 41 zákona č. 128/2000 Sb., o obcích, ve znění pozdějších předpisů, potvrzuje, že u právních jednání obsažených v této smlouvě byly splněny ze strany Statutárního města Karlovy Vary veškeré zákonem 128/2000 Sb. – o obcích, ve znění pozdějších předpisů, či jinými obecně závaznými právními předpisy stanovené podmínky ve formě předchozího zveřejnění, schválení či odsouhlasení, které jsou obligatorní pro platnost tohoto právního jednání.</w:t>
      </w:r>
    </w:p>
    <w:p w:rsidR="00770A36" w:rsidRDefault="00770A36" w:rsidP="00770A36">
      <w:pPr>
        <w:ind w:left="340"/>
        <w:jc w:val="both"/>
        <w:rPr>
          <w:rFonts w:ascii="Calibri" w:hAnsi="Calibri" w:cs="Arial"/>
          <w:sz w:val="20"/>
          <w:szCs w:val="20"/>
        </w:rPr>
      </w:pPr>
    </w:p>
    <w:p w:rsidR="00770A36" w:rsidRDefault="00770A36" w:rsidP="00770A36">
      <w:pPr>
        <w:jc w:val="both"/>
        <w:rPr>
          <w:rFonts w:ascii="Calibri" w:hAnsi="Calibri" w:cs="Arial"/>
          <w:sz w:val="20"/>
          <w:szCs w:val="20"/>
        </w:rPr>
      </w:pPr>
    </w:p>
    <w:p w:rsidR="00770A36" w:rsidRDefault="00770A36" w:rsidP="00770A36">
      <w:pPr>
        <w:rPr>
          <w:rFonts w:ascii="Calibri" w:hAnsi="Calibri" w:cs="Arial"/>
          <w:i/>
          <w:sz w:val="20"/>
          <w:szCs w:val="20"/>
          <w:u w:val="single"/>
        </w:rPr>
      </w:pPr>
      <w:r>
        <w:rPr>
          <w:rFonts w:ascii="Calibri" w:hAnsi="Calibri" w:cs="Arial"/>
          <w:i/>
          <w:sz w:val="20"/>
          <w:szCs w:val="20"/>
          <w:u w:val="single"/>
        </w:rPr>
        <w:t xml:space="preserve">Přílohy: </w:t>
      </w:r>
    </w:p>
    <w:p w:rsidR="00770A36" w:rsidRDefault="00770A36" w:rsidP="00770A36">
      <w:pPr>
        <w:rPr>
          <w:rFonts w:ascii="Calibri" w:hAnsi="Calibri" w:cs="Arial"/>
          <w:sz w:val="20"/>
          <w:szCs w:val="20"/>
        </w:rPr>
      </w:pPr>
      <w:r>
        <w:rPr>
          <w:rFonts w:ascii="Calibri" w:hAnsi="Calibri" w:cs="Arial"/>
          <w:sz w:val="20"/>
          <w:szCs w:val="20"/>
        </w:rPr>
        <w:t>Příloha č. 1: Zadání studie včetně příloh v zadání uvedených</w:t>
      </w:r>
    </w:p>
    <w:p w:rsidR="00770A36" w:rsidRDefault="00770A36" w:rsidP="00770A36">
      <w:pPr>
        <w:rPr>
          <w:rFonts w:ascii="Calibri" w:hAnsi="Calibri" w:cs="Arial"/>
          <w:sz w:val="20"/>
          <w:szCs w:val="20"/>
        </w:rPr>
      </w:pPr>
      <w:r>
        <w:rPr>
          <w:rFonts w:ascii="Calibri" w:hAnsi="Calibri" w:cs="Arial"/>
          <w:sz w:val="20"/>
          <w:szCs w:val="20"/>
        </w:rPr>
        <w:t xml:space="preserve">Příloha č. 2: Nabídka zhotovitele k veřejné zakázce </w:t>
      </w:r>
    </w:p>
    <w:p w:rsidR="00770A36" w:rsidRDefault="00770A36" w:rsidP="00770A36">
      <w:pPr>
        <w:rPr>
          <w:rFonts w:ascii="Calibri" w:hAnsi="Calibri" w:cs="Arial"/>
          <w:sz w:val="20"/>
          <w:szCs w:val="20"/>
        </w:rPr>
      </w:pPr>
    </w:p>
    <w:p w:rsidR="00770A36" w:rsidRDefault="00770A36" w:rsidP="00770A36">
      <w:pPr>
        <w:rPr>
          <w:rFonts w:ascii="Calibri" w:hAnsi="Calibri" w:cs="Arial"/>
          <w:sz w:val="20"/>
          <w:szCs w:val="20"/>
        </w:rPr>
      </w:pPr>
    </w:p>
    <w:p w:rsidR="00770A36" w:rsidRDefault="00770A36" w:rsidP="00770A36">
      <w:pPr>
        <w:rPr>
          <w:rFonts w:ascii="Calibri" w:hAnsi="Calibri" w:cs="Arial"/>
          <w:sz w:val="20"/>
          <w:szCs w:val="20"/>
        </w:rPr>
      </w:pPr>
      <w:r>
        <w:rPr>
          <w:rFonts w:ascii="Calibri" w:hAnsi="Calibri" w:cs="Arial"/>
          <w:sz w:val="20"/>
          <w:szCs w:val="20"/>
        </w:rPr>
        <w:t>V Karlových Varech dne ....................................</w:t>
      </w:r>
      <w:r>
        <w:rPr>
          <w:rFonts w:ascii="Calibri" w:hAnsi="Calibri" w:cs="Arial"/>
          <w:bCs/>
          <w:sz w:val="20"/>
          <w:szCs w:val="20"/>
        </w:rPr>
        <w:t xml:space="preserve">     </w:t>
      </w:r>
      <w:r>
        <w:rPr>
          <w:rFonts w:ascii="Calibri" w:hAnsi="Calibri" w:cs="Arial"/>
          <w:bCs/>
          <w:sz w:val="20"/>
          <w:szCs w:val="20"/>
        </w:rPr>
        <w:tab/>
        <w:t xml:space="preserve">                </w:t>
      </w:r>
      <w:r>
        <w:rPr>
          <w:rFonts w:ascii="Calibri" w:hAnsi="Calibri" w:cs="Arial"/>
          <w:sz w:val="20"/>
          <w:szCs w:val="20"/>
        </w:rPr>
        <w:t xml:space="preserve">V …………………………….dne....................... </w:t>
      </w:r>
    </w:p>
    <w:p w:rsidR="00770A36" w:rsidRDefault="00770A36" w:rsidP="00770A36">
      <w:pPr>
        <w:rPr>
          <w:rFonts w:ascii="Calibri" w:hAnsi="Calibri" w:cs="Arial"/>
          <w:sz w:val="20"/>
          <w:szCs w:val="20"/>
        </w:rPr>
      </w:pPr>
    </w:p>
    <w:p w:rsidR="00770A36" w:rsidRDefault="00770A36" w:rsidP="00770A36">
      <w:pPr>
        <w:rPr>
          <w:rFonts w:ascii="Calibri" w:hAnsi="Calibri" w:cs="Arial"/>
          <w:sz w:val="20"/>
          <w:szCs w:val="20"/>
        </w:rPr>
      </w:pPr>
      <w:r>
        <w:rPr>
          <w:rFonts w:ascii="Calibri" w:hAnsi="Calibri" w:cs="Arial"/>
          <w:sz w:val="20"/>
          <w:szCs w:val="20"/>
        </w:rPr>
        <w:t>Objednatel:</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Zhotovitel:</w:t>
      </w:r>
    </w:p>
    <w:p w:rsidR="00770A36" w:rsidRDefault="00770A36" w:rsidP="00770A36">
      <w:pPr>
        <w:rPr>
          <w:rFonts w:ascii="Calibri" w:hAnsi="Calibri" w:cs="Arial"/>
          <w:sz w:val="20"/>
          <w:szCs w:val="20"/>
        </w:rPr>
      </w:pPr>
      <w:r>
        <w:rPr>
          <w:rFonts w:ascii="Calibri" w:hAnsi="Calibri" w:cs="Arial"/>
          <w:sz w:val="20"/>
          <w:szCs w:val="20"/>
        </w:rPr>
        <w:t xml:space="preserve">……………………………….........................................                           </w:t>
      </w:r>
      <w:r>
        <w:rPr>
          <w:rFonts w:ascii="Calibri" w:hAnsi="Calibri" w:cs="Arial"/>
          <w:sz w:val="20"/>
          <w:szCs w:val="20"/>
        </w:rPr>
        <w:tab/>
        <w:t xml:space="preserve"> ………………………………..…………………………</w:t>
      </w:r>
    </w:p>
    <w:p w:rsidR="00770A36" w:rsidRDefault="00770A36" w:rsidP="00770A36">
      <w:pPr>
        <w:jc w:val="both"/>
        <w:rPr>
          <w:rFonts w:ascii="Calibri" w:hAnsi="Calibri" w:cs="Arial"/>
          <w:sz w:val="20"/>
          <w:szCs w:val="20"/>
        </w:rPr>
      </w:pPr>
      <w:r>
        <w:rPr>
          <w:rFonts w:ascii="Calibri" w:hAnsi="Calibri" w:cs="Arial"/>
          <w:sz w:val="20"/>
          <w:szCs w:val="20"/>
        </w:rPr>
        <w:t xml:space="preserve">Statutární město Karlovy Vary                                 </w:t>
      </w:r>
      <w:r>
        <w:rPr>
          <w:rFonts w:ascii="Calibri" w:hAnsi="Calibri" w:cs="Arial"/>
          <w:sz w:val="20"/>
          <w:szCs w:val="20"/>
        </w:rPr>
        <w:tab/>
      </w:r>
      <w:r>
        <w:rPr>
          <w:rFonts w:ascii="Calibri" w:hAnsi="Calibri" w:cs="Arial"/>
          <w:sz w:val="20"/>
          <w:szCs w:val="20"/>
        </w:rPr>
        <w:tab/>
        <w:t xml:space="preserve">STAVplan–CZ s.r.o. </w:t>
      </w:r>
    </w:p>
    <w:p w:rsidR="00770A36" w:rsidRDefault="00770A36" w:rsidP="00770A36">
      <w:pPr>
        <w:rPr>
          <w:rFonts w:ascii="Calibri" w:hAnsi="Calibri" w:cs="Arial"/>
          <w:sz w:val="20"/>
          <w:szCs w:val="20"/>
        </w:rPr>
      </w:pPr>
      <w:r>
        <w:rPr>
          <w:rFonts w:ascii="Calibri" w:hAnsi="Calibri" w:cs="Arial"/>
          <w:sz w:val="20"/>
          <w:szCs w:val="20"/>
        </w:rPr>
        <w:t xml:space="preserve">zastoupeno:                                                                                        zastupuje:              </w:t>
      </w:r>
    </w:p>
    <w:p w:rsidR="00770A36" w:rsidRDefault="00770A36" w:rsidP="00770A36">
      <w:pPr>
        <w:rPr>
          <w:rFonts w:ascii="Calibri" w:hAnsi="Calibri" w:cs="Arial"/>
          <w:sz w:val="20"/>
          <w:szCs w:val="20"/>
        </w:rPr>
      </w:pPr>
      <w:r>
        <w:rPr>
          <w:rFonts w:ascii="Calibri" w:hAnsi="Calibri" w:cs="Arial"/>
          <w:sz w:val="20"/>
          <w:szCs w:val="20"/>
        </w:rPr>
        <w:t>ing. Ladislav  V r b i c k ý</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Ing. Jaroslav  Š í p e k</w:t>
      </w:r>
    </w:p>
    <w:p w:rsidR="00770A36" w:rsidRDefault="00770A36" w:rsidP="00770A36">
      <w:pPr>
        <w:rPr>
          <w:rFonts w:ascii="Calibri" w:hAnsi="Calibri" w:cs="Arial"/>
          <w:sz w:val="20"/>
          <w:szCs w:val="20"/>
        </w:rPr>
      </w:pPr>
      <w:r>
        <w:rPr>
          <w:rFonts w:ascii="Calibri" w:hAnsi="Calibri" w:cs="Arial"/>
          <w:sz w:val="20"/>
          <w:szCs w:val="20"/>
        </w:rPr>
        <w:t xml:space="preserve">vedoucí odboru </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t>jednatel společnosti</w:t>
      </w:r>
    </w:p>
    <w:p w:rsidR="00770A36" w:rsidRDefault="00770A36" w:rsidP="00770A36">
      <w:pPr>
        <w:rPr>
          <w:rFonts w:ascii="Calibri" w:hAnsi="Calibri" w:cs="Arial"/>
          <w:sz w:val="20"/>
          <w:szCs w:val="20"/>
        </w:rPr>
      </w:pPr>
      <w:r>
        <w:rPr>
          <w:rFonts w:ascii="Calibri" w:hAnsi="Calibri" w:cs="Arial"/>
          <w:sz w:val="20"/>
          <w:szCs w:val="20"/>
        </w:rPr>
        <w:t>úřad územního plánování a stavební úřad</w:t>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r>
        <w:rPr>
          <w:rFonts w:ascii="Calibri" w:hAnsi="Calibri" w:cs="Arial"/>
          <w:sz w:val="20"/>
          <w:szCs w:val="20"/>
        </w:rPr>
        <w:tab/>
      </w:r>
    </w:p>
    <w:p w:rsidR="00EC3713" w:rsidRDefault="00770A36"/>
    <w:sectPr w:rsidR="00EC3713" w:rsidSect="00F62CB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5"/>
    <w:multiLevelType w:val="singleLevel"/>
    <w:tmpl w:val="00000005"/>
    <w:name w:val="WW8Num5"/>
    <w:lvl w:ilvl="0">
      <w:start w:val="1"/>
      <w:numFmt w:val="lowerLetter"/>
      <w:lvlText w:val="%1)"/>
      <w:lvlJc w:val="left"/>
      <w:pPr>
        <w:tabs>
          <w:tab w:val="num" w:pos="0"/>
        </w:tabs>
        <w:ind w:left="720" w:hanging="360"/>
      </w:pPr>
    </w:lvl>
  </w:abstractNum>
  <w:abstractNum w:abstractNumId="2">
    <w:nsid w:val="00000006"/>
    <w:multiLevelType w:val="singleLevel"/>
    <w:tmpl w:val="00000006"/>
    <w:name w:val="WW8Num6"/>
    <w:lvl w:ilvl="0">
      <w:start w:val="1"/>
      <w:numFmt w:val="decimal"/>
      <w:lvlText w:val="%1."/>
      <w:lvlJc w:val="left"/>
      <w:pPr>
        <w:tabs>
          <w:tab w:val="num" w:pos="340"/>
        </w:tabs>
        <w:ind w:left="340" w:hanging="340"/>
      </w:pPr>
    </w:lvl>
  </w:abstractNum>
  <w:abstractNum w:abstractNumId="3">
    <w:nsid w:val="00000008"/>
    <w:multiLevelType w:val="singleLevel"/>
    <w:tmpl w:val="C0E8FD40"/>
    <w:name w:val="WW8Num8"/>
    <w:lvl w:ilvl="0">
      <w:start w:val="1"/>
      <w:numFmt w:val="decimal"/>
      <w:lvlText w:val="%1."/>
      <w:lvlJc w:val="left"/>
      <w:pPr>
        <w:tabs>
          <w:tab w:val="num" w:pos="340"/>
        </w:tabs>
        <w:ind w:left="340" w:hanging="340"/>
      </w:pPr>
      <w:rPr>
        <w:b w:val="0"/>
        <w:sz w:val="20"/>
      </w:rPr>
    </w:lvl>
  </w:abstractNum>
  <w:abstractNum w:abstractNumId="4">
    <w:nsid w:val="00000009"/>
    <w:multiLevelType w:val="singleLevel"/>
    <w:tmpl w:val="00000009"/>
    <w:name w:val="WW8Num9"/>
    <w:lvl w:ilvl="0">
      <w:start w:val="1"/>
      <w:numFmt w:val="decimal"/>
      <w:lvlText w:val="%1."/>
      <w:lvlJc w:val="left"/>
      <w:pPr>
        <w:tabs>
          <w:tab w:val="num" w:pos="340"/>
        </w:tabs>
        <w:ind w:left="340" w:hanging="340"/>
      </w:pPr>
    </w:lvl>
  </w:abstractNum>
  <w:abstractNum w:abstractNumId="5">
    <w:nsid w:val="0000000B"/>
    <w:multiLevelType w:val="singleLevel"/>
    <w:tmpl w:val="0000000B"/>
    <w:name w:val="WW8Num11"/>
    <w:lvl w:ilvl="0">
      <w:start w:val="1"/>
      <w:numFmt w:val="decimal"/>
      <w:lvlText w:val="%1."/>
      <w:lvlJc w:val="left"/>
      <w:pPr>
        <w:tabs>
          <w:tab w:val="num" w:pos="340"/>
        </w:tabs>
        <w:ind w:left="340" w:hanging="340"/>
      </w:pPr>
    </w:lvl>
  </w:abstractNum>
  <w:abstractNum w:abstractNumId="6">
    <w:nsid w:val="0000000D"/>
    <w:multiLevelType w:val="singleLevel"/>
    <w:tmpl w:val="0000000D"/>
    <w:name w:val="WW8Num13"/>
    <w:lvl w:ilvl="0">
      <w:start w:val="1"/>
      <w:numFmt w:val="decimal"/>
      <w:lvlText w:val="%1."/>
      <w:lvlJc w:val="left"/>
      <w:pPr>
        <w:tabs>
          <w:tab w:val="num" w:pos="340"/>
        </w:tabs>
        <w:ind w:left="340" w:hanging="340"/>
      </w:pPr>
    </w:lvl>
  </w:abstractNum>
  <w:abstractNum w:abstractNumId="7">
    <w:nsid w:val="00000010"/>
    <w:multiLevelType w:val="singleLevel"/>
    <w:tmpl w:val="00000010"/>
    <w:name w:val="WW8Num16"/>
    <w:lvl w:ilvl="0">
      <w:start w:val="1"/>
      <w:numFmt w:val="decimal"/>
      <w:lvlText w:val="%1."/>
      <w:lvlJc w:val="left"/>
      <w:pPr>
        <w:tabs>
          <w:tab w:val="num" w:pos="340"/>
        </w:tabs>
        <w:ind w:left="340" w:hanging="340"/>
      </w:pPr>
    </w:lvl>
  </w:abstractNum>
  <w:abstractNum w:abstractNumId="8">
    <w:nsid w:val="00000012"/>
    <w:multiLevelType w:val="singleLevel"/>
    <w:tmpl w:val="00000012"/>
    <w:name w:val="WW8Num18"/>
    <w:lvl w:ilvl="0">
      <w:start w:val="1"/>
      <w:numFmt w:val="lowerLetter"/>
      <w:lvlText w:val="%1)"/>
      <w:lvlJc w:val="left"/>
      <w:pPr>
        <w:tabs>
          <w:tab w:val="num" w:pos="0"/>
        </w:tabs>
        <w:ind w:left="720" w:hanging="360"/>
      </w:pPr>
    </w:lvl>
  </w:abstractNum>
  <w:abstractNum w:abstractNumId="9">
    <w:nsid w:val="00000014"/>
    <w:multiLevelType w:val="singleLevel"/>
    <w:tmpl w:val="00000014"/>
    <w:name w:val="WW8Num20"/>
    <w:lvl w:ilvl="0">
      <w:start w:val="1"/>
      <w:numFmt w:val="lowerLetter"/>
      <w:lvlText w:val="%1)"/>
      <w:lvlJc w:val="left"/>
      <w:pPr>
        <w:tabs>
          <w:tab w:val="num" w:pos="0"/>
        </w:tabs>
        <w:ind w:left="720" w:hanging="360"/>
      </w:pPr>
    </w:lvl>
  </w:abstractNum>
  <w:abstractNum w:abstractNumId="10">
    <w:nsid w:val="00000019"/>
    <w:multiLevelType w:val="singleLevel"/>
    <w:tmpl w:val="00000019"/>
    <w:name w:val="WW8Num25"/>
    <w:lvl w:ilvl="0">
      <w:start w:val="1"/>
      <w:numFmt w:val="lowerLetter"/>
      <w:lvlText w:val="%1)"/>
      <w:lvlJc w:val="left"/>
      <w:pPr>
        <w:tabs>
          <w:tab w:val="num" w:pos="0"/>
        </w:tabs>
        <w:ind w:left="720" w:hanging="360"/>
      </w:pPr>
    </w:lvl>
  </w:abstractNum>
  <w:abstractNum w:abstractNumId="11">
    <w:nsid w:val="0000001A"/>
    <w:multiLevelType w:val="multilevel"/>
    <w:tmpl w:val="0000001A"/>
    <w:name w:val="WW8Num26"/>
    <w:lvl w:ilvl="0">
      <w:start w:val="1"/>
      <w:numFmt w:val="decimal"/>
      <w:pStyle w:val="Smlouva-slo"/>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2136564D"/>
    <w:multiLevelType w:val="hybridMultilevel"/>
    <w:tmpl w:val="B2A6F7A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nsid w:val="231174F0"/>
    <w:multiLevelType w:val="multilevel"/>
    <w:tmpl w:val="FFA855C2"/>
    <w:lvl w:ilvl="0">
      <w:start w:val="1"/>
      <w:numFmt w:val="decimal"/>
      <w:pStyle w:val="NADPIS"/>
      <w:lvlText w:val="%1."/>
      <w:lvlJc w:val="left"/>
      <w:pPr>
        <w:tabs>
          <w:tab w:val="num" w:pos="851"/>
        </w:tabs>
        <w:ind w:left="851" w:hanging="851"/>
      </w:pPr>
      <w:rPr>
        <w:i w:val="0"/>
      </w:rPr>
    </w:lvl>
    <w:lvl w:ilvl="1">
      <w:start w:val="1"/>
      <w:numFmt w:val="decimal"/>
      <w:pStyle w:val="PODNADPIS"/>
      <w:lvlText w:val="%1.%2."/>
      <w:lvlJc w:val="left"/>
      <w:pPr>
        <w:tabs>
          <w:tab w:val="num" w:pos="851"/>
        </w:tabs>
        <w:ind w:left="851" w:hanging="851"/>
      </w:pPr>
    </w:lvl>
    <w:lvl w:ilvl="2">
      <w:start w:val="1"/>
      <w:numFmt w:val="ordinal"/>
      <w:pStyle w:val="LNEK"/>
      <w:lvlText w:val="%1.%2.%3"/>
      <w:lvlJc w:val="left"/>
      <w:pPr>
        <w:tabs>
          <w:tab w:val="num" w:pos="1582"/>
        </w:tabs>
        <w:ind w:left="993" w:hanging="851"/>
      </w:pPr>
      <w:rPr>
        <w:i w:val="0"/>
      </w:rPr>
    </w:lvl>
    <w:lvl w:ilvl="3">
      <w:start w:val="1"/>
      <w:numFmt w:val="lowerLetter"/>
      <w:pStyle w:val="PSMENA"/>
      <w:lvlText w:val="%4)"/>
      <w:lvlJc w:val="left"/>
      <w:pPr>
        <w:tabs>
          <w:tab w:val="num" w:pos="1418"/>
        </w:tabs>
        <w:ind w:left="1418" w:hanging="567"/>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4">
    <w:nsid w:val="3F2F2D08"/>
    <w:multiLevelType w:val="hybridMultilevel"/>
    <w:tmpl w:val="FAF8BF04"/>
    <w:lvl w:ilvl="0" w:tplc="0405000F">
      <w:start w:val="1"/>
      <w:numFmt w:val="decimal"/>
      <w:lvlText w:val="%1."/>
      <w:lvlJc w:val="left"/>
      <w:pPr>
        <w:ind w:left="720" w:hanging="360"/>
      </w:pPr>
    </w:lvl>
    <w:lvl w:ilvl="1" w:tplc="9244D22A">
      <w:start w:val="1"/>
      <w:numFmt w:val="lowerLetter"/>
      <w:lvlText w:val="%2."/>
      <w:lvlJc w:val="left"/>
      <w:pPr>
        <w:ind w:left="1785" w:hanging="705"/>
      </w:pPr>
      <w:rPr>
        <w:rFonts w:ascii="Calibri" w:eastAsia="Times New Roman" w:hAnsi="Calibri" w:cs="Arial"/>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470972E7"/>
    <w:multiLevelType w:val="hybridMultilevel"/>
    <w:tmpl w:val="73EE0900"/>
    <w:lvl w:ilvl="0" w:tplc="0405000F">
      <w:start w:val="1"/>
      <w:numFmt w:val="decimal"/>
      <w:lvlText w:val="%1."/>
      <w:lvlJc w:val="left"/>
      <w:pPr>
        <w:ind w:left="720" w:hanging="360"/>
      </w:pPr>
    </w:lvl>
    <w:lvl w:ilvl="1" w:tplc="C944DE2C">
      <w:start w:val="1"/>
      <w:numFmt w:val="lowerLetter"/>
      <w:lvlText w:val="%2."/>
      <w:lvlJc w:val="left"/>
      <w:pPr>
        <w:ind w:left="1440" w:hanging="360"/>
      </w:pPr>
      <w:rPr>
        <w:b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num>
  <w:num w:numId="8">
    <w:abstractNumId w:val="6"/>
    <w:lvlOverride w:ilvl="0">
      <w:startOverride w:val="1"/>
    </w:lvlOverride>
  </w:num>
  <w:num w:numId="9">
    <w:abstractNumId w:val="1"/>
    <w:lvlOverride w:ilvl="0">
      <w:startOverride w:val="1"/>
    </w:lvlOverride>
  </w:num>
  <w:num w:numId="10">
    <w:abstractNumId w:val="2"/>
    <w:lvlOverride w:ilvl="0">
      <w:startOverride w:val="1"/>
    </w:lvlOverride>
  </w:num>
  <w:num w:numId="11">
    <w:abstractNumId w:val="5"/>
    <w:lvlOverride w:ilvl="0">
      <w:startOverride w:val="1"/>
    </w:lvlOverride>
  </w:num>
  <w:num w:numId="12">
    <w:abstractNumId w:val="8"/>
    <w:lvlOverride w:ilvl="0">
      <w:startOverride w:val="1"/>
    </w:lvlOverride>
  </w:num>
  <w:num w:numId="13">
    <w:abstractNumId w:val="10"/>
    <w:lvlOverride w:ilvl="0">
      <w:startOverride w:val="1"/>
    </w:lvlOverride>
  </w:num>
  <w:num w:numId="14">
    <w:abstractNumId w:val="7"/>
    <w:lvlOverride w:ilvl="0">
      <w:startOverride w:val="1"/>
    </w:lvlOverride>
  </w:num>
  <w:num w:numId="15">
    <w:abstractNumId w:val="3"/>
    <w:lvlOverride w:ilvl="0">
      <w:startOverride w:val="1"/>
    </w:lvlOverride>
  </w:num>
  <w:num w:numId="16">
    <w:abstractNumId w:val="9"/>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770A36"/>
    <w:rsid w:val="00393ED7"/>
    <w:rsid w:val="004556A4"/>
    <w:rsid w:val="00770A36"/>
    <w:rsid w:val="00F62CBC"/>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0A36"/>
    <w:pPr>
      <w:suppressAutoHyphens/>
      <w:spacing w:after="0" w:line="240" w:lineRule="auto"/>
    </w:pPr>
    <w:rPr>
      <w:rFonts w:ascii="Times New Roman" w:eastAsia="Times New Roman" w:hAnsi="Times New Roman" w:cs="Calibri"/>
      <w:sz w:val="24"/>
      <w:szCs w:val="24"/>
      <w:lang w:eastAsia="ar-SA"/>
    </w:rPr>
  </w:style>
  <w:style w:type="paragraph" w:styleId="Nadpis1">
    <w:name w:val="heading 1"/>
    <w:basedOn w:val="Normln"/>
    <w:next w:val="Normln"/>
    <w:link w:val="Nadpis1Char"/>
    <w:qFormat/>
    <w:rsid w:val="00770A36"/>
    <w:pPr>
      <w:keepNext/>
      <w:numPr>
        <w:numId w:val="1"/>
      </w:numPr>
      <w:spacing w:before="240" w:after="60"/>
      <w:outlineLvl w:val="0"/>
    </w:pPr>
    <w:rPr>
      <w:rFonts w:ascii="Arial" w:hAnsi="Arial" w:cs="Arial"/>
      <w:b/>
      <w:bCs/>
      <w:kern w:val="2"/>
      <w:sz w:val="32"/>
      <w:szCs w:val="32"/>
    </w:rPr>
  </w:style>
  <w:style w:type="paragraph" w:styleId="Nadpis2">
    <w:name w:val="heading 2"/>
    <w:basedOn w:val="Normln"/>
    <w:next w:val="Normln"/>
    <w:link w:val="Nadpis2Char"/>
    <w:uiPriority w:val="9"/>
    <w:semiHidden/>
    <w:unhideWhenUsed/>
    <w:qFormat/>
    <w:rsid w:val="00770A36"/>
    <w:pPr>
      <w:keepNext/>
      <w:spacing w:before="240" w:after="60"/>
      <w:outlineLvl w:val="1"/>
    </w:pPr>
    <w:rPr>
      <w:rFonts w:ascii="Cambria" w:hAnsi="Cambria" w:cs="Times New Roman"/>
      <w:b/>
      <w:bCs/>
      <w:i/>
      <w:iCs/>
      <w:sz w:val="28"/>
      <w:szCs w:val="28"/>
    </w:rPr>
  </w:style>
  <w:style w:type="paragraph" w:styleId="Nadpis3">
    <w:name w:val="heading 3"/>
    <w:basedOn w:val="Normln"/>
    <w:next w:val="Normln"/>
    <w:link w:val="Nadpis3Char"/>
    <w:semiHidden/>
    <w:unhideWhenUsed/>
    <w:qFormat/>
    <w:rsid w:val="00770A36"/>
    <w:pPr>
      <w:keepNext/>
      <w:numPr>
        <w:ilvl w:val="2"/>
        <w:numId w:val="1"/>
      </w:numPr>
      <w:spacing w:before="240" w:after="60"/>
      <w:outlineLvl w:val="2"/>
    </w:pPr>
    <w:rPr>
      <w:rFonts w:ascii="Arial" w:hAnsi="Arial" w:cs="Arial"/>
      <w:b/>
      <w:bCs/>
      <w:sz w:val="26"/>
      <w:szCs w:val="26"/>
    </w:rPr>
  </w:style>
  <w:style w:type="paragraph" w:styleId="Nadpis5">
    <w:name w:val="heading 5"/>
    <w:basedOn w:val="Normln"/>
    <w:next w:val="Normln"/>
    <w:link w:val="Nadpis5Char"/>
    <w:uiPriority w:val="9"/>
    <w:semiHidden/>
    <w:unhideWhenUsed/>
    <w:qFormat/>
    <w:rsid w:val="00770A36"/>
    <w:pPr>
      <w:spacing w:before="240" w:after="60"/>
      <w:outlineLvl w:val="4"/>
    </w:pPr>
    <w:rPr>
      <w:rFonts w:ascii="Calibri" w:hAnsi="Calibri" w:cs="Times New Roman"/>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70A36"/>
    <w:rPr>
      <w:rFonts w:ascii="Arial" w:eastAsia="Times New Roman" w:hAnsi="Arial" w:cs="Arial"/>
      <w:b/>
      <w:bCs/>
      <w:kern w:val="2"/>
      <w:sz w:val="32"/>
      <w:szCs w:val="32"/>
      <w:lang w:eastAsia="ar-SA"/>
    </w:rPr>
  </w:style>
  <w:style w:type="character" w:customStyle="1" w:styleId="Nadpis2Char">
    <w:name w:val="Nadpis 2 Char"/>
    <w:basedOn w:val="Standardnpsmoodstavce"/>
    <w:link w:val="Nadpis2"/>
    <w:uiPriority w:val="9"/>
    <w:semiHidden/>
    <w:rsid w:val="00770A36"/>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semiHidden/>
    <w:rsid w:val="00770A36"/>
    <w:rPr>
      <w:rFonts w:ascii="Arial" w:eastAsia="Times New Roman" w:hAnsi="Arial" w:cs="Arial"/>
      <w:b/>
      <w:bCs/>
      <w:sz w:val="26"/>
      <w:szCs w:val="26"/>
      <w:lang w:eastAsia="ar-SA"/>
    </w:rPr>
  </w:style>
  <w:style w:type="character" w:customStyle="1" w:styleId="Nadpis5Char">
    <w:name w:val="Nadpis 5 Char"/>
    <w:basedOn w:val="Standardnpsmoodstavce"/>
    <w:link w:val="Nadpis5"/>
    <w:uiPriority w:val="9"/>
    <w:semiHidden/>
    <w:rsid w:val="00770A36"/>
    <w:rPr>
      <w:rFonts w:ascii="Calibri" w:eastAsia="Times New Roman" w:hAnsi="Calibri" w:cs="Times New Roman"/>
      <w:b/>
      <w:bCs/>
      <w:i/>
      <w:iCs/>
      <w:sz w:val="26"/>
      <w:szCs w:val="26"/>
      <w:lang w:eastAsia="ar-SA"/>
    </w:rPr>
  </w:style>
  <w:style w:type="paragraph" w:styleId="Zhlav">
    <w:name w:val="header"/>
    <w:basedOn w:val="Normln"/>
    <w:link w:val="ZhlavChar"/>
    <w:semiHidden/>
    <w:unhideWhenUsed/>
    <w:rsid w:val="00770A36"/>
    <w:pPr>
      <w:tabs>
        <w:tab w:val="center" w:pos="4536"/>
        <w:tab w:val="right" w:pos="9072"/>
      </w:tabs>
    </w:pPr>
  </w:style>
  <w:style w:type="character" w:customStyle="1" w:styleId="ZhlavChar">
    <w:name w:val="Záhlaví Char"/>
    <w:basedOn w:val="Standardnpsmoodstavce"/>
    <w:link w:val="Zhlav"/>
    <w:semiHidden/>
    <w:rsid w:val="00770A36"/>
    <w:rPr>
      <w:rFonts w:ascii="Times New Roman" w:eastAsia="Times New Roman" w:hAnsi="Times New Roman" w:cs="Calibri"/>
      <w:sz w:val="24"/>
      <w:szCs w:val="24"/>
      <w:lang w:eastAsia="ar-SA"/>
    </w:rPr>
  </w:style>
  <w:style w:type="paragraph" w:styleId="Zkladntextodsazen">
    <w:name w:val="Body Text Indent"/>
    <w:basedOn w:val="Normln"/>
    <w:link w:val="ZkladntextodsazenChar"/>
    <w:semiHidden/>
    <w:unhideWhenUsed/>
    <w:rsid w:val="00770A36"/>
    <w:pPr>
      <w:spacing w:after="120"/>
      <w:ind w:left="283"/>
    </w:pPr>
  </w:style>
  <w:style w:type="character" w:customStyle="1" w:styleId="ZkladntextodsazenChar">
    <w:name w:val="Základní text odsazený Char"/>
    <w:basedOn w:val="Standardnpsmoodstavce"/>
    <w:link w:val="Zkladntextodsazen"/>
    <w:semiHidden/>
    <w:rsid w:val="00770A36"/>
    <w:rPr>
      <w:rFonts w:ascii="Times New Roman" w:eastAsia="Times New Roman" w:hAnsi="Times New Roman" w:cs="Calibri"/>
      <w:sz w:val="24"/>
      <w:szCs w:val="24"/>
      <w:lang w:eastAsia="ar-SA"/>
    </w:rPr>
  </w:style>
  <w:style w:type="paragraph" w:styleId="Bezmezer">
    <w:name w:val="No Spacing"/>
    <w:qFormat/>
    <w:rsid w:val="00770A36"/>
    <w:pPr>
      <w:suppressAutoHyphens/>
      <w:spacing w:after="0" w:line="240" w:lineRule="auto"/>
    </w:pPr>
    <w:rPr>
      <w:rFonts w:ascii="Calibri" w:eastAsia="Calibri" w:hAnsi="Calibri" w:cs="Calibri"/>
      <w:lang w:eastAsia="ar-SA"/>
    </w:rPr>
  </w:style>
  <w:style w:type="paragraph" w:styleId="Odstavecseseznamem">
    <w:name w:val="List Paragraph"/>
    <w:basedOn w:val="Normln"/>
    <w:qFormat/>
    <w:rsid w:val="00770A36"/>
    <w:pPr>
      <w:ind w:left="708"/>
    </w:pPr>
  </w:style>
  <w:style w:type="paragraph" w:customStyle="1" w:styleId="Smlouva-slo">
    <w:name w:val="Smlouva-číslo"/>
    <w:basedOn w:val="Normln"/>
    <w:rsid w:val="00770A36"/>
    <w:pPr>
      <w:widowControl w:val="0"/>
      <w:numPr>
        <w:numId w:val="2"/>
      </w:numPr>
      <w:spacing w:before="120" w:line="240" w:lineRule="atLeast"/>
      <w:jc w:val="both"/>
    </w:pPr>
    <w:rPr>
      <w:szCs w:val="20"/>
    </w:rPr>
  </w:style>
  <w:style w:type="paragraph" w:customStyle="1" w:styleId="Smlouva2">
    <w:name w:val="Smlouva2"/>
    <w:basedOn w:val="Normln"/>
    <w:rsid w:val="00770A36"/>
    <w:pPr>
      <w:widowControl w:val="0"/>
      <w:jc w:val="center"/>
    </w:pPr>
    <w:rPr>
      <w:b/>
      <w:szCs w:val="20"/>
    </w:rPr>
  </w:style>
  <w:style w:type="paragraph" w:customStyle="1" w:styleId="Default">
    <w:name w:val="Default"/>
    <w:rsid w:val="00770A36"/>
    <w:pPr>
      <w:suppressAutoHyphens/>
      <w:autoSpaceDE w:val="0"/>
      <w:spacing w:after="0" w:line="240" w:lineRule="auto"/>
    </w:pPr>
    <w:rPr>
      <w:rFonts w:ascii="Garamond" w:eastAsia="Times New Roman" w:hAnsi="Garamond" w:cs="Garamond"/>
      <w:color w:val="000000"/>
      <w:sz w:val="24"/>
      <w:szCs w:val="24"/>
      <w:lang w:eastAsia="ar-SA"/>
    </w:rPr>
  </w:style>
  <w:style w:type="paragraph" w:customStyle="1" w:styleId="Normodsaz">
    <w:name w:val="Norm.odsaz."/>
    <w:basedOn w:val="Normln"/>
    <w:rsid w:val="00770A36"/>
    <w:pPr>
      <w:ind w:left="567" w:hanging="567"/>
      <w:jc w:val="both"/>
    </w:pPr>
    <w:rPr>
      <w:szCs w:val="20"/>
    </w:rPr>
  </w:style>
  <w:style w:type="paragraph" w:customStyle="1" w:styleId="Zkladntextodsazen31">
    <w:name w:val="Základní text odsazený 31"/>
    <w:basedOn w:val="Normln"/>
    <w:rsid w:val="00770A36"/>
    <w:pPr>
      <w:spacing w:after="120"/>
      <w:ind w:left="283"/>
    </w:pPr>
    <w:rPr>
      <w:rFonts w:eastAsia="Calibri"/>
      <w:sz w:val="16"/>
      <w:szCs w:val="16"/>
    </w:rPr>
  </w:style>
  <w:style w:type="character" w:customStyle="1" w:styleId="Nadpis2-BSChar">
    <w:name w:val="Nadpis 2 - BS Char"/>
    <w:link w:val="Nadpis2-BS"/>
    <w:uiPriority w:val="99"/>
    <w:locked/>
    <w:rsid w:val="00770A36"/>
    <w:rPr>
      <w:rFonts w:ascii="Calibri" w:hAnsi="Calibri"/>
      <w:lang w:eastAsia="ar-SA"/>
    </w:rPr>
  </w:style>
  <w:style w:type="paragraph" w:customStyle="1" w:styleId="Nadpis2-BS">
    <w:name w:val="Nadpis 2 - BS"/>
    <w:basedOn w:val="Normln"/>
    <w:link w:val="Nadpis2-BSChar"/>
    <w:uiPriority w:val="99"/>
    <w:rsid w:val="00770A36"/>
    <w:pPr>
      <w:tabs>
        <w:tab w:val="num" w:pos="926"/>
      </w:tabs>
      <w:suppressAutoHyphens w:val="0"/>
      <w:spacing w:before="240" w:after="60"/>
      <w:ind w:left="926" w:hanging="360"/>
      <w:jc w:val="both"/>
    </w:pPr>
    <w:rPr>
      <w:rFonts w:ascii="Calibri" w:eastAsiaTheme="minorHAnsi" w:hAnsi="Calibri" w:cstheme="minorBidi"/>
      <w:sz w:val="22"/>
      <w:szCs w:val="22"/>
    </w:rPr>
  </w:style>
  <w:style w:type="paragraph" w:customStyle="1" w:styleId="PODNADPIS">
    <w:name w:val="PODNADPIS"/>
    <w:basedOn w:val="Normln"/>
    <w:next w:val="LNEK"/>
    <w:qFormat/>
    <w:rsid w:val="00770A36"/>
    <w:pPr>
      <w:numPr>
        <w:ilvl w:val="1"/>
        <w:numId w:val="3"/>
      </w:numPr>
      <w:suppressAutoHyphens w:val="0"/>
      <w:spacing w:after="120"/>
      <w:outlineLvl w:val="1"/>
    </w:pPr>
    <w:rPr>
      <w:rFonts w:cs="Times New Roman"/>
      <w:b/>
      <w:sz w:val="22"/>
      <w:szCs w:val="20"/>
      <w:lang w:eastAsia="cs-CZ"/>
    </w:rPr>
  </w:style>
  <w:style w:type="paragraph" w:customStyle="1" w:styleId="NADPIS">
    <w:name w:val="NADPIS"/>
    <w:basedOn w:val="Normln"/>
    <w:next w:val="PODNADPIS"/>
    <w:qFormat/>
    <w:rsid w:val="00770A36"/>
    <w:pPr>
      <w:numPr>
        <w:numId w:val="3"/>
      </w:numPr>
      <w:suppressAutoHyphens w:val="0"/>
      <w:spacing w:after="120"/>
      <w:outlineLvl w:val="0"/>
    </w:pPr>
    <w:rPr>
      <w:rFonts w:cs="Times New Roman"/>
      <w:b/>
      <w:i/>
      <w:caps/>
      <w:sz w:val="22"/>
      <w:szCs w:val="20"/>
      <w:lang w:eastAsia="cs-CZ"/>
    </w:rPr>
  </w:style>
  <w:style w:type="paragraph" w:customStyle="1" w:styleId="LNEK">
    <w:name w:val="ČLÁNEK"/>
    <w:basedOn w:val="Normln"/>
    <w:rsid w:val="00770A36"/>
    <w:pPr>
      <w:numPr>
        <w:ilvl w:val="2"/>
        <w:numId w:val="3"/>
      </w:numPr>
      <w:suppressAutoHyphens w:val="0"/>
      <w:spacing w:after="120"/>
      <w:jc w:val="both"/>
      <w:outlineLvl w:val="2"/>
    </w:pPr>
    <w:rPr>
      <w:rFonts w:cs="Times New Roman"/>
      <w:sz w:val="22"/>
      <w:szCs w:val="20"/>
      <w:lang w:eastAsia="cs-CZ"/>
    </w:rPr>
  </w:style>
  <w:style w:type="paragraph" w:customStyle="1" w:styleId="PSMENA">
    <w:name w:val="PÍSMENA"/>
    <w:basedOn w:val="Normln"/>
    <w:rsid w:val="00770A36"/>
    <w:pPr>
      <w:numPr>
        <w:ilvl w:val="3"/>
        <w:numId w:val="3"/>
      </w:numPr>
      <w:suppressAutoHyphens w:val="0"/>
      <w:spacing w:after="120"/>
      <w:jc w:val="both"/>
      <w:outlineLvl w:val="3"/>
    </w:pPr>
    <w:rPr>
      <w:rFonts w:cs="Times New Roman"/>
      <w:sz w:val="22"/>
      <w:szCs w:val="20"/>
      <w:lang w:eastAsia="cs-CZ"/>
    </w:rPr>
  </w:style>
</w:styles>
</file>

<file path=word/webSettings.xml><?xml version="1.0" encoding="utf-8"?>
<w:webSettings xmlns:r="http://schemas.openxmlformats.org/officeDocument/2006/relationships" xmlns:w="http://schemas.openxmlformats.org/wordprocessingml/2006/main">
  <w:divs>
    <w:div w:id="90533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3270</Words>
  <Characters>19294</Characters>
  <Application>Microsoft Office Word</Application>
  <DocSecurity>0</DocSecurity>
  <Lines>160</Lines>
  <Paragraphs>45</Paragraphs>
  <ScaleCrop>false</ScaleCrop>
  <Company>Microsoft</Company>
  <LinksUpToDate>false</LinksUpToDate>
  <CharactersWithSpaces>22519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skoupá</dc:creator>
  <cp:lastModifiedBy>skoupá</cp:lastModifiedBy>
  <cp:revision>2</cp:revision>
  <dcterms:created xsi:type="dcterms:W3CDTF">2017-07-12T08:44:00Z</dcterms:created>
  <dcterms:modified xsi:type="dcterms:W3CDTF">2017-07-12T08:46:00Z</dcterms:modified>
</cp:coreProperties>
</file>