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1CA0ED83" w:rsidR="00A67FAD" w:rsidRDefault="00E66158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Městské muzeum a galerie Vodňany</w:t>
      </w:r>
    </w:p>
    <w:p w14:paraId="5DBC51F4" w14:textId="7A2166E3" w:rsidR="00E66158" w:rsidRPr="000E77EA" w:rsidRDefault="00E66158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Svobody 18, 389 01 Vodňany I</w:t>
      </w:r>
    </w:p>
    <w:p w14:paraId="1A1CE1BE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0CED8B" w14:textId="6E74F97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66158">
        <w:rPr>
          <w:rFonts w:ascii="Arial" w:hAnsi="Arial" w:cs="Arial"/>
          <w:sz w:val="22"/>
          <w:szCs w:val="22"/>
        </w:rPr>
        <w:t>Mgr. Jitkou Velkovou, ředitelkou</w:t>
      </w:r>
    </w:p>
    <w:p w14:paraId="4801DE30" w14:textId="1894275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66158">
        <w:rPr>
          <w:rFonts w:ascii="Arial" w:hAnsi="Arial" w:cs="Arial"/>
          <w:sz w:val="22"/>
          <w:szCs w:val="22"/>
        </w:rPr>
        <w:t>00072192</w:t>
      </w:r>
    </w:p>
    <w:p w14:paraId="0AB5B879" w14:textId="06B558D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66158">
        <w:rPr>
          <w:rFonts w:ascii="Arial" w:hAnsi="Arial" w:cs="Arial"/>
          <w:sz w:val="22"/>
          <w:szCs w:val="22"/>
        </w:rPr>
        <w:t>CZ 00072192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2E34280" w14:textId="363E323A" w:rsidR="00BF7B1B" w:rsidRDefault="00BF7B1B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3BEDE1F" w14:textId="7A7530D9" w:rsidR="00A67FAD" w:rsidRPr="00BF7B1B" w:rsidRDefault="00BF7B1B" w:rsidP="00BF7B1B">
      <w:pPr>
        <w:rPr>
          <w:rFonts w:ascii="Arial" w:eastAsia="Batang" w:hAnsi="Arial" w:cs="Arial"/>
          <w:sz w:val="24"/>
          <w:szCs w:val="24"/>
        </w:rPr>
      </w:pPr>
      <w:r w:rsidRPr="00BF7B1B">
        <w:rPr>
          <w:rFonts w:ascii="Arial" w:eastAsia="Batang" w:hAnsi="Arial" w:cs="Arial"/>
          <w:sz w:val="24"/>
          <w:szCs w:val="24"/>
        </w:rPr>
        <w:t>Kateřina Pittlová</w:t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  <w:t xml:space="preserve">                    Hilmarova 1/678, 152 00 Praha 5 </w:t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  <w:t xml:space="preserve">            </w:t>
      </w:r>
      <w:r w:rsidRPr="00BF7B1B">
        <w:rPr>
          <w:rFonts w:ascii="Arial" w:eastAsia="Batang" w:hAnsi="Arial" w:cs="Arial"/>
          <w:bCs/>
          <w:sz w:val="24"/>
          <w:szCs w:val="24"/>
        </w:rPr>
        <w:t>Atelier:  568 02 Mikuleč 96</w:t>
      </w:r>
      <w:r w:rsidRPr="00BF7B1B">
        <w:rPr>
          <w:rFonts w:ascii="Arial" w:eastAsia="Batang" w:hAnsi="Arial" w:cs="Arial"/>
          <w:sz w:val="24"/>
          <w:szCs w:val="24"/>
        </w:rPr>
        <w:tab/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5761E178" w14:textId="77777777" w:rsidR="00BF7B1B" w:rsidRDefault="00BF7B1B" w:rsidP="00A67FAD">
      <w:pPr>
        <w:pStyle w:val="Default"/>
        <w:spacing w:line="276" w:lineRule="auto"/>
        <w:rPr>
          <w:rFonts w:eastAsia="Batang"/>
        </w:rPr>
      </w:pPr>
      <w:proofErr w:type="gramStart"/>
      <w:r>
        <w:rPr>
          <w:rFonts w:eastAsia="Batang"/>
        </w:rPr>
        <w:t>DIČ : CZ</w:t>
      </w:r>
      <w:proofErr w:type="gramEnd"/>
      <w:r>
        <w:rPr>
          <w:rFonts w:eastAsia="Batang"/>
        </w:rPr>
        <w:t xml:space="preserve"> 5756060717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     IČ :   149 53 153  </w:t>
      </w:r>
    </w:p>
    <w:p w14:paraId="1DCE9994" w14:textId="61139E5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F3B01A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BF7B1B">
        <w:rPr>
          <w:rFonts w:ascii="Arial" w:hAnsi="Arial" w:cs="Arial"/>
        </w:rPr>
        <w:t xml:space="preserve"> smlouvu dne </w:t>
      </w:r>
      <w:r w:rsidR="00383C29">
        <w:rPr>
          <w:rFonts w:ascii="Arial" w:hAnsi="Arial" w:cs="Arial"/>
        </w:rPr>
        <w:t>5. 4</w:t>
      </w:r>
      <w:r w:rsidR="00BF7B1B">
        <w:rPr>
          <w:rFonts w:ascii="Arial" w:hAnsi="Arial" w:cs="Arial"/>
        </w:rPr>
        <w:t>. 2023,</w:t>
      </w:r>
      <w:r w:rsidR="005826C5" w:rsidRPr="000E77EA">
        <w:rPr>
          <w:rFonts w:ascii="Arial" w:hAnsi="Arial" w:cs="Arial"/>
        </w:rPr>
        <w:t xml:space="preserve"> jejímž předmětem bylo</w:t>
      </w:r>
      <w:r w:rsidR="00BF7B1B">
        <w:rPr>
          <w:rFonts w:ascii="Arial" w:hAnsi="Arial" w:cs="Arial"/>
        </w:rPr>
        <w:t xml:space="preserve"> restaurování sbírkového předmětu</w:t>
      </w:r>
      <w:r w:rsidR="00BF7B1B" w:rsidRPr="00BF7B1B">
        <w:rPr>
          <w:rFonts w:ascii="Arial" w:hAnsi="Arial" w:cs="Arial"/>
        </w:rPr>
        <w:t xml:space="preserve">: </w:t>
      </w:r>
      <w:r w:rsidR="00383C29">
        <w:rPr>
          <w:rFonts w:ascii="Arial" w:hAnsi="Arial" w:cs="Arial"/>
        </w:rPr>
        <w:t xml:space="preserve">I. etapa </w:t>
      </w:r>
      <w:r w:rsidR="00BF7B1B" w:rsidRPr="00BF7B1B">
        <w:rPr>
          <w:sz w:val="24"/>
          <w:szCs w:val="24"/>
        </w:rPr>
        <w:t xml:space="preserve">PARAVÁN  </w:t>
      </w:r>
      <w:proofErr w:type="gramStart"/>
      <w:r w:rsidR="00BF7B1B" w:rsidRPr="00BF7B1B">
        <w:rPr>
          <w:sz w:val="24"/>
          <w:szCs w:val="24"/>
        </w:rPr>
        <w:t>HNĚDÝ - 4.dílný</w:t>
      </w:r>
      <w:proofErr w:type="gramEnd"/>
      <w:r w:rsidR="00BF7B1B" w:rsidRPr="00BF7B1B">
        <w:rPr>
          <w:sz w:val="24"/>
          <w:szCs w:val="24"/>
        </w:rPr>
        <w:t xml:space="preserve">, </w:t>
      </w:r>
      <w:r w:rsidR="00BF7B1B" w:rsidRPr="00BF7B1B">
        <w:rPr>
          <w:bCs/>
          <w:sz w:val="24"/>
          <w:szCs w:val="24"/>
        </w:rPr>
        <w:t>i. č.: 122</w:t>
      </w:r>
      <w:r w:rsidR="00BF7B1B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BF7B1B">
        <w:rPr>
          <w:rFonts w:ascii="Arial" w:hAnsi="Arial" w:cs="Arial"/>
        </w:rPr>
        <w:t>Tato smlouva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5A8804AC" w:rsidR="00C40933" w:rsidRPr="000E77EA" w:rsidRDefault="00E66158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Městské muzeum a galerie Vodňany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</w:t>
      </w:r>
      <w:r w:rsidR="00751C06" w:rsidRPr="000E77EA">
        <w:rPr>
          <w:rFonts w:ascii="Arial" w:hAnsi="Arial" w:cs="Arial"/>
        </w:rPr>
        <w:t>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9D833B7" w:rsidR="00A67FAD" w:rsidRPr="00D368F9" w:rsidRDefault="0003504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 Vodňanech dne 2024-06-12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 Mikulči dne 2024-06-13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AEBBD3B" w:rsidR="00053702" w:rsidRPr="000E77EA" w:rsidRDefault="0003504E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</w:t>
      </w:r>
      <w:r w:rsidR="00053702"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383C29">
        <w:rPr>
          <w:rFonts w:ascii="Arial" w:hAnsi="Arial" w:cs="Arial"/>
        </w:rPr>
        <w:t>5</w:t>
      </w:r>
      <w:bookmarkStart w:id="0" w:name="_GoBack"/>
      <w:bookmarkEnd w:id="0"/>
      <w:r w:rsidR="00383C29">
        <w:rPr>
          <w:rFonts w:ascii="Arial" w:hAnsi="Arial" w:cs="Arial"/>
        </w:rPr>
        <w:t>. 4</w:t>
      </w:r>
      <w:r>
        <w:rPr>
          <w:rFonts w:ascii="Arial" w:hAnsi="Arial" w:cs="Arial"/>
        </w:rPr>
        <w:t>. 2023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83C29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83C2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504E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3C29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F7B1B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6615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441E-6B31-4E24-B7A2-84FCB5B1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2024-06-12T14:43:00Z</dcterms:created>
  <dcterms:modified xsi:type="dcterms:W3CDTF">2024-06-13T05:15:00Z</dcterms:modified>
</cp:coreProperties>
</file>