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Úvodní seminář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C960F9" w:rsidRDefault="00B61415" w:rsidP="00634D79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B61415">
              <w:rPr>
                <w:rFonts w:cs="Arial"/>
                <w:i/>
                <w:color w:val="808080" w:themeColor="background1" w:themeShade="80"/>
                <w:szCs w:val="20"/>
              </w:rPr>
              <w:t>17. 7</w:t>
            </w:r>
            <w:r w:rsidR="005460A7" w:rsidRPr="00B61415">
              <w:rPr>
                <w:rFonts w:cs="Arial"/>
                <w:i/>
                <w:color w:val="808080" w:themeColor="background1" w:themeShade="80"/>
                <w:szCs w:val="20"/>
              </w:rPr>
              <w:t>. 2017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 rezervace prostor 8,00 – 1</w:t>
            </w:r>
            <w:r w:rsidR="00634D79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,30 (samotná akce 9,00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–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1</w:t>
            </w:r>
            <w:r w:rsidR="00634D79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634D79" w:rsidRDefault="00466BAA" w:rsidP="004C2340">
            <w:pPr>
              <w:jc w:val="both"/>
              <w:rPr>
                <w:i/>
                <w:color w:val="1F497D"/>
              </w:rPr>
            </w:pPr>
            <w:r w:rsidRPr="00634D79">
              <w:rPr>
                <w:rFonts w:cs="Arial"/>
                <w:i/>
                <w:color w:val="808080" w:themeColor="background1" w:themeShade="80"/>
                <w:szCs w:val="20"/>
              </w:rPr>
              <w:t>Ústí nad Labem</w:t>
            </w:r>
            <w:r w:rsidR="00634D79" w:rsidRPr="00634D79">
              <w:rPr>
                <w:rFonts w:cs="Arial"/>
                <w:i/>
                <w:color w:val="808080" w:themeColor="background1" w:themeShade="80"/>
                <w:szCs w:val="20"/>
              </w:rPr>
              <w:t xml:space="preserve"> - </w:t>
            </w:r>
            <w:r w:rsidR="00634D79" w:rsidRPr="00634D79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 w:rsidR="00634D79">
              <w:rPr>
                <w:i/>
                <w:color w:val="808080" w:themeColor="background1" w:themeShade="80"/>
              </w:rPr>
              <w:t>Hlavní  nádraží ČD</w:t>
            </w:r>
            <w:r w:rsidR="00634D79" w:rsidRPr="00634D79">
              <w:rPr>
                <w:i/>
                <w:color w:val="808080" w:themeColor="background1" w:themeShade="80"/>
              </w:rPr>
              <w:t xml:space="preserve"> na</w:t>
            </w:r>
            <w:r w:rsidR="004C2340">
              <w:rPr>
                <w:i/>
                <w:color w:val="808080" w:themeColor="background1" w:themeShade="80"/>
              </w:rPr>
              <w:t xml:space="preserve"> adresu místa konání akce max. 30</w:t>
            </w:r>
            <w:bookmarkStart w:id="0" w:name="_GoBack"/>
            <w:bookmarkEnd w:id="0"/>
            <w:r w:rsidR="00634D79" w:rsidRPr="00634D79">
              <w:rPr>
                <w:i/>
                <w:color w:val="808080" w:themeColor="background1" w:themeShade="80"/>
              </w:rPr>
              <w:t xml:space="preserve"> minut, a to buď pěší chůzí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5C689D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5C689D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5C689D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1E1CF0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před zahájením akce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00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-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9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460A7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káva, čaj, 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>voda ve džbánech</w:t>
            </w:r>
          </w:p>
          <w:p w:rsidR="005460A7" w:rsidRPr="00255728" w:rsidRDefault="005C689D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 – 12,00 – 13,00</w:t>
            </w:r>
          </w:p>
          <w:p w:rsidR="00184DF6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2 druhy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baget</w:t>
            </w:r>
            <w:r w:rsidR="00184DF6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z toho jeden vegetariánský a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ovoce</w:t>
            </w:r>
          </w:p>
          <w:p w:rsidR="005460A7" w:rsidRPr="005460A7" w:rsidRDefault="005C689D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proofErr w:type="spellStart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F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air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rade</w:t>
            </w:r>
            <w:proofErr w:type="spellEnd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káva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čaj</w:t>
            </w:r>
            <w:r w:rsidRPr="00923C46">
              <w:rPr>
                <w:vertAlign w:val="superscript"/>
              </w:rPr>
              <w:footnoteReference w:id="1"/>
            </w:r>
          </w:p>
          <w:p w:rsidR="005460A7" w:rsidRDefault="005C689D" w:rsidP="005C689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v</w:t>
            </w:r>
            <w:r w:rsidR="005460A7" w:rsidRPr="005C689D">
              <w:rPr>
                <w:rFonts w:cs="Arial"/>
                <w:i/>
                <w:color w:val="808080" w:themeColor="background1" w:themeShade="80"/>
                <w:szCs w:val="20"/>
              </w:rPr>
              <w:t xml:space="preserve">oda ve džbánech po celou dobu konání akce (s </w:t>
            </w:r>
            <w:r w:rsidR="005460A7" w:rsidRPr="005C689D"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citronem a limetami)</w:t>
            </w:r>
          </w:p>
          <w:p w:rsidR="005C689D" w:rsidRPr="005C689D" w:rsidRDefault="005C689D" w:rsidP="005C689D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5C689D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 z každé prezentace + účastníci, minimálně 20 fotografií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dodané zadavatelem,</w:t>
            </w:r>
            <w:r w:rsidR="007B0A05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semináře,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</w:t>
            </w:r>
            <w:proofErr w:type="spell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reg</w:t>
            </w:r>
            <w:proofErr w:type="spell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. číslem, informací o financování z ESF a názvem akce, zajištění směrovek a podkladů pro účastníky</w:t>
            </w:r>
          </w:p>
          <w:p w:rsidR="005460A7" w:rsidRPr="00160D7D" w:rsidRDefault="005460A7" w:rsidP="00184D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AC" w:rsidRDefault="00AF50AC" w:rsidP="005460A7">
      <w:pPr>
        <w:spacing w:after="0" w:line="240" w:lineRule="auto"/>
      </w:pPr>
      <w:r>
        <w:separator/>
      </w:r>
    </w:p>
  </w:endnote>
  <w:endnote w:type="continuationSeparator" w:id="0">
    <w:p w:rsidR="00AF50AC" w:rsidRDefault="00AF50AC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AC" w:rsidRDefault="00AF50AC" w:rsidP="005460A7">
      <w:pPr>
        <w:spacing w:after="0" w:line="240" w:lineRule="auto"/>
      </w:pPr>
      <w:r>
        <w:separator/>
      </w:r>
    </w:p>
  </w:footnote>
  <w:footnote w:type="continuationSeparator" w:id="0">
    <w:p w:rsidR="00AF50AC" w:rsidRDefault="00AF50AC" w:rsidP="005460A7">
      <w:pPr>
        <w:spacing w:after="0" w:line="240" w:lineRule="auto"/>
      </w:pPr>
      <w:r>
        <w:continuationSeparator/>
      </w:r>
    </w:p>
  </w:footnote>
  <w:footnote w:id="1">
    <w:p w:rsidR="005460A7" w:rsidRDefault="005460A7" w:rsidP="00546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160D7D"/>
    <w:rsid w:val="00184DF6"/>
    <w:rsid w:val="001E1CF0"/>
    <w:rsid w:val="0022617F"/>
    <w:rsid w:val="00373996"/>
    <w:rsid w:val="003C3244"/>
    <w:rsid w:val="00466BAA"/>
    <w:rsid w:val="00495C2A"/>
    <w:rsid w:val="004C2340"/>
    <w:rsid w:val="005460A7"/>
    <w:rsid w:val="005C689D"/>
    <w:rsid w:val="006256BB"/>
    <w:rsid w:val="00634D79"/>
    <w:rsid w:val="006462C0"/>
    <w:rsid w:val="006B321E"/>
    <w:rsid w:val="007036FB"/>
    <w:rsid w:val="007B0A05"/>
    <w:rsid w:val="00895BBA"/>
    <w:rsid w:val="009B0607"/>
    <w:rsid w:val="00A305D0"/>
    <w:rsid w:val="00AE706C"/>
    <w:rsid w:val="00AF50AC"/>
    <w:rsid w:val="00B54A05"/>
    <w:rsid w:val="00B61415"/>
    <w:rsid w:val="00C960F9"/>
    <w:rsid w:val="00D0099E"/>
    <w:rsid w:val="00DE12CF"/>
    <w:rsid w:val="00F42C59"/>
    <w:rsid w:val="00FA3C6B"/>
    <w:rsid w:val="00FE3C1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DC8A-8710-4CDB-A96D-DF0F63B6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12</cp:revision>
  <dcterms:created xsi:type="dcterms:W3CDTF">2017-04-26T06:43:00Z</dcterms:created>
  <dcterms:modified xsi:type="dcterms:W3CDTF">2017-06-21T05:44:00Z</dcterms:modified>
</cp:coreProperties>
</file>