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905510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7415" cy="1057910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905510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90551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Oldřich Švehla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90551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383 700 322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90551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oldrich.svehla@mu-st.cz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90551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18. 6. 2024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905510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ZNAKON, a.s.</w:t>
            </w:r>
          </w:p>
          <w:p w:rsidR="001F0477" w:rsidRPr="006F0BA2" w:rsidRDefault="00905510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Sousedovice 44</w:t>
            </w:r>
          </w:p>
          <w:p w:rsidR="001F0477" w:rsidRPr="006F0BA2" w:rsidRDefault="00905510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905510">
              <w:rPr>
                <w:rFonts w:ascii="Tahoma" w:hAnsi="Tahoma" w:cs="Tahoma"/>
                <w:bCs/>
                <w:noProof/>
                <w:sz w:val="22"/>
                <w:szCs w:val="22"/>
              </w:rPr>
              <w:t>26018055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905510">
              <w:rPr>
                <w:rFonts w:ascii="Tahoma" w:hAnsi="Tahoma" w:cs="Tahoma"/>
                <w:bCs/>
                <w:noProof/>
                <w:sz w:val="22"/>
                <w:szCs w:val="22"/>
              </w:rPr>
              <w:t>CZ26018055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905510">
        <w:rPr>
          <w:rFonts w:ascii="Tahoma" w:hAnsi="Tahoma" w:cs="Tahoma"/>
          <w:noProof/>
          <w:sz w:val="28"/>
          <w:szCs w:val="28"/>
        </w:rPr>
        <w:t>156/24/7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905510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Oprava komunikace ulice Na Hrázi, Strakonice</w:t>
            </w:r>
          </w:p>
        </w:tc>
        <w:tc>
          <w:tcPr>
            <w:tcW w:w="1440" w:type="dxa"/>
          </w:tcPr>
          <w:p w:rsidR="001F0477" w:rsidRPr="006F0BA2" w:rsidRDefault="00905510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905510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362 500,51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905510">
        <w:rPr>
          <w:rFonts w:ascii="Tahoma" w:hAnsi="Tahoma" w:cs="Tahoma"/>
          <w:b/>
          <w:bCs/>
          <w:noProof/>
          <w:sz w:val="20"/>
          <w:szCs w:val="20"/>
        </w:rPr>
        <w:t>362 500,51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905510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opravu komunikace v ulici Na Hrázi dle cenové nabídky z 14.06.2024. Jedná se o lokální opravy asfaltové vozovky a chodníku. Cena bez DPH činí 299.587,20 Kč, tj. cena včetně DPH činí 362.500,51 Kč.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905510">
        <w:rPr>
          <w:rFonts w:ascii="Tahoma" w:hAnsi="Tahoma" w:cs="Tahoma"/>
          <w:noProof/>
          <w:sz w:val="20"/>
          <w:szCs w:val="20"/>
        </w:rPr>
        <w:t>15. 7. 2024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905510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905510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510" w:rsidRDefault="00905510">
      <w:r>
        <w:separator/>
      </w:r>
    </w:p>
  </w:endnote>
  <w:endnote w:type="continuationSeparator" w:id="0">
    <w:p w:rsidR="00905510" w:rsidRDefault="0090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510" w:rsidRDefault="00905510">
      <w:r>
        <w:separator/>
      </w:r>
    </w:p>
  </w:footnote>
  <w:footnote w:type="continuationSeparator" w:id="0">
    <w:p w:rsidR="00905510" w:rsidRDefault="00905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revisionView w:comment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10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05510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1D2B8-A64F-4522-8F79-27037067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055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55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3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1190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Svehla</dc:creator>
  <cp:keywords/>
  <dc:description/>
  <cp:lastModifiedBy>Svehla</cp:lastModifiedBy>
  <cp:revision>1</cp:revision>
  <cp:lastPrinted>2024-06-18T08:36:00Z</cp:lastPrinted>
  <dcterms:created xsi:type="dcterms:W3CDTF">2024-06-18T08:36:00Z</dcterms:created>
  <dcterms:modified xsi:type="dcterms:W3CDTF">2024-06-18T08:39:00Z</dcterms:modified>
</cp:coreProperties>
</file>