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2D8D" w14:textId="77777777" w:rsidR="00D85878" w:rsidRDefault="00000000">
      <w:pPr>
        <w:pStyle w:val="Heading10"/>
        <w:keepNext/>
        <w:keepLines/>
        <w:spacing w:after="80"/>
        <w:ind w:firstLine="160"/>
        <w:jc w:val="left"/>
        <w:rPr>
          <w:sz w:val="24"/>
          <w:szCs w:val="24"/>
        </w:rPr>
      </w:pPr>
      <w:bookmarkStart w:id="0" w:name="bookmark0"/>
      <w:r>
        <w:rPr>
          <w:rStyle w:val="Heading1"/>
          <w:rFonts w:ascii="Arial" w:eastAsia="Arial" w:hAnsi="Arial" w:cs="Arial"/>
          <w:b/>
          <w:bCs/>
          <w:sz w:val="24"/>
          <w:szCs w:val="24"/>
        </w:rPr>
        <w:t xml:space="preserve">Příloha pachtovní smlouvy </w:t>
      </w:r>
      <w:r>
        <w:rPr>
          <w:rStyle w:val="Heading1"/>
          <w:rFonts w:ascii="Arial" w:eastAsia="Arial" w:hAnsi="Arial" w:cs="Arial"/>
          <w:b/>
          <w:bCs/>
          <w:sz w:val="24"/>
          <w:szCs w:val="24"/>
          <w:lang w:val="sk-SK" w:eastAsia="sk-SK" w:bidi="sk-SK"/>
        </w:rPr>
        <w:t xml:space="preserve">č. </w:t>
      </w:r>
      <w:r>
        <w:rPr>
          <w:rStyle w:val="Heading1"/>
          <w:rFonts w:ascii="Arial" w:eastAsia="Arial" w:hAnsi="Arial" w:cs="Arial"/>
          <w:b/>
          <w:bCs/>
          <w:sz w:val="24"/>
          <w:szCs w:val="24"/>
        </w:rPr>
        <w:t>149N24/38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5540"/>
      </w:tblGrid>
      <w:tr w:rsidR="00D85878" w14:paraId="18B56DC7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84621" w14:textId="77777777" w:rsidR="00D85878" w:rsidRDefault="00000000">
            <w:pPr>
              <w:pStyle w:val="Other0"/>
              <w:tabs>
                <w:tab w:val="left" w:pos="4037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Variabilní symbol: 14912438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  <w:t>Uzavřeno:</w:t>
            </w:r>
          </w:p>
        </w:tc>
        <w:tc>
          <w:tcPr>
            <w:tcW w:w="5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71389" w14:textId="77777777" w:rsidR="00D85878" w:rsidRDefault="00000000">
            <w:pPr>
              <w:pStyle w:val="Other0"/>
              <w:tabs>
                <w:tab w:val="left" w:pos="1548"/>
              </w:tabs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18.06.2024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  <w:t xml:space="preserve">Roční pacht: 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60 954 Kč</w:t>
            </w:r>
          </w:p>
        </w:tc>
      </w:tr>
      <w:tr w:rsidR="00D85878" w14:paraId="66F6347E" w14:textId="77777777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5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125AB" w14:textId="77777777" w:rsidR="00D85878" w:rsidRDefault="00000000">
            <w:pPr>
              <w:pStyle w:val="Other0"/>
              <w:tabs>
                <w:tab w:val="left" w:pos="1974"/>
                <w:tab w:val="left" w:pos="4030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Datum tisku: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  <w:t>07.06.2024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  <w:t>Účinná od:</w:t>
            </w:r>
          </w:p>
        </w:tc>
        <w:tc>
          <w:tcPr>
            <w:tcW w:w="5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156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01.07.2024</w:t>
            </w:r>
          </w:p>
        </w:tc>
      </w:tr>
    </w:tbl>
    <w:p w14:paraId="0E48A71C" w14:textId="77777777" w:rsidR="00D85878" w:rsidRDefault="00D85878">
      <w:pPr>
        <w:spacing w:after="319" w:line="1" w:lineRule="exact"/>
      </w:pPr>
    </w:p>
    <w:p w14:paraId="143F8EC7" w14:textId="77777777" w:rsidR="00D85878" w:rsidRDefault="00000000">
      <w:pPr>
        <w:pStyle w:val="Bodytext40"/>
        <w:spacing w:after="200"/>
      </w:pPr>
      <w:r>
        <w:rPr>
          <w:rStyle w:val="Bodytext4"/>
          <w:b/>
          <w:bCs/>
        </w:rPr>
        <w:t>Pachtýři:</w:t>
      </w:r>
    </w:p>
    <w:p w14:paraId="65552535" w14:textId="77777777" w:rsidR="00D85878" w:rsidRDefault="00000000">
      <w:pPr>
        <w:pStyle w:val="Bodytext40"/>
        <w:spacing w:after="80"/>
        <w:ind w:left="2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1394424" wp14:editId="3CF809FF">
                <wp:simplePos x="0" y="0"/>
                <wp:positionH relativeFrom="page">
                  <wp:posOffset>431165</wp:posOffset>
                </wp:positionH>
                <wp:positionV relativeFrom="paragraph">
                  <wp:posOffset>12700</wp:posOffset>
                </wp:positionV>
                <wp:extent cx="400050" cy="1600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D0A81" w14:textId="77777777" w:rsidR="00D85878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950000000000003pt;margin-top:1.pt;width:31.5pt;height:12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4"/>
          <w:b/>
          <w:bCs/>
        </w:rPr>
        <w:t>Adresa</w:t>
      </w:r>
    </w:p>
    <w:p w14:paraId="0E8155F2" w14:textId="77777777" w:rsidR="00D85878" w:rsidRDefault="00000000">
      <w:pPr>
        <w:pStyle w:val="Bodytext40"/>
        <w:pBdr>
          <w:top w:val="single" w:sz="4" w:space="0" w:color="auto"/>
        </w:pBdr>
        <w:spacing w:after="420"/>
      </w:pPr>
      <w:r>
        <w:rPr>
          <w:rStyle w:val="Bodytext4"/>
        </w:rPr>
        <w:t xml:space="preserve">ZS Slatina pod </w:t>
      </w:r>
      <w:proofErr w:type="spellStart"/>
      <w:r>
        <w:rPr>
          <w:rStyle w:val="Bodytext4"/>
        </w:rPr>
        <w:t>Hazmburkem</w:t>
      </w:r>
      <w:proofErr w:type="spellEnd"/>
      <w:r>
        <w:rPr>
          <w:rStyle w:val="Bodytext4"/>
        </w:rPr>
        <w:t xml:space="preserve"> Slatina 41,41002 Slatina a.s.</w:t>
      </w:r>
    </w:p>
    <w:p w14:paraId="12CAE9C7" w14:textId="77777777" w:rsidR="00D85878" w:rsidRDefault="00000000">
      <w:pPr>
        <w:pStyle w:val="Bodytext40"/>
        <w:spacing w:after="320"/>
      </w:pPr>
      <w:r>
        <w:rPr>
          <w:rStyle w:val="Bodytext4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742"/>
        <w:gridCol w:w="605"/>
        <w:gridCol w:w="547"/>
        <w:gridCol w:w="655"/>
        <w:gridCol w:w="716"/>
        <w:gridCol w:w="1109"/>
        <w:gridCol w:w="896"/>
        <w:gridCol w:w="475"/>
        <w:gridCol w:w="565"/>
        <w:gridCol w:w="918"/>
        <w:gridCol w:w="1112"/>
      </w:tblGrid>
      <w:tr w:rsidR="00D85878" w14:paraId="739526C5" w14:textId="77777777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2358" w:type="dxa"/>
            <w:shd w:val="clear" w:color="auto" w:fill="auto"/>
          </w:tcPr>
          <w:p w14:paraId="0D772800" w14:textId="77777777" w:rsidR="00D85878" w:rsidRDefault="00000000">
            <w:pPr>
              <w:pStyle w:val="Other0"/>
              <w:tabs>
                <w:tab w:val="left" w:pos="1426"/>
              </w:tabs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ab/>
              <w:t>Parcela</w:t>
            </w:r>
          </w:p>
        </w:tc>
        <w:tc>
          <w:tcPr>
            <w:tcW w:w="742" w:type="dxa"/>
            <w:shd w:val="clear" w:color="auto" w:fill="auto"/>
          </w:tcPr>
          <w:p w14:paraId="2F463E06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Dii</w:t>
            </w:r>
            <w:proofErr w:type="spellEnd"/>
          </w:p>
        </w:tc>
        <w:tc>
          <w:tcPr>
            <w:tcW w:w="605" w:type="dxa"/>
            <w:shd w:val="clear" w:color="auto" w:fill="auto"/>
          </w:tcPr>
          <w:p w14:paraId="34C64499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Skp</w:t>
            </w:r>
            <w:proofErr w:type="spellEnd"/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" w:type="dxa"/>
            <w:shd w:val="clear" w:color="auto" w:fill="auto"/>
          </w:tcPr>
          <w:p w14:paraId="354261F2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Kult.</w:t>
            </w:r>
          </w:p>
        </w:tc>
        <w:tc>
          <w:tcPr>
            <w:tcW w:w="655" w:type="dxa"/>
            <w:shd w:val="clear" w:color="auto" w:fill="auto"/>
          </w:tcPr>
          <w:p w14:paraId="4EB45BE0" w14:textId="77777777" w:rsidR="00D85878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Číslo LV</w:t>
            </w:r>
          </w:p>
        </w:tc>
        <w:tc>
          <w:tcPr>
            <w:tcW w:w="716" w:type="dxa"/>
            <w:shd w:val="clear" w:color="auto" w:fill="auto"/>
          </w:tcPr>
          <w:p w14:paraId="78358DD8" w14:textId="77777777" w:rsidR="00D85878" w:rsidRDefault="00000000">
            <w:pPr>
              <w:pStyle w:val="Other0"/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Typ sazby</w:t>
            </w:r>
          </w:p>
        </w:tc>
        <w:tc>
          <w:tcPr>
            <w:tcW w:w="1109" w:type="dxa"/>
            <w:shd w:val="clear" w:color="auto" w:fill="auto"/>
          </w:tcPr>
          <w:p w14:paraId="398F7FC5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Cena [Kč]</w:t>
            </w:r>
          </w:p>
        </w:tc>
        <w:tc>
          <w:tcPr>
            <w:tcW w:w="896" w:type="dxa"/>
            <w:shd w:val="clear" w:color="auto" w:fill="auto"/>
          </w:tcPr>
          <w:p w14:paraId="51257C69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Výměra [m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475" w:type="dxa"/>
            <w:shd w:val="clear" w:color="auto" w:fill="auto"/>
          </w:tcPr>
          <w:p w14:paraId="2622ABCD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VO</w:t>
            </w:r>
          </w:p>
        </w:tc>
        <w:tc>
          <w:tcPr>
            <w:tcW w:w="565" w:type="dxa"/>
            <w:shd w:val="clear" w:color="auto" w:fill="auto"/>
          </w:tcPr>
          <w:p w14:paraId="1B25A148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%</w:t>
            </w:r>
          </w:p>
        </w:tc>
        <w:tc>
          <w:tcPr>
            <w:tcW w:w="918" w:type="dxa"/>
            <w:shd w:val="clear" w:color="auto" w:fill="auto"/>
          </w:tcPr>
          <w:p w14:paraId="0DA8F76A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Inflace</w:t>
            </w:r>
          </w:p>
        </w:tc>
        <w:tc>
          <w:tcPr>
            <w:tcW w:w="1112" w:type="dxa"/>
            <w:shd w:val="clear" w:color="auto" w:fill="auto"/>
          </w:tcPr>
          <w:p w14:paraId="26285016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Pacht [Kč]</w:t>
            </w:r>
          </w:p>
        </w:tc>
      </w:tr>
      <w:tr w:rsidR="00D85878" w14:paraId="7C5BEE2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6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BFD380C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Katastr: Třebenice</w:t>
            </w:r>
          </w:p>
        </w:tc>
      </w:tr>
      <w:tr w:rsidR="00D85878" w14:paraId="22834CF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14:paraId="6DCC97DF" w14:textId="77777777" w:rsidR="00D85878" w:rsidRDefault="00000000">
            <w:pPr>
              <w:pStyle w:val="Other0"/>
              <w:ind w:left="18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2490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5CEB455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48CEFF47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24323D" w14:textId="77777777" w:rsidR="00D85878" w:rsidRDefault="00000000">
            <w:pPr>
              <w:pStyle w:val="Other0"/>
              <w:ind w:firstLine="4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0 10002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2FA83A22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63CAFA60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105 400,00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7CF40E69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2 320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39D9D4AC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74C08E24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1A19FC1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71E9698D" w14:textId="77777777" w:rsidR="00D85878" w:rsidRDefault="00000000">
            <w:pPr>
              <w:pStyle w:val="Other0"/>
              <w:ind w:firstLine="4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880,30</w:t>
            </w:r>
          </w:p>
        </w:tc>
      </w:tr>
      <w:tr w:rsidR="00D85878" w14:paraId="3FC8050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2BAA2C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Celkem za katastr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002C0DB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3515D927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22387A3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BB4ADE6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0D80335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0A3D472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DE5FE7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2 320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4D12137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49824B8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269908F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FA7E31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880,30</w:t>
            </w:r>
          </w:p>
        </w:tc>
      </w:tr>
      <w:tr w:rsidR="00D85878" w14:paraId="22D3C7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58" w:type="dxa"/>
            <w:shd w:val="clear" w:color="auto" w:fill="auto"/>
          </w:tcPr>
          <w:p w14:paraId="7776A919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Katastr: Úpohlavy</w:t>
            </w:r>
          </w:p>
        </w:tc>
        <w:tc>
          <w:tcPr>
            <w:tcW w:w="742" w:type="dxa"/>
            <w:shd w:val="clear" w:color="auto" w:fill="auto"/>
          </w:tcPr>
          <w:p w14:paraId="1E421B12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6915461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14:paraId="702F0EA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58517016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shd w:val="clear" w:color="auto" w:fill="auto"/>
          </w:tcPr>
          <w:p w14:paraId="4745D2F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5CBBE2F7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auto"/>
          </w:tcPr>
          <w:p w14:paraId="2EFEFA4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auto"/>
          </w:tcPr>
          <w:p w14:paraId="06D3E90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shd w:val="clear" w:color="auto" w:fill="auto"/>
          </w:tcPr>
          <w:p w14:paraId="0AA09C9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14:paraId="4EA368C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6DF6742D" w14:textId="77777777" w:rsidR="00D85878" w:rsidRDefault="00D85878">
            <w:pPr>
              <w:rPr>
                <w:sz w:val="10"/>
                <w:szCs w:val="10"/>
              </w:rPr>
            </w:pPr>
          </w:p>
        </w:tc>
      </w:tr>
      <w:tr w:rsidR="00D85878" w14:paraId="36C18C2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14:paraId="31A4DB37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106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1C7A9B5C" w14:textId="77777777" w:rsidR="00D85878" w:rsidRDefault="00000000">
            <w:pPr>
              <w:pStyle w:val="Other0"/>
              <w:ind w:firstLine="24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26A6CBC0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67E3487C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15609EA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36B446B0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3D08A0BC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0F0B1B20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2 037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381C5166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316B876E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0537447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344ADB08" w14:textId="77777777" w:rsidR="00D85878" w:rsidRDefault="00000000">
            <w:pPr>
              <w:pStyle w:val="Other0"/>
              <w:ind w:firstLine="4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849,18</w:t>
            </w:r>
          </w:p>
        </w:tc>
      </w:tr>
      <w:tr w:rsidR="00D85878" w14:paraId="32880482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3A2ADAF6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109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191ECF95" w14:textId="77777777" w:rsidR="00D85878" w:rsidRDefault="00000000">
            <w:pPr>
              <w:pStyle w:val="Other0"/>
              <w:ind w:firstLine="24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E0E5428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16BF51E2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44B50C4A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0A54DC5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0A56512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4232999" w14:textId="77777777" w:rsidR="00D85878" w:rsidRDefault="00000000">
            <w:pPr>
              <w:pStyle w:val="Other0"/>
              <w:ind w:firstLine="2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29 492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43FFA60D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419227E6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1F1180F7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7D8D5879" w14:textId="77777777" w:rsidR="00D85878" w:rsidRDefault="00000000">
            <w:pPr>
              <w:pStyle w:val="Other0"/>
              <w:ind w:firstLine="2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12 294,62</w:t>
            </w:r>
          </w:p>
        </w:tc>
      </w:tr>
      <w:tr w:rsidR="00D85878" w14:paraId="562A75F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2721AE18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133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52209167" w14:textId="77777777" w:rsidR="00D85878" w:rsidRDefault="00000000">
            <w:pPr>
              <w:pStyle w:val="Other0"/>
              <w:ind w:firstLine="24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6770F95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609DA7EF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1B406FB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20B7F6D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E24434D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036BE7C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2 972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3F3668E6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25630ED5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643CBB9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08F5BB98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1 238,97</w:t>
            </w:r>
          </w:p>
        </w:tc>
      </w:tr>
      <w:tr w:rsidR="00D85878" w14:paraId="5B580233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35FD0E21" w14:textId="77777777" w:rsidR="00D85878" w:rsidRDefault="00000000">
            <w:pPr>
              <w:pStyle w:val="Other0"/>
              <w:tabs>
                <w:tab w:val="left" w:pos="1850"/>
              </w:tabs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část dle bloku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209</w:t>
            </w:r>
          </w:p>
        </w:tc>
        <w:tc>
          <w:tcPr>
            <w:tcW w:w="742" w:type="dxa"/>
            <w:shd w:val="clear" w:color="auto" w:fill="auto"/>
          </w:tcPr>
          <w:p w14:paraId="4813C9B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14:paraId="3A2DBD55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07C52F8A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32BD6373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69D13F6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138E65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04AA436" w14:textId="77777777" w:rsidR="00D85878" w:rsidRDefault="00000000">
            <w:pPr>
              <w:pStyle w:val="Other0"/>
              <w:ind w:firstLine="2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32 272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5A8A9EA1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12F47FBA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48D4B20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22BD8304" w14:textId="77777777" w:rsidR="00D85878" w:rsidRDefault="00000000">
            <w:pPr>
              <w:pStyle w:val="Other0"/>
              <w:ind w:firstLine="2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13 453,55</w:t>
            </w:r>
          </w:p>
        </w:tc>
      </w:tr>
      <w:tr w:rsidR="00D85878" w14:paraId="0CC3676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5A593EE2" w14:textId="77777777" w:rsidR="00D85878" w:rsidRDefault="00000000">
            <w:pPr>
              <w:pStyle w:val="Other0"/>
              <w:tabs>
                <w:tab w:val="left" w:pos="1847"/>
              </w:tabs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část dle bloku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400</w:t>
            </w:r>
          </w:p>
        </w:tc>
        <w:tc>
          <w:tcPr>
            <w:tcW w:w="742" w:type="dxa"/>
            <w:shd w:val="clear" w:color="auto" w:fill="auto"/>
          </w:tcPr>
          <w:p w14:paraId="2CCE5492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14:paraId="028F312C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4A5E0714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1442568C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FFEFFE4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4ABAF2A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96B8FDC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1 188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3E7ACE34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08456E38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6AA21F3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6893E4F5" w14:textId="77777777" w:rsidR="00D85878" w:rsidRDefault="00000000">
            <w:pPr>
              <w:pStyle w:val="Other0"/>
              <w:ind w:firstLine="4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495,25</w:t>
            </w:r>
          </w:p>
        </w:tc>
      </w:tr>
      <w:tr w:rsidR="00D85878" w14:paraId="158CBBA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</w:tcPr>
          <w:p w14:paraId="3F623FBE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477</w:t>
            </w:r>
          </w:p>
        </w:tc>
        <w:tc>
          <w:tcPr>
            <w:tcW w:w="742" w:type="dxa"/>
            <w:shd w:val="clear" w:color="auto" w:fill="auto"/>
          </w:tcPr>
          <w:p w14:paraId="373442C0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</w:t>
            </w:r>
          </w:p>
        </w:tc>
        <w:tc>
          <w:tcPr>
            <w:tcW w:w="605" w:type="dxa"/>
            <w:shd w:val="clear" w:color="auto" w:fill="auto"/>
          </w:tcPr>
          <w:p w14:paraId="6AF19AB6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51C92596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2CB3D3D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</w:tcPr>
          <w:p w14:paraId="09D3C677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</w:tcPr>
          <w:p w14:paraId="1C717C67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</w:tcPr>
          <w:p w14:paraId="48BE4599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6 265</w:t>
            </w:r>
          </w:p>
        </w:tc>
        <w:tc>
          <w:tcPr>
            <w:tcW w:w="475" w:type="dxa"/>
            <w:shd w:val="clear" w:color="auto" w:fill="auto"/>
          </w:tcPr>
          <w:p w14:paraId="4680D1AD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</w:tcPr>
          <w:p w14:paraId="56F8C48B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2098FB8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27F5A376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2 611,75</w:t>
            </w:r>
          </w:p>
        </w:tc>
      </w:tr>
      <w:tr w:rsidR="00D85878" w14:paraId="697EAA7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</w:tcPr>
          <w:p w14:paraId="53081B69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477</w:t>
            </w:r>
          </w:p>
        </w:tc>
        <w:tc>
          <w:tcPr>
            <w:tcW w:w="742" w:type="dxa"/>
            <w:shd w:val="clear" w:color="auto" w:fill="auto"/>
          </w:tcPr>
          <w:p w14:paraId="79105CE3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W w:w="605" w:type="dxa"/>
            <w:shd w:val="clear" w:color="auto" w:fill="auto"/>
          </w:tcPr>
          <w:p w14:paraId="03C87731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3C9136B1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29EBFE5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</w:tcPr>
          <w:p w14:paraId="5D8A1C5C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</w:tcPr>
          <w:p w14:paraId="166EE8D0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</w:tcPr>
          <w:p w14:paraId="37E642EA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6 161</w:t>
            </w:r>
          </w:p>
        </w:tc>
        <w:tc>
          <w:tcPr>
            <w:tcW w:w="475" w:type="dxa"/>
            <w:shd w:val="clear" w:color="auto" w:fill="auto"/>
          </w:tcPr>
          <w:p w14:paraId="17A1CC33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</w:tcPr>
          <w:p w14:paraId="3523750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2C4E5A3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54E82921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2 568,40</w:t>
            </w:r>
          </w:p>
        </w:tc>
      </w:tr>
      <w:tr w:rsidR="00D85878" w14:paraId="3E5D6C7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3B5E31AE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541</w:t>
            </w:r>
          </w:p>
        </w:tc>
        <w:tc>
          <w:tcPr>
            <w:tcW w:w="742" w:type="dxa"/>
            <w:shd w:val="clear" w:color="auto" w:fill="auto"/>
          </w:tcPr>
          <w:p w14:paraId="27A4BE9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14:paraId="7631AE81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6B007569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0BA52260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9247FA3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84163FC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FA5973C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7 375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7EA7A6B8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00B3DD74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0F43615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26F9206B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3 074,49</w:t>
            </w:r>
          </w:p>
        </w:tc>
      </w:tr>
      <w:tr w:rsidR="00D85878" w14:paraId="0AE4A1C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</w:tcPr>
          <w:p w14:paraId="21180823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543</w:t>
            </w:r>
          </w:p>
        </w:tc>
        <w:tc>
          <w:tcPr>
            <w:tcW w:w="742" w:type="dxa"/>
            <w:shd w:val="clear" w:color="auto" w:fill="auto"/>
          </w:tcPr>
          <w:p w14:paraId="31FCE728" w14:textId="77777777" w:rsidR="00D85878" w:rsidRDefault="00000000">
            <w:pPr>
              <w:pStyle w:val="Other0"/>
              <w:ind w:firstLine="24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14:paraId="4E3CA519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0796996F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3788F9A3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</w:tcPr>
          <w:p w14:paraId="1CDDB28A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</w:tcPr>
          <w:p w14:paraId="00172730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</w:tcPr>
          <w:p w14:paraId="134701C1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57</w:t>
            </w:r>
          </w:p>
        </w:tc>
        <w:tc>
          <w:tcPr>
            <w:tcW w:w="475" w:type="dxa"/>
            <w:shd w:val="clear" w:color="auto" w:fill="auto"/>
          </w:tcPr>
          <w:p w14:paraId="261B0E20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</w:tcPr>
          <w:p w14:paraId="76F9ADEB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63920542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73E09C99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23,76</w:t>
            </w:r>
          </w:p>
        </w:tc>
      </w:tr>
      <w:tr w:rsidR="00D85878" w14:paraId="6289F9F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00201802" w14:textId="77777777" w:rsidR="00D85878" w:rsidRDefault="00000000">
            <w:pPr>
              <w:pStyle w:val="Other0"/>
              <w:ind w:left="19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545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6A45B2BB" w14:textId="77777777" w:rsidR="00D85878" w:rsidRDefault="00000000">
            <w:pPr>
              <w:pStyle w:val="Other0"/>
              <w:ind w:firstLine="24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EE69E02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40486E12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35B37CFC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1CE9E39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98BFE8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50700E5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729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68BA3452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4A76138B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2ED8889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43FD2BE6" w14:textId="77777777" w:rsidR="00D85878" w:rsidRDefault="00000000">
            <w:pPr>
              <w:pStyle w:val="Other0"/>
              <w:ind w:firstLine="4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303,91</w:t>
            </w:r>
          </w:p>
        </w:tc>
      </w:tr>
      <w:tr w:rsidR="00D85878" w14:paraId="33A7ED14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358" w:type="dxa"/>
            <w:shd w:val="clear" w:color="auto" w:fill="auto"/>
            <w:vAlign w:val="center"/>
          </w:tcPr>
          <w:p w14:paraId="624813CF" w14:textId="77777777" w:rsidR="00D85878" w:rsidRDefault="00000000">
            <w:pPr>
              <w:pStyle w:val="Other0"/>
              <w:tabs>
                <w:tab w:val="left" w:pos="1850"/>
              </w:tabs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část dle bloku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545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2CCF2F" w14:textId="77777777" w:rsidR="00D85878" w:rsidRDefault="00000000">
            <w:pPr>
              <w:pStyle w:val="Other0"/>
              <w:ind w:firstLine="24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C14EF88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A35E364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0613987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E8C234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86F1208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115 800,00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813837C" w14:textId="77777777" w:rsidR="00D85878" w:rsidRDefault="00000000">
            <w:pPr>
              <w:pStyle w:val="Other0"/>
              <w:ind w:firstLine="4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160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8304C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519E04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6027C117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0276DB0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66,70</w:t>
            </w:r>
          </w:p>
        </w:tc>
      </w:tr>
      <w:tr w:rsidR="00D85878" w14:paraId="3DA89CA4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EE0B9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Celkem za katastr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233FE57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65539C7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53A55F16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0A3DA62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7A1B49B4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03E7790D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1BA889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88 708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5A1D6E2E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3618AF7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6C0FDFB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054804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36 980,58</w:t>
            </w:r>
          </w:p>
        </w:tc>
      </w:tr>
      <w:tr w:rsidR="00D85878" w14:paraId="011DA4DF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358" w:type="dxa"/>
            <w:shd w:val="clear" w:color="auto" w:fill="auto"/>
          </w:tcPr>
          <w:p w14:paraId="088E1B98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Katastr: Želechovice</w:t>
            </w:r>
          </w:p>
        </w:tc>
        <w:tc>
          <w:tcPr>
            <w:tcW w:w="742" w:type="dxa"/>
            <w:shd w:val="clear" w:color="auto" w:fill="auto"/>
          </w:tcPr>
          <w:p w14:paraId="4EC54BC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01F97FB8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14:paraId="5BA56892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73A981C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shd w:val="clear" w:color="auto" w:fill="auto"/>
          </w:tcPr>
          <w:p w14:paraId="48E3BC5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63BDB09E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auto"/>
          </w:tcPr>
          <w:p w14:paraId="7F2D9B2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auto"/>
          </w:tcPr>
          <w:p w14:paraId="13A512E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shd w:val="clear" w:color="auto" w:fill="auto"/>
          </w:tcPr>
          <w:p w14:paraId="3ED2567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14:paraId="264C28C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52C59623" w14:textId="77777777" w:rsidR="00D85878" w:rsidRDefault="00D85878">
            <w:pPr>
              <w:rPr>
                <w:sz w:val="10"/>
                <w:szCs w:val="10"/>
              </w:rPr>
            </w:pPr>
          </w:p>
        </w:tc>
      </w:tr>
      <w:tr w:rsidR="00D85878" w14:paraId="4944AF91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14:paraId="694A9E8E" w14:textId="77777777" w:rsidR="00D85878" w:rsidRDefault="00000000">
            <w:pPr>
              <w:pStyle w:val="Other0"/>
              <w:tabs>
                <w:tab w:val="left" w:pos="1951"/>
              </w:tabs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část dle bloku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48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6EB1997B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2E59FE91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4D87D651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F35D2DD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7EE768A2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0EA614E7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147C93C0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1 509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14:paraId="0A3CD836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5B3F5094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27032A1D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3F73670A" w14:textId="77777777" w:rsidR="00D85878" w:rsidRDefault="00000000">
            <w:pPr>
              <w:pStyle w:val="Other0"/>
              <w:ind w:firstLine="4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599,74</w:t>
            </w:r>
          </w:p>
        </w:tc>
      </w:tr>
      <w:tr w:rsidR="00D85878" w14:paraId="299398F9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6B102BB5" w14:textId="77777777" w:rsidR="00D85878" w:rsidRDefault="00000000">
            <w:pPr>
              <w:pStyle w:val="Other0"/>
              <w:tabs>
                <w:tab w:val="left" w:pos="1955"/>
              </w:tabs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část dle bloku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56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6669BD61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26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193318C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06E06C47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6AA69DE8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504C8E1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9B17A2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FE68F06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323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6B09A5AE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6C25EF82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06622C44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7F48DEAD" w14:textId="77777777" w:rsidR="00D85878" w:rsidRDefault="00000000">
            <w:pPr>
              <w:pStyle w:val="Other0"/>
              <w:ind w:firstLine="4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128,37</w:t>
            </w:r>
          </w:p>
        </w:tc>
      </w:tr>
      <w:tr w:rsidR="00D85878" w14:paraId="278733E8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1E604154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62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6DB7082F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36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21C1D6A8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2454ADF2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5FA1D841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EF2306B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C386DEA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BDD52D7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3 923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24C00216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751CC2C2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6B68723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20F30EB0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1 559,16</w:t>
            </w:r>
          </w:p>
        </w:tc>
      </w:tr>
      <w:tr w:rsidR="00D85878" w14:paraId="2053379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</w:tcPr>
          <w:p w14:paraId="08DF0714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65</w:t>
            </w:r>
          </w:p>
        </w:tc>
        <w:tc>
          <w:tcPr>
            <w:tcW w:w="742" w:type="dxa"/>
            <w:shd w:val="clear" w:color="auto" w:fill="auto"/>
          </w:tcPr>
          <w:p w14:paraId="6F1F3BCA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29</w:t>
            </w:r>
          </w:p>
        </w:tc>
        <w:tc>
          <w:tcPr>
            <w:tcW w:w="605" w:type="dxa"/>
            <w:shd w:val="clear" w:color="auto" w:fill="auto"/>
          </w:tcPr>
          <w:p w14:paraId="1C45B70F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398C8BE6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5FDFBB0A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</w:tcPr>
          <w:p w14:paraId="25174939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</w:tcPr>
          <w:p w14:paraId="0960DA57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</w:tcPr>
          <w:p w14:paraId="63A4EBC8" w14:textId="77777777" w:rsidR="00D85878" w:rsidRDefault="00000000">
            <w:pPr>
              <w:pStyle w:val="Other0"/>
              <w:ind w:firstLine="24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15 221</w:t>
            </w:r>
          </w:p>
        </w:tc>
        <w:tc>
          <w:tcPr>
            <w:tcW w:w="475" w:type="dxa"/>
            <w:shd w:val="clear" w:color="auto" w:fill="auto"/>
          </w:tcPr>
          <w:p w14:paraId="48F64FFE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</w:tcPr>
          <w:p w14:paraId="2C67922D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1C5F8617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17A7ED9C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6 049,43</w:t>
            </w:r>
          </w:p>
        </w:tc>
      </w:tr>
      <w:tr w:rsidR="00D85878" w14:paraId="751ABA01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33876A80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65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6D0D8C82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48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BD45987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5C7B6516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04E1DD0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7EA1051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980D00A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DB9D696" w14:textId="77777777" w:rsidR="00D85878" w:rsidRDefault="00000000">
            <w:pPr>
              <w:pStyle w:val="Other0"/>
              <w:ind w:firstLine="32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4 489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5D6A3938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4F21F594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64D71F9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2BE46C47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1 784,11</w:t>
            </w:r>
          </w:p>
        </w:tc>
      </w:tr>
      <w:tr w:rsidR="00D85878" w14:paraId="3D63FEC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</w:tcPr>
          <w:p w14:paraId="1D5EACE1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65</w:t>
            </w:r>
          </w:p>
        </w:tc>
        <w:tc>
          <w:tcPr>
            <w:tcW w:w="742" w:type="dxa"/>
            <w:shd w:val="clear" w:color="auto" w:fill="auto"/>
          </w:tcPr>
          <w:p w14:paraId="541AF899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49</w:t>
            </w:r>
          </w:p>
        </w:tc>
        <w:tc>
          <w:tcPr>
            <w:tcW w:w="605" w:type="dxa"/>
            <w:shd w:val="clear" w:color="auto" w:fill="auto"/>
          </w:tcPr>
          <w:p w14:paraId="29BFDCA7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4080A8B1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22D466B8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</w:tcPr>
          <w:p w14:paraId="49756135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</w:tcPr>
          <w:p w14:paraId="371F0938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</w:tcPr>
          <w:p w14:paraId="3CB17074" w14:textId="77777777" w:rsidR="00D85878" w:rsidRDefault="00000000">
            <w:pPr>
              <w:pStyle w:val="Other0"/>
              <w:ind w:firstLine="32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5 231</w:t>
            </w:r>
          </w:p>
        </w:tc>
        <w:tc>
          <w:tcPr>
            <w:tcW w:w="475" w:type="dxa"/>
            <w:shd w:val="clear" w:color="auto" w:fill="auto"/>
          </w:tcPr>
          <w:p w14:paraId="7E33D413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</w:tcPr>
          <w:p w14:paraId="255BD71D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4F5830E7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0558DEB2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2 079,01</w:t>
            </w:r>
          </w:p>
        </w:tc>
      </w:tr>
      <w:tr w:rsidR="00D85878" w14:paraId="1B95F1C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</w:tcPr>
          <w:p w14:paraId="4032B16D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65</w:t>
            </w:r>
          </w:p>
        </w:tc>
        <w:tc>
          <w:tcPr>
            <w:tcW w:w="742" w:type="dxa"/>
            <w:shd w:val="clear" w:color="auto" w:fill="auto"/>
          </w:tcPr>
          <w:p w14:paraId="73CD69DA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70</w:t>
            </w:r>
          </w:p>
        </w:tc>
        <w:tc>
          <w:tcPr>
            <w:tcW w:w="605" w:type="dxa"/>
            <w:shd w:val="clear" w:color="auto" w:fill="auto"/>
          </w:tcPr>
          <w:p w14:paraId="2A62C66F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2A635C14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40D0373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</w:tcPr>
          <w:p w14:paraId="0EE42669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</w:tcPr>
          <w:p w14:paraId="61A2384C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</w:tcPr>
          <w:p w14:paraId="2756B79E" w14:textId="77777777" w:rsidR="00D85878" w:rsidRDefault="00000000">
            <w:pPr>
              <w:pStyle w:val="Other0"/>
              <w:ind w:firstLine="2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14 137</w:t>
            </w:r>
          </w:p>
        </w:tc>
        <w:tc>
          <w:tcPr>
            <w:tcW w:w="475" w:type="dxa"/>
            <w:shd w:val="clear" w:color="auto" w:fill="auto"/>
          </w:tcPr>
          <w:p w14:paraId="44CEF37A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</w:tcPr>
          <w:p w14:paraId="525F694F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3157DB4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128536DA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5 618,61</w:t>
            </w:r>
          </w:p>
        </w:tc>
      </w:tr>
      <w:tr w:rsidR="00D85878" w14:paraId="7941FAB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626A56E8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65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2494F1C7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78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10C1D90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48D6CE9D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73C14ACE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95FAA1C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60DD5F4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BD5CD0E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2 629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74285CA3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4B76CF27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27F5E16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1ED5559C" w14:textId="77777777" w:rsidR="00D85878" w:rsidRDefault="00000000">
            <w:pPr>
              <w:pStyle w:val="Other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1 044,87</w:t>
            </w:r>
          </w:p>
        </w:tc>
      </w:tr>
      <w:tr w:rsidR="00D85878" w14:paraId="3F6CA86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</w:tcPr>
          <w:p w14:paraId="733B3AE7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77</w:t>
            </w:r>
          </w:p>
        </w:tc>
        <w:tc>
          <w:tcPr>
            <w:tcW w:w="742" w:type="dxa"/>
            <w:shd w:val="clear" w:color="auto" w:fill="auto"/>
          </w:tcPr>
          <w:p w14:paraId="424FB19E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24</w:t>
            </w:r>
          </w:p>
        </w:tc>
        <w:tc>
          <w:tcPr>
            <w:tcW w:w="605" w:type="dxa"/>
            <w:shd w:val="clear" w:color="auto" w:fill="auto"/>
          </w:tcPr>
          <w:p w14:paraId="065DE46D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5B10DDE5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311D9227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</w:tcPr>
          <w:p w14:paraId="567CB497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</w:tcPr>
          <w:p w14:paraId="0928D735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</w:tcPr>
          <w:p w14:paraId="7ED4B144" w14:textId="77777777" w:rsidR="00D85878" w:rsidRDefault="00000000">
            <w:pPr>
              <w:pStyle w:val="Other0"/>
              <w:ind w:firstLine="4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909</w:t>
            </w:r>
          </w:p>
        </w:tc>
        <w:tc>
          <w:tcPr>
            <w:tcW w:w="475" w:type="dxa"/>
            <w:shd w:val="clear" w:color="auto" w:fill="auto"/>
          </w:tcPr>
          <w:p w14:paraId="40A17391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</w:tcPr>
          <w:p w14:paraId="0CDB50E1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54BA7AFD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110D1F0B" w14:textId="77777777" w:rsidR="00D85878" w:rsidRDefault="00000000">
            <w:pPr>
              <w:pStyle w:val="Other0"/>
              <w:ind w:firstLine="4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361,27</w:t>
            </w:r>
          </w:p>
        </w:tc>
      </w:tr>
      <w:tr w:rsidR="00D85878" w14:paraId="5BC66B04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4684AB11" w14:textId="77777777" w:rsidR="00D85878" w:rsidRDefault="00000000">
            <w:pPr>
              <w:pStyle w:val="Other0"/>
              <w:ind w:left="20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78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6AA3817E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24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DABA235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5C7A8027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62933B25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550F89F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E5EC11B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422FE61" w14:textId="77777777" w:rsidR="00D85878" w:rsidRDefault="00000000">
            <w:pPr>
              <w:pStyle w:val="Other0"/>
              <w:ind w:firstLine="6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6D859358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38729B71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1FC21D4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74EA4E30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5,96</w:t>
            </w:r>
          </w:p>
        </w:tc>
      </w:tr>
      <w:tr w:rsidR="00D85878" w14:paraId="6DBD45D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660461BA" w14:textId="77777777" w:rsidR="00D85878" w:rsidRDefault="00000000">
            <w:pPr>
              <w:pStyle w:val="Other0"/>
              <w:tabs>
                <w:tab w:val="left" w:pos="1955"/>
              </w:tabs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část dle bloku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78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5125FE47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998BE3D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33C6F8D6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7344F8F0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80F0F2A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4C5A164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CCD38B8" w14:textId="77777777" w:rsidR="00D85878" w:rsidRDefault="00000000">
            <w:pPr>
              <w:pStyle w:val="Other0"/>
              <w:ind w:firstLine="4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499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0805B7F3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5E6E953B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535FDBDD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1F82888D" w14:textId="77777777" w:rsidR="00D85878" w:rsidRDefault="00000000">
            <w:pPr>
              <w:pStyle w:val="Other0"/>
              <w:ind w:firstLine="46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198,32</w:t>
            </w:r>
          </w:p>
        </w:tc>
      </w:tr>
      <w:tr w:rsidR="00D85878" w14:paraId="0391A9A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358" w:type="dxa"/>
            <w:shd w:val="clear" w:color="auto" w:fill="auto"/>
            <w:vAlign w:val="bottom"/>
          </w:tcPr>
          <w:p w14:paraId="112D20ED" w14:textId="77777777" w:rsidR="00D85878" w:rsidRDefault="00000000">
            <w:pPr>
              <w:pStyle w:val="Other0"/>
              <w:ind w:left="200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99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0B54D315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87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0327BD5" w14:textId="77777777" w:rsidR="00D85878" w:rsidRDefault="00000000">
            <w:pPr>
              <w:pStyle w:val="Other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3BC584DA" w14:textId="77777777" w:rsidR="00D85878" w:rsidRDefault="00000000">
            <w:pPr>
              <w:pStyle w:val="Other0"/>
              <w:ind w:firstLine="3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655" w:type="dxa"/>
            <w:shd w:val="clear" w:color="auto" w:fill="auto"/>
            <w:vAlign w:val="bottom"/>
          </w:tcPr>
          <w:p w14:paraId="23867D4F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981F891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A29CDB6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110 400,00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0C57C7D" w14:textId="77777777" w:rsidR="00D85878" w:rsidRDefault="00000000">
            <w:pPr>
              <w:pStyle w:val="Other0"/>
              <w:ind w:firstLine="4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307</w:t>
            </w:r>
          </w:p>
        </w:tc>
        <w:tc>
          <w:tcPr>
            <w:tcW w:w="475" w:type="dxa"/>
            <w:shd w:val="clear" w:color="auto" w:fill="auto"/>
            <w:vAlign w:val="bottom"/>
          </w:tcPr>
          <w:p w14:paraId="334571D2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W w:w="565" w:type="dxa"/>
            <w:shd w:val="clear" w:color="auto" w:fill="auto"/>
            <w:vAlign w:val="bottom"/>
          </w:tcPr>
          <w:p w14:paraId="0A2C57CA" w14:textId="77777777" w:rsidR="00D85878" w:rsidRDefault="00000000">
            <w:pPr>
              <w:pStyle w:val="Other0"/>
              <w:jc w:val="both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918" w:type="dxa"/>
            <w:shd w:val="clear" w:color="auto" w:fill="auto"/>
          </w:tcPr>
          <w:p w14:paraId="62309ED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7E4A4DA5" w14:textId="77777777" w:rsidR="00D85878" w:rsidRDefault="00000000">
            <w:pPr>
              <w:pStyle w:val="Other0"/>
              <w:ind w:firstLine="46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122,01</w:t>
            </w:r>
          </w:p>
        </w:tc>
      </w:tr>
    </w:tbl>
    <w:p w14:paraId="0625548B" w14:textId="77777777" w:rsidR="00D85878" w:rsidRDefault="00D858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565"/>
        <w:gridCol w:w="2840"/>
        <w:gridCol w:w="1357"/>
        <w:gridCol w:w="1397"/>
        <w:gridCol w:w="1202"/>
      </w:tblGrid>
      <w:tr w:rsidR="00D85878" w14:paraId="489AA65F" w14:textId="77777777">
        <w:tblPrEx>
          <w:tblCellMar>
            <w:top w:w="0" w:type="dxa"/>
            <w:bottom w:w="0" w:type="dxa"/>
          </w:tblCellMar>
        </w:tblPrEx>
        <w:trPr>
          <w:trHeight w:hRule="exact" w:val="1519"/>
          <w:jc w:val="center"/>
        </w:trPr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8FDCF" w14:textId="77777777" w:rsidR="00D85878" w:rsidRDefault="00000000">
            <w:pPr>
              <w:pStyle w:val="Other0"/>
              <w:spacing w:after="200"/>
              <w:ind w:firstLine="140"/>
              <w:rPr>
                <w:sz w:val="24"/>
                <w:szCs w:val="24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Příloha pachtovní smlouvy </w:t>
            </w:r>
            <w:r>
              <w:rPr>
                <w:rStyle w:val="Other"/>
                <w:rFonts w:ascii="Arial" w:eastAsia="Arial" w:hAnsi="Arial" w:cs="Arial"/>
                <w:b/>
                <w:bCs/>
                <w:sz w:val="24"/>
                <w:szCs w:val="24"/>
                <w:lang w:val="sk-SK" w:eastAsia="sk-SK" w:bidi="sk-SK"/>
              </w:rPr>
              <w:t xml:space="preserve">č. </w:t>
            </w:r>
            <w:r>
              <w:rPr>
                <w:rStyle w:val="Other"/>
                <w:rFonts w:ascii="Arial" w:eastAsia="Arial" w:hAnsi="Arial" w:cs="Arial"/>
                <w:b/>
                <w:bCs/>
                <w:sz w:val="24"/>
                <w:szCs w:val="24"/>
              </w:rPr>
              <w:t>149N24/38</w:t>
            </w:r>
          </w:p>
          <w:p w14:paraId="7C9DD991" w14:textId="77777777" w:rsidR="00D85878" w:rsidRDefault="00000000">
            <w:pPr>
              <w:pStyle w:val="Other0"/>
              <w:tabs>
                <w:tab w:val="left" w:pos="3949"/>
              </w:tabs>
              <w:spacing w:after="20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Variabilní symbol: 14912438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  <w:t>Uzavřeno: 18.06.2024</w:t>
            </w:r>
          </w:p>
          <w:p w14:paraId="4EB09B0B" w14:textId="77777777" w:rsidR="00D85878" w:rsidRDefault="00000000">
            <w:pPr>
              <w:pStyle w:val="Other0"/>
              <w:tabs>
                <w:tab w:val="left" w:pos="1926"/>
                <w:tab w:val="left" w:pos="3938"/>
              </w:tabs>
              <w:spacing w:after="20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Datum tisku: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  <w:t>07.06.2024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  <w:t>Účinná od: 01.07.2024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8C923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Roční pacht: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9433E" w14:textId="77777777" w:rsidR="00D85878" w:rsidRDefault="00000000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60 954 Kč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E58135" w14:textId="77777777" w:rsidR="00D85878" w:rsidRDefault="00D85878">
            <w:pPr>
              <w:rPr>
                <w:sz w:val="10"/>
                <w:szCs w:val="10"/>
              </w:rPr>
            </w:pPr>
          </w:p>
        </w:tc>
      </w:tr>
      <w:tr w:rsidR="00D85878" w14:paraId="2CEB3E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D555D" w14:textId="77777777" w:rsidR="00D85878" w:rsidRDefault="00000000">
            <w:pPr>
              <w:pStyle w:val="Other0"/>
              <w:tabs>
                <w:tab w:val="left" w:pos="1868"/>
                <w:tab w:val="left" w:pos="2563"/>
              </w:tabs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část dle bloku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102</w:t>
            </w: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ab/>
              <w:t>1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0BC3B" w14:textId="77777777" w:rsidR="00D85878" w:rsidRDefault="00000000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20F8D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 xml:space="preserve">2 10002 </w:t>
            </w:r>
            <w:proofErr w:type="spellStart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pc</w:t>
            </w:r>
            <w:proofErr w:type="spellEnd"/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/ha 110 400,00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B989F" w14:textId="77777777" w:rsidR="00D85878" w:rsidRDefault="00000000">
            <w:pPr>
              <w:pStyle w:val="Other0"/>
              <w:ind w:right="16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8 912 Ř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AE41A" w14:textId="77777777" w:rsidR="00D85878" w:rsidRDefault="00000000">
            <w:pPr>
              <w:pStyle w:val="Other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D9934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rFonts w:ascii="Arial" w:eastAsia="Arial" w:hAnsi="Arial" w:cs="Arial"/>
                <w:sz w:val="17"/>
                <w:szCs w:val="17"/>
              </w:rPr>
              <w:t>3 541,99</w:t>
            </w:r>
          </w:p>
        </w:tc>
      </w:tr>
      <w:tr w:rsidR="00D85878" w14:paraId="76D5E75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BC38D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Celkem za katastr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9E40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E6272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39132" w14:textId="77777777" w:rsidR="00D85878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58 104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60694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72651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23 092,85</w:t>
            </w:r>
          </w:p>
        </w:tc>
      </w:tr>
    </w:tbl>
    <w:p w14:paraId="0719B0E2" w14:textId="77777777" w:rsidR="00D85878" w:rsidRDefault="00D858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4982"/>
        <w:gridCol w:w="1872"/>
      </w:tblGrid>
      <w:tr w:rsidR="00D85878" w14:paraId="5FDF651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55" w:type="dxa"/>
            <w:tcBorders>
              <w:top w:val="single" w:sz="4" w:space="0" w:color="auto"/>
            </w:tcBorders>
            <w:shd w:val="clear" w:color="auto" w:fill="auto"/>
          </w:tcPr>
          <w:p w14:paraId="7FA37656" w14:textId="77777777" w:rsidR="00D85878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FAFD6" w14:textId="77777777" w:rsidR="00D85878" w:rsidRDefault="00000000">
            <w:pPr>
              <w:pStyle w:val="Other0"/>
              <w:ind w:left="302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149 132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9827A" w14:textId="77777777" w:rsidR="00D85878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60 954</w:t>
            </w:r>
          </w:p>
        </w:tc>
      </w:tr>
    </w:tbl>
    <w:p w14:paraId="1835732E" w14:textId="77777777" w:rsidR="00D85878" w:rsidRDefault="00D85878">
      <w:pPr>
        <w:spacing w:after="619" w:line="1" w:lineRule="exact"/>
      </w:pPr>
    </w:p>
    <w:p w14:paraId="5590670E" w14:textId="77777777" w:rsidR="00D85878" w:rsidRDefault="00000000">
      <w:pPr>
        <w:pStyle w:val="Bodytext40"/>
      </w:pPr>
      <w:r>
        <w:rPr>
          <w:rStyle w:val="Bodytext4"/>
          <w:b/>
          <w:bCs/>
        </w:rPr>
        <w:t>Vysvětlivky k typu sazby:</w:t>
      </w:r>
    </w:p>
    <w:p w14:paraId="1FCE5888" w14:textId="77777777" w:rsidR="00D85878" w:rsidRDefault="00000000">
      <w:pPr>
        <w:pStyle w:val="Bodytext40"/>
      </w:pPr>
      <w:r>
        <w:rPr>
          <w:rStyle w:val="Bodytext4"/>
        </w:rPr>
        <w:t>ha...za hektar</w:t>
      </w:r>
    </w:p>
    <w:p w14:paraId="4A272815" w14:textId="77777777" w:rsidR="00D85878" w:rsidRDefault="00000000">
      <w:pPr>
        <w:pStyle w:val="Bodytext40"/>
      </w:pPr>
      <w:proofErr w:type="spellStart"/>
      <w:r>
        <w:rPr>
          <w:rStyle w:val="Bodytext4"/>
        </w:rPr>
        <w:t>jdn</w:t>
      </w:r>
      <w:proofErr w:type="spellEnd"/>
      <w:r>
        <w:rPr>
          <w:rStyle w:val="Bodytext4"/>
        </w:rPr>
        <w:t>...za jednotku</w:t>
      </w:r>
    </w:p>
    <w:p w14:paraId="5B397CD4" w14:textId="77777777" w:rsidR="00D85878" w:rsidRDefault="00000000">
      <w:pPr>
        <w:pStyle w:val="Bodytext40"/>
      </w:pPr>
      <w:proofErr w:type="spellStart"/>
      <w:r>
        <w:rPr>
          <w:rStyle w:val="Bodytext4"/>
        </w:rPr>
        <w:t>pc</w:t>
      </w:r>
      <w:proofErr w:type="spellEnd"/>
      <w:r>
        <w:rPr>
          <w:rStyle w:val="Bodytext4"/>
        </w:rPr>
        <w:t>/ha...průměrná cena za hektar</w:t>
      </w:r>
    </w:p>
    <w:p w14:paraId="4776AAA1" w14:textId="77777777" w:rsidR="00D85878" w:rsidRDefault="00000000">
      <w:pPr>
        <w:pStyle w:val="Bodytext40"/>
        <w:spacing w:after="240"/>
      </w:pPr>
      <w:r>
        <w:rPr>
          <w:rStyle w:val="Bodytext4"/>
        </w:rPr>
        <w:t>m</w:t>
      </w:r>
      <w:r>
        <w:rPr>
          <w:rStyle w:val="Bodytext4"/>
          <w:vertAlign w:val="superscript"/>
        </w:rPr>
        <w:t>2</w:t>
      </w:r>
      <w:r>
        <w:rPr>
          <w:rStyle w:val="Bodytext4"/>
        </w:rPr>
        <w:t>...za m</w:t>
      </w:r>
      <w:r>
        <w:rPr>
          <w:rStyle w:val="Bodytext4"/>
          <w:vertAlign w:val="superscript"/>
        </w:rPr>
        <w:t>2</w:t>
      </w:r>
    </w:p>
    <w:p w14:paraId="2E7CC59F" w14:textId="77777777" w:rsidR="00D85878" w:rsidRDefault="00000000">
      <w:pPr>
        <w:pStyle w:val="Bodytext40"/>
      </w:pPr>
      <w:r>
        <w:rPr>
          <w:rStyle w:val="Bodytext4"/>
          <w:b/>
          <w:bCs/>
        </w:rPr>
        <w:t>Vysvětlivky k výrobním oblastem (VO):</w:t>
      </w:r>
    </w:p>
    <w:p w14:paraId="03B62428" w14:textId="77777777" w:rsidR="00D85878" w:rsidRDefault="00000000">
      <w:pPr>
        <w:pStyle w:val="Bodytext40"/>
      </w:pPr>
      <w:r>
        <w:rPr>
          <w:rStyle w:val="Bodytext4"/>
        </w:rPr>
        <w:t>H...horská</w:t>
      </w:r>
    </w:p>
    <w:p w14:paraId="7D95B944" w14:textId="77777777" w:rsidR="00D85878" w:rsidRDefault="00000000">
      <w:pPr>
        <w:pStyle w:val="Bodytext40"/>
      </w:pPr>
      <w:r>
        <w:rPr>
          <w:rStyle w:val="Bodytext4"/>
        </w:rPr>
        <w:t>BO... bramborářsko-ovesná</w:t>
      </w:r>
    </w:p>
    <w:p w14:paraId="73F16262" w14:textId="77777777" w:rsidR="00D85878" w:rsidRDefault="00000000">
      <w:pPr>
        <w:pStyle w:val="Bodytext40"/>
        <w:numPr>
          <w:ilvl w:val="0"/>
          <w:numId w:val="1"/>
        </w:numPr>
        <w:tabs>
          <w:tab w:val="left" w:pos="351"/>
        </w:tabs>
        <w:spacing w:line="233" w:lineRule="auto"/>
      </w:pPr>
      <w:r>
        <w:rPr>
          <w:rStyle w:val="Bodytext4"/>
        </w:rPr>
        <w:t>..bramborářská</w:t>
      </w:r>
    </w:p>
    <w:p w14:paraId="0E582D09" w14:textId="77777777" w:rsidR="00D85878" w:rsidRDefault="00000000">
      <w:pPr>
        <w:pStyle w:val="Bodytext40"/>
      </w:pPr>
      <w:r>
        <w:rPr>
          <w:rStyle w:val="Bodytext4"/>
        </w:rPr>
        <w:t>K...kukuřičná</w:t>
      </w:r>
    </w:p>
    <w:p w14:paraId="67C4673E" w14:textId="77777777" w:rsidR="00D85878" w:rsidRDefault="00000000">
      <w:pPr>
        <w:pStyle w:val="Bodytext40"/>
      </w:pPr>
      <w:r>
        <w:rPr>
          <w:rStyle w:val="Bodytext4"/>
        </w:rPr>
        <w:t>Ř...řepařská</w:t>
      </w:r>
    </w:p>
    <w:p w14:paraId="74B99F78" w14:textId="77777777" w:rsidR="00D85878" w:rsidRDefault="00000000">
      <w:pPr>
        <w:pStyle w:val="Bodytext40"/>
        <w:numPr>
          <w:ilvl w:val="0"/>
          <w:numId w:val="1"/>
        </w:numPr>
        <w:tabs>
          <w:tab w:val="left" w:pos="333"/>
        </w:tabs>
        <w:spacing w:after="120"/>
        <w:sectPr w:rsidR="00D85878">
          <w:footerReference w:type="default" r:id="rId7"/>
          <w:footerReference w:type="first" r:id="rId8"/>
          <w:pgSz w:w="11900" w:h="16840"/>
          <w:pgMar w:top="667" w:right="584" w:bottom="1691" w:left="61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4"/>
        </w:rPr>
        <w:t>..neurčená</w:t>
      </w:r>
    </w:p>
    <w:p w14:paraId="1027B8A8" w14:textId="77777777" w:rsidR="00D85878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lastRenderedPageBreak/>
        <w:t>VÝPIS Z KATASTRU NEMOVITOSTÍ</w:t>
      </w:r>
      <w:bookmarkEnd w:id="1"/>
    </w:p>
    <w:p w14:paraId="5EE3B476" w14:textId="77777777" w:rsidR="00D85878" w:rsidRDefault="00000000">
      <w:pPr>
        <w:pStyle w:val="Zkladntext"/>
        <w:spacing w:after="140"/>
        <w:jc w:val="center"/>
        <w:rPr>
          <w:sz w:val="17"/>
          <w:szCs w:val="17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p w14:paraId="608EEBE1" w14:textId="77777777" w:rsidR="00D85878" w:rsidRDefault="00000000">
      <w:pPr>
        <w:pStyle w:val="Bodytext30"/>
        <w:spacing w:after="140"/>
        <w:ind w:firstLine="800"/>
        <w:jc w:val="left"/>
      </w:pPr>
      <w:r>
        <w:rPr>
          <w:rStyle w:val="Bodytext3"/>
          <w:i/>
          <w:iCs/>
        </w:rPr>
        <w:t xml:space="preserve">Vyhotoveno bezúplatně dálkovým přístupem pro účel: Nájem nemovitosti, </w:t>
      </w:r>
      <w:proofErr w:type="spellStart"/>
      <w:r>
        <w:rPr>
          <w:rStyle w:val="Bodytext3"/>
          <w:i/>
          <w:iCs/>
        </w:rPr>
        <w:t>čj</w:t>
      </w:r>
      <w:proofErr w:type="spellEnd"/>
      <w:r>
        <w:rPr>
          <w:rStyle w:val="Bodytext3"/>
          <w:i/>
          <w:iCs/>
        </w:rPr>
        <w:t>: 227014/2024 pro Státní pozemkový úřad</w:t>
      </w:r>
    </w:p>
    <w:p w14:paraId="65FC0ED9" w14:textId="77777777" w:rsidR="00D85878" w:rsidRDefault="00000000">
      <w:pPr>
        <w:pStyle w:val="Zkladntext"/>
        <w:tabs>
          <w:tab w:val="left" w:pos="6696"/>
        </w:tabs>
        <w:spacing w:after="0" w:line="343" w:lineRule="auto"/>
        <w:ind w:firstLine="520"/>
      </w:pPr>
      <w:r>
        <w:rPr>
          <w:rStyle w:val="ZkladntextChar"/>
          <w:sz w:val="17"/>
          <w:szCs w:val="17"/>
        </w:rPr>
        <w:t xml:space="preserve">Okres: </w:t>
      </w:r>
      <w:r>
        <w:rPr>
          <w:rStyle w:val="ZkladntextChar"/>
        </w:rPr>
        <w:t>CZ0423 Litoměřice</w:t>
      </w:r>
      <w:r>
        <w:rPr>
          <w:rStyle w:val="ZkladntextChar"/>
        </w:rPr>
        <w:tab/>
      </w:r>
      <w:r>
        <w:rPr>
          <w:rStyle w:val="ZkladntextChar"/>
          <w:sz w:val="17"/>
          <w:szCs w:val="17"/>
        </w:rPr>
        <w:t xml:space="preserve">Obec: </w:t>
      </w:r>
      <w:r>
        <w:rPr>
          <w:rStyle w:val="ZkladntextChar"/>
        </w:rPr>
        <w:t>565768 Třebenice</w:t>
      </w:r>
    </w:p>
    <w:p w14:paraId="11D27B31" w14:textId="77777777" w:rsidR="00D85878" w:rsidRDefault="00000000">
      <w:pPr>
        <w:pStyle w:val="Bodytext20"/>
        <w:tabs>
          <w:tab w:val="left" w:pos="5333"/>
        </w:tabs>
        <w:spacing w:after="0" w:line="343" w:lineRule="auto"/>
        <w:rPr>
          <w:sz w:val="19"/>
          <w:szCs w:val="19"/>
        </w:rPr>
      </w:pPr>
      <w:proofErr w:type="spellStart"/>
      <w:r>
        <w:rPr>
          <w:rStyle w:val="Bodytext2"/>
        </w:rPr>
        <w:t>Kat.území</w:t>
      </w:r>
      <w:proofErr w:type="spellEnd"/>
      <w:r>
        <w:rPr>
          <w:rStyle w:val="Bodytext2"/>
        </w:rPr>
        <w:t xml:space="preserve">: </w:t>
      </w:r>
      <w:r>
        <w:rPr>
          <w:rStyle w:val="Bodytext2"/>
          <w:sz w:val="19"/>
          <w:szCs w:val="19"/>
        </w:rPr>
        <w:t>769606 Třebenice</w:t>
      </w:r>
      <w:r>
        <w:rPr>
          <w:rStyle w:val="Bodytext2"/>
          <w:sz w:val="19"/>
          <w:szCs w:val="19"/>
        </w:rPr>
        <w:tab/>
      </w:r>
      <w:r>
        <w:rPr>
          <w:rStyle w:val="Bodytext2"/>
        </w:rPr>
        <w:t xml:space="preserve">List vlastnictví: </w:t>
      </w:r>
      <w:r>
        <w:rPr>
          <w:rStyle w:val="Bodytext2"/>
          <w:sz w:val="19"/>
          <w:szCs w:val="19"/>
        </w:rPr>
        <w:t>10002</w:t>
      </w:r>
    </w:p>
    <w:p w14:paraId="52CCD0E7" w14:textId="77777777" w:rsidR="00D85878" w:rsidRDefault="00000000">
      <w:pPr>
        <w:pStyle w:val="Zkladntext"/>
        <w:pBdr>
          <w:bottom w:val="single" w:sz="4" w:space="0" w:color="auto"/>
        </w:pBdr>
        <w:spacing w:after="0" w:line="307" w:lineRule="auto"/>
        <w:ind w:firstLine="560"/>
      </w:pPr>
      <w:r>
        <w:rPr>
          <w:rStyle w:val="ZkladntextChar"/>
        </w:rPr>
        <w:t xml:space="preserve">V kat. území jsou pozemky vedeny ve dvou číselných řadách </w:t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 stavební parcela)</w:t>
      </w:r>
    </w:p>
    <w:p w14:paraId="16772069" w14:textId="77777777" w:rsidR="00D85878" w:rsidRDefault="00000000">
      <w:pPr>
        <w:pStyle w:val="Bodytext20"/>
        <w:tabs>
          <w:tab w:val="left" w:pos="7216"/>
          <w:tab w:val="left" w:pos="10069"/>
        </w:tabs>
        <w:spacing w:after="0" w:line="343" w:lineRule="auto"/>
        <w:jc w:val="both"/>
      </w:pPr>
      <w:r>
        <w:rPr>
          <w:rStyle w:val="Bodytext2"/>
          <w:u w:val="single"/>
        </w:rPr>
        <w:t xml:space="preserve">A </w:t>
      </w:r>
      <w:r>
        <w:rPr>
          <w:rStyle w:val="Bodytext2"/>
          <w:i/>
          <w:iCs/>
          <w:u w:val="single"/>
        </w:rPr>
        <w:t>Vlastník, jiný oprávněný</w:t>
      </w:r>
      <w:r>
        <w:rPr>
          <w:rStyle w:val="Bodytext2"/>
          <w:i/>
          <w:iCs/>
          <w:u w:val="single"/>
        </w:rPr>
        <w:tab/>
        <w:t>Identifikátor</w:t>
      </w:r>
      <w:r>
        <w:rPr>
          <w:rStyle w:val="Bodytext2"/>
          <w:i/>
          <w:iCs/>
          <w:u w:val="single"/>
        </w:rPr>
        <w:tab/>
        <w:t>Podíl</w:t>
      </w:r>
    </w:p>
    <w:p w14:paraId="73232499" w14:textId="77777777" w:rsidR="00D85878" w:rsidRDefault="00000000">
      <w:pPr>
        <w:pStyle w:val="Bodytext20"/>
        <w:spacing w:after="0" w:line="343" w:lineRule="auto"/>
        <w:ind w:firstLine="260"/>
      </w:pPr>
      <w:r>
        <w:rPr>
          <w:rStyle w:val="Bodytext2"/>
          <w:i/>
          <w:iCs/>
        </w:rPr>
        <w:t>Vlastnické právo</w:t>
      </w:r>
    </w:p>
    <w:p w14:paraId="263FF439" w14:textId="77777777" w:rsidR="00D85878" w:rsidRDefault="00000000">
      <w:pPr>
        <w:pStyle w:val="Zkladntext"/>
        <w:tabs>
          <w:tab w:val="left" w:pos="7231"/>
        </w:tabs>
        <w:spacing w:after="280" w:line="307" w:lineRule="auto"/>
        <w:ind w:firstLine="560"/>
      </w:pPr>
      <w:r>
        <w:rPr>
          <w:rStyle w:val="ZkladntextChar"/>
        </w:rPr>
        <w:t>Česká republika</w:t>
      </w:r>
      <w:r>
        <w:rPr>
          <w:rStyle w:val="ZkladntextChar"/>
        </w:rPr>
        <w:tab/>
        <w:t>00000001-001</w:t>
      </w:r>
    </w:p>
    <w:p w14:paraId="7E89053F" w14:textId="77777777" w:rsidR="00D85878" w:rsidRDefault="00000000">
      <w:pPr>
        <w:pStyle w:val="Bodytext20"/>
        <w:spacing w:after="0" w:line="240" w:lineRule="auto"/>
        <w:ind w:firstLine="260"/>
      </w:pPr>
      <w:r>
        <w:rPr>
          <w:rStyle w:val="Bodytext2"/>
          <w:i/>
          <w:iCs/>
        </w:rPr>
        <w:t>Příslušnost hospodařit s majetkem státu</w:t>
      </w:r>
    </w:p>
    <w:p w14:paraId="699B3A38" w14:textId="77777777" w:rsidR="00D85878" w:rsidRDefault="00000000">
      <w:pPr>
        <w:pStyle w:val="Zkladntext"/>
        <w:tabs>
          <w:tab w:val="left" w:pos="7231"/>
        </w:tabs>
        <w:spacing w:after="0"/>
        <w:ind w:firstLine="560"/>
      </w:pPr>
      <w:r>
        <w:rPr>
          <w:rStyle w:val="ZkladntextChar"/>
        </w:rPr>
        <w:t>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13000</w:t>
      </w:r>
      <w:r>
        <w:rPr>
          <w:rStyle w:val="ZkladntextChar"/>
        </w:rPr>
        <w:tab/>
        <w:t>01312774</w:t>
      </w:r>
    </w:p>
    <w:p w14:paraId="03156BC3" w14:textId="77777777" w:rsidR="00D85878" w:rsidRDefault="00000000">
      <w:pPr>
        <w:pStyle w:val="Zkladntext"/>
        <w:pBdr>
          <w:bottom w:val="single" w:sz="4" w:space="0" w:color="auto"/>
        </w:pBdr>
        <w:spacing w:after="100" w:line="346" w:lineRule="auto"/>
        <w:ind w:left="4460" w:hanging="3880"/>
      </w:pPr>
      <w:r>
        <w:rPr>
          <w:rStyle w:val="ZkladntextChar"/>
        </w:rPr>
        <w:t xml:space="preserve">Praha 3 </w:t>
      </w:r>
      <w:r>
        <w:rPr>
          <w:rStyle w:val="ZkladntextChar"/>
          <w:i/>
          <w:iCs/>
        </w:rPr>
        <w:t>ČÁSTEČNÝ VÝPIS</w:t>
      </w:r>
    </w:p>
    <w:p w14:paraId="67D3BD27" w14:textId="77777777" w:rsidR="00D85878" w:rsidRDefault="00000000">
      <w:pPr>
        <w:pStyle w:val="Bodytext20"/>
        <w:spacing w:after="0" w:line="343" w:lineRule="auto"/>
      </w:pPr>
      <w:r>
        <w:rPr>
          <w:rStyle w:val="Bodytext2"/>
        </w:rPr>
        <w:t xml:space="preserve">B </w:t>
      </w:r>
      <w:r>
        <w:rPr>
          <w:rStyle w:val="Bodytext2"/>
          <w:i/>
          <w:iCs/>
        </w:rPr>
        <w:t>Nemovitosti</w:t>
      </w:r>
    </w:p>
    <w:p w14:paraId="410C6C8B" w14:textId="77777777" w:rsidR="00D85878" w:rsidRDefault="00000000">
      <w:pPr>
        <w:pStyle w:val="Bodytext20"/>
        <w:spacing w:after="0" w:line="343" w:lineRule="auto"/>
        <w:ind w:firstLine="560"/>
      </w:pPr>
      <w:r>
        <w:rPr>
          <w:rStyle w:val="Bodytext2"/>
          <w:i/>
          <w:iCs/>
        </w:rPr>
        <w:t>Pozemky ve zjednodušené evidenci - parcely původ Pozemkový katastr (PK)</w:t>
      </w:r>
    </w:p>
    <w:p w14:paraId="14ACE624" w14:textId="77777777" w:rsidR="00D85878" w:rsidRDefault="00000000">
      <w:pPr>
        <w:pStyle w:val="Bodytext20"/>
        <w:pBdr>
          <w:bottom w:val="single" w:sz="4" w:space="0" w:color="auto"/>
        </w:pBdr>
        <w:spacing w:after="100" w:line="343" w:lineRule="auto"/>
        <w:ind w:firstLine="860"/>
      </w:pPr>
      <w:r>
        <w:rPr>
          <w:rStyle w:val="Bodytext2"/>
          <w:i/>
          <w:iCs/>
        </w:rPr>
        <w:t>Parcela Díl Typ Výměra [m2] Původní kat. území</w:t>
      </w:r>
    </w:p>
    <w:p w14:paraId="4805BE28" w14:textId="77777777" w:rsidR="00D85878" w:rsidRDefault="00000000">
      <w:pPr>
        <w:pStyle w:val="Zkladntext"/>
        <w:tabs>
          <w:tab w:val="left" w:pos="4252"/>
        </w:tabs>
        <w:spacing w:after="280" w:line="307" w:lineRule="auto"/>
        <w:ind w:firstLine="800"/>
      </w:pPr>
      <w:r>
        <w:rPr>
          <w:rStyle w:val="ZkladntextChar"/>
        </w:rPr>
        <w:t>2490</w:t>
      </w:r>
      <w:r>
        <w:rPr>
          <w:rStyle w:val="ZkladntextChar"/>
        </w:rPr>
        <w:tab/>
        <w:t>2320</w:t>
      </w:r>
    </w:p>
    <w:p w14:paraId="1F5CDE86" w14:textId="77777777" w:rsidR="00D85878" w:rsidRDefault="00000000">
      <w:pPr>
        <w:pStyle w:val="Bodytext20"/>
        <w:pBdr>
          <w:bottom w:val="single" w:sz="4" w:space="0" w:color="auto"/>
        </w:pBdr>
        <w:spacing w:after="280" w:line="240" w:lineRule="auto"/>
        <w:rPr>
          <w:sz w:val="19"/>
          <w:szCs w:val="19"/>
        </w:rPr>
      </w:pPr>
      <w:r>
        <w:rPr>
          <w:rStyle w:val="Bodytext2"/>
        </w:rPr>
        <w:t xml:space="preserve">B1 Věcná práva sloužící ve prospěch nemovitostí v části B </w:t>
      </w:r>
      <w:r>
        <w:rPr>
          <w:rStyle w:val="Bodytext2"/>
          <w:sz w:val="19"/>
          <w:szCs w:val="19"/>
        </w:rPr>
        <w:t>- Bez zápisu</w:t>
      </w:r>
    </w:p>
    <w:p w14:paraId="48D173ED" w14:textId="77777777" w:rsidR="00D85878" w:rsidRDefault="00000000">
      <w:pPr>
        <w:pStyle w:val="Bodytext20"/>
        <w:pBdr>
          <w:top w:val="single" w:sz="4" w:space="0" w:color="auto"/>
          <w:bottom w:val="single" w:sz="4" w:space="0" w:color="auto"/>
        </w:pBdr>
        <w:spacing w:after="280"/>
        <w:rPr>
          <w:sz w:val="19"/>
          <w:szCs w:val="19"/>
        </w:rPr>
      </w:pPr>
      <w:r>
        <w:rPr>
          <w:rStyle w:val="Bodytext2"/>
        </w:rPr>
        <w:t xml:space="preserve">C Věcná práva zatěžující nemovitosti v části B včetně souvisejících údajů - </w:t>
      </w:r>
      <w:r>
        <w:rPr>
          <w:rStyle w:val="Bodytext2"/>
          <w:sz w:val="19"/>
          <w:szCs w:val="19"/>
        </w:rPr>
        <w:t>Bez zápisu</w:t>
      </w:r>
    </w:p>
    <w:p w14:paraId="26591C3F" w14:textId="77777777" w:rsidR="00D85878" w:rsidRDefault="00000000">
      <w:pPr>
        <w:pStyle w:val="Bodytext20"/>
        <w:spacing w:after="100"/>
      </w:pPr>
      <w:r>
        <w:rPr>
          <w:rStyle w:val="Bodytext2"/>
        </w:rPr>
        <w:t>D Poznámky a další obdobné údaje</w:t>
      </w:r>
    </w:p>
    <w:p w14:paraId="439D6BDC" w14:textId="77777777" w:rsidR="00D85878" w:rsidRDefault="00000000">
      <w:pPr>
        <w:pStyle w:val="Bodytext20"/>
        <w:pBdr>
          <w:bottom w:val="single" w:sz="4" w:space="0" w:color="auto"/>
        </w:pBdr>
        <w:spacing w:after="140"/>
        <w:ind w:firstLine="140"/>
      </w:pPr>
      <w:r>
        <w:rPr>
          <w:rStyle w:val="Bodytext2"/>
          <w:i/>
          <w:iCs/>
        </w:rPr>
        <w:t>Typ vztahu</w:t>
      </w:r>
    </w:p>
    <w:p w14:paraId="093FC200" w14:textId="77777777" w:rsidR="00D85878" w:rsidRDefault="00000000">
      <w:pPr>
        <w:pStyle w:val="Zkladntext"/>
        <w:spacing w:after="0"/>
        <w:ind w:firstLine="140"/>
      </w:pPr>
      <w:r>
        <w:rPr>
          <w:rStyle w:val="ZkladntextChar"/>
        </w:rPr>
        <w:t>o Zahájeny pozemkové úpravy</w:t>
      </w:r>
    </w:p>
    <w:p w14:paraId="6E021CC4" w14:textId="77777777" w:rsidR="00D85878" w:rsidRDefault="00000000">
      <w:pPr>
        <w:pStyle w:val="Bodytext20"/>
        <w:spacing w:after="0"/>
        <w:ind w:firstLine="1000"/>
      </w:pPr>
      <w:r>
        <w:rPr>
          <w:rStyle w:val="Bodytext2"/>
          <w:i/>
          <w:iCs/>
        </w:rPr>
        <w:t>Povinnost k</w:t>
      </w:r>
    </w:p>
    <w:p w14:paraId="62166FD4" w14:textId="77777777" w:rsidR="00D85878" w:rsidRDefault="00000000">
      <w:pPr>
        <w:pStyle w:val="Zkladntext"/>
        <w:spacing w:after="100"/>
        <w:ind w:left="1400"/>
      </w:pPr>
      <w:r>
        <w:rPr>
          <w:rStyle w:val="ZkladntextChar"/>
        </w:rPr>
        <w:t>Parcela: PK 2490</w:t>
      </w:r>
    </w:p>
    <w:p w14:paraId="11CD1620" w14:textId="77777777" w:rsidR="00D85878" w:rsidRDefault="00000000">
      <w:pPr>
        <w:pStyle w:val="Zkladntext"/>
        <w:spacing w:after="0" w:line="233" w:lineRule="auto"/>
        <w:ind w:left="1520" w:hanging="940"/>
      </w:pPr>
      <w:r>
        <w:rPr>
          <w:rStyle w:val="ZkladntextChar"/>
          <w:i/>
          <w:iCs/>
          <w:sz w:val="17"/>
          <w:szCs w:val="17"/>
        </w:rPr>
        <w:t>Listina</w:t>
      </w:r>
      <w:r>
        <w:rPr>
          <w:rStyle w:val="ZkladntextChar"/>
        </w:rPr>
        <w:t xml:space="preserve"> Oznámení pozemkového úřadu o zahájení pozemkových úprav čj.-196072/2012 -MZE- 130737 ze dne 26.10.2012.</w:t>
      </w:r>
    </w:p>
    <w:p w14:paraId="03D671A4" w14:textId="77777777" w:rsidR="00D85878" w:rsidRDefault="00000000">
      <w:pPr>
        <w:pStyle w:val="Zkladntext"/>
        <w:spacing w:after="280"/>
        <w:ind w:right="640"/>
        <w:jc w:val="right"/>
      </w:pPr>
      <w:r>
        <w:rPr>
          <w:rStyle w:val="ZkladntextChar"/>
        </w:rPr>
        <w:t>Z-18619/2012-506</w:t>
      </w:r>
    </w:p>
    <w:p w14:paraId="54D253E7" w14:textId="77777777" w:rsidR="00D85878" w:rsidRDefault="00000000">
      <w:pPr>
        <w:pStyle w:val="Bodytext20"/>
        <w:pBdr>
          <w:bottom w:val="single" w:sz="4" w:space="0" w:color="auto"/>
        </w:pBdr>
        <w:spacing w:after="280"/>
        <w:rPr>
          <w:sz w:val="19"/>
          <w:szCs w:val="19"/>
        </w:rPr>
      </w:pPr>
      <w:r>
        <w:rPr>
          <w:rStyle w:val="Bodytext2"/>
          <w:i/>
          <w:iCs/>
        </w:rPr>
        <w:t>Plomby a upozornění -</w:t>
      </w:r>
      <w:r>
        <w:rPr>
          <w:rStyle w:val="Bodytext2"/>
          <w:sz w:val="19"/>
          <w:szCs w:val="19"/>
        </w:rPr>
        <w:t xml:space="preserve"> Bez zápisu</w:t>
      </w:r>
    </w:p>
    <w:p w14:paraId="23E9AF05" w14:textId="77777777" w:rsidR="00D85878" w:rsidRDefault="00000000">
      <w:pPr>
        <w:pStyle w:val="Bodytext20"/>
        <w:spacing w:after="280"/>
      </w:pPr>
      <w:r>
        <w:rPr>
          <w:rStyle w:val="Bodytext2"/>
        </w:rPr>
        <w:t xml:space="preserve">E </w:t>
      </w:r>
      <w:r>
        <w:rPr>
          <w:rStyle w:val="Bodytext2"/>
          <w:i/>
          <w:iCs/>
        </w:rPr>
        <w:t>Nabývací tituly a jiné podklady zápisu</w:t>
      </w:r>
    </w:p>
    <w:p w14:paraId="56EC0E15" w14:textId="77777777" w:rsidR="00D85878" w:rsidRDefault="00000000">
      <w:pPr>
        <w:pStyle w:val="Bodytext20"/>
        <w:spacing w:after="100"/>
      </w:pPr>
      <w:r>
        <w:rPr>
          <w:rStyle w:val="Bodytext2"/>
          <w:i/>
          <w:iCs/>
        </w:rPr>
        <w:t>Listina</w:t>
      </w:r>
    </w:p>
    <w:p w14:paraId="38E52F78" w14:textId="77777777" w:rsidR="00D85878" w:rsidRDefault="00000000">
      <w:pPr>
        <w:pStyle w:val="Zkladntext"/>
        <w:spacing w:after="0"/>
        <w:ind w:left="320" w:hanging="160"/>
      </w:pPr>
      <w:r>
        <w:rPr>
          <w:rStyle w:val="ZkladntextChar"/>
        </w:rPr>
        <w:t xml:space="preserve">o Ohlášení příslušnosti hospodařit s </w:t>
      </w:r>
      <w:proofErr w:type="spellStart"/>
      <w:r>
        <w:rPr>
          <w:rStyle w:val="ZkladntextChar"/>
        </w:rPr>
        <w:t>majet</w:t>
      </w:r>
      <w:proofErr w:type="spellEnd"/>
      <w:r>
        <w:rPr>
          <w:rStyle w:val="ZkladntextChar"/>
        </w:rPr>
        <w:t>. státu(§4 zák.č.503/2012Sb.) Státní pozemkový úřad čj.-010166/2013 OMV/1 ze dne 02.01.2013.</w:t>
      </w:r>
    </w:p>
    <w:p w14:paraId="4B5AE164" w14:textId="77777777" w:rsidR="00D85878" w:rsidRDefault="00000000">
      <w:pPr>
        <w:pStyle w:val="Zkladntext"/>
        <w:spacing w:after="0"/>
        <w:ind w:right="640"/>
        <w:jc w:val="right"/>
      </w:pPr>
      <w:r>
        <w:rPr>
          <w:rStyle w:val="ZkladntextChar"/>
        </w:rPr>
        <w:t>Z-1589/2013-506</w:t>
      </w:r>
    </w:p>
    <w:p w14:paraId="78858826" w14:textId="77777777" w:rsidR="00D85878" w:rsidRDefault="00000000">
      <w:pPr>
        <w:pStyle w:val="Zkladntext"/>
        <w:spacing w:after="0"/>
        <w:ind w:firstLine="440"/>
      </w:pPr>
      <w:r>
        <w:rPr>
          <w:rStyle w:val="ZkladntextChar"/>
          <w:i/>
          <w:iCs/>
          <w:sz w:val="17"/>
          <w:szCs w:val="17"/>
        </w:rPr>
        <w:t>Pro:</w:t>
      </w:r>
      <w:r>
        <w:rPr>
          <w:rStyle w:val="ZkladntextChar"/>
        </w:rPr>
        <w:t xml:space="preserve"> 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 xml:space="preserve">13000 Praha </w:t>
      </w:r>
      <w:r>
        <w:rPr>
          <w:rStyle w:val="ZkladntextChar"/>
          <w:i/>
          <w:iCs/>
          <w:sz w:val="17"/>
          <w:szCs w:val="17"/>
        </w:rPr>
        <w:t>RČ/IČO:</w:t>
      </w:r>
      <w:r>
        <w:rPr>
          <w:rStyle w:val="ZkladntextChar"/>
        </w:rPr>
        <w:t xml:space="preserve"> 01312774</w:t>
      </w:r>
    </w:p>
    <w:p w14:paraId="35C51D4E" w14:textId="77777777" w:rsidR="00D85878" w:rsidRDefault="00000000">
      <w:pPr>
        <w:pStyle w:val="Zkladntext"/>
        <w:spacing w:after="420"/>
        <w:ind w:firstLine="1000"/>
      </w:pPr>
      <w:r>
        <w:rPr>
          <w:rStyle w:val="ZkladntextChar"/>
        </w:rPr>
        <w:t>3</w:t>
      </w:r>
    </w:p>
    <w:p w14:paraId="66020AC8" w14:textId="77777777" w:rsidR="00D85878" w:rsidRDefault="00000000">
      <w:pPr>
        <w:pStyle w:val="Bodytext20"/>
        <w:pBdr>
          <w:top w:val="single" w:sz="4" w:space="0" w:color="auto"/>
        </w:pBdr>
        <w:spacing w:after="200" w:line="240" w:lineRule="auto"/>
      </w:pPr>
      <w:r>
        <w:rPr>
          <w:rStyle w:val="Bodytext2"/>
        </w:rPr>
        <w:t xml:space="preserve">F </w:t>
      </w:r>
      <w:r>
        <w:rPr>
          <w:rStyle w:val="Bodytext2"/>
          <w:i/>
          <w:iCs/>
        </w:rPr>
        <w:t>Vztah bonitovaných půdně ekologických jednotek (BPEJ) k parcelám</w:t>
      </w:r>
    </w:p>
    <w:p w14:paraId="77648580" w14:textId="77777777" w:rsidR="00D85878" w:rsidRDefault="00000000">
      <w:pPr>
        <w:pStyle w:val="Bodytext20"/>
        <w:pBdr>
          <w:bottom w:val="single" w:sz="4" w:space="0" w:color="auto"/>
        </w:pBdr>
        <w:tabs>
          <w:tab w:val="left" w:pos="5266"/>
          <w:tab w:val="left" w:pos="7558"/>
        </w:tabs>
        <w:spacing w:after="0" w:line="240" w:lineRule="auto"/>
        <w:ind w:firstLine="860"/>
      </w:pPr>
      <w:r>
        <w:rPr>
          <w:rStyle w:val="Bodytext2"/>
          <w:i/>
          <w:iCs/>
        </w:rPr>
        <w:t>Parcela</w:t>
      </w:r>
      <w:r>
        <w:rPr>
          <w:rStyle w:val="Bodytext2"/>
          <w:i/>
          <w:iCs/>
        </w:rPr>
        <w:tab/>
        <w:t>BPEJ</w:t>
      </w:r>
      <w:r>
        <w:rPr>
          <w:rStyle w:val="Bodytext2"/>
          <w:i/>
          <w:iCs/>
        </w:rPr>
        <w:tab/>
        <w:t>Výměra[m2]</w:t>
      </w:r>
    </w:p>
    <w:p w14:paraId="66628073" w14:textId="77777777" w:rsidR="00D85878" w:rsidRDefault="00000000">
      <w:pPr>
        <w:pStyle w:val="Zkladntext"/>
        <w:tabs>
          <w:tab w:val="left" w:pos="5193"/>
          <w:tab w:val="left" w:pos="8278"/>
        </w:tabs>
        <w:spacing w:after="100"/>
        <w:ind w:firstLine="140"/>
      </w:pPr>
      <w:r>
        <w:rPr>
          <w:rStyle w:val="ZkladntextChar"/>
        </w:rPr>
        <w:t>PK 2490</w:t>
      </w:r>
      <w:r>
        <w:rPr>
          <w:rStyle w:val="ZkladntextChar"/>
        </w:rPr>
        <w:tab/>
        <w:t>10100</w:t>
      </w:r>
      <w:r>
        <w:rPr>
          <w:rStyle w:val="ZkladntextChar"/>
        </w:rPr>
        <w:tab/>
        <w:t>2320</w:t>
      </w:r>
    </w:p>
    <w:p w14:paraId="6BE6ACD7" w14:textId="77777777" w:rsidR="00D85878" w:rsidRDefault="00000000">
      <w:pPr>
        <w:pStyle w:val="Bodytext20"/>
        <w:spacing w:after="100" w:line="240" w:lineRule="auto"/>
      </w:pPr>
      <w:r>
        <w:rPr>
          <w:rStyle w:val="Bodytext2"/>
          <w:i/>
          <w:iCs/>
        </w:rPr>
        <w:t>Pokud je výměra bonitních dílů parcel menší než výměra parcely, zbytek parcely není bonitován</w:t>
      </w:r>
      <w:r>
        <w:br w:type="page"/>
      </w:r>
    </w:p>
    <w:p w14:paraId="0B81B7FC" w14:textId="77777777" w:rsidR="00D85878" w:rsidRDefault="00000000">
      <w:pPr>
        <w:pStyle w:val="Heading10"/>
        <w:keepNext/>
        <w:keepLines/>
      </w:pPr>
      <w:bookmarkStart w:id="2" w:name="bookmark4"/>
      <w:r>
        <w:rPr>
          <w:rStyle w:val="Heading1"/>
          <w:b/>
          <w:bCs/>
        </w:rPr>
        <w:lastRenderedPageBreak/>
        <w:t>VYPIŠ Z KATASTRU NEMOVITOSTI</w:t>
      </w:r>
      <w:bookmarkEnd w:id="2"/>
    </w:p>
    <w:p w14:paraId="0A7BE60A" w14:textId="77777777" w:rsidR="00D85878" w:rsidRDefault="00000000">
      <w:pPr>
        <w:pStyle w:val="Zkladntext"/>
        <w:spacing w:after="0"/>
        <w:jc w:val="center"/>
        <w:rPr>
          <w:sz w:val="17"/>
          <w:szCs w:val="17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p w14:paraId="4E34B68B" w14:textId="77777777" w:rsidR="00D85878" w:rsidRDefault="00000000">
      <w:pPr>
        <w:spacing w:line="1" w:lineRule="exact"/>
        <w:sectPr w:rsidR="00D85878">
          <w:footerReference w:type="default" r:id="rId9"/>
          <w:pgSz w:w="11900" w:h="16840"/>
          <w:pgMar w:top="945" w:right="902" w:bottom="2354" w:left="277" w:header="517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" distB="205740" distL="0" distR="0" simplePos="0" relativeHeight="125829380" behindDoc="0" locked="0" layoutInCell="1" allowOverlap="1" wp14:anchorId="12A44B4A" wp14:editId="43E90C95">
                <wp:simplePos x="0" y="0"/>
                <wp:positionH relativeFrom="page">
                  <wp:posOffset>515620</wp:posOffset>
                </wp:positionH>
                <wp:positionV relativeFrom="paragraph">
                  <wp:posOffset>25400</wp:posOffset>
                </wp:positionV>
                <wp:extent cx="1805940" cy="1511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316B8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sz w:val="17"/>
                                <w:szCs w:val="17"/>
                              </w:rPr>
                              <w:t xml:space="preserve">Okres: </w:t>
                            </w:r>
                            <w:r>
                              <w:rPr>
                                <w:rStyle w:val="ZkladntextChar"/>
                              </w:rPr>
                              <w:t>CZ0423 Litoměřice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0.600000000000001pt;margin-top:2.pt;width:142.20000000000002pt;height:11.9pt;z-index:-125829373;mso-wrap-distance-left:0;mso-wrap-distance-top:2.pt;mso-wrap-distance-right:0;mso-wrap-distance-bottom:16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sz w:val="17"/>
                          <w:szCs w:val="17"/>
                        </w:rPr>
                        <w:t xml:space="preserve">Okres: </w:t>
                      </w:r>
                      <w:r>
                        <w:rPr>
                          <w:rStyle w:val="CharStyle18"/>
                        </w:rPr>
                        <w:t>CZ0423 Litoměřice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201295" distL="0" distR="0" simplePos="0" relativeHeight="125829382" behindDoc="0" locked="0" layoutInCell="1" allowOverlap="1" wp14:anchorId="5E947A88" wp14:editId="012D9B69">
                <wp:simplePos x="0" y="0"/>
                <wp:positionH relativeFrom="page">
                  <wp:posOffset>4447540</wp:posOffset>
                </wp:positionH>
                <wp:positionV relativeFrom="paragraph">
                  <wp:posOffset>39370</wp:posOffset>
                </wp:positionV>
                <wp:extent cx="372745" cy="14160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A8D80B" w14:textId="77777777" w:rsidR="00D85878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Obec: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50.19999999999999pt;margin-top:3.1000000000000001pt;width:29.350000000000001pt;height:11.15pt;z-index:-125829371;mso-wrap-distance-left:0;mso-wrap-distance-top:3.1000000000000001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Obec: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" distB="196850" distL="0" distR="0" simplePos="0" relativeHeight="125829384" behindDoc="0" locked="0" layoutInCell="1" allowOverlap="1" wp14:anchorId="4DAFC31E" wp14:editId="6ADD23AC">
                <wp:simplePos x="0" y="0"/>
                <wp:positionH relativeFrom="page">
                  <wp:posOffset>4902200</wp:posOffset>
                </wp:positionH>
                <wp:positionV relativeFrom="paragraph">
                  <wp:posOffset>34290</wp:posOffset>
                </wp:positionV>
                <wp:extent cx="1195705" cy="1511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38673" w14:textId="77777777" w:rsidR="00D85878" w:rsidRDefault="00000000">
                            <w:pPr>
                              <w:pStyle w:val="Zkladntext"/>
                              <w:spacing w:after="0"/>
                              <w:jc w:val="center"/>
                            </w:pPr>
                            <w:r>
                              <w:rPr>
                                <w:rStyle w:val="ZkladntextChar"/>
                              </w:rPr>
                              <w:t>565768 Třebenice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86.pt;margin-top:2.7000000000000002pt;width:94.150000000000006pt;height:11.9pt;z-index:-125829369;mso-wrap-distance-left:0;mso-wrap-distance-top:2.7000000000000002pt;mso-wrap-distance-right:0;mso-wrap-distance-bottom:15.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8"/>
                        </w:rPr>
                        <w:t>565768 Třebenice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4155" distB="6985" distL="0" distR="0" simplePos="0" relativeHeight="125829386" behindDoc="0" locked="0" layoutInCell="1" allowOverlap="1" wp14:anchorId="40AE779E" wp14:editId="002FC53D">
                <wp:simplePos x="0" y="0"/>
                <wp:positionH relativeFrom="page">
                  <wp:posOffset>222885</wp:posOffset>
                </wp:positionH>
                <wp:positionV relativeFrom="paragraph">
                  <wp:posOffset>224155</wp:posOffset>
                </wp:positionV>
                <wp:extent cx="2018665" cy="15113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6CC1D6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proofErr w:type="spellStart"/>
                            <w:r>
                              <w:rPr>
                                <w:rStyle w:val="ZkladntextChar"/>
                                <w:sz w:val="17"/>
                                <w:szCs w:val="17"/>
                              </w:rPr>
                              <w:t>Kat.území</w:t>
                            </w:r>
                            <w:proofErr w:type="spellEnd"/>
                            <w:r>
                              <w:rPr>
                                <w:rStyle w:val="ZkladntextChar"/>
                                <w:sz w:val="17"/>
                                <w:szCs w:val="17"/>
                              </w:rPr>
                              <w:t xml:space="preserve">: </w:t>
                            </w:r>
                            <w:r>
                              <w:rPr>
                                <w:rStyle w:val="ZkladntextChar"/>
                              </w:rPr>
                              <w:t>769606 Třebenice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7.550000000000001pt;margin-top:17.650000000000002pt;width:158.95000000000002pt;height:11.9pt;z-index:-125829367;mso-wrap-distance-left:0;mso-wrap-distance-top:17.650000000000002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sz w:val="17"/>
                          <w:szCs w:val="17"/>
                        </w:rPr>
                        <w:t xml:space="preserve">Kat.území: </w:t>
                      </w:r>
                      <w:r>
                        <w:rPr>
                          <w:rStyle w:val="CharStyle18"/>
                        </w:rPr>
                        <w:t>769606 Třebenice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3680" distB="6985" distL="0" distR="0" simplePos="0" relativeHeight="125829388" behindDoc="0" locked="0" layoutInCell="1" allowOverlap="1" wp14:anchorId="43AE6AA9" wp14:editId="153EA366">
                <wp:simplePos x="0" y="0"/>
                <wp:positionH relativeFrom="page">
                  <wp:posOffset>3569335</wp:posOffset>
                </wp:positionH>
                <wp:positionV relativeFrom="paragraph">
                  <wp:posOffset>233680</wp:posOffset>
                </wp:positionV>
                <wp:extent cx="1248410" cy="14160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9AFB63" w14:textId="77777777" w:rsidR="00D85878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List vlastnictví: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81.05000000000001pt;margin-top:18.400000000000002pt;width:98.299999999999997pt;height:11.15pt;z-index:-125829365;mso-wrap-distance-left:0;mso-wrap-distance-top:18.400000000000002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List vlastnictví: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1140" distB="0" distL="0" distR="0" simplePos="0" relativeHeight="125829390" behindDoc="0" locked="0" layoutInCell="1" allowOverlap="1" wp14:anchorId="1F0F454A" wp14:editId="27E1FB6E">
                <wp:simplePos x="0" y="0"/>
                <wp:positionH relativeFrom="page">
                  <wp:posOffset>4904740</wp:posOffset>
                </wp:positionH>
                <wp:positionV relativeFrom="paragraph">
                  <wp:posOffset>231140</wp:posOffset>
                </wp:positionV>
                <wp:extent cx="381635" cy="15113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752192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10002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86.19999999999999pt;margin-top:18.199999999999999pt;width:30.050000000000001pt;height:11.9pt;z-index:-125829363;mso-wrap-distance-left:0;mso-wrap-distance-top:18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10002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BD314" w14:textId="77777777" w:rsidR="00D85878" w:rsidRDefault="00000000">
      <w:pPr>
        <w:pStyle w:val="Zkladntext"/>
        <w:pBdr>
          <w:bottom w:val="single" w:sz="4" w:space="0" w:color="auto"/>
        </w:pBdr>
        <w:spacing w:after="460"/>
        <w:ind w:firstLine="600"/>
        <w:jc w:val="both"/>
      </w:pPr>
      <w:r>
        <w:rPr>
          <w:rStyle w:val="ZkladntextChar"/>
        </w:rPr>
        <w:t xml:space="preserve">V kat. území jsou pozemky vedeny ve dvou číselných řadách </w:t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 stavební parcela)</w:t>
      </w:r>
    </w:p>
    <w:p w14:paraId="12ED8547" w14:textId="77777777" w:rsidR="00D85878" w:rsidRDefault="00000000">
      <w:pPr>
        <w:pStyle w:val="Bodytext20"/>
        <w:spacing w:line="240" w:lineRule="auto"/>
      </w:pPr>
      <w:r>
        <w:rPr>
          <w:rStyle w:val="Bodytext2"/>
          <w:i/>
          <w:iCs/>
        </w:rPr>
        <w:t>Nemovitosti jsou v územním obvodu, ve kterém vykonává státní správu katastru nemovitostí ČR:</w:t>
      </w:r>
    </w:p>
    <w:p w14:paraId="3D1EB48F" w14:textId="77777777" w:rsidR="00D85878" w:rsidRDefault="00000000">
      <w:pPr>
        <w:pStyle w:val="Zkladntext"/>
        <w:spacing w:after="300"/>
      </w:pPr>
      <w:r>
        <w:rPr>
          <w:rStyle w:val="ZkladntextChar"/>
          <w:b/>
          <w:bCs/>
          <w:i/>
          <w:iCs/>
        </w:rPr>
        <w:t>Katastrální úřad pro Ústecký kraj, Katastrální pracoviště Litoměřice, kód: 506.</w:t>
      </w:r>
    </w:p>
    <w:p w14:paraId="5E019B87" w14:textId="77777777" w:rsidR="00D85878" w:rsidRDefault="00000000">
      <w:pPr>
        <w:pStyle w:val="Bodytext20"/>
        <w:tabs>
          <w:tab w:val="left" w:pos="2873"/>
        </w:tabs>
        <w:spacing w:after="0" w:line="240" w:lineRule="auto"/>
        <w:ind w:right="90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237772BF" wp14:editId="3879BD50">
                <wp:simplePos x="0" y="0"/>
                <wp:positionH relativeFrom="page">
                  <wp:posOffset>208915</wp:posOffset>
                </wp:positionH>
                <wp:positionV relativeFrom="paragraph">
                  <wp:posOffset>12700</wp:posOffset>
                </wp:positionV>
                <wp:extent cx="738505" cy="141605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A321B" w14:textId="77777777" w:rsidR="00D85878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i/>
                                <w:iCs/>
                              </w:rPr>
                              <w:t>Vyhotovil: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6.449999999999999pt;margin-top:1.pt;width:58.149999999999999pt;height:11.1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  <w:i/>
                          <w:iCs/>
                        </w:rPr>
                        <w:t>Vyhotovil: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  <w:i/>
          <w:iCs/>
        </w:rPr>
        <w:t>Vyhotoveno: 07.06.2024</w:t>
      </w:r>
      <w:r>
        <w:rPr>
          <w:rStyle w:val="Bodytext2"/>
          <w:i/>
          <w:iCs/>
        </w:rPr>
        <w:tab/>
        <w:t>09:51:42</w:t>
      </w:r>
    </w:p>
    <w:p w14:paraId="7EB8721D" w14:textId="77777777" w:rsidR="00D85878" w:rsidRDefault="00000000">
      <w:pPr>
        <w:pStyle w:val="Bodytext20"/>
      </w:pPr>
      <w:r>
        <w:rPr>
          <w:rStyle w:val="Bodytext2"/>
          <w:i/>
          <w:iCs/>
        </w:rPr>
        <w:t>Český úřad zeměměřický a katastrální - SCD</w:t>
      </w:r>
    </w:p>
    <w:p w14:paraId="04FECE35" w14:textId="77777777" w:rsidR="00D85878" w:rsidRDefault="00000000">
      <w:pPr>
        <w:pStyle w:val="Bodytext20"/>
        <w:spacing w:after="200"/>
        <w:jc w:val="both"/>
      </w:pPr>
      <w:r>
        <w:rPr>
          <w:rStyle w:val="Bodytext2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hyperlink r:id="rId10" w:history="1">
        <w:r>
          <w:rPr>
            <w:rStyle w:val="Bodytext2"/>
            <w:lang w:val="en-US" w:eastAsia="en-US" w:bidi="en-US"/>
          </w:rPr>
          <w:t>https://www.cuzk.cz/</w:t>
        </w:r>
      </w:hyperlink>
      <w:r>
        <w:rPr>
          <w:rStyle w:val="Bodytext2"/>
          <w:lang w:val="en-US" w:eastAsia="en-US" w:bidi="en-US"/>
        </w:rPr>
        <w:t>.</w:t>
      </w:r>
    </w:p>
    <w:p w14:paraId="0AC97483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0327DCBD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1967537B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3E4AFF3F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464C4DCF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74250878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0DF7A2E1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05E20BE8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3E9A2BE8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17CE0045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23D45284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5BC2F818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6611E32C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0B3CE5F7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7EA81C83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3E459122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0BE8B8B0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39DE8E95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5DDF2DEC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326904DD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65789F3E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1AEE05E7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1E74855F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1DC41FDA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0488B1BA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050E9B85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36958D9B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47269972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69FE3FEC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1312BE25" w14:textId="77777777" w:rsidR="00740E2B" w:rsidRDefault="00740E2B">
      <w:pPr>
        <w:pStyle w:val="Zkladntext"/>
        <w:spacing w:after="100" w:line="269" w:lineRule="auto"/>
        <w:jc w:val="center"/>
        <w:rPr>
          <w:rStyle w:val="ZkladntextChar"/>
        </w:rPr>
      </w:pPr>
    </w:p>
    <w:p w14:paraId="3E396A8C" w14:textId="59E72211" w:rsidR="00D85878" w:rsidRDefault="00000000">
      <w:pPr>
        <w:pStyle w:val="Zkladntext"/>
        <w:spacing w:after="100" w:line="269" w:lineRule="auto"/>
        <w:jc w:val="center"/>
        <w:rPr>
          <w:sz w:val="17"/>
          <w:szCs w:val="17"/>
        </w:rPr>
      </w:pPr>
      <w:r>
        <w:rPr>
          <w:rStyle w:val="ZkladntextChar"/>
        </w:rPr>
        <w:t>VÝPIS Z KATASTRU NEMOVITOSTÍ</w:t>
      </w:r>
      <w:r>
        <w:rPr>
          <w:rStyle w:val="ZkladntextChar"/>
        </w:rPr>
        <w:br/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p w14:paraId="3BB9458A" w14:textId="77777777" w:rsidR="00D85878" w:rsidRDefault="00000000">
      <w:pPr>
        <w:pStyle w:val="Bodytext30"/>
        <w:spacing w:after="100"/>
        <w:ind w:firstLine="0"/>
      </w:pPr>
      <w:r>
        <w:rPr>
          <w:rStyle w:val="Bodytext3"/>
          <w:i/>
          <w:iCs/>
        </w:rPr>
        <w:t>Vyhotoveno bezúplatně dálkovým přístupem pro účel: Nájem nemovitosti, č.j.: 227014/2024 pro Státní pozemkový úřad</w:t>
      </w:r>
    </w:p>
    <w:p w14:paraId="4DADA050" w14:textId="77777777" w:rsidR="00D85878" w:rsidRDefault="00000000">
      <w:pPr>
        <w:pStyle w:val="Zkladntext"/>
        <w:tabs>
          <w:tab w:val="left" w:pos="6691"/>
        </w:tabs>
        <w:spacing w:line="300" w:lineRule="auto"/>
        <w:ind w:firstLine="480"/>
      </w:pPr>
      <w:r>
        <w:rPr>
          <w:rStyle w:val="ZkladntextChar"/>
          <w:sz w:val="17"/>
          <w:szCs w:val="17"/>
        </w:rPr>
        <w:t xml:space="preserve">Okres: </w:t>
      </w:r>
      <w:r>
        <w:rPr>
          <w:rStyle w:val="ZkladntextChar"/>
        </w:rPr>
        <w:t>CZ0423 Litoměřice</w:t>
      </w:r>
      <w:r>
        <w:rPr>
          <w:rStyle w:val="ZkladntextChar"/>
        </w:rPr>
        <w:tab/>
      </w:r>
      <w:r>
        <w:rPr>
          <w:rStyle w:val="ZkladntextChar"/>
          <w:sz w:val="17"/>
          <w:szCs w:val="17"/>
        </w:rPr>
        <w:t xml:space="preserve">Obec: </w:t>
      </w:r>
      <w:r>
        <w:rPr>
          <w:rStyle w:val="ZkladntextChar"/>
        </w:rPr>
        <w:t>565806 Úpohlavy</w:t>
      </w:r>
    </w:p>
    <w:p w14:paraId="18EC0D75" w14:textId="77777777" w:rsidR="00D85878" w:rsidRDefault="00000000">
      <w:pPr>
        <w:pStyle w:val="Bodytext20"/>
        <w:tabs>
          <w:tab w:val="left" w:pos="5252"/>
        </w:tabs>
        <w:spacing w:after="40" w:line="300" w:lineRule="auto"/>
        <w:rPr>
          <w:sz w:val="19"/>
          <w:szCs w:val="19"/>
        </w:rPr>
      </w:pPr>
      <w:proofErr w:type="spellStart"/>
      <w:r>
        <w:rPr>
          <w:rStyle w:val="Bodytext2"/>
        </w:rPr>
        <w:t>Kat.území</w:t>
      </w:r>
      <w:proofErr w:type="spellEnd"/>
      <w:r>
        <w:rPr>
          <w:rStyle w:val="Bodytext2"/>
        </w:rPr>
        <w:t xml:space="preserve">: </w:t>
      </w:r>
      <w:r>
        <w:rPr>
          <w:rStyle w:val="Bodytext2"/>
          <w:sz w:val="19"/>
          <w:szCs w:val="19"/>
        </w:rPr>
        <w:t>774669 Úpohlavy</w:t>
      </w:r>
      <w:r>
        <w:rPr>
          <w:rStyle w:val="Bodytext2"/>
          <w:sz w:val="19"/>
          <w:szCs w:val="19"/>
        </w:rPr>
        <w:tab/>
      </w:r>
      <w:r>
        <w:rPr>
          <w:rStyle w:val="Bodytext2"/>
        </w:rPr>
        <w:t xml:space="preserve">List vlastnictví: </w:t>
      </w:r>
      <w:r>
        <w:rPr>
          <w:rStyle w:val="Bodytext2"/>
          <w:sz w:val="19"/>
          <w:szCs w:val="19"/>
        </w:rPr>
        <w:t>10002</w:t>
      </w:r>
    </w:p>
    <w:p w14:paraId="32CD06AA" w14:textId="77777777" w:rsidR="00D85878" w:rsidRDefault="00000000">
      <w:pPr>
        <w:pStyle w:val="Zkladntext"/>
        <w:pBdr>
          <w:bottom w:val="single" w:sz="4" w:space="0" w:color="auto"/>
        </w:pBdr>
        <w:spacing w:after="100" w:line="269" w:lineRule="auto"/>
        <w:ind w:firstLine="560"/>
      </w:pPr>
      <w:r>
        <w:rPr>
          <w:rStyle w:val="ZkladntextChar"/>
        </w:rPr>
        <w:t xml:space="preserve">V kat. území jsou pozemky vedeny ve dvou číselných řadách </w:t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 stavební parcela)</w:t>
      </w:r>
    </w:p>
    <w:p w14:paraId="7E857455" w14:textId="77777777" w:rsidR="00D85878" w:rsidRDefault="00000000">
      <w:pPr>
        <w:pStyle w:val="Bodytext20"/>
        <w:tabs>
          <w:tab w:val="left" w:pos="7171"/>
          <w:tab w:val="left" w:pos="10073"/>
        </w:tabs>
        <w:spacing w:after="40" w:line="300" w:lineRule="auto"/>
      </w:pPr>
      <w:r>
        <w:rPr>
          <w:rStyle w:val="Bodytext2"/>
          <w:u w:val="single"/>
        </w:rPr>
        <w:t xml:space="preserve">A </w:t>
      </w:r>
      <w:r>
        <w:rPr>
          <w:rStyle w:val="Bodytext2"/>
          <w:i/>
          <w:iCs/>
          <w:u w:val="single"/>
        </w:rPr>
        <w:t>Vlastník, jiný oprávněný</w:t>
      </w:r>
      <w:r>
        <w:rPr>
          <w:rStyle w:val="Bodytext2"/>
          <w:i/>
          <w:iCs/>
          <w:u w:val="single"/>
        </w:rPr>
        <w:tab/>
        <w:t>Identifikátor</w:t>
      </w:r>
      <w:r>
        <w:rPr>
          <w:rStyle w:val="Bodytext2"/>
          <w:i/>
          <w:iCs/>
          <w:u w:val="single"/>
        </w:rPr>
        <w:tab/>
        <w:t>Podíl</w:t>
      </w:r>
    </w:p>
    <w:p w14:paraId="60CCD325" w14:textId="77777777" w:rsidR="00D85878" w:rsidRDefault="00000000">
      <w:pPr>
        <w:pStyle w:val="Bodytext20"/>
        <w:spacing w:after="0" w:line="300" w:lineRule="auto"/>
        <w:ind w:firstLine="220"/>
      </w:pPr>
      <w:r>
        <w:rPr>
          <w:rStyle w:val="Bodytext2"/>
          <w:i/>
          <w:iCs/>
        </w:rPr>
        <w:t>Vlastnické právo</w:t>
      </w:r>
    </w:p>
    <w:p w14:paraId="2CCD0C6F" w14:textId="77777777" w:rsidR="00D85878" w:rsidRDefault="00000000">
      <w:pPr>
        <w:pStyle w:val="Zkladntext"/>
        <w:tabs>
          <w:tab w:val="left" w:pos="7209"/>
        </w:tabs>
        <w:spacing w:after="300" w:line="269" w:lineRule="auto"/>
        <w:ind w:firstLine="560"/>
      </w:pPr>
      <w:r>
        <w:rPr>
          <w:rStyle w:val="ZkladntextChar"/>
        </w:rPr>
        <w:t>Česká republika</w:t>
      </w:r>
      <w:r>
        <w:rPr>
          <w:rStyle w:val="ZkladntextChar"/>
        </w:rPr>
        <w:tab/>
        <w:t>00000001-001</w:t>
      </w:r>
    </w:p>
    <w:p w14:paraId="5162B792" w14:textId="77777777" w:rsidR="00D85878" w:rsidRDefault="00000000">
      <w:pPr>
        <w:pStyle w:val="Bodytext20"/>
        <w:spacing w:after="40" w:line="264" w:lineRule="auto"/>
        <w:ind w:firstLine="220"/>
      </w:pPr>
      <w:r>
        <w:rPr>
          <w:rStyle w:val="Bodytext2"/>
          <w:i/>
          <w:iCs/>
        </w:rPr>
        <w:t>Příslušnost hospodařit s majetkem státu</w:t>
      </w:r>
    </w:p>
    <w:p w14:paraId="53292D30" w14:textId="77777777" w:rsidR="00D85878" w:rsidRDefault="00000000">
      <w:pPr>
        <w:pStyle w:val="Zkladntext"/>
        <w:ind w:left="560"/>
      </w:pPr>
      <w:r>
        <w:rPr>
          <w:rStyle w:val="ZkladntextChar"/>
        </w:rPr>
        <w:t>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13000 01312774 Praha 3</w:t>
      </w:r>
    </w:p>
    <w:p w14:paraId="6DB75969" w14:textId="77777777" w:rsidR="00D85878" w:rsidRDefault="00000000">
      <w:pPr>
        <w:pStyle w:val="Zkladntext"/>
        <w:spacing w:after="100"/>
        <w:jc w:val="center"/>
      </w:pPr>
      <w:r>
        <w:rPr>
          <w:rStyle w:val="ZkladntextChar"/>
          <w:i/>
          <w:iCs/>
        </w:rPr>
        <w:t>ČÁSTEČNÝ VÝPIS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498"/>
        <w:gridCol w:w="2192"/>
        <w:gridCol w:w="2534"/>
        <w:gridCol w:w="2574"/>
      </w:tblGrid>
      <w:tr w:rsidR="00D85878" w14:paraId="38F86107" w14:textId="77777777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DFC38" w14:textId="77777777" w:rsidR="00D85878" w:rsidRDefault="00000000">
            <w:pPr>
              <w:pStyle w:val="Other0"/>
              <w:spacing w:after="40" w:line="264" w:lineRule="auto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 xml:space="preserve">B </w:t>
            </w:r>
            <w:r>
              <w:rPr>
                <w:rStyle w:val="Other"/>
                <w:i/>
                <w:iCs/>
                <w:sz w:val="17"/>
                <w:szCs w:val="17"/>
              </w:rPr>
              <w:t>Nemovitosti</w:t>
            </w:r>
          </w:p>
          <w:p w14:paraId="1DF1B98D" w14:textId="77777777" w:rsidR="00D85878" w:rsidRDefault="00000000">
            <w:pPr>
              <w:pStyle w:val="Other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Pozemky Parcela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681B74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Výměra[m2]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F22B0C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Druh pozemku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6A5981" w14:textId="77777777" w:rsidR="00D85878" w:rsidRDefault="00000000">
            <w:pPr>
              <w:pStyle w:val="Other0"/>
              <w:ind w:firstLine="72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Způsob využiti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F8844D" w14:textId="77777777" w:rsidR="00D85878" w:rsidRDefault="00000000">
            <w:pPr>
              <w:pStyle w:val="Other0"/>
              <w:ind w:firstLine="20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Způsob ochrany</w:t>
            </w:r>
          </w:p>
        </w:tc>
      </w:tr>
      <w:tr w:rsidR="00D85878" w14:paraId="73BB587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2BAF2854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106/5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</w:tcPr>
          <w:p w14:paraId="79AAEFBC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2037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</w:tcPr>
          <w:p w14:paraId="2DBBFB9B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</w:tcPr>
          <w:p w14:paraId="1FB029F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4705EE" w14:textId="77777777" w:rsidR="00D85878" w:rsidRDefault="00000000">
            <w:pPr>
              <w:pStyle w:val="Other0"/>
              <w:spacing w:line="230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1021C375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872" w:type="dxa"/>
            <w:shd w:val="clear" w:color="auto" w:fill="auto"/>
          </w:tcPr>
          <w:p w14:paraId="753CF736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109/1</w:t>
            </w:r>
          </w:p>
        </w:tc>
        <w:tc>
          <w:tcPr>
            <w:tcW w:w="1498" w:type="dxa"/>
            <w:shd w:val="clear" w:color="auto" w:fill="auto"/>
          </w:tcPr>
          <w:p w14:paraId="3EE4BEBD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29492</w:t>
            </w:r>
          </w:p>
        </w:tc>
        <w:tc>
          <w:tcPr>
            <w:tcW w:w="2192" w:type="dxa"/>
            <w:shd w:val="clear" w:color="auto" w:fill="auto"/>
          </w:tcPr>
          <w:p w14:paraId="687636B1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1A1D22E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6AD1DD40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47FE5834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72" w:type="dxa"/>
            <w:shd w:val="clear" w:color="auto" w:fill="auto"/>
          </w:tcPr>
          <w:p w14:paraId="7A5425DC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133/4</w:t>
            </w:r>
          </w:p>
        </w:tc>
        <w:tc>
          <w:tcPr>
            <w:tcW w:w="1498" w:type="dxa"/>
            <w:shd w:val="clear" w:color="auto" w:fill="auto"/>
          </w:tcPr>
          <w:p w14:paraId="093D5845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2972</w:t>
            </w:r>
          </w:p>
        </w:tc>
        <w:tc>
          <w:tcPr>
            <w:tcW w:w="2192" w:type="dxa"/>
            <w:shd w:val="clear" w:color="auto" w:fill="auto"/>
          </w:tcPr>
          <w:p w14:paraId="116FFF8C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10AB6558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1A5B9F63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7E79916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872" w:type="dxa"/>
            <w:shd w:val="clear" w:color="auto" w:fill="auto"/>
          </w:tcPr>
          <w:p w14:paraId="038AA86C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209</w:t>
            </w:r>
          </w:p>
        </w:tc>
        <w:tc>
          <w:tcPr>
            <w:tcW w:w="1498" w:type="dxa"/>
            <w:shd w:val="clear" w:color="auto" w:fill="auto"/>
          </w:tcPr>
          <w:p w14:paraId="796BEF6D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32980</w:t>
            </w:r>
          </w:p>
        </w:tc>
        <w:tc>
          <w:tcPr>
            <w:tcW w:w="2192" w:type="dxa"/>
            <w:shd w:val="clear" w:color="auto" w:fill="auto"/>
          </w:tcPr>
          <w:p w14:paraId="3CCD31A4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26F642F6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50739DCD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378FA13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shd w:val="clear" w:color="auto" w:fill="auto"/>
          </w:tcPr>
          <w:p w14:paraId="18CCAECF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400</w:t>
            </w:r>
          </w:p>
        </w:tc>
        <w:tc>
          <w:tcPr>
            <w:tcW w:w="1498" w:type="dxa"/>
            <w:shd w:val="clear" w:color="auto" w:fill="auto"/>
          </w:tcPr>
          <w:p w14:paraId="7F5AF544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1349</w:t>
            </w:r>
          </w:p>
        </w:tc>
        <w:tc>
          <w:tcPr>
            <w:tcW w:w="2192" w:type="dxa"/>
            <w:shd w:val="clear" w:color="auto" w:fill="auto"/>
          </w:tcPr>
          <w:p w14:paraId="5F802923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52B7123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</w:tcPr>
          <w:p w14:paraId="54435E90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zemědělský půdní fond</w:t>
            </w:r>
          </w:p>
        </w:tc>
      </w:tr>
      <w:tr w:rsidR="00D85878" w14:paraId="7595CAEE" w14:textId="77777777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1872" w:type="dxa"/>
            <w:shd w:val="clear" w:color="auto" w:fill="auto"/>
          </w:tcPr>
          <w:p w14:paraId="1C279757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477/11</w:t>
            </w:r>
          </w:p>
        </w:tc>
        <w:tc>
          <w:tcPr>
            <w:tcW w:w="1498" w:type="dxa"/>
            <w:shd w:val="clear" w:color="auto" w:fill="auto"/>
          </w:tcPr>
          <w:p w14:paraId="35E5A379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6265</w:t>
            </w:r>
          </w:p>
        </w:tc>
        <w:tc>
          <w:tcPr>
            <w:tcW w:w="2192" w:type="dxa"/>
            <w:shd w:val="clear" w:color="auto" w:fill="auto"/>
          </w:tcPr>
          <w:p w14:paraId="45BD1BA5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02DA55B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0D183AD6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0AD96DE8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872" w:type="dxa"/>
            <w:shd w:val="clear" w:color="auto" w:fill="auto"/>
          </w:tcPr>
          <w:p w14:paraId="0E96FD39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477/12</w:t>
            </w:r>
          </w:p>
        </w:tc>
        <w:tc>
          <w:tcPr>
            <w:tcW w:w="1498" w:type="dxa"/>
            <w:shd w:val="clear" w:color="auto" w:fill="auto"/>
          </w:tcPr>
          <w:p w14:paraId="517D2622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6161</w:t>
            </w:r>
          </w:p>
        </w:tc>
        <w:tc>
          <w:tcPr>
            <w:tcW w:w="2192" w:type="dxa"/>
            <w:shd w:val="clear" w:color="auto" w:fill="auto"/>
          </w:tcPr>
          <w:p w14:paraId="492CC98E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563D394E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05CC54AF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4D431C07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72" w:type="dxa"/>
            <w:shd w:val="clear" w:color="auto" w:fill="auto"/>
          </w:tcPr>
          <w:p w14:paraId="525A16D3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541</w:t>
            </w:r>
          </w:p>
        </w:tc>
        <w:tc>
          <w:tcPr>
            <w:tcW w:w="1498" w:type="dxa"/>
            <w:shd w:val="clear" w:color="auto" w:fill="auto"/>
          </w:tcPr>
          <w:p w14:paraId="652A89AC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7375</w:t>
            </w:r>
          </w:p>
        </w:tc>
        <w:tc>
          <w:tcPr>
            <w:tcW w:w="2192" w:type="dxa"/>
            <w:shd w:val="clear" w:color="auto" w:fill="auto"/>
          </w:tcPr>
          <w:p w14:paraId="2BF07057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42127FD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5ABE2FF8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49B08017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72" w:type="dxa"/>
            <w:shd w:val="clear" w:color="auto" w:fill="auto"/>
          </w:tcPr>
          <w:p w14:paraId="229717B4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543/2</w:t>
            </w:r>
          </w:p>
        </w:tc>
        <w:tc>
          <w:tcPr>
            <w:tcW w:w="1498" w:type="dxa"/>
            <w:shd w:val="clear" w:color="auto" w:fill="auto"/>
          </w:tcPr>
          <w:p w14:paraId="19752218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57</w:t>
            </w:r>
          </w:p>
        </w:tc>
        <w:tc>
          <w:tcPr>
            <w:tcW w:w="2192" w:type="dxa"/>
            <w:shd w:val="clear" w:color="auto" w:fill="auto"/>
          </w:tcPr>
          <w:p w14:paraId="3DA9B40F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326D65E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29EB79E8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5A1EEF0A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872" w:type="dxa"/>
            <w:shd w:val="clear" w:color="auto" w:fill="auto"/>
          </w:tcPr>
          <w:p w14:paraId="132EBEC9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545/1</w:t>
            </w:r>
          </w:p>
        </w:tc>
        <w:tc>
          <w:tcPr>
            <w:tcW w:w="1498" w:type="dxa"/>
            <w:shd w:val="clear" w:color="auto" w:fill="auto"/>
          </w:tcPr>
          <w:p w14:paraId="0359E2FD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729</w:t>
            </w:r>
          </w:p>
        </w:tc>
        <w:tc>
          <w:tcPr>
            <w:tcW w:w="2192" w:type="dxa"/>
            <w:shd w:val="clear" w:color="auto" w:fill="auto"/>
          </w:tcPr>
          <w:p w14:paraId="2A65BFB4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1C78344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4A7A8A78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3B0FEAC0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872" w:type="dxa"/>
            <w:shd w:val="clear" w:color="auto" w:fill="auto"/>
          </w:tcPr>
          <w:p w14:paraId="6FC53D7A" w14:textId="77777777" w:rsidR="00D85878" w:rsidRDefault="00000000">
            <w:pPr>
              <w:pStyle w:val="Other0"/>
              <w:ind w:firstLine="860"/>
            </w:pPr>
            <w:r>
              <w:rPr>
                <w:rStyle w:val="Other"/>
              </w:rPr>
              <w:t>545/2</w:t>
            </w:r>
          </w:p>
        </w:tc>
        <w:tc>
          <w:tcPr>
            <w:tcW w:w="1498" w:type="dxa"/>
            <w:shd w:val="clear" w:color="auto" w:fill="auto"/>
          </w:tcPr>
          <w:p w14:paraId="7CD47245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170</w:t>
            </w:r>
          </w:p>
        </w:tc>
        <w:tc>
          <w:tcPr>
            <w:tcW w:w="2192" w:type="dxa"/>
            <w:shd w:val="clear" w:color="auto" w:fill="auto"/>
          </w:tcPr>
          <w:p w14:paraId="7D30B221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34" w:type="dxa"/>
            <w:shd w:val="clear" w:color="auto" w:fill="auto"/>
          </w:tcPr>
          <w:p w14:paraId="502E9FF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27BA8F15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</w:tbl>
    <w:p w14:paraId="6CADA495" w14:textId="77777777" w:rsidR="00D85878" w:rsidRDefault="00000000">
      <w:pPr>
        <w:pStyle w:val="Tablecaption0"/>
        <w:ind w:left="4"/>
        <w:rPr>
          <w:sz w:val="19"/>
          <w:szCs w:val="19"/>
        </w:rPr>
      </w:pPr>
      <w:r>
        <w:rPr>
          <w:rStyle w:val="Tablecaption"/>
        </w:rPr>
        <w:t xml:space="preserve">B1 Věcná práva sloužící ve prospěch nemovitostí v části B </w:t>
      </w:r>
      <w:r>
        <w:rPr>
          <w:rStyle w:val="Tablecaption"/>
          <w:sz w:val="19"/>
          <w:szCs w:val="19"/>
        </w:rPr>
        <w:t>- Bez zápisu</w:t>
      </w:r>
    </w:p>
    <w:p w14:paraId="5C8FEA5A" w14:textId="77777777" w:rsidR="00D85878" w:rsidRDefault="00D85878">
      <w:pPr>
        <w:spacing w:after="259" w:line="1" w:lineRule="exact"/>
      </w:pPr>
    </w:p>
    <w:p w14:paraId="181E7336" w14:textId="77777777" w:rsidR="00D85878" w:rsidRDefault="00000000">
      <w:pPr>
        <w:pStyle w:val="Bodytext20"/>
        <w:pBdr>
          <w:top w:val="single" w:sz="4" w:space="0" w:color="auto"/>
          <w:bottom w:val="single" w:sz="4" w:space="0" w:color="auto"/>
        </w:pBdr>
        <w:spacing w:after="260" w:line="240" w:lineRule="auto"/>
        <w:rPr>
          <w:sz w:val="19"/>
          <w:szCs w:val="19"/>
        </w:rPr>
      </w:pPr>
      <w:r>
        <w:rPr>
          <w:rStyle w:val="Bodytext2"/>
        </w:rPr>
        <w:t xml:space="preserve">C Věcná práva zatěžující nemovitosti v části B včetně souvisejících údajů - </w:t>
      </w:r>
      <w:r>
        <w:rPr>
          <w:rStyle w:val="Bodytext2"/>
          <w:sz w:val="19"/>
          <w:szCs w:val="19"/>
        </w:rPr>
        <w:t>Bez zápisu</w:t>
      </w:r>
    </w:p>
    <w:p w14:paraId="6336A366" w14:textId="77777777" w:rsidR="00D85878" w:rsidRDefault="00000000">
      <w:pPr>
        <w:pStyle w:val="Bodytext20"/>
        <w:spacing w:after="100" w:line="240" w:lineRule="auto"/>
      </w:pPr>
      <w:r>
        <w:rPr>
          <w:rStyle w:val="Bodytext2"/>
        </w:rPr>
        <w:t>D Poznámky a další obdobné údaje</w:t>
      </w:r>
    </w:p>
    <w:p w14:paraId="42277684" w14:textId="77777777" w:rsidR="00D85878" w:rsidRDefault="00000000">
      <w:pPr>
        <w:pStyle w:val="Bodytext20"/>
        <w:pBdr>
          <w:bottom w:val="single" w:sz="4" w:space="0" w:color="auto"/>
        </w:pBdr>
        <w:spacing w:after="100" w:line="240" w:lineRule="auto"/>
        <w:ind w:firstLine="160"/>
        <w:sectPr w:rsidR="00D85878">
          <w:type w:val="continuous"/>
          <w:pgSz w:w="11900" w:h="16840"/>
          <w:pgMar w:top="877" w:right="919" w:bottom="1719" w:left="292" w:header="449" w:footer="3" w:gutter="0"/>
          <w:cols w:space="720"/>
          <w:noEndnote/>
          <w:docGrid w:linePitch="360"/>
        </w:sectPr>
      </w:pPr>
      <w:r>
        <w:rPr>
          <w:rStyle w:val="Bodytext2"/>
          <w:i/>
          <w:iCs/>
        </w:rPr>
        <w:t>Typ vztahu</w:t>
      </w:r>
    </w:p>
    <w:p w14:paraId="7EFA8675" w14:textId="77777777" w:rsidR="00D85878" w:rsidRDefault="00000000">
      <w:pPr>
        <w:pStyle w:val="Heading10"/>
        <w:keepNext/>
        <w:keepLines/>
      </w:pPr>
      <w:bookmarkStart w:id="3" w:name="bookmark6"/>
      <w:r>
        <w:rPr>
          <w:rStyle w:val="Heading1"/>
          <w:b/>
          <w:bCs/>
        </w:rPr>
        <w:lastRenderedPageBreak/>
        <w:t>VÝPIS Z KATASTRU NEMOVITOSTÍ</w:t>
      </w:r>
      <w:bookmarkEnd w:id="3"/>
    </w:p>
    <w:p w14:paraId="6C0534E8" w14:textId="77777777" w:rsidR="00D85878" w:rsidRDefault="00000000">
      <w:pPr>
        <w:pStyle w:val="Zkladntext"/>
        <w:spacing w:after="0"/>
        <w:jc w:val="center"/>
        <w:rPr>
          <w:sz w:val="17"/>
          <w:szCs w:val="17"/>
        </w:rPr>
        <w:sectPr w:rsidR="00D85878">
          <w:pgSz w:w="11900" w:h="16840"/>
          <w:pgMar w:top="945" w:right="1044" w:bottom="1803" w:left="330" w:header="517" w:footer="3" w:gutter="0"/>
          <w:cols w:space="720"/>
          <w:noEndnote/>
          <w:docGrid w:linePitch="360"/>
        </w:sect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p w14:paraId="1ECB929B" w14:textId="77777777" w:rsidR="00D85878" w:rsidRDefault="00D85878">
      <w:pPr>
        <w:spacing w:line="29" w:lineRule="exact"/>
        <w:rPr>
          <w:sz w:val="2"/>
          <w:szCs w:val="2"/>
        </w:rPr>
      </w:pPr>
    </w:p>
    <w:p w14:paraId="02C41490" w14:textId="77777777" w:rsidR="00D85878" w:rsidRDefault="00D85878">
      <w:pPr>
        <w:spacing w:line="1" w:lineRule="exact"/>
        <w:sectPr w:rsidR="00D85878">
          <w:type w:val="continuous"/>
          <w:pgSz w:w="11900" w:h="16840"/>
          <w:pgMar w:top="945" w:right="0" w:bottom="1803" w:left="0" w:header="0" w:footer="3" w:gutter="0"/>
          <w:cols w:space="720"/>
          <w:noEndnote/>
          <w:docGrid w:linePitch="360"/>
        </w:sectPr>
      </w:pPr>
    </w:p>
    <w:p w14:paraId="37557A08" w14:textId="77777777" w:rsidR="00D85878" w:rsidRDefault="00000000">
      <w:pPr>
        <w:pStyle w:val="Zkladntext"/>
        <w:spacing w:after="0"/>
      </w:pPr>
      <w:r>
        <w:rPr>
          <w:rStyle w:val="ZkladntextChar"/>
          <w:sz w:val="17"/>
          <w:szCs w:val="17"/>
        </w:rPr>
        <w:t xml:space="preserve">Okres: </w:t>
      </w:r>
      <w:r>
        <w:rPr>
          <w:rStyle w:val="ZkladntextChar"/>
        </w:rPr>
        <w:t>CZ0423 Litoměřice</w:t>
      </w:r>
    </w:p>
    <w:p w14:paraId="653754B5" w14:textId="77777777" w:rsidR="00D85878" w:rsidRDefault="00000000">
      <w:pPr>
        <w:pStyle w:val="Zkladntext"/>
        <w:spacing w:after="0"/>
        <w:jc w:val="both"/>
        <w:sectPr w:rsidR="00D85878">
          <w:type w:val="continuous"/>
          <w:pgSz w:w="11900" w:h="16840"/>
          <w:pgMar w:top="945" w:right="2397" w:bottom="1803" w:left="809" w:header="0" w:footer="3" w:gutter="0"/>
          <w:cols w:num="2" w:space="720" w:equalWidth="0">
            <w:col w:w="2837" w:space="3355"/>
            <w:col w:w="2502"/>
          </w:cols>
          <w:noEndnote/>
          <w:docGrid w:linePitch="360"/>
        </w:sectPr>
      </w:pPr>
      <w:r>
        <w:rPr>
          <w:rStyle w:val="ZkladntextChar"/>
          <w:sz w:val="17"/>
          <w:szCs w:val="17"/>
        </w:rPr>
        <w:t xml:space="preserve">Obec: </w:t>
      </w:r>
      <w:r>
        <w:rPr>
          <w:rStyle w:val="ZkladntextChar"/>
        </w:rPr>
        <w:t>565806 Úpohlavy</w:t>
      </w:r>
    </w:p>
    <w:p w14:paraId="16B97F65" w14:textId="77777777" w:rsidR="00D85878" w:rsidRDefault="00000000">
      <w:pPr>
        <w:pStyle w:val="Zkladntext"/>
        <w:spacing w:after="0"/>
      </w:pPr>
      <w:proofErr w:type="spellStart"/>
      <w:r>
        <w:rPr>
          <w:rStyle w:val="ZkladntextChar"/>
          <w:sz w:val="17"/>
          <w:szCs w:val="17"/>
        </w:rPr>
        <w:t>Kat.území</w:t>
      </w:r>
      <w:proofErr w:type="spellEnd"/>
      <w:r>
        <w:rPr>
          <w:rStyle w:val="ZkladntextChar"/>
          <w:sz w:val="17"/>
          <w:szCs w:val="17"/>
        </w:rPr>
        <w:t xml:space="preserve">: </w:t>
      </w:r>
      <w:r>
        <w:rPr>
          <w:rStyle w:val="ZkladntextChar"/>
        </w:rPr>
        <w:t>774669 Úpohlavy</w:t>
      </w:r>
    </w:p>
    <w:p w14:paraId="6558FEC9" w14:textId="77777777" w:rsidR="00D85878" w:rsidRDefault="00000000">
      <w:pPr>
        <w:pStyle w:val="Bodytext20"/>
        <w:spacing w:after="0" w:line="240" w:lineRule="auto"/>
        <w:rPr>
          <w:sz w:val="19"/>
          <w:szCs w:val="19"/>
        </w:rPr>
        <w:sectPr w:rsidR="00D85878">
          <w:type w:val="continuous"/>
          <w:pgSz w:w="11900" w:h="16840"/>
          <w:pgMar w:top="945" w:right="3567" w:bottom="1803" w:left="348" w:header="0" w:footer="3" w:gutter="0"/>
          <w:cols w:num="2" w:space="720" w:equalWidth="0">
            <w:col w:w="3071" w:space="2200"/>
            <w:col w:w="2714"/>
          </w:cols>
          <w:noEndnote/>
          <w:docGrid w:linePitch="360"/>
        </w:sectPr>
      </w:pPr>
      <w:r>
        <w:rPr>
          <w:rStyle w:val="Bodytext2"/>
        </w:rPr>
        <w:t xml:space="preserve">List vlastnictví: </w:t>
      </w:r>
      <w:r>
        <w:rPr>
          <w:rStyle w:val="Bodytext2"/>
          <w:sz w:val="19"/>
          <w:szCs w:val="19"/>
        </w:rPr>
        <w:t>10002</w:t>
      </w:r>
    </w:p>
    <w:p w14:paraId="22334E98" w14:textId="77777777" w:rsidR="00D85878" w:rsidRDefault="00000000">
      <w:pPr>
        <w:pStyle w:val="Zkladntext"/>
        <w:framePr w:w="6660" w:h="245" w:wrap="none" w:vAnchor="text" w:hAnchor="page" w:x="882" w:y="21"/>
        <w:spacing w:after="0"/>
      </w:pPr>
      <w:r>
        <w:rPr>
          <w:rStyle w:val="ZkladntextChar"/>
        </w:rPr>
        <w:t>V kat. území jsou pozemky vedeny ve dvou číselných řadách</w:t>
      </w:r>
    </w:p>
    <w:p w14:paraId="255AF470" w14:textId="77777777" w:rsidR="00D85878" w:rsidRDefault="00000000">
      <w:pPr>
        <w:pStyle w:val="Zkladntext"/>
        <w:framePr w:w="2729" w:h="238" w:wrap="none" w:vAnchor="text" w:hAnchor="page" w:x="7761" w:y="21"/>
        <w:spacing w:after="0"/>
        <w:jc w:val="both"/>
      </w:pP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 stavební parcela)</w:t>
      </w:r>
    </w:p>
    <w:p w14:paraId="2D6030A6" w14:textId="77777777" w:rsidR="00D85878" w:rsidRDefault="00000000">
      <w:pPr>
        <w:pStyle w:val="Bodytext20"/>
        <w:framePr w:w="4982" w:h="3121" w:wrap="none" w:vAnchor="text" w:hAnchor="page" w:x="443" w:y="469"/>
        <w:spacing w:after="140" w:line="305" w:lineRule="auto"/>
      </w:pPr>
      <w:r>
        <w:rPr>
          <w:rStyle w:val="Bodytext2"/>
          <w:i/>
          <w:iCs/>
        </w:rPr>
        <w:t>Typ vztahu</w:t>
      </w:r>
    </w:p>
    <w:p w14:paraId="5E37207A" w14:textId="77777777" w:rsidR="00D85878" w:rsidRDefault="00000000">
      <w:pPr>
        <w:pStyle w:val="Zkladntext"/>
        <w:framePr w:w="4982" w:h="3121" w:wrap="none" w:vAnchor="text" w:hAnchor="page" w:x="443" w:y="469"/>
        <w:spacing w:after="0" w:line="288" w:lineRule="auto"/>
        <w:ind w:left="880" w:hanging="880"/>
        <w:rPr>
          <w:sz w:val="17"/>
          <w:szCs w:val="17"/>
        </w:rPr>
      </w:pPr>
      <w:r>
        <w:rPr>
          <w:rStyle w:val="ZkladntextChar"/>
        </w:rPr>
        <w:t xml:space="preserve">o Změna číslování parcel </w:t>
      </w:r>
      <w:r>
        <w:rPr>
          <w:rStyle w:val="ZkladntextChar"/>
          <w:i/>
          <w:iCs/>
          <w:sz w:val="17"/>
          <w:szCs w:val="17"/>
        </w:rPr>
        <w:t>Povinnost k</w:t>
      </w:r>
    </w:p>
    <w:p w14:paraId="03E5CFCD" w14:textId="77777777" w:rsidR="00D85878" w:rsidRDefault="00000000">
      <w:pPr>
        <w:pStyle w:val="Zkladntext"/>
        <w:framePr w:w="4982" w:h="3121" w:wrap="none" w:vAnchor="text" w:hAnchor="page" w:x="443" w:y="469"/>
        <w:spacing w:after="140" w:line="276" w:lineRule="auto"/>
        <w:ind w:left="1260"/>
      </w:pPr>
      <w:r>
        <w:rPr>
          <w:rStyle w:val="ZkladntextChar"/>
        </w:rPr>
        <w:t>Parcela: 106/5, Parcela: 133/4</w:t>
      </w:r>
    </w:p>
    <w:p w14:paraId="22619908" w14:textId="77777777" w:rsidR="00D85878" w:rsidRDefault="00000000">
      <w:pPr>
        <w:pStyle w:val="Zkladntext"/>
        <w:framePr w:w="4982" w:h="3121" w:wrap="none" w:vAnchor="text" w:hAnchor="page" w:x="443" w:y="469"/>
        <w:spacing w:after="0" w:line="283" w:lineRule="auto"/>
        <w:ind w:left="880" w:hanging="880"/>
        <w:rPr>
          <w:sz w:val="17"/>
          <w:szCs w:val="17"/>
        </w:rPr>
      </w:pPr>
      <w:r>
        <w:rPr>
          <w:rStyle w:val="ZkladntextChar"/>
        </w:rPr>
        <w:t xml:space="preserve">o Změna výměr obnovou operátu </w:t>
      </w:r>
      <w:r>
        <w:rPr>
          <w:rStyle w:val="ZkladntextChar"/>
          <w:i/>
          <w:iCs/>
          <w:sz w:val="17"/>
          <w:szCs w:val="17"/>
        </w:rPr>
        <w:t>Povinnost k</w:t>
      </w:r>
    </w:p>
    <w:p w14:paraId="15388C2B" w14:textId="77777777" w:rsidR="00D85878" w:rsidRDefault="00000000">
      <w:pPr>
        <w:pStyle w:val="Zkladntext"/>
        <w:framePr w:w="4982" w:h="3121" w:wrap="none" w:vAnchor="text" w:hAnchor="page" w:x="443" w:y="469"/>
        <w:spacing w:after="140" w:line="269" w:lineRule="auto"/>
        <w:ind w:left="1260"/>
      </w:pPr>
      <w:r>
        <w:rPr>
          <w:rStyle w:val="ZkladntextChar"/>
        </w:rPr>
        <w:t>Parcela: 209</w:t>
      </w:r>
    </w:p>
    <w:p w14:paraId="3566134E" w14:textId="77777777" w:rsidR="00D85878" w:rsidRDefault="00000000">
      <w:pPr>
        <w:pStyle w:val="Zkladntext"/>
        <w:framePr w:w="4982" w:h="3121" w:wrap="none" w:vAnchor="text" w:hAnchor="page" w:x="443" w:y="469"/>
        <w:spacing w:after="0" w:line="276" w:lineRule="auto"/>
        <w:ind w:left="360" w:hanging="360"/>
      </w:pPr>
      <w:r>
        <w:rPr>
          <w:rStyle w:val="ZkladntextChar"/>
        </w:rPr>
        <w:t xml:space="preserve">o Pozemek se nachází v </w:t>
      </w:r>
      <w:r>
        <w:rPr>
          <w:rStyle w:val="ZkladntextChar"/>
          <w:lang w:val="sk-SK" w:eastAsia="sk-SK" w:bidi="sk-SK"/>
        </w:rPr>
        <w:t xml:space="preserve">dobývacím </w:t>
      </w:r>
      <w:r>
        <w:rPr>
          <w:rStyle w:val="ZkladntextChar"/>
        </w:rPr>
        <w:t>prostoru Úpohlavy I</w:t>
      </w:r>
    </w:p>
    <w:p w14:paraId="27FF6E54" w14:textId="77777777" w:rsidR="00D85878" w:rsidRDefault="00000000">
      <w:pPr>
        <w:pStyle w:val="Bodytext20"/>
        <w:framePr w:w="4982" w:h="3121" w:wrap="none" w:vAnchor="text" w:hAnchor="page" w:x="443" w:y="469"/>
        <w:spacing w:after="0" w:line="310" w:lineRule="auto"/>
        <w:ind w:firstLine="880"/>
      </w:pPr>
      <w:r>
        <w:rPr>
          <w:rStyle w:val="Bodytext2"/>
          <w:i/>
          <w:iCs/>
        </w:rPr>
        <w:t>Povinnost k</w:t>
      </w:r>
    </w:p>
    <w:p w14:paraId="0D3861F0" w14:textId="77777777" w:rsidR="00D85878" w:rsidRDefault="00000000">
      <w:pPr>
        <w:pStyle w:val="Zkladntext"/>
        <w:framePr w:w="4982" w:h="3121" w:wrap="none" w:vAnchor="text" w:hAnchor="page" w:x="443" w:y="469"/>
        <w:spacing w:after="140" w:line="276" w:lineRule="auto"/>
        <w:ind w:left="1260"/>
      </w:pPr>
      <w:r>
        <w:rPr>
          <w:rStyle w:val="ZkladntextChar"/>
        </w:rPr>
        <w:t>Parcela: 477/11, Parcela: 477/12</w:t>
      </w:r>
    </w:p>
    <w:p w14:paraId="4711EA5C" w14:textId="77777777" w:rsidR="00D85878" w:rsidRDefault="00000000">
      <w:pPr>
        <w:pStyle w:val="Bodytext20"/>
        <w:framePr w:w="3766" w:h="238" w:wrap="none" w:vAnchor="text" w:hAnchor="page" w:x="342" w:y="3842"/>
        <w:spacing w:after="0" w:line="240" w:lineRule="auto"/>
        <w:rPr>
          <w:sz w:val="19"/>
          <w:szCs w:val="19"/>
        </w:rPr>
      </w:pPr>
      <w:r>
        <w:rPr>
          <w:rStyle w:val="Bodytext2"/>
          <w:i/>
          <w:iCs/>
        </w:rPr>
        <w:t>Plomby a upozornění -</w:t>
      </w:r>
      <w:r>
        <w:rPr>
          <w:rStyle w:val="Bodytext2"/>
          <w:sz w:val="19"/>
          <w:szCs w:val="19"/>
        </w:rPr>
        <w:t xml:space="preserve"> Bez zápisu</w:t>
      </w:r>
    </w:p>
    <w:p w14:paraId="1558B1C7" w14:textId="77777777" w:rsidR="00D85878" w:rsidRDefault="00000000">
      <w:pPr>
        <w:pStyle w:val="Bodytext20"/>
        <w:framePr w:w="4982" w:h="230" w:wrap="none" w:vAnchor="text" w:hAnchor="page" w:x="335" w:y="4303"/>
        <w:spacing w:after="0" w:line="240" w:lineRule="auto"/>
      </w:pPr>
      <w:r>
        <w:rPr>
          <w:rStyle w:val="Bodytext2"/>
        </w:rPr>
        <w:t xml:space="preserve">E </w:t>
      </w:r>
      <w:r>
        <w:rPr>
          <w:rStyle w:val="Bodytext2"/>
          <w:i/>
          <w:iCs/>
        </w:rPr>
        <w:t>Nabývací tituly a jiné podklady zápisu</w:t>
      </w:r>
    </w:p>
    <w:p w14:paraId="06A8D76B" w14:textId="77777777" w:rsidR="00D85878" w:rsidRDefault="00000000">
      <w:pPr>
        <w:pStyle w:val="Bodytext20"/>
        <w:framePr w:w="842" w:h="230" w:wrap="none" w:vAnchor="text" w:hAnchor="page" w:x="331" w:y="4832"/>
        <w:spacing w:after="0" w:line="240" w:lineRule="auto"/>
      </w:pPr>
      <w:r>
        <w:rPr>
          <w:rStyle w:val="Bodytext2"/>
          <w:i/>
          <w:iCs/>
        </w:rPr>
        <w:t>Listina</w:t>
      </w:r>
    </w:p>
    <w:p w14:paraId="165CD939" w14:textId="77777777" w:rsidR="00D85878" w:rsidRDefault="00000000">
      <w:pPr>
        <w:pStyle w:val="Zkladntext"/>
        <w:framePr w:w="10044" w:h="263" w:wrap="none" w:vAnchor="text" w:hAnchor="page" w:x="414" w:y="5145"/>
        <w:spacing w:after="0"/>
      </w:pPr>
      <w:r>
        <w:rPr>
          <w:rStyle w:val="ZkladntextChar"/>
        </w:rPr>
        <w:t>o Vznik práva ze zákona zákon č. 229/1991 Žádost o zápis parcel na LV ze dne 27.6.1997.</w:t>
      </w:r>
    </w:p>
    <w:p w14:paraId="03061FC6" w14:textId="77777777" w:rsidR="00D85878" w:rsidRDefault="00000000">
      <w:pPr>
        <w:pStyle w:val="Zkladntext"/>
        <w:framePr w:w="1645" w:h="238" w:wrap="none" w:vAnchor="text" w:hAnchor="page" w:x="6296" w:y="5477"/>
        <w:spacing w:after="0"/>
      </w:pPr>
      <w:r>
        <w:rPr>
          <w:rStyle w:val="ZkladntextChar"/>
        </w:rPr>
        <w:t>POLVZ:208/1997</w:t>
      </w:r>
    </w:p>
    <w:p w14:paraId="1CFDAE06" w14:textId="77777777" w:rsidR="00D85878" w:rsidRDefault="00000000">
      <w:pPr>
        <w:pStyle w:val="Zkladntext"/>
        <w:framePr w:w="2419" w:h="266" w:wrap="none" w:vAnchor="text" w:hAnchor="page" w:x="723" w:y="5718"/>
        <w:spacing w:after="0"/>
      </w:pPr>
      <w:r>
        <w:rPr>
          <w:rStyle w:val="ZkladntextChar"/>
          <w:i/>
          <w:iCs/>
          <w:sz w:val="17"/>
          <w:szCs w:val="17"/>
        </w:rPr>
        <w:t>Pro:</w:t>
      </w:r>
      <w:r>
        <w:rPr>
          <w:rStyle w:val="ZkladntextChar"/>
        </w:rPr>
        <w:t xml:space="preserve"> Česká republika,</w:t>
      </w:r>
    </w:p>
    <w:p w14:paraId="4B09CD69" w14:textId="77777777" w:rsidR="00D85878" w:rsidRDefault="00000000">
      <w:pPr>
        <w:pStyle w:val="Zkladntext"/>
        <w:framePr w:w="2304" w:h="522" w:wrap="none" w:vAnchor="text" w:hAnchor="page" w:x="8553" w:y="5480"/>
      </w:pPr>
      <w:r>
        <w:rPr>
          <w:rStyle w:val="ZkladntextChar"/>
        </w:rPr>
        <w:t>Z-22100208/1997-506</w:t>
      </w:r>
    </w:p>
    <w:p w14:paraId="521A0C96" w14:textId="77777777" w:rsidR="00D85878" w:rsidRDefault="00000000">
      <w:pPr>
        <w:pStyle w:val="Zkladntext"/>
        <w:framePr w:w="2304" w:h="522" w:wrap="none" w:vAnchor="text" w:hAnchor="page" w:x="8553" w:y="5480"/>
        <w:spacing w:after="0"/>
        <w:jc w:val="right"/>
      </w:pPr>
      <w:r>
        <w:rPr>
          <w:rStyle w:val="ZkladntextChar"/>
          <w:i/>
          <w:iCs/>
          <w:sz w:val="17"/>
          <w:szCs w:val="17"/>
        </w:rPr>
        <w:t>RČ/IČO:</w:t>
      </w:r>
      <w:r>
        <w:rPr>
          <w:rStyle w:val="ZkladntextChar"/>
        </w:rPr>
        <w:t xml:space="preserve"> 00000001-001</w:t>
      </w:r>
    </w:p>
    <w:p w14:paraId="4C61AF5B" w14:textId="77777777" w:rsidR="00D85878" w:rsidRDefault="00000000">
      <w:pPr>
        <w:pStyle w:val="Zkladntext"/>
        <w:framePr w:w="10195" w:h="1210" w:wrap="none" w:vAnchor="text" w:hAnchor="page" w:x="414" w:y="6081"/>
        <w:spacing w:after="60" w:line="228" w:lineRule="auto"/>
        <w:ind w:left="220" w:hanging="220"/>
      </w:pPr>
      <w:r>
        <w:rPr>
          <w:rStyle w:val="ZkladntextChar"/>
        </w:rPr>
        <w:t xml:space="preserve">o Ohlášení příslušnosti hospodařit s </w:t>
      </w:r>
      <w:proofErr w:type="spellStart"/>
      <w:r>
        <w:rPr>
          <w:rStyle w:val="ZkladntextChar"/>
        </w:rPr>
        <w:t>majet</w:t>
      </w:r>
      <w:proofErr w:type="spellEnd"/>
      <w:r>
        <w:rPr>
          <w:rStyle w:val="ZkladntextChar"/>
        </w:rPr>
        <w:t>. státu(§4 zák.č.503/2012Sb.) Státní pozemkový úřad čj.-010166/2013 OMV/1 ze dne 02.01.2013.</w:t>
      </w:r>
    </w:p>
    <w:p w14:paraId="5A91203B" w14:textId="77777777" w:rsidR="00D85878" w:rsidRDefault="00000000">
      <w:pPr>
        <w:pStyle w:val="Zkladntext"/>
        <w:framePr w:w="10195" w:h="1210" w:wrap="none" w:vAnchor="text" w:hAnchor="page" w:x="414" w:y="6081"/>
        <w:spacing w:after="60" w:line="228" w:lineRule="auto"/>
        <w:ind w:right="220"/>
        <w:jc w:val="right"/>
      </w:pPr>
      <w:r>
        <w:rPr>
          <w:rStyle w:val="ZkladntextChar"/>
        </w:rPr>
        <w:t>Z-1589/2013-506</w:t>
      </w:r>
    </w:p>
    <w:p w14:paraId="0C8E6009" w14:textId="77777777" w:rsidR="00D85878" w:rsidRDefault="00000000">
      <w:pPr>
        <w:pStyle w:val="Zkladntext"/>
        <w:framePr w:w="10195" w:h="1210" w:wrap="none" w:vAnchor="text" w:hAnchor="page" w:x="414" w:y="6081"/>
        <w:spacing w:after="0" w:line="257" w:lineRule="auto"/>
        <w:ind w:firstLine="320"/>
      </w:pPr>
      <w:r>
        <w:rPr>
          <w:rStyle w:val="ZkladntextChar"/>
          <w:i/>
          <w:iCs/>
          <w:sz w:val="17"/>
          <w:szCs w:val="17"/>
        </w:rPr>
        <w:t>Pro:</w:t>
      </w:r>
      <w:r>
        <w:rPr>
          <w:rStyle w:val="ZkladntextChar"/>
        </w:rPr>
        <w:t xml:space="preserve"> 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 xml:space="preserve">13000 Praha </w:t>
      </w:r>
      <w:r>
        <w:rPr>
          <w:rStyle w:val="ZkladntextChar"/>
          <w:i/>
          <w:iCs/>
          <w:sz w:val="17"/>
          <w:szCs w:val="17"/>
        </w:rPr>
        <w:t>RČ/IČO:</w:t>
      </w:r>
      <w:r>
        <w:rPr>
          <w:rStyle w:val="ZkladntextChar"/>
        </w:rPr>
        <w:t xml:space="preserve"> 01312774</w:t>
      </w:r>
    </w:p>
    <w:p w14:paraId="4D0702A0" w14:textId="77777777" w:rsidR="00D85878" w:rsidRDefault="00000000">
      <w:pPr>
        <w:pStyle w:val="Zkladntext"/>
        <w:framePr w:w="10195" w:h="1210" w:wrap="none" w:vAnchor="text" w:hAnchor="page" w:x="414" w:y="6081"/>
        <w:spacing w:after="60" w:line="228" w:lineRule="auto"/>
        <w:ind w:firstLine="860"/>
      </w:pPr>
      <w:r>
        <w:rPr>
          <w:rStyle w:val="ZkladntextChar"/>
        </w:rP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3269"/>
        <w:gridCol w:w="2045"/>
      </w:tblGrid>
      <w:tr w:rsidR="00D85878" w14:paraId="3B121761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768" w:type="dxa"/>
            <w:shd w:val="clear" w:color="auto" w:fill="auto"/>
          </w:tcPr>
          <w:p w14:paraId="20FC874C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W w:w="3269" w:type="dxa"/>
            <w:shd w:val="clear" w:color="auto" w:fill="auto"/>
          </w:tcPr>
          <w:p w14:paraId="12DF39EA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BPEJ</w:t>
            </w:r>
          </w:p>
        </w:tc>
        <w:tc>
          <w:tcPr>
            <w:tcW w:w="2045" w:type="dxa"/>
            <w:shd w:val="clear" w:color="auto" w:fill="auto"/>
          </w:tcPr>
          <w:p w14:paraId="18BD8E8B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Výměra[m2]</w:t>
            </w:r>
          </w:p>
        </w:tc>
      </w:tr>
      <w:tr w:rsidR="00D85878" w14:paraId="7083ED82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768" w:type="dxa"/>
            <w:shd w:val="clear" w:color="auto" w:fill="auto"/>
          </w:tcPr>
          <w:p w14:paraId="4017B683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</w:pPr>
            <w:r>
              <w:rPr>
                <w:rStyle w:val="Other"/>
              </w:rPr>
              <w:t>106/5</w:t>
            </w:r>
          </w:p>
        </w:tc>
        <w:tc>
          <w:tcPr>
            <w:tcW w:w="3269" w:type="dxa"/>
            <w:shd w:val="clear" w:color="auto" w:fill="auto"/>
          </w:tcPr>
          <w:p w14:paraId="68C183FF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10100</w:t>
            </w:r>
          </w:p>
        </w:tc>
        <w:tc>
          <w:tcPr>
            <w:tcW w:w="2045" w:type="dxa"/>
            <w:shd w:val="clear" w:color="auto" w:fill="auto"/>
          </w:tcPr>
          <w:p w14:paraId="62F1C79E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2037</w:t>
            </w:r>
          </w:p>
        </w:tc>
      </w:tr>
      <w:tr w:rsidR="00D85878" w14:paraId="6CE88B9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68" w:type="dxa"/>
            <w:shd w:val="clear" w:color="auto" w:fill="auto"/>
            <w:vAlign w:val="bottom"/>
          </w:tcPr>
          <w:p w14:paraId="103B90C3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</w:pPr>
            <w:r>
              <w:rPr>
                <w:rStyle w:val="Other"/>
              </w:rPr>
              <w:t>109/1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82D381E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10100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59CEC857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29492</w:t>
            </w:r>
          </w:p>
        </w:tc>
      </w:tr>
      <w:tr w:rsidR="00D85878" w14:paraId="7ECAB381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768" w:type="dxa"/>
            <w:shd w:val="clear" w:color="auto" w:fill="auto"/>
          </w:tcPr>
          <w:p w14:paraId="304025D4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</w:pPr>
            <w:r>
              <w:rPr>
                <w:rStyle w:val="Other"/>
              </w:rPr>
              <w:t>133/4</w:t>
            </w:r>
          </w:p>
        </w:tc>
        <w:tc>
          <w:tcPr>
            <w:tcW w:w="3269" w:type="dxa"/>
            <w:shd w:val="clear" w:color="auto" w:fill="auto"/>
          </w:tcPr>
          <w:p w14:paraId="27F8072A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10100</w:t>
            </w:r>
          </w:p>
        </w:tc>
        <w:tc>
          <w:tcPr>
            <w:tcW w:w="2045" w:type="dxa"/>
            <w:shd w:val="clear" w:color="auto" w:fill="auto"/>
          </w:tcPr>
          <w:p w14:paraId="7137A53B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334</w:t>
            </w:r>
          </w:p>
        </w:tc>
      </w:tr>
      <w:tr w:rsidR="00D85878" w14:paraId="0CE12CD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768" w:type="dxa"/>
            <w:shd w:val="clear" w:color="auto" w:fill="auto"/>
          </w:tcPr>
          <w:p w14:paraId="41554B6F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003BA6A3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10600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0B746F5E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1919</w:t>
            </w:r>
          </w:p>
        </w:tc>
      </w:tr>
      <w:tr w:rsidR="00D85878" w14:paraId="5B29BDE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768" w:type="dxa"/>
            <w:shd w:val="clear" w:color="auto" w:fill="auto"/>
          </w:tcPr>
          <w:p w14:paraId="3580EA3E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2DA70A12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11901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7C3A144D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719</w:t>
            </w:r>
          </w:p>
        </w:tc>
      </w:tr>
      <w:tr w:rsidR="00D85878" w14:paraId="5BD18D8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768" w:type="dxa"/>
            <w:shd w:val="clear" w:color="auto" w:fill="auto"/>
          </w:tcPr>
          <w:p w14:paraId="6B67A23B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</w:pPr>
            <w:r>
              <w:rPr>
                <w:rStyle w:val="Other"/>
              </w:rPr>
              <w:t>209</w:t>
            </w:r>
          </w:p>
        </w:tc>
        <w:tc>
          <w:tcPr>
            <w:tcW w:w="3269" w:type="dxa"/>
            <w:shd w:val="clear" w:color="auto" w:fill="auto"/>
          </w:tcPr>
          <w:p w14:paraId="01C7A4AD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10700</w:t>
            </w:r>
          </w:p>
        </w:tc>
        <w:tc>
          <w:tcPr>
            <w:tcW w:w="2045" w:type="dxa"/>
            <w:shd w:val="clear" w:color="auto" w:fill="auto"/>
          </w:tcPr>
          <w:p w14:paraId="63054268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724</w:t>
            </w:r>
          </w:p>
        </w:tc>
      </w:tr>
      <w:tr w:rsidR="00D85878" w14:paraId="1EA1AA8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68" w:type="dxa"/>
            <w:shd w:val="clear" w:color="auto" w:fill="auto"/>
          </w:tcPr>
          <w:p w14:paraId="112EC37E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4A0E77A3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10710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28109144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53</w:t>
            </w:r>
          </w:p>
        </w:tc>
      </w:tr>
      <w:tr w:rsidR="00D85878" w14:paraId="70C1B21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768" w:type="dxa"/>
            <w:shd w:val="clear" w:color="auto" w:fill="auto"/>
          </w:tcPr>
          <w:p w14:paraId="3B16F7AC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7B284F08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12011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546CE608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22581</w:t>
            </w:r>
          </w:p>
        </w:tc>
      </w:tr>
      <w:tr w:rsidR="00D85878" w14:paraId="2399CC8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768" w:type="dxa"/>
            <w:shd w:val="clear" w:color="auto" w:fill="auto"/>
          </w:tcPr>
          <w:p w14:paraId="51DB3AB5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62681DE0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12051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4F4EF856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7590</w:t>
            </w:r>
          </w:p>
        </w:tc>
      </w:tr>
      <w:tr w:rsidR="00D85878" w14:paraId="4726CFC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768" w:type="dxa"/>
            <w:shd w:val="clear" w:color="auto" w:fill="auto"/>
          </w:tcPr>
          <w:p w14:paraId="5E48A70B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243D33D4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16100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5AFA15E5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2032</w:t>
            </w:r>
          </w:p>
        </w:tc>
      </w:tr>
      <w:tr w:rsidR="00D85878" w14:paraId="638229AD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768" w:type="dxa"/>
            <w:shd w:val="clear" w:color="auto" w:fill="auto"/>
            <w:vAlign w:val="bottom"/>
          </w:tcPr>
          <w:p w14:paraId="36FDDA1D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</w:pPr>
            <w:r>
              <w:rPr>
                <w:rStyle w:val="Other"/>
              </w:rPr>
              <w:t>400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3A555B0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12011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38D521E5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280</w:t>
            </w:r>
          </w:p>
        </w:tc>
      </w:tr>
      <w:tr w:rsidR="00D85878" w14:paraId="1284B75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68" w:type="dxa"/>
            <w:shd w:val="clear" w:color="auto" w:fill="auto"/>
          </w:tcPr>
          <w:p w14:paraId="1385C9BC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0E98FCC1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12051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1E252838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934</w:t>
            </w:r>
          </w:p>
        </w:tc>
      </w:tr>
      <w:tr w:rsidR="00D85878" w14:paraId="4F70710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768" w:type="dxa"/>
            <w:shd w:val="clear" w:color="auto" w:fill="auto"/>
          </w:tcPr>
          <w:p w14:paraId="087AA45B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63FFF46C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14199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6D50CA5E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135</w:t>
            </w:r>
          </w:p>
        </w:tc>
      </w:tr>
      <w:tr w:rsidR="00D85878" w14:paraId="5D8CA43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768" w:type="dxa"/>
            <w:shd w:val="clear" w:color="auto" w:fill="auto"/>
          </w:tcPr>
          <w:p w14:paraId="27AC331E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</w:pPr>
            <w:r>
              <w:rPr>
                <w:rStyle w:val="Other"/>
              </w:rPr>
              <w:t>477/11</w:t>
            </w:r>
          </w:p>
        </w:tc>
        <w:tc>
          <w:tcPr>
            <w:tcW w:w="3269" w:type="dxa"/>
            <w:shd w:val="clear" w:color="auto" w:fill="auto"/>
          </w:tcPr>
          <w:p w14:paraId="1431D420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10600</w:t>
            </w:r>
          </w:p>
        </w:tc>
        <w:tc>
          <w:tcPr>
            <w:tcW w:w="2045" w:type="dxa"/>
            <w:shd w:val="clear" w:color="auto" w:fill="auto"/>
          </w:tcPr>
          <w:p w14:paraId="56A39B60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3520</w:t>
            </w:r>
          </w:p>
        </w:tc>
      </w:tr>
      <w:tr w:rsidR="00D85878" w14:paraId="7E1C19C2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768" w:type="dxa"/>
            <w:shd w:val="clear" w:color="auto" w:fill="auto"/>
          </w:tcPr>
          <w:p w14:paraId="7784B2DC" w14:textId="77777777" w:rsidR="00D85878" w:rsidRDefault="00D85878">
            <w:pPr>
              <w:framePr w:w="8082" w:h="4507" w:hSpace="652" w:vSpace="396" w:wrap="none" w:vAnchor="text" w:hAnchor="page" w:x="987" w:y="8087"/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38CE9CCE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11911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6962607A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2745</w:t>
            </w:r>
          </w:p>
        </w:tc>
      </w:tr>
      <w:tr w:rsidR="00D85878" w14:paraId="21DFFC4C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768" w:type="dxa"/>
            <w:shd w:val="clear" w:color="auto" w:fill="auto"/>
            <w:vAlign w:val="bottom"/>
          </w:tcPr>
          <w:p w14:paraId="171527D5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</w:pPr>
            <w:r>
              <w:rPr>
                <w:rStyle w:val="Other"/>
              </w:rPr>
              <w:t>477/12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21A5CFB4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ind w:left="1780"/>
            </w:pPr>
            <w:r>
              <w:rPr>
                <w:rStyle w:val="Other"/>
              </w:rPr>
              <w:t>10600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711DDE24" w14:textId="77777777" w:rsidR="00D85878" w:rsidRDefault="00000000">
            <w:pPr>
              <w:pStyle w:val="Other0"/>
              <w:framePr w:w="8082" w:h="4507" w:hSpace="652" w:vSpace="396" w:wrap="none" w:vAnchor="text" w:hAnchor="page" w:x="987" w:y="8087"/>
              <w:jc w:val="right"/>
            </w:pPr>
            <w:r>
              <w:rPr>
                <w:rStyle w:val="Other"/>
              </w:rPr>
              <w:t>3397</w:t>
            </w:r>
          </w:p>
        </w:tc>
      </w:tr>
    </w:tbl>
    <w:p w14:paraId="28DEB4C5" w14:textId="77777777" w:rsidR="00D85878" w:rsidRDefault="00D85878">
      <w:pPr>
        <w:framePr w:w="8082" w:h="4507" w:hSpace="652" w:vSpace="396" w:wrap="none" w:vAnchor="text" w:hAnchor="page" w:x="987" w:y="8087"/>
        <w:spacing w:line="1" w:lineRule="exact"/>
      </w:pPr>
    </w:p>
    <w:p w14:paraId="02C9B626" w14:textId="77777777" w:rsidR="00D85878" w:rsidRDefault="00000000">
      <w:pPr>
        <w:pStyle w:val="Tablecaption0"/>
        <w:framePr w:w="7974" w:h="234" w:wrap="none" w:vAnchor="text" w:hAnchor="page" w:x="335" w:y="7691"/>
      </w:pPr>
      <w:r>
        <w:rPr>
          <w:rStyle w:val="Tablecaption"/>
        </w:rPr>
        <w:t xml:space="preserve">F </w:t>
      </w:r>
      <w:r>
        <w:rPr>
          <w:rStyle w:val="Tablecaption"/>
          <w:i/>
          <w:iCs/>
        </w:rPr>
        <w:t>Vztah bonitovaných půdně ekologických jednotek (BPEJ) k parcelám</w:t>
      </w:r>
    </w:p>
    <w:p w14:paraId="0F5D7559" w14:textId="77777777" w:rsidR="00D85878" w:rsidRDefault="00D85878">
      <w:pPr>
        <w:spacing w:line="360" w:lineRule="exact"/>
      </w:pPr>
    </w:p>
    <w:p w14:paraId="0F6B8AE3" w14:textId="77777777" w:rsidR="00D85878" w:rsidRDefault="00D85878">
      <w:pPr>
        <w:spacing w:line="360" w:lineRule="exact"/>
      </w:pPr>
    </w:p>
    <w:p w14:paraId="2BBBEFBF" w14:textId="77777777" w:rsidR="00D85878" w:rsidRDefault="00D85878">
      <w:pPr>
        <w:spacing w:line="360" w:lineRule="exact"/>
      </w:pPr>
    </w:p>
    <w:p w14:paraId="63E93E96" w14:textId="77777777" w:rsidR="00D85878" w:rsidRDefault="00D85878">
      <w:pPr>
        <w:spacing w:line="360" w:lineRule="exact"/>
      </w:pPr>
    </w:p>
    <w:p w14:paraId="0612F649" w14:textId="77777777" w:rsidR="00D85878" w:rsidRDefault="00D85878">
      <w:pPr>
        <w:spacing w:line="360" w:lineRule="exact"/>
      </w:pPr>
    </w:p>
    <w:p w14:paraId="207EF050" w14:textId="77777777" w:rsidR="00D85878" w:rsidRDefault="00D85878">
      <w:pPr>
        <w:spacing w:line="360" w:lineRule="exact"/>
      </w:pPr>
    </w:p>
    <w:p w14:paraId="40D603D4" w14:textId="77777777" w:rsidR="00D85878" w:rsidRDefault="00D85878">
      <w:pPr>
        <w:spacing w:line="360" w:lineRule="exact"/>
      </w:pPr>
    </w:p>
    <w:p w14:paraId="6D5DC2E4" w14:textId="77777777" w:rsidR="00D85878" w:rsidRDefault="00D85878">
      <w:pPr>
        <w:spacing w:line="360" w:lineRule="exact"/>
      </w:pPr>
    </w:p>
    <w:p w14:paraId="410A8DBA" w14:textId="77777777" w:rsidR="00D85878" w:rsidRDefault="00D85878">
      <w:pPr>
        <w:spacing w:line="360" w:lineRule="exact"/>
      </w:pPr>
    </w:p>
    <w:p w14:paraId="4CEBFDCC" w14:textId="77777777" w:rsidR="00D85878" w:rsidRDefault="00D85878">
      <w:pPr>
        <w:spacing w:line="360" w:lineRule="exact"/>
      </w:pPr>
    </w:p>
    <w:p w14:paraId="14746429" w14:textId="77777777" w:rsidR="00D85878" w:rsidRDefault="00D85878">
      <w:pPr>
        <w:spacing w:line="360" w:lineRule="exact"/>
      </w:pPr>
    </w:p>
    <w:p w14:paraId="503345B2" w14:textId="77777777" w:rsidR="00D85878" w:rsidRDefault="00D85878">
      <w:pPr>
        <w:spacing w:line="360" w:lineRule="exact"/>
      </w:pPr>
    </w:p>
    <w:p w14:paraId="5A059E78" w14:textId="77777777" w:rsidR="00D85878" w:rsidRDefault="00D85878">
      <w:pPr>
        <w:spacing w:line="360" w:lineRule="exact"/>
      </w:pPr>
    </w:p>
    <w:p w14:paraId="249D5583" w14:textId="77777777" w:rsidR="00D85878" w:rsidRDefault="00D85878">
      <w:pPr>
        <w:spacing w:line="360" w:lineRule="exact"/>
      </w:pPr>
    </w:p>
    <w:p w14:paraId="42E635FE" w14:textId="77777777" w:rsidR="00D85878" w:rsidRDefault="00D85878">
      <w:pPr>
        <w:spacing w:line="360" w:lineRule="exact"/>
      </w:pPr>
    </w:p>
    <w:p w14:paraId="14B21BFB" w14:textId="77777777" w:rsidR="00D85878" w:rsidRDefault="00D85878">
      <w:pPr>
        <w:spacing w:line="360" w:lineRule="exact"/>
      </w:pPr>
    </w:p>
    <w:p w14:paraId="0FE82356" w14:textId="77777777" w:rsidR="00D85878" w:rsidRDefault="00D85878">
      <w:pPr>
        <w:spacing w:line="360" w:lineRule="exact"/>
      </w:pPr>
    </w:p>
    <w:p w14:paraId="57A041BA" w14:textId="77777777" w:rsidR="00D85878" w:rsidRDefault="00D85878">
      <w:pPr>
        <w:spacing w:line="360" w:lineRule="exact"/>
      </w:pPr>
    </w:p>
    <w:p w14:paraId="3A067235" w14:textId="77777777" w:rsidR="00D85878" w:rsidRDefault="00D85878">
      <w:pPr>
        <w:spacing w:line="360" w:lineRule="exact"/>
      </w:pPr>
    </w:p>
    <w:p w14:paraId="24583BD7" w14:textId="77777777" w:rsidR="00D85878" w:rsidRDefault="00D85878">
      <w:pPr>
        <w:spacing w:line="360" w:lineRule="exact"/>
      </w:pPr>
    </w:p>
    <w:p w14:paraId="67FC5FC0" w14:textId="77777777" w:rsidR="00D85878" w:rsidRDefault="00D85878">
      <w:pPr>
        <w:spacing w:line="360" w:lineRule="exact"/>
      </w:pPr>
    </w:p>
    <w:p w14:paraId="57F22EE0" w14:textId="77777777" w:rsidR="00D85878" w:rsidRDefault="00D85878">
      <w:pPr>
        <w:spacing w:line="360" w:lineRule="exact"/>
      </w:pPr>
    </w:p>
    <w:p w14:paraId="00FD3752" w14:textId="77777777" w:rsidR="00D85878" w:rsidRDefault="00D85878">
      <w:pPr>
        <w:spacing w:line="360" w:lineRule="exact"/>
      </w:pPr>
    </w:p>
    <w:p w14:paraId="0D400681" w14:textId="77777777" w:rsidR="00D85878" w:rsidRDefault="00D85878">
      <w:pPr>
        <w:spacing w:line="360" w:lineRule="exact"/>
      </w:pPr>
    </w:p>
    <w:p w14:paraId="6C4641CD" w14:textId="77777777" w:rsidR="00D85878" w:rsidRDefault="00D85878">
      <w:pPr>
        <w:spacing w:line="360" w:lineRule="exact"/>
      </w:pPr>
    </w:p>
    <w:p w14:paraId="5E5750FE" w14:textId="77777777" w:rsidR="00D85878" w:rsidRDefault="00D85878">
      <w:pPr>
        <w:spacing w:line="360" w:lineRule="exact"/>
      </w:pPr>
    </w:p>
    <w:p w14:paraId="56CAF7B7" w14:textId="77777777" w:rsidR="00D85878" w:rsidRDefault="00D85878">
      <w:pPr>
        <w:spacing w:line="360" w:lineRule="exact"/>
      </w:pPr>
    </w:p>
    <w:p w14:paraId="438E0058" w14:textId="77777777" w:rsidR="00D85878" w:rsidRDefault="00D85878">
      <w:pPr>
        <w:spacing w:line="360" w:lineRule="exact"/>
      </w:pPr>
    </w:p>
    <w:p w14:paraId="39B01A25" w14:textId="77777777" w:rsidR="00D85878" w:rsidRDefault="00D85878">
      <w:pPr>
        <w:spacing w:line="360" w:lineRule="exact"/>
      </w:pPr>
    </w:p>
    <w:p w14:paraId="33E7BFAE" w14:textId="77777777" w:rsidR="00D85878" w:rsidRDefault="00D85878">
      <w:pPr>
        <w:spacing w:line="360" w:lineRule="exact"/>
      </w:pPr>
    </w:p>
    <w:p w14:paraId="5CB13F90" w14:textId="77777777" w:rsidR="00D85878" w:rsidRDefault="00D85878">
      <w:pPr>
        <w:spacing w:line="360" w:lineRule="exact"/>
      </w:pPr>
    </w:p>
    <w:p w14:paraId="16E070D9" w14:textId="77777777" w:rsidR="00D85878" w:rsidRDefault="00D85878">
      <w:pPr>
        <w:spacing w:line="360" w:lineRule="exact"/>
      </w:pPr>
    </w:p>
    <w:p w14:paraId="3B560023" w14:textId="77777777" w:rsidR="00D85878" w:rsidRDefault="00D85878">
      <w:pPr>
        <w:spacing w:line="360" w:lineRule="exact"/>
      </w:pPr>
    </w:p>
    <w:p w14:paraId="6D50073E" w14:textId="77777777" w:rsidR="00D85878" w:rsidRDefault="00D85878">
      <w:pPr>
        <w:spacing w:after="712" w:line="1" w:lineRule="exact"/>
      </w:pPr>
    </w:p>
    <w:p w14:paraId="3232CF22" w14:textId="77777777" w:rsidR="00D85878" w:rsidRDefault="00D85878">
      <w:pPr>
        <w:spacing w:line="1" w:lineRule="exact"/>
        <w:sectPr w:rsidR="00D85878">
          <w:type w:val="continuous"/>
          <w:pgSz w:w="11900" w:h="16840"/>
          <w:pgMar w:top="945" w:right="1044" w:bottom="1597" w:left="330" w:header="0" w:footer="3" w:gutter="0"/>
          <w:cols w:space="720"/>
          <w:noEndnote/>
          <w:docGrid w:linePitch="360"/>
        </w:sectPr>
      </w:pPr>
    </w:p>
    <w:p w14:paraId="62411DB2" w14:textId="77777777" w:rsidR="00D85878" w:rsidRDefault="00000000">
      <w:pPr>
        <w:pStyle w:val="Heading10"/>
        <w:keepNext/>
        <w:keepLines/>
        <w:spacing w:before="280"/>
      </w:pPr>
      <w:bookmarkStart w:id="4" w:name="bookmark8"/>
      <w:r>
        <w:rPr>
          <w:rStyle w:val="Heading1"/>
          <w:b/>
          <w:bCs/>
        </w:rPr>
        <w:lastRenderedPageBreak/>
        <w:t>VÝPIS Z KATASTRU NEMOVITOSTÍ</w:t>
      </w:r>
      <w:bookmarkEnd w:id="4"/>
    </w:p>
    <w:p w14:paraId="771D2767" w14:textId="77777777" w:rsidR="00D85878" w:rsidRDefault="00000000">
      <w:pPr>
        <w:pStyle w:val="Zkladntext"/>
        <w:spacing w:after="140"/>
        <w:ind w:left="2140"/>
        <w:rPr>
          <w:sz w:val="17"/>
          <w:szCs w:val="17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760"/>
        <w:gridCol w:w="2632"/>
        <w:gridCol w:w="2614"/>
        <w:gridCol w:w="3384"/>
      </w:tblGrid>
      <w:tr w:rsidR="00D85878" w14:paraId="268933A0" w14:textId="77777777">
        <w:tblPrEx>
          <w:tblCellMar>
            <w:top w:w="0" w:type="dxa"/>
            <w:bottom w:w="0" w:type="dxa"/>
          </w:tblCellMar>
        </w:tblPrEx>
        <w:trPr>
          <w:trHeight w:hRule="exact" w:val="904"/>
          <w:jc w:val="center"/>
        </w:trPr>
        <w:tc>
          <w:tcPr>
            <w:tcW w:w="1296" w:type="dxa"/>
            <w:shd w:val="clear" w:color="auto" w:fill="auto"/>
          </w:tcPr>
          <w:p w14:paraId="347D9048" w14:textId="77777777" w:rsidR="00D85878" w:rsidRDefault="00000000">
            <w:pPr>
              <w:pStyle w:val="Other0"/>
              <w:spacing w:after="10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Okres:</w:t>
            </w:r>
          </w:p>
          <w:p w14:paraId="5014E95B" w14:textId="77777777" w:rsidR="00D85878" w:rsidRDefault="00000000">
            <w:pPr>
              <w:pStyle w:val="Other0"/>
              <w:spacing w:after="100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sz w:val="17"/>
                <w:szCs w:val="17"/>
              </w:rPr>
              <w:t>Kat.území</w:t>
            </w:r>
            <w:proofErr w:type="spellEnd"/>
            <w:r>
              <w:rPr>
                <w:rStyle w:val="Other"/>
                <w:sz w:val="17"/>
                <w:szCs w:val="17"/>
              </w:rPr>
              <w:t>:</w:t>
            </w:r>
          </w:p>
          <w:p w14:paraId="4D4921AC" w14:textId="77777777" w:rsidR="00D85878" w:rsidRDefault="00000000">
            <w:pPr>
              <w:pStyle w:val="Other0"/>
              <w:spacing w:after="100"/>
              <w:jc w:val="center"/>
            </w:pPr>
            <w:r>
              <w:rPr>
                <w:rStyle w:val="Other"/>
              </w:rPr>
              <w:t>V kat.</w:t>
            </w:r>
          </w:p>
        </w:tc>
        <w:tc>
          <w:tcPr>
            <w:tcW w:w="760" w:type="dxa"/>
            <w:shd w:val="clear" w:color="auto" w:fill="auto"/>
          </w:tcPr>
          <w:p w14:paraId="099DA69E" w14:textId="77777777" w:rsidR="00D85878" w:rsidRDefault="00000000">
            <w:pPr>
              <w:pStyle w:val="Other0"/>
              <w:spacing w:line="329" w:lineRule="auto"/>
            </w:pPr>
            <w:r>
              <w:rPr>
                <w:rStyle w:val="Other"/>
              </w:rPr>
              <w:t>CZ0423</w:t>
            </w:r>
          </w:p>
          <w:p w14:paraId="000DBACB" w14:textId="77777777" w:rsidR="00D85878" w:rsidRDefault="00000000">
            <w:pPr>
              <w:pStyle w:val="Other0"/>
              <w:spacing w:line="329" w:lineRule="auto"/>
              <w:jc w:val="center"/>
            </w:pPr>
            <w:r>
              <w:rPr>
                <w:rStyle w:val="Other"/>
              </w:rPr>
              <w:t>774669 území</w:t>
            </w:r>
          </w:p>
        </w:tc>
        <w:tc>
          <w:tcPr>
            <w:tcW w:w="2632" w:type="dxa"/>
            <w:shd w:val="clear" w:color="auto" w:fill="auto"/>
          </w:tcPr>
          <w:p w14:paraId="29C3A47C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</w:rPr>
              <w:t>Litoměřice</w:t>
            </w:r>
          </w:p>
          <w:p w14:paraId="5189FF5D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</w:rPr>
              <w:t>Úpohlavy</w:t>
            </w:r>
          </w:p>
          <w:p w14:paraId="361683DA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</w:rPr>
              <w:t>jsou pozemky vedeny ve</w:t>
            </w:r>
          </w:p>
        </w:tc>
        <w:tc>
          <w:tcPr>
            <w:tcW w:w="2614" w:type="dxa"/>
            <w:shd w:val="clear" w:color="auto" w:fill="auto"/>
          </w:tcPr>
          <w:p w14:paraId="18CD1FB5" w14:textId="77777777" w:rsidR="00D85878" w:rsidRDefault="00000000">
            <w:pPr>
              <w:pStyle w:val="Other0"/>
              <w:spacing w:line="372" w:lineRule="auto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Obec :</w:t>
            </w:r>
          </w:p>
          <w:p w14:paraId="1046309C" w14:textId="77777777" w:rsidR="00D85878" w:rsidRDefault="00000000">
            <w:pPr>
              <w:pStyle w:val="Other0"/>
              <w:spacing w:line="353" w:lineRule="auto"/>
              <w:jc w:val="right"/>
            </w:pPr>
            <w:r>
              <w:rPr>
                <w:rStyle w:val="Other"/>
                <w:sz w:val="17"/>
                <w:szCs w:val="17"/>
              </w:rPr>
              <w:t xml:space="preserve">List vlastnictví: </w:t>
            </w:r>
            <w:r>
              <w:rPr>
                <w:rStyle w:val="Other"/>
              </w:rPr>
              <w:t>dvou číselných řadách</w:t>
            </w:r>
          </w:p>
        </w:tc>
        <w:tc>
          <w:tcPr>
            <w:tcW w:w="3384" w:type="dxa"/>
            <w:shd w:val="clear" w:color="auto" w:fill="auto"/>
          </w:tcPr>
          <w:p w14:paraId="6FC37995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</w:rPr>
              <w:t>565806 Úpohlavy</w:t>
            </w:r>
          </w:p>
          <w:p w14:paraId="391C29B6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</w:rPr>
              <w:t>10002</w:t>
            </w:r>
          </w:p>
          <w:p w14:paraId="08790A34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  <w:lang w:val="en-US" w:eastAsia="en-US" w:bidi="en-US"/>
              </w:rPr>
              <w:t xml:space="preserve">(St. </w:t>
            </w:r>
            <w:r>
              <w:rPr>
                <w:rStyle w:val="Other"/>
              </w:rPr>
              <w:t>= stavební parcela)</w:t>
            </w:r>
          </w:p>
        </w:tc>
      </w:tr>
      <w:tr w:rsidR="00D85878" w14:paraId="28C7199A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296" w:type="dxa"/>
            <w:shd w:val="clear" w:color="auto" w:fill="auto"/>
          </w:tcPr>
          <w:p w14:paraId="788E469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14:paraId="0536AA9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1D3AD1B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748B8303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11911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272DF2C4" w14:textId="77777777" w:rsidR="00D85878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1947</w:t>
            </w:r>
          </w:p>
        </w:tc>
      </w:tr>
      <w:tr w:rsidR="00D85878" w14:paraId="49D46AD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96" w:type="dxa"/>
            <w:shd w:val="clear" w:color="auto" w:fill="auto"/>
          </w:tcPr>
          <w:p w14:paraId="792DFEF6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14:paraId="749B114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7BF30957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35BA3722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12001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43E1D5D0" w14:textId="77777777" w:rsidR="00D85878" w:rsidRDefault="00000000">
            <w:pPr>
              <w:pStyle w:val="Other0"/>
              <w:ind w:left="1060"/>
              <w:jc w:val="both"/>
            </w:pPr>
            <w:r>
              <w:rPr>
                <w:rStyle w:val="Other"/>
              </w:rPr>
              <w:t>569</w:t>
            </w:r>
          </w:p>
        </w:tc>
      </w:tr>
      <w:tr w:rsidR="00D85878" w14:paraId="08566B5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96" w:type="dxa"/>
            <w:shd w:val="clear" w:color="auto" w:fill="auto"/>
          </w:tcPr>
          <w:p w14:paraId="7512E77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14:paraId="7146664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34CF2F93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0B60FCA3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14199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22C8B1B6" w14:textId="77777777" w:rsidR="00D85878" w:rsidRDefault="00000000">
            <w:pPr>
              <w:pStyle w:val="Other0"/>
              <w:ind w:left="1060"/>
              <w:jc w:val="both"/>
            </w:pPr>
            <w:r>
              <w:rPr>
                <w:rStyle w:val="Other"/>
              </w:rPr>
              <w:t>248</w:t>
            </w:r>
          </w:p>
        </w:tc>
      </w:tr>
      <w:tr w:rsidR="00D85878" w14:paraId="7B9788F9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296" w:type="dxa"/>
            <w:shd w:val="clear" w:color="auto" w:fill="auto"/>
          </w:tcPr>
          <w:p w14:paraId="765F8785" w14:textId="77777777" w:rsidR="00D85878" w:rsidRDefault="00000000">
            <w:pPr>
              <w:pStyle w:val="Other0"/>
              <w:ind w:firstLine="680"/>
            </w:pPr>
            <w:r>
              <w:rPr>
                <w:rStyle w:val="Other"/>
              </w:rPr>
              <w:t>541</w:t>
            </w:r>
          </w:p>
        </w:tc>
        <w:tc>
          <w:tcPr>
            <w:tcW w:w="760" w:type="dxa"/>
            <w:shd w:val="clear" w:color="auto" w:fill="auto"/>
          </w:tcPr>
          <w:p w14:paraId="49DEE0A4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065CE00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</w:tcPr>
          <w:p w14:paraId="340A3379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10600</w:t>
            </w:r>
          </w:p>
        </w:tc>
        <w:tc>
          <w:tcPr>
            <w:tcW w:w="3384" w:type="dxa"/>
            <w:shd w:val="clear" w:color="auto" w:fill="auto"/>
          </w:tcPr>
          <w:p w14:paraId="066569C6" w14:textId="77777777" w:rsidR="00D85878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2415</w:t>
            </w:r>
          </w:p>
        </w:tc>
      </w:tr>
      <w:tr w:rsidR="00D85878" w14:paraId="611A6765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96" w:type="dxa"/>
            <w:shd w:val="clear" w:color="auto" w:fill="auto"/>
          </w:tcPr>
          <w:p w14:paraId="7F6EB39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14:paraId="54EB85E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6A7E0DF2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00E9DAE1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10700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267E94AD" w14:textId="77777777" w:rsidR="00D85878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1737</w:t>
            </w:r>
          </w:p>
        </w:tc>
      </w:tr>
      <w:tr w:rsidR="00D85878" w14:paraId="7EFD948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96" w:type="dxa"/>
            <w:shd w:val="clear" w:color="auto" w:fill="auto"/>
          </w:tcPr>
          <w:p w14:paraId="4CFD7C06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14:paraId="338BCAB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14EDCFB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024565AA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10710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3B59CC40" w14:textId="77777777" w:rsidR="00D85878" w:rsidRDefault="00000000">
            <w:pPr>
              <w:pStyle w:val="Other0"/>
              <w:ind w:left="1060"/>
            </w:pPr>
            <w:r>
              <w:rPr>
                <w:rStyle w:val="Other"/>
              </w:rPr>
              <w:t>991</w:t>
            </w:r>
          </w:p>
        </w:tc>
      </w:tr>
      <w:tr w:rsidR="00D85878" w14:paraId="21D40B1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296" w:type="dxa"/>
            <w:shd w:val="clear" w:color="auto" w:fill="auto"/>
          </w:tcPr>
          <w:p w14:paraId="6137273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14:paraId="1BE8BA68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4A43F58E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2C303742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16100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50C49D51" w14:textId="77777777" w:rsidR="00D85878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2232</w:t>
            </w:r>
          </w:p>
        </w:tc>
      </w:tr>
      <w:tr w:rsidR="00D85878" w14:paraId="774AD616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EB92819" w14:textId="77777777" w:rsidR="00D85878" w:rsidRDefault="00000000">
            <w:pPr>
              <w:pStyle w:val="Other0"/>
              <w:ind w:firstLine="680"/>
            </w:pPr>
            <w:r>
              <w:rPr>
                <w:rStyle w:val="Other"/>
              </w:rPr>
              <w:t>543/2</w:t>
            </w:r>
          </w:p>
        </w:tc>
        <w:tc>
          <w:tcPr>
            <w:tcW w:w="760" w:type="dxa"/>
            <w:shd w:val="clear" w:color="auto" w:fill="auto"/>
          </w:tcPr>
          <w:p w14:paraId="0044254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515687E8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7FA89FD4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10700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3087A5C" w14:textId="77777777" w:rsidR="00D85878" w:rsidRDefault="00000000">
            <w:pPr>
              <w:pStyle w:val="Other0"/>
              <w:ind w:right="1960"/>
              <w:jc w:val="right"/>
            </w:pPr>
            <w:r>
              <w:rPr>
                <w:rStyle w:val="Other"/>
              </w:rPr>
              <w:t>1</w:t>
            </w:r>
          </w:p>
        </w:tc>
      </w:tr>
      <w:tr w:rsidR="00D85878" w14:paraId="0105493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96" w:type="dxa"/>
            <w:shd w:val="clear" w:color="auto" w:fill="auto"/>
          </w:tcPr>
          <w:p w14:paraId="0D0412D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14:paraId="70529A0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2BEC61BA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266DEC39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11901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620BFD67" w14:textId="77777777" w:rsidR="00D85878" w:rsidRDefault="00000000">
            <w:pPr>
              <w:pStyle w:val="Other0"/>
              <w:ind w:right="1960"/>
              <w:jc w:val="right"/>
            </w:pPr>
            <w:r>
              <w:rPr>
                <w:rStyle w:val="Other"/>
              </w:rPr>
              <w:t>56</w:t>
            </w:r>
          </w:p>
        </w:tc>
      </w:tr>
      <w:tr w:rsidR="00D85878" w14:paraId="49DE2EF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2D57813" w14:textId="77777777" w:rsidR="00D85878" w:rsidRDefault="00000000">
            <w:pPr>
              <w:pStyle w:val="Other0"/>
              <w:ind w:firstLine="680"/>
            </w:pPr>
            <w:r>
              <w:rPr>
                <w:rStyle w:val="Other"/>
              </w:rPr>
              <w:t>545/1</w:t>
            </w:r>
          </w:p>
        </w:tc>
        <w:tc>
          <w:tcPr>
            <w:tcW w:w="760" w:type="dxa"/>
            <w:shd w:val="clear" w:color="auto" w:fill="auto"/>
          </w:tcPr>
          <w:p w14:paraId="126C4F3E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6028B066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14041FB6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10100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7D4136BF" w14:textId="77777777" w:rsidR="00D85878" w:rsidRDefault="00000000">
            <w:pPr>
              <w:pStyle w:val="Other0"/>
              <w:ind w:left="1060"/>
            </w:pPr>
            <w:r>
              <w:rPr>
                <w:rStyle w:val="Other"/>
              </w:rPr>
              <w:t>729</w:t>
            </w:r>
          </w:p>
        </w:tc>
      </w:tr>
      <w:tr w:rsidR="00D85878" w14:paraId="0DCEFE5B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6BBD14BE" w14:textId="77777777" w:rsidR="00D85878" w:rsidRDefault="00000000">
            <w:pPr>
              <w:pStyle w:val="Other0"/>
              <w:ind w:firstLine="680"/>
            </w:pPr>
            <w:r>
              <w:rPr>
                <w:rStyle w:val="Other"/>
              </w:rPr>
              <w:t>545/2</w:t>
            </w:r>
          </w:p>
        </w:tc>
        <w:tc>
          <w:tcPr>
            <w:tcW w:w="760" w:type="dxa"/>
            <w:shd w:val="clear" w:color="auto" w:fill="auto"/>
          </w:tcPr>
          <w:p w14:paraId="4FD1BAC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32" w:type="dxa"/>
            <w:shd w:val="clear" w:color="auto" w:fill="auto"/>
          </w:tcPr>
          <w:p w14:paraId="3BF6502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auto"/>
            <w:vAlign w:val="bottom"/>
          </w:tcPr>
          <w:p w14:paraId="736E0AC2" w14:textId="77777777" w:rsidR="00D85878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10100</w:t>
            </w:r>
          </w:p>
        </w:tc>
        <w:tc>
          <w:tcPr>
            <w:tcW w:w="3384" w:type="dxa"/>
            <w:shd w:val="clear" w:color="auto" w:fill="auto"/>
            <w:vAlign w:val="bottom"/>
          </w:tcPr>
          <w:p w14:paraId="5F9FBAD2" w14:textId="77777777" w:rsidR="00D85878" w:rsidRDefault="00000000">
            <w:pPr>
              <w:pStyle w:val="Other0"/>
              <w:ind w:left="1060"/>
            </w:pPr>
            <w:r>
              <w:rPr>
                <w:rStyle w:val="Other"/>
              </w:rPr>
              <w:t>170</w:t>
            </w:r>
          </w:p>
        </w:tc>
      </w:tr>
    </w:tbl>
    <w:p w14:paraId="5900AA65" w14:textId="77777777" w:rsidR="00D85878" w:rsidRDefault="00000000">
      <w:pPr>
        <w:pStyle w:val="Tablecaption0"/>
      </w:pPr>
      <w:r>
        <w:rPr>
          <w:rStyle w:val="Tablecaption"/>
          <w:i/>
          <w:iCs/>
        </w:rPr>
        <w:t xml:space="preserve">Pokud je výměra bonitních dílů parcel menší než výměra parcely, zbytek parcely není </w:t>
      </w:r>
      <w:proofErr w:type="spellStart"/>
      <w:r>
        <w:rPr>
          <w:rStyle w:val="Tablecaption"/>
          <w:i/>
          <w:iCs/>
        </w:rPr>
        <w:t>bonítován</w:t>
      </w:r>
      <w:proofErr w:type="spellEnd"/>
    </w:p>
    <w:p w14:paraId="0995CD85" w14:textId="77777777" w:rsidR="00D85878" w:rsidRDefault="00D85878">
      <w:pPr>
        <w:spacing w:after="459" w:line="1" w:lineRule="exact"/>
      </w:pPr>
    </w:p>
    <w:p w14:paraId="52FA1F36" w14:textId="77777777" w:rsidR="00D85878" w:rsidRDefault="00000000">
      <w:pPr>
        <w:pStyle w:val="Bodytext20"/>
        <w:spacing w:line="240" w:lineRule="auto"/>
      </w:pPr>
      <w:r>
        <w:rPr>
          <w:rStyle w:val="Bodytext2"/>
          <w:i/>
          <w:iCs/>
        </w:rPr>
        <w:t>Nemovitosti jsou v územním obvodu, ve kterém vykonává státní správu katastru nemovitostí ČR:</w:t>
      </w:r>
    </w:p>
    <w:p w14:paraId="608C47C9" w14:textId="77777777" w:rsidR="00D85878" w:rsidRDefault="00000000">
      <w:pPr>
        <w:pStyle w:val="Zkladntext"/>
        <w:spacing w:after="300"/>
      </w:pPr>
      <w:r>
        <w:rPr>
          <w:rStyle w:val="ZkladntextChar"/>
          <w:b/>
          <w:bCs/>
          <w:i/>
          <w:iCs/>
        </w:rPr>
        <w:t>Katastrální úřad pro Ústecký kraj, Katastrální pracoviště Litoměřice, kód: 506.</w:t>
      </w:r>
    </w:p>
    <w:p w14:paraId="00AADCD0" w14:textId="77777777" w:rsidR="00D85878" w:rsidRDefault="00000000">
      <w:pPr>
        <w:pStyle w:val="Bodytext20"/>
        <w:tabs>
          <w:tab w:val="left" w:pos="5904"/>
          <w:tab w:val="left" w:pos="8788"/>
        </w:tabs>
        <w:spacing w:after="0"/>
        <w:jc w:val="both"/>
      </w:pPr>
      <w:r>
        <w:rPr>
          <w:rStyle w:val="Bodytext2"/>
          <w:i/>
          <w:iCs/>
        </w:rPr>
        <w:t>Vyhotovil:</w:t>
      </w:r>
      <w:r>
        <w:rPr>
          <w:rStyle w:val="Bodytext2"/>
          <w:i/>
          <w:iCs/>
        </w:rPr>
        <w:tab/>
        <w:t>Vyhotoveno: 07.06.2024</w:t>
      </w:r>
      <w:r>
        <w:rPr>
          <w:rStyle w:val="Bodytext2"/>
          <w:i/>
          <w:iCs/>
        </w:rPr>
        <w:tab/>
        <w:t>09:53:17</w:t>
      </w:r>
    </w:p>
    <w:p w14:paraId="35E5D587" w14:textId="77777777" w:rsidR="00D85878" w:rsidRDefault="00000000">
      <w:pPr>
        <w:pStyle w:val="Bodytext20"/>
        <w:jc w:val="both"/>
      </w:pPr>
      <w:r>
        <w:rPr>
          <w:rStyle w:val="Bodytext2"/>
          <w:i/>
          <w:iCs/>
        </w:rPr>
        <w:t>Český úřad zeměměřický a katastrální - SCD</w:t>
      </w:r>
    </w:p>
    <w:p w14:paraId="4D3D7E33" w14:textId="77777777" w:rsidR="00D85878" w:rsidRDefault="00000000">
      <w:pPr>
        <w:pStyle w:val="Bodytext20"/>
        <w:spacing w:after="220"/>
        <w:jc w:val="both"/>
      </w:pPr>
      <w:r>
        <w:rPr>
          <w:rStyle w:val="Bodytext2"/>
        </w:rPr>
        <w:t xml:space="preserve">Poučeni: Údaje katastru lze užit pouze k účelům uvedeným v § 1 odst. 2 katastrálního zákona. Osobní údaje získané z katastru lze zpracovávat pouze při splnění podmínek obecného nařízení o ochraně osobních údajů. Podrobnosti viz </w:t>
      </w:r>
      <w:hyperlink r:id="rId11" w:history="1">
        <w:r>
          <w:rPr>
            <w:rStyle w:val="Bodytext2"/>
            <w:lang w:val="en-US" w:eastAsia="en-US" w:bidi="en-US"/>
          </w:rPr>
          <w:t>https://www.cuzk.cz/</w:t>
        </w:r>
      </w:hyperlink>
      <w:r>
        <w:rPr>
          <w:rStyle w:val="Bodytext2"/>
          <w:lang w:val="en-US" w:eastAsia="en-US" w:bidi="en-US"/>
        </w:rPr>
        <w:t>.</w:t>
      </w:r>
    </w:p>
    <w:p w14:paraId="0CFD594D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  <w:bookmarkStart w:id="5" w:name="bookmark10"/>
    </w:p>
    <w:p w14:paraId="744BCEE5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7B34D0B1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3FF70994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7C883C35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2DFC6C29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493AE350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76B2E0C5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2B9F8324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663E9272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52EFA402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4C3B96A5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4E3856AE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6DB26585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054D99B2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6DFA9B4C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113811FD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1BEE40A5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18D4D7D0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0B00E001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3E2C7527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231721B9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32AC6959" w14:textId="77777777" w:rsidR="00740E2B" w:rsidRDefault="00740E2B" w:rsidP="00740E2B">
      <w:pPr>
        <w:pStyle w:val="Heading10"/>
        <w:keepNext/>
        <w:keepLines/>
        <w:jc w:val="left"/>
        <w:rPr>
          <w:rStyle w:val="Heading1"/>
          <w:b/>
          <w:bCs/>
        </w:rPr>
      </w:pPr>
    </w:p>
    <w:p w14:paraId="306EF964" w14:textId="77777777" w:rsidR="00740E2B" w:rsidRDefault="00740E2B">
      <w:pPr>
        <w:pStyle w:val="Heading10"/>
        <w:keepNext/>
        <w:keepLines/>
        <w:rPr>
          <w:rStyle w:val="Heading1"/>
          <w:b/>
          <w:bCs/>
        </w:rPr>
      </w:pPr>
    </w:p>
    <w:p w14:paraId="56736213" w14:textId="77777777" w:rsidR="00740E2B" w:rsidRDefault="00740E2B" w:rsidP="00740E2B">
      <w:pPr>
        <w:pStyle w:val="Heading10"/>
        <w:keepNext/>
        <w:keepLines/>
        <w:ind w:left="2124" w:firstLine="708"/>
        <w:jc w:val="left"/>
        <w:rPr>
          <w:rStyle w:val="Heading1"/>
          <w:b/>
          <w:bCs/>
        </w:rPr>
      </w:pPr>
    </w:p>
    <w:p w14:paraId="4B1F4DE2" w14:textId="4C78EEF1" w:rsidR="00D85878" w:rsidRDefault="00000000" w:rsidP="00740E2B">
      <w:pPr>
        <w:pStyle w:val="Heading10"/>
        <w:keepNext/>
        <w:keepLines/>
        <w:ind w:left="2124" w:firstLine="708"/>
        <w:jc w:val="left"/>
      </w:pPr>
      <w:r>
        <w:rPr>
          <w:rStyle w:val="Heading1"/>
          <w:b/>
          <w:bCs/>
        </w:rPr>
        <w:t>VÝPIS Z KATASTRU NEMOVITOSTÍ</w:t>
      </w:r>
      <w:bookmarkEnd w:id="5"/>
    </w:p>
    <w:p w14:paraId="0AFBAB66" w14:textId="77777777" w:rsidR="00D85878" w:rsidRDefault="00000000">
      <w:pPr>
        <w:pStyle w:val="Zkladntext"/>
        <w:spacing w:after="100"/>
        <w:ind w:left="2100"/>
        <w:rPr>
          <w:sz w:val="17"/>
          <w:szCs w:val="17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p w14:paraId="73EB28CA" w14:textId="77777777" w:rsidR="00D85878" w:rsidRDefault="00000000">
      <w:pPr>
        <w:pStyle w:val="Bodytext30"/>
        <w:spacing w:after="100"/>
        <w:ind w:firstLine="0"/>
      </w:pPr>
      <w:r>
        <w:rPr>
          <w:rStyle w:val="Bodytext3"/>
          <w:i/>
          <w:iCs/>
        </w:rPr>
        <w:lastRenderedPageBreak/>
        <w:t>Vyhotoveno bezúplatně dálkovým přístupem pro účel: Nájem nemovitosti, č.j.: 227014/2024 pro Státní pozemkový úřad</w:t>
      </w:r>
    </w:p>
    <w:p w14:paraId="1F88CB31" w14:textId="77777777" w:rsidR="00D85878" w:rsidRDefault="00000000">
      <w:pPr>
        <w:pStyle w:val="Zkladntext"/>
        <w:tabs>
          <w:tab w:val="left" w:pos="6707"/>
        </w:tabs>
        <w:spacing w:line="300" w:lineRule="auto"/>
        <w:ind w:firstLine="480"/>
      </w:pPr>
      <w:r>
        <w:rPr>
          <w:rStyle w:val="ZkladntextChar"/>
          <w:sz w:val="17"/>
          <w:szCs w:val="17"/>
        </w:rPr>
        <w:t xml:space="preserve">Okres: </w:t>
      </w:r>
      <w:r>
        <w:rPr>
          <w:rStyle w:val="ZkladntextChar"/>
        </w:rPr>
        <w:t>CZ0423 Litoměřice</w:t>
      </w:r>
      <w:r>
        <w:rPr>
          <w:rStyle w:val="ZkladntextChar"/>
        </w:rPr>
        <w:tab/>
      </w:r>
      <w:r>
        <w:rPr>
          <w:rStyle w:val="ZkladntextChar"/>
          <w:sz w:val="17"/>
          <w:szCs w:val="17"/>
        </w:rPr>
        <w:t xml:space="preserve">Obec: </w:t>
      </w:r>
      <w:r>
        <w:rPr>
          <w:rStyle w:val="ZkladntextChar"/>
        </w:rPr>
        <w:t>564711 Čížkovice</w:t>
      </w:r>
    </w:p>
    <w:p w14:paraId="5DE7C960" w14:textId="77777777" w:rsidR="00D85878" w:rsidRDefault="00000000">
      <w:pPr>
        <w:pStyle w:val="Bodytext20"/>
        <w:tabs>
          <w:tab w:val="left" w:pos="5270"/>
        </w:tabs>
        <w:spacing w:after="40" w:line="269" w:lineRule="auto"/>
        <w:rPr>
          <w:sz w:val="19"/>
          <w:szCs w:val="19"/>
        </w:rPr>
      </w:pPr>
      <w:proofErr w:type="spellStart"/>
      <w:r>
        <w:rPr>
          <w:rStyle w:val="Bodytext2"/>
        </w:rPr>
        <w:t>Kat.území</w:t>
      </w:r>
      <w:proofErr w:type="spellEnd"/>
      <w:r>
        <w:rPr>
          <w:rStyle w:val="Bodytext2"/>
        </w:rPr>
        <w:t xml:space="preserve">: </w:t>
      </w:r>
      <w:r>
        <w:rPr>
          <w:rStyle w:val="Bodytext2"/>
          <w:sz w:val="19"/>
          <w:szCs w:val="19"/>
        </w:rPr>
        <w:t>774677 Želechovice</w:t>
      </w:r>
      <w:r>
        <w:rPr>
          <w:rStyle w:val="Bodytext2"/>
          <w:sz w:val="19"/>
          <w:szCs w:val="19"/>
        </w:rPr>
        <w:tab/>
      </w:r>
      <w:r>
        <w:rPr>
          <w:rStyle w:val="Bodytext2"/>
        </w:rPr>
        <w:t xml:space="preserve">List vlastnictví: </w:t>
      </w:r>
      <w:r>
        <w:rPr>
          <w:rStyle w:val="Bodytext2"/>
          <w:sz w:val="19"/>
          <w:szCs w:val="19"/>
        </w:rPr>
        <w:t>10002</w:t>
      </w:r>
    </w:p>
    <w:p w14:paraId="20255905" w14:textId="77777777" w:rsidR="00D85878" w:rsidRDefault="00000000">
      <w:pPr>
        <w:pStyle w:val="Zkladntext"/>
        <w:pBdr>
          <w:bottom w:val="single" w:sz="4" w:space="0" w:color="auto"/>
        </w:pBdr>
        <w:spacing w:after="100" w:line="269" w:lineRule="auto"/>
        <w:ind w:firstLine="560"/>
      </w:pPr>
      <w:r>
        <w:rPr>
          <w:rStyle w:val="ZkladntextChar"/>
        </w:rPr>
        <w:t xml:space="preserve">V kat. území jsou pozemky vedeny ve dvou číselných řadách </w:t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 stavební parcela)</w:t>
      </w:r>
    </w:p>
    <w:p w14:paraId="53D4D2EE" w14:textId="77777777" w:rsidR="00D85878" w:rsidRDefault="00000000">
      <w:pPr>
        <w:pStyle w:val="Bodytext20"/>
        <w:tabs>
          <w:tab w:val="left" w:pos="7187"/>
          <w:tab w:val="left" w:pos="10080"/>
        </w:tabs>
        <w:spacing w:after="40" w:line="300" w:lineRule="auto"/>
      </w:pPr>
      <w:r>
        <w:rPr>
          <w:rStyle w:val="Bodytext2"/>
          <w:u w:val="single"/>
        </w:rPr>
        <w:t xml:space="preserve">A </w:t>
      </w:r>
      <w:r>
        <w:rPr>
          <w:rStyle w:val="Bodytext2"/>
          <w:i/>
          <w:iCs/>
          <w:u w:val="single"/>
        </w:rPr>
        <w:t>Vlastník, jiný oprávněný</w:t>
      </w:r>
      <w:r>
        <w:rPr>
          <w:rStyle w:val="Bodytext2"/>
          <w:i/>
          <w:iCs/>
          <w:u w:val="single"/>
        </w:rPr>
        <w:tab/>
        <w:t>Identifikátor</w:t>
      </w:r>
      <w:r>
        <w:rPr>
          <w:rStyle w:val="Bodytext2"/>
          <w:i/>
          <w:iCs/>
          <w:u w:val="single"/>
        </w:rPr>
        <w:tab/>
        <w:t>Podíl</w:t>
      </w:r>
    </w:p>
    <w:p w14:paraId="26ACE48E" w14:textId="77777777" w:rsidR="00D85878" w:rsidRDefault="00000000">
      <w:pPr>
        <w:pStyle w:val="Bodytext20"/>
        <w:spacing w:after="0" w:line="300" w:lineRule="auto"/>
        <w:ind w:firstLine="220"/>
      </w:pPr>
      <w:r>
        <w:rPr>
          <w:rStyle w:val="Bodytext2"/>
          <w:i/>
          <w:iCs/>
        </w:rPr>
        <w:t>Vlastnické právo</w:t>
      </w:r>
    </w:p>
    <w:p w14:paraId="51C8EB3C" w14:textId="77777777" w:rsidR="00D85878" w:rsidRDefault="00000000">
      <w:pPr>
        <w:pStyle w:val="Zkladntext"/>
        <w:tabs>
          <w:tab w:val="left" w:pos="7227"/>
        </w:tabs>
        <w:spacing w:after="300" w:line="269" w:lineRule="auto"/>
        <w:ind w:firstLine="560"/>
      </w:pPr>
      <w:r>
        <w:rPr>
          <w:rStyle w:val="ZkladntextChar"/>
        </w:rPr>
        <w:t>Česká republika</w:t>
      </w:r>
      <w:r>
        <w:rPr>
          <w:rStyle w:val="ZkladntextChar"/>
        </w:rPr>
        <w:tab/>
        <w:t>00000001-001</w:t>
      </w:r>
    </w:p>
    <w:p w14:paraId="23F539DC" w14:textId="77777777" w:rsidR="00D85878" w:rsidRDefault="00000000">
      <w:pPr>
        <w:pStyle w:val="Bodytext20"/>
        <w:spacing w:after="40"/>
        <w:ind w:firstLine="220"/>
      </w:pPr>
      <w:r>
        <w:rPr>
          <w:rStyle w:val="Bodytext2"/>
          <w:i/>
          <w:iCs/>
        </w:rPr>
        <w:t>Příslušnost hospodařit s majetkem státu</w:t>
      </w:r>
    </w:p>
    <w:p w14:paraId="11B97754" w14:textId="77777777" w:rsidR="00D85878" w:rsidRDefault="00000000">
      <w:pPr>
        <w:pStyle w:val="Zkladntext"/>
        <w:spacing w:line="233" w:lineRule="auto"/>
        <w:ind w:left="560"/>
      </w:pPr>
      <w:r>
        <w:rPr>
          <w:rStyle w:val="ZkladntextChar"/>
        </w:rPr>
        <w:t>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13000 01312774 Praha 3</w:t>
      </w:r>
    </w:p>
    <w:p w14:paraId="13239328" w14:textId="77777777" w:rsidR="00D85878" w:rsidRDefault="00000000">
      <w:pPr>
        <w:pStyle w:val="Zkladntext"/>
        <w:spacing w:after="100" w:line="233" w:lineRule="auto"/>
        <w:jc w:val="center"/>
      </w:pPr>
      <w:r>
        <w:rPr>
          <w:rStyle w:val="ZkladntextChar"/>
          <w:i/>
          <w:iCs/>
        </w:rPr>
        <w:t>ČÁSTEČNÝ VÝPIS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1487"/>
        <w:gridCol w:w="2203"/>
        <w:gridCol w:w="2527"/>
        <w:gridCol w:w="2574"/>
      </w:tblGrid>
      <w:tr w:rsidR="00D85878" w14:paraId="797722B5" w14:textId="77777777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11D80" w14:textId="77777777" w:rsidR="00D85878" w:rsidRDefault="00000000">
            <w:pPr>
              <w:pStyle w:val="Other0"/>
              <w:spacing w:after="40" w:line="269" w:lineRule="auto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 xml:space="preserve">B </w:t>
            </w:r>
            <w:r>
              <w:rPr>
                <w:rStyle w:val="Other"/>
                <w:i/>
                <w:iCs/>
                <w:sz w:val="17"/>
                <w:szCs w:val="17"/>
              </w:rPr>
              <w:t>Nemovitosti</w:t>
            </w:r>
          </w:p>
          <w:p w14:paraId="2F65ABA4" w14:textId="77777777" w:rsidR="00D85878" w:rsidRDefault="00000000">
            <w:pPr>
              <w:pStyle w:val="Other0"/>
              <w:spacing w:line="269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Pozemky Parcela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767AE2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Výměra[m2]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5514CE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Druh pozemku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0C0179" w14:textId="77777777" w:rsidR="00D85878" w:rsidRDefault="00000000">
            <w:pPr>
              <w:pStyle w:val="Other0"/>
              <w:ind w:firstLine="72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A1423E" w14:textId="77777777" w:rsidR="00D85878" w:rsidRDefault="00000000">
            <w:pPr>
              <w:pStyle w:val="Other0"/>
              <w:ind w:firstLine="20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Způsob ochrany</w:t>
            </w:r>
          </w:p>
        </w:tc>
      </w:tr>
      <w:tr w:rsidR="00D85878" w14:paraId="61E3EC57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6A7B6B6B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48/16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</w:tcPr>
          <w:p w14:paraId="1BD4D6D8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1556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4F42D052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auto"/>
          </w:tcPr>
          <w:p w14:paraId="513EA7F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BD8D55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zemědělský půdní fond</w:t>
            </w:r>
          </w:p>
        </w:tc>
      </w:tr>
      <w:tr w:rsidR="00D85878" w14:paraId="51849B56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90" w:type="dxa"/>
            <w:shd w:val="clear" w:color="auto" w:fill="auto"/>
          </w:tcPr>
          <w:p w14:paraId="7FEEA62F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56/26</w:t>
            </w:r>
          </w:p>
        </w:tc>
        <w:tc>
          <w:tcPr>
            <w:tcW w:w="1487" w:type="dxa"/>
            <w:shd w:val="clear" w:color="auto" w:fill="auto"/>
          </w:tcPr>
          <w:p w14:paraId="016A5E73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584</w:t>
            </w:r>
          </w:p>
        </w:tc>
        <w:tc>
          <w:tcPr>
            <w:tcW w:w="2203" w:type="dxa"/>
            <w:shd w:val="clear" w:color="auto" w:fill="auto"/>
          </w:tcPr>
          <w:p w14:paraId="68B6218A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2E319B14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</w:tcPr>
          <w:p w14:paraId="40171B71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zemědělský půdní fond</w:t>
            </w:r>
          </w:p>
        </w:tc>
      </w:tr>
      <w:tr w:rsidR="00D85878" w14:paraId="1460847D" w14:textId="77777777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1890" w:type="dxa"/>
            <w:shd w:val="clear" w:color="auto" w:fill="auto"/>
          </w:tcPr>
          <w:p w14:paraId="6748118D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62/36</w:t>
            </w:r>
          </w:p>
        </w:tc>
        <w:tc>
          <w:tcPr>
            <w:tcW w:w="1487" w:type="dxa"/>
            <w:shd w:val="clear" w:color="auto" w:fill="auto"/>
          </w:tcPr>
          <w:p w14:paraId="52D629DC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3923</w:t>
            </w:r>
          </w:p>
        </w:tc>
        <w:tc>
          <w:tcPr>
            <w:tcW w:w="2203" w:type="dxa"/>
            <w:shd w:val="clear" w:color="auto" w:fill="auto"/>
          </w:tcPr>
          <w:p w14:paraId="7D10BC61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0617BED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580008DA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4FE0EE78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90" w:type="dxa"/>
            <w:shd w:val="clear" w:color="auto" w:fill="auto"/>
          </w:tcPr>
          <w:p w14:paraId="55C77B76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65/29</w:t>
            </w:r>
          </w:p>
        </w:tc>
        <w:tc>
          <w:tcPr>
            <w:tcW w:w="1487" w:type="dxa"/>
            <w:shd w:val="clear" w:color="auto" w:fill="auto"/>
          </w:tcPr>
          <w:p w14:paraId="60D845B7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15221</w:t>
            </w:r>
          </w:p>
        </w:tc>
        <w:tc>
          <w:tcPr>
            <w:tcW w:w="2203" w:type="dxa"/>
            <w:shd w:val="clear" w:color="auto" w:fill="auto"/>
          </w:tcPr>
          <w:p w14:paraId="63F7743D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2733448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74D9500D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3A6A797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890" w:type="dxa"/>
            <w:shd w:val="clear" w:color="auto" w:fill="auto"/>
          </w:tcPr>
          <w:p w14:paraId="0329533B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65/48</w:t>
            </w:r>
          </w:p>
        </w:tc>
        <w:tc>
          <w:tcPr>
            <w:tcW w:w="1487" w:type="dxa"/>
            <w:shd w:val="clear" w:color="auto" w:fill="auto"/>
          </w:tcPr>
          <w:p w14:paraId="636AA58B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4489</w:t>
            </w:r>
          </w:p>
        </w:tc>
        <w:tc>
          <w:tcPr>
            <w:tcW w:w="2203" w:type="dxa"/>
            <w:shd w:val="clear" w:color="auto" w:fill="auto"/>
          </w:tcPr>
          <w:p w14:paraId="0D5DBEA9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606818D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148E83FF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0EEDA454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90" w:type="dxa"/>
            <w:shd w:val="clear" w:color="auto" w:fill="auto"/>
          </w:tcPr>
          <w:p w14:paraId="21C2D467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65/49</w:t>
            </w:r>
          </w:p>
        </w:tc>
        <w:tc>
          <w:tcPr>
            <w:tcW w:w="1487" w:type="dxa"/>
            <w:shd w:val="clear" w:color="auto" w:fill="auto"/>
          </w:tcPr>
          <w:p w14:paraId="4A5B24CC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5231</w:t>
            </w:r>
          </w:p>
        </w:tc>
        <w:tc>
          <w:tcPr>
            <w:tcW w:w="2203" w:type="dxa"/>
            <w:shd w:val="clear" w:color="auto" w:fill="auto"/>
          </w:tcPr>
          <w:p w14:paraId="259F747C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714492BC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6EBE2065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2BB22480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890" w:type="dxa"/>
            <w:shd w:val="clear" w:color="auto" w:fill="auto"/>
          </w:tcPr>
          <w:p w14:paraId="4DC5D1B4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65/70</w:t>
            </w:r>
          </w:p>
        </w:tc>
        <w:tc>
          <w:tcPr>
            <w:tcW w:w="1487" w:type="dxa"/>
            <w:shd w:val="clear" w:color="auto" w:fill="auto"/>
          </w:tcPr>
          <w:p w14:paraId="390AC028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14137</w:t>
            </w:r>
          </w:p>
        </w:tc>
        <w:tc>
          <w:tcPr>
            <w:tcW w:w="2203" w:type="dxa"/>
            <w:shd w:val="clear" w:color="auto" w:fill="auto"/>
          </w:tcPr>
          <w:p w14:paraId="6C7A893B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33EFA04F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0AE5C48E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1F58CB08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90" w:type="dxa"/>
            <w:shd w:val="clear" w:color="auto" w:fill="auto"/>
          </w:tcPr>
          <w:p w14:paraId="6C2EFCB8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65/78</w:t>
            </w:r>
          </w:p>
        </w:tc>
        <w:tc>
          <w:tcPr>
            <w:tcW w:w="1487" w:type="dxa"/>
            <w:shd w:val="clear" w:color="auto" w:fill="auto"/>
          </w:tcPr>
          <w:p w14:paraId="61A1FDDA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2629</w:t>
            </w:r>
          </w:p>
        </w:tc>
        <w:tc>
          <w:tcPr>
            <w:tcW w:w="2203" w:type="dxa"/>
            <w:shd w:val="clear" w:color="auto" w:fill="auto"/>
          </w:tcPr>
          <w:p w14:paraId="1E947A53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41258BBB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586E6D02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78DF6509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890" w:type="dxa"/>
            <w:shd w:val="clear" w:color="auto" w:fill="auto"/>
          </w:tcPr>
          <w:p w14:paraId="2C71BB90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77/24</w:t>
            </w:r>
          </w:p>
        </w:tc>
        <w:tc>
          <w:tcPr>
            <w:tcW w:w="1487" w:type="dxa"/>
            <w:shd w:val="clear" w:color="auto" w:fill="auto"/>
          </w:tcPr>
          <w:p w14:paraId="22354BFF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909</w:t>
            </w:r>
          </w:p>
        </w:tc>
        <w:tc>
          <w:tcPr>
            <w:tcW w:w="2203" w:type="dxa"/>
            <w:shd w:val="clear" w:color="auto" w:fill="auto"/>
          </w:tcPr>
          <w:p w14:paraId="71B13074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359CC289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59DFC6ED" w14:textId="77777777" w:rsidR="00D85878" w:rsidRDefault="00000000">
            <w:pPr>
              <w:pStyle w:val="Other0"/>
              <w:spacing w:line="233" w:lineRule="auto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31CCBDCC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90" w:type="dxa"/>
            <w:shd w:val="clear" w:color="auto" w:fill="auto"/>
          </w:tcPr>
          <w:p w14:paraId="2D33FC89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78/24</w:t>
            </w:r>
          </w:p>
        </w:tc>
        <w:tc>
          <w:tcPr>
            <w:tcW w:w="1487" w:type="dxa"/>
            <w:shd w:val="clear" w:color="auto" w:fill="auto"/>
          </w:tcPr>
          <w:p w14:paraId="3E6BEDC2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15</w:t>
            </w:r>
          </w:p>
        </w:tc>
        <w:tc>
          <w:tcPr>
            <w:tcW w:w="2203" w:type="dxa"/>
            <w:shd w:val="clear" w:color="auto" w:fill="auto"/>
          </w:tcPr>
          <w:p w14:paraId="4D8D0B16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36EF1C24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0E17600E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507985D5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90" w:type="dxa"/>
            <w:shd w:val="clear" w:color="auto" w:fill="auto"/>
          </w:tcPr>
          <w:p w14:paraId="169A043E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78/25</w:t>
            </w:r>
          </w:p>
        </w:tc>
        <w:tc>
          <w:tcPr>
            <w:tcW w:w="1487" w:type="dxa"/>
            <w:shd w:val="clear" w:color="auto" w:fill="auto"/>
          </w:tcPr>
          <w:p w14:paraId="2DA17CCA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524</w:t>
            </w:r>
          </w:p>
        </w:tc>
        <w:tc>
          <w:tcPr>
            <w:tcW w:w="2203" w:type="dxa"/>
            <w:shd w:val="clear" w:color="auto" w:fill="auto"/>
          </w:tcPr>
          <w:p w14:paraId="273D290D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705C9F2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2C5192CD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0FF31DB9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890" w:type="dxa"/>
            <w:shd w:val="clear" w:color="auto" w:fill="auto"/>
          </w:tcPr>
          <w:p w14:paraId="61102188" w14:textId="77777777" w:rsidR="00D85878" w:rsidRDefault="00000000">
            <w:pPr>
              <w:pStyle w:val="Other0"/>
              <w:ind w:firstLine="980"/>
            </w:pPr>
            <w:r>
              <w:rPr>
                <w:rStyle w:val="Other"/>
              </w:rPr>
              <w:t>99/87</w:t>
            </w:r>
          </w:p>
        </w:tc>
        <w:tc>
          <w:tcPr>
            <w:tcW w:w="1487" w:type="dxa"/>
            <w:shd w:val="clear" w:color="auto" w:fill="auto"/>
          </w:tcPr>
          <w:p w14:paraId="42E3407D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307</w:t>
            </w:r>
          </w:p>
        </w:tc>
        <w:tc>
          <w:tcPr>
            <w:tcW w:w="2203" w:type="dxa"/>
            <w:shd w:val="clear" w:color="auto" w:fill="auto"/>
          </w:tcPr>
          <w:p w14:paraId="232DCC56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2F04B950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63460322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  <w:tr w:rsidR="00D85878" w14:paraId="4403784C" w14:textId="77777777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1890" w:type="dxa"/>
            <w:shd w:val="clear" w:color="auto" w:fill="auto"/>
          </w:tcPr>
          <w:p w14:paraId="7CC80B09" w14:textId="77777777" w:rsidR="00D85878" w:rsidRDefault="00000000">
            <w:pPr>
              <w:pStyle w:val="Other0"/>
              <w:jc w:val="center"/>
            </w:pPr>
            <w:r>
              <w:rPr>
                <w:rStyle w:val="Other"/>
              </w:rPr>
              <w:t>102/1</w:t>
            </w:r>
          </w:p>
        </w:tc>
        <w:tc>
          <w:tcPr>
            <w:tcW w:w="1487" w:type="dxa"/>
            <w:shd w:val="clear" w:color="auto" w:fill="auto"/>
          </w:tcPr>
          <w:p w14:paraId="215C4764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9549</w:t>
            </w:r>
          </w:p>
        </w:tc>
        <w:tc>
          <w:tcPr>
            <w:tcW w:w="2203" w:type="dxa"/>
            <w:shd w:val="clear" w:color="auto" w:fill="auto"/>
          </w:tcPr>
          <w:p w14:paraId="6C2B8930" w14:textId="77777777" w:rsidR="00D85878" w:rsidRDefault="00000000">
            <w:pPr>
              <w:pStyle w:val="Other0"/>
            </w:pPr>
            <w:r>
              <w:rPr>
                <w:rStyle w:val="Other"/>
              </w:rPr>
              <w:t>orná půda</w:t>
            </w:r>
          </w:p>
        </w:tc>
        <w:tc>
          <w:tcPr>
            <w:tcW w:w="2527" w:type="dxa"/>
            <w:shd w:val="clear" w:color="auto" w:fill="auto"/>
          </w:tcPr>
          <w:p w14:paraId="5D3AE9AD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2574" w:type="dxa"/>
            <w:shd w:val="clear" w:color="auto" w:fill="auto"/>
            <w:vAlign w:val="bottom"/>
          </w:tcPr>
          <w:p w14:paraId="382379C6" w14:textId="77777777" w:rsidR="00D85878" w:rsidRDefault="00000000">
            <w:pPr>
              <w:pStyle w:val="Other0"/>
              <w:ind w:left="200" w:firstLine="20"/>
            </w:pPr>
            <w:r>
              <w:rPr>
                <w:rStyle w:val="Other"/>
              </w:rPr>
              <w:t>chráněná ložisková území, zemědělský půdní fond</w:t>
            </w:r>
          </w:p>
        </w:tc>
      </w:tr>
    </w:tbl>
    <w:p w14:paraId="542ACD81" w14:textId="77777777" w:rsidR="00D85878" w:rsidRDefault="00000000">
      <w:pPr>
        <w:pStyle w:val="Tablecaption0"/>
        <w:rPr>
          <w:sz w:val="19"/>
          <w:szCs w:val="19"/>
        </w:rPr>
      </w:pPr>
      <w:r>
        <w:rPr>
          <w:rStyle w:val="Tablecaption"/>
        </w:rPr>
        <w:t xml:space="preserve">B1 Věcná práva sloužící ve prospěch nemovitostí v části B </w:t>
      </w:r>
      <w:r>
        <w:rPr>
          <w:rStyle w:val="Tablecaption"/>
          <w:sz w:val="19"/>
          <w:szCs w:val="19"/>
        </w:rPr>
        <w:t>- Bez zápisu</w:t>
      </w:r>
      <w:r>
        <w:br w:type="page"/>
      </w:r>
    </w:p>
    <w:p w14:paraId="091ABC29" w14:textId="77777777" w:rsidR="00D85878" w:rsidRDefault="00000000">
      <w:pPr>
        <w:pStyle w:val="Heading10"/>
        <w:keepNext/>
        <w:keepLines/>
      </w:pPr>
      <w:bookmarkStart w:id="6" w:name="bookmark12"/>
      <w:r>
        <w:rPr>
          <w:rStyle w:val="Heading1"/>
          <w:b/>
          <w:bCs/>
        </w:rPr>
        <w:lastRenderedPageBreak/>
        <w:t>VÝPIS Z KATASTRU NEMOVITOSTÍ</w:t>
      </w:r>
      <w:bookmarkEnd w:id="6"/>
    </w:p>
    <w:p w14:paraId="61B132C1" w14:textId="77777777" w:rsidR="00D85878" w:rsidRDefault="00000000">
      <w:pPr>
        <w:pStyle w:val="Zkladntext"/>
        <w:spacing w:after="160"/>
        <w:jc w:val="center"/>
        <w:rPr>
          <w:sz w:val="17"/>
          <w:szCs w:val="17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p w14:paraId="65F5095A" w14:textId="77777777" w:rsidR="00D85878" w:rsidRDefault="00000000">
      <w:pPr>
        <w:pStyle w:val="Zkladntext"/>
        <w:tabs>
          <w:tab w:val="left" w:pos="6732"/>
        </w:tabs>
        <w:spacing w:after="80"/>
        <w:ind w:firstLine="540"/>
      </w:pPr>
      <w:r>
        <w:rPr>
          <w:rStyle w:val="ZkladntextChar"/>
          <w:sz w:val="17"/>
          <w:szCs w:val="17"/>
        </w:rPr>
        <w:t xml:space="preserve">Okres: </w:t>
      </w:r>
      <w:r>
        <w:rPr>
          <w:rStyle w:val="ZkladntextChar"/>
        </w:rPr>
        <w:t>CZ0423 Litoměřice</w:t>
      </w:r>
      <w:r>
        <w:rPr>
          <w:rStyle w:val="ZkladntextChar"/>
        </w:rPr>
        <w:tab/>
      </w:r>
      <w:r>
        <w:rPr>
          <w:rStyle w:val="ZkladntextChar"/>
          <w:sz w:val="17"/>
          <w:szCs w:val="17"/>
        </w:rPr>
        <w:t xml:space="preserve">Obec: </w:t>
      </w:r>
      <w:r>
        <w:rPr>
          <w:rStyle w:val="ZkladntextChar"/>
        </w:rPr>
        <w:t>564711 Čížkovice</w:t>
      </w:r>
    </w:p>
    <w:p w14:paraId="0474A97A" w14:textId="77777777" w:rsidR="00D85878" w:rsidRDefault="00000000">
      <w:pPr>
        <w:pStyle w:val="Bodytext20"/>
        <w:tabs>
          <w:tab w:val="left" w:pos="5263"/>
        </w:tabs>
        <w:spacing w:line="240" w:lineRule="auto"/>
        <w:rPr>
          <w:sz w:val="19"/>
          <w:szCs w:val="19"/>
        </w:rPr>
      </w:pPr>
      <w:proofErr w:type="spellStart"/>
      <w:r>
        <w:rPr>
          <w:rStyle w:val="Bodytext2"/>
        </w:rPr>
        <w:t>Kat.území</w:t>
      </w:r>
      <w:proofErr w:type="spellEnd"/>
      <w:r>
        <w:rPr>
          <w:rStyle w:val="Bodytext2"/>
        </w:rPr>
        <w:t xml:space="preserve">: </w:t>
      </w:r>
      <w:r>
        <w:rPr>
          <w:rStyle w:val="Bodytext2"/>
          <w:sz w:val="19"/>
          <w:szCs w:val="19"/>
        </w:rPr>
        <w:t>774677 Želechovice</w:t>
      </w:r>
      <w:r>
        <w:rPr>
          <w:rStyle w:val="Bodytext2"/>
          <w:sz w:val="19"/>
          <w:szCs w:val="19"/>
        </w:rPr>
        <w:tab/>
      </w:r>
      <w:r>
        <w:rPr>
          <w:rStyle w:val="Bodytext2"/>
        </w:rPr>
        <w:t xml:space="preserve">List vlastnictví: </w:t>
      </w:r>
      <w:r>
        <w:rPr>
          <w:rStyle w:val="Bodytext2"/>
          <w:sz w:val="19"/>
          <w:szCs w:val="19"/>
        </w:rPr>
        <w:t>10002</w:t>
      </w:r>
    </w:p>
    <w:p w14:paraId="0A965064" w14:textId="77777777" w:rsidR="00D85878" w:rsidRDefault="00000000">
      <w:pPr>
        <w:pStyle w:val="Zkladntext"/>
        <w:spacing w:after="340"/>
        <w:ind w:firstLine="600"/>
      </w:pPr>
      <w:r>
        <w:rPr>
          <w:rStyle w:val="ZkladntextChar"/>
        </w:rPr>
        <w:t xml:space="preserve">V kat. území jsou pozemky vedeny ve dvou číselných řadách </w:t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 stavební parcela)</w:t>
      </w:r>
    </w:p>
    <w:p w14:paraId="4396C01B" w14:textId="77777777" w:rsidR="00D85878" w:rsidRDefault="00000000">
      <w:pPr>
        <w:pStyle w:val="Bodytext20"/>
        <w:spacing w:after="240" w:line="240" w:lineRule="auto"/>
        <w:rPr>
          <w:sz w:val="19"/>
          <w:szCs w:val="19"/>
        </w:rPr>
      </w:pPr>
      <w:r>
        <w:rPr>
          <w:rStyle w:val="Bodytext2"/>
        </w:rPr>
        <w:t xml:space="preserve">C Věcná práva zatěžující nemovitosti v části B včetně souvisejících údajů - </w:t>
      </w:r>
      <w:r>
        <w:rPr>
          <w:rStyle w:val="Bodytext2"/>
          <w:sz w:val="19"/>
          <w:szCs w:val="19"/>
        </w:rPr>
        <w:t>Bez zápisu</w:t>
      </w:r>
    </w:p>
    <w:p w14:paraId="095492FE" w14:textId="77777777" w:rsidR="00D85878" w:rsidRDefault="00000000">
      <w:pPr>
        <w:pStyle w:val="Bodytext20"/>
        <w:spacing w:after="0" w:line="396" w:lineRule="auto"/>
        <w:ind w:left="200" w:hanging="200"/>
      </w:pPr>
      <w:r>
        <w:rPr>
          <w:rStyle w:val="Bodytext2"/>
        </w:rPr>
        <w:t xml:space="preserve">D Poznámky a další obdobné údaje </w:t>
      </w:r>
      <w:r>
        <w:rPr>
          <w:rStyle w:val="Bodytext2"/>
          <w:i/>
          <w:iCs/>
        </w:rPr>
        <w:t>Typ vztahu</w:t>
      </w:r>
    </w:p>
    <w:p w14:paraId="0C97E32F" w14:textId="77777777" w:rsidR="00D85878" w:rsidRDefault="00000000">
      <w:pPr>
        <w:spacing w:line="1" w:lineRule="exact"/>
        <w:sectPr w:rsidR="00D85878">
          <w:pgSz w:w="11900" w:h="16840"/>
          <w:pgMar w:top="789" w:right="888" w:bottom="1710" w:left="248" w:header="361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0955" distL="0" distR="0" simplePos="0" relativeHeight="125829394" behindDoc="0" locked="0" layoutInCell="1" allowOverlap="1" wp14:anchorId="31607B2F" wp14:editId="5D627ABC">
                <wp:simplePos x="0" y="0"/>
                <wp:positionH relativeFrom="page">
                  <wp:posOffset>314960</wp:posOffset>
                </wp:positionH>
                <wp:positionV relativeFrom="paragraph">
                  <wp:posOffset>0</wp:posOffset>
                </wp:positionV>
                <wp:extent cx="3090545" cy="281622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281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A79E0" w14:textId="77777777" w:rsidR="00D85878" w:rsidRDefault="00000000">
                            <w:pPr>
                              <w:pStyle w:val="Zkladntext"/>
                              <w:spacing w:after="0" w:line="288" w:lineRule="auto"/>
                              <w:ind w:left="880" w:hanging="8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o Změna výměr obnovou operátu </w:t>
                            </w:r>
                            <w:r>
                              <w:rPr>
                                <w:rStyle w:val="ZkladntextChar"/>
                                <w:i/>
                                <w:iCs/>
                                <w:sz w:val="17"/>
                                <w:szCs w:val="17"/>
                              </w:rPr>
                              <w:t>Povinnost k</w:t>
                            </w:r>
                          </w:p>
                          <w:p w14:paraId="0E9236EF" w14:textId="77777777" w:rsidR="00D85878" w:rsidRDefault="00000000">
                            <w:pPr>
                              <w:pStyle w:val="Zkladntext"/>
                              <w:spacing w:after="0" w:line="276" w:lineRule="auto"/>
                              <w:ind w:left="124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Parcela: 56/26, Parcela: 62/36,</w:t>
                            </w:r>
                          </w:p>
                          <w:p w14:paraId="1A5216EA" w14:textId="77777777" w:rsidR="00D85878" w:rsidRDefault="00000000">
                            <w:pPr>
                              <w:pStyle w:val="Zkladntext"/>
                              <w:spacing w:after="140"/>
                              <w:ind w:left="124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Parcela: 65/70, Parcela: 65/78,</w:t>
                            </w:r>
                          </w:p>
                          <w:p w14:paraId="5A45C94D" w14:textId="77777777" w:rsidR="00D85878" w:rsidRDefault="00000000">
                            <w:pPr>
                              <w:pStyle w:val="Zkladntext"/>
                              <w:spacing w:after="0" w:line="288" w:lineRule="auto"/>
                              <w:ind w:left="880" w:hanging="8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o Změna číslování parcel </w:t>
                            </w:r>
                            <w:r>
                              <w:rPr>
                                <w:rStyle w:val="ZkladntextChar"/>
                                <w:i/>
                                <w:iCs/>
                                <w:sz w:val="17"/>
                                <w:szCs w:val="17"/>
                              </w:rPr>
                              <w:t>Povinnost k</w:t>
                            </w:r>
                          </w:p>
                          <w:p w14:paraId="424874F3" w14:textId="77777777" w:rsidR="00D85878" w:rsidRDefault="00000000">
                            <w:pPr>
                              <w:pStyle w:val="Zkladntext"/>
                              <w:spacing w:after="0" w:line="276" w:lineRule="auto"/>
                              <w:ind w:left="1240" w:firstLine="20"/>
                            </w:pPr>
                            <w:r>
                              <w:rPr>
                                <w:rStyle w:val="ZkladntextChar"/>
                              </w:rPr>
                              <w:t>Parcela: 48/16, Parcela: 56/26,</w:t>
                            </w:r>
                          </w:p>
                          <w:p w14:paraId="70BB7048" w14:textId="77777777" w:rsidR="00D85878" w:rsidRDefault="00000000">
                            <w:pPr>
                              <w:pStyle w:val="Zkladntext"/>
                              <w:spacing w:after="140"/>
                              <w:ind w:left="1240" w:firstLine="20"/>
                            </w:pPr>
                            <w:r>
                              <w:rPr>
                                <w:rStyle w:val="ZkladntextChar"/>
                              </w:rPr>
                              <w:t>Parcela: 65/49, Parcela: 65/70, Parcela: 78/25, Parcela: 99/87</w:t>
                            </w:r>
                          </w:p>
                          <w:p w14:paraId="61CF6A79" w14:textId="77777777" w:rsidR="00D85878" w:rsidRDefault="00000000">
                            <w:pPr>
                              <w:pStyle w:val="Zkladntext"/>
                              <w:spacing w:after="0" w:line="283" w:lineRule="auto"/>
                              <w:ind w:left="880" w:hanging="8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o Změna výměr obnovou operátu </w:t>
                            </w:r>
                            <w:r>
                              <w:rPr>
                                <w:rStyle w:val="ZkladntextChar"/>
                                <w:i/>
                                <w:iCs/>
                                <w:sz w:val="17"/>
                                <w:szCs w:val="17"/>
                              </w:rPr>
                              <w:t>Povinnost k</w:t>
                            </w:r>
                          </w:p>
                          <w:p w14:paraId="6D348895" w14:textId="77777777" w:rsidR="00D85878" w:rsidRDefault="00000000">
                            <w:pPr>
                              <w:pStyle w:val="Zkladntext"/>
                              <w:spacing w:after="140" w:line="269" w:lineRule="auto"/>
                              <w:ind w:left="1240"/>
                            </w:pPr>
                            <w:r>
                              <w:rPr>
                                <w:rStyle w:val="ZkladntextChar"/>
                              </w:rPr>
                              <w:t>Parcela: 102/1, Parcela: 78/24,</w:t>
                            </w:r>
                          </w:p>
                          <w:p w14:paraId="1368BA29" w14:textId="77777777" w:rsidR="00D85878" w:rsidRDefault="00000000">
                            <w:pPr>
                              <w:pStyle w:val="Zkladntext"/>
                              <w:spacing w:after="0" w:line="269" w:lineRule="auto"/>
                              <w:ind w:left="360" w:hanging="360"/>
                            </w:pPr>
                            <w:r>
                              <w:rPr>
                                <w:rStyle w:val="ZkladntextChar"/>
                              </w:rPr>
                              <w:t xml:space="preserve">o Pozemek se nachází v </w:t>
                            </w: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dobývacím </w:t>
                            </w:r>
                            <w:r>
                              <w:rPr>
                                <w:rStyle w:val="ZkladntextChar"/>
                              </w:rPr>
                              <w:t>prostoru Úpohlavy</w:t>
                            </w:r>
                          </w:p>
                          <w:p w14:paraId="33BA7E74" w14:textId="77777777" w:rsidR="00D85878" w:rsidRDefault="00000000">
                            <w:pPr>
                              <w:pStyle w:val="Bodytext20"/>
                              <w:spacing w:after="0" w:line="300" w:lineRule="auto"/>
                              <w:ind w:firstLine="880"/>
                            </w:pPr>
                            <w:r>
                              <w:rPr>
                                <w:rStyle w:val="Bodytext2"/>
                                <w:i/>
                                <w:iCs/>
                              </w:rPr>
                              <w:t>Povinnost k</w:t>
                            </w:r>
                          </w:p>
                          <w:p w14:paraId="1491ED87" w14:textId="77777777" w:rsidR="00D85878" w:rsidRDefault="00000000">
                            <w:pPr>
                              <w:pStyle w:val="Zkladntext"/>
                              <w:spacing w:after="0" w:line="269" w:lineRule="auto"/>
                              <w:ind w:left="1240"/>
                            </w:pPr>
                            <w:r>
                              <w:rPr>
                                <w:rStyle w:val="ZkladntextChar"/>
                              </w:rPr>
                              <w:t>Parcela: 65/29, Parcela: 65/48,</w:t>
                            </w:r>
                          </w:p>
                          <w:p w14:paraId="3D520F29" w14:textId="77777777" w:rsidR="00D85878" w:rsidRDefault="00000000">
                            <w:pPr>
                              <w:pStyle w:val="Zkladntext"/>
                              <w:spacing w:after="140" w:line="233" w:lineRule="auto"/>
                              <w:ind w:left="1240"/>
                            </w:pPr>
                            <w:r>
                              <w:rPr>
                                <w:rStyle w:val="ZkladntextChar"/>
                              </w:rPr>
                              <w:t>Parcela: 77/24, Parcela: 78/24,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4.800000000000001pt;margin-top:0;width:243.34999999999999pt;height:221.75pt;z-index:-125829359;mso-wrap-distance-left:0;mso-wrap-distance-right:0;mso-wrap-distance-bottom:1.65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880" w:right="0" w:hanging="88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8"/>
                        </w:rPr>
                        <w:t xml:space="preserve">o Změna výměr obnovou operátu </w:t>
                      </w:r>
                      <w:r>
                        <w:rPr>
                          <w:rStyle w:val="CharStyle18"/>
                          <w:i/>
                          <w:iCs/>
                          <w:sz w:val="17"/>
                          <w:szCs w:val="17"/>
                        </w:rPr>
                        <w:t>Povinnost k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1240" w:right="0" w:firstLine="0"/>
                        <w:jc w:val="both"/>
                      </w:pPr>
                      <w:r>
                        <w:rPr>
                          <w:rStyle w:val="CharStyle18"/>
                        </w:rPr>
                        <w:t>Parcela: 56/26, Parcela: 62/36,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1240" w:right="0" w:firstLine="0"/>
                        <w:jc w:val="both"/>
                      </w:pPr>
                      <w:r>
                        <w:rPr>
                          <w:rStyle w:val="CharStyle18"/>
                        </w:rPr>
                        <w:t>Parcela: 65/70, Parcela: 65/78,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880" w:right="0" w:hanging="88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8"/>
                        </w:rPr>
                        <w:t xml:space="preserve">o Změna číslování parcel </w:t>
                      </w:r>
                      <w:r>
                        <w:rPr>
                          <w:rStyle w:val="CharStyle18"/>
                          <w:i/>
                          <w:iCs/>
                          <w:sz w:val="17"/>
                          <w:szCs w:val="17"/>
                        </w:rPr>
                        <w:t>Povinnost k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1240" w:right="0" w:firstLine="20"/>
                        <w:jc w:val="left"/>
                      </w:pPr>
                      <w:r>
                        <w:rPr>
                          <w:rStyle w:val="CharStyle18"/>
                        </w:rPr>
                        <w:t>Parcela: 48/16, Parcela: 56/26,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1240" w:right="0" w:firstLine="20"/>
                        <w:jc w:val="left"/>
                      </w:pPr>
                      <w:r>
                        <w:rPr>
                          <w:rStyle w:val="CharStyle18"/>
                        </w:rPr>
                        <w:t>Parcela: 65/49, Parcela: 65/70, Parcela: 78/25, Parcela: 99/87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880" w:right="0" w:hanging="88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8"/>
                        </w:rPr>
                        <w:t xml:space="preserve">o Změna výměr obnovou operátu </w:t>
                      </w:r>
                      <w:r>
                        <w:rPr>
                          <w:rStyle w:val="CharStyle18"/>
                          <w:i/>
                          <w:iCs/>
                          <w:sz w:val="17"/>
                          <w:szCs w:val="17"/>
                        </w:rPr>
                        <w:t>Povinnost k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69" w:lineRule="auto"/>
                        <w:ind w:left="124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102/1, Parcela: 78/24,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360" w:right="0" w:hanging="360"/>
                        <w:jc w:val="left"/>
                      </w:pPr>
                      <w:r>
                        <w:rPr>
                          <w:rStyle w:val="CharStyle18"/>
                        </w:rPr>
                        <w:t xml:space="preserve">o Pozemek se nachází v </w:t>
                      </w:r>
                      <w:r>
                        <w:rPr>
                          <w:rStyle w:val="CharStyle18"/>
                          <w:lang w:val="sk-SK" w:eastAsia="sk-SK" w:bidi="sk-SK"/>
                        </w:rPr>
                        <w:t xml:space="preserve">dobývacím </w:t>
                      </w:r>
                      <w:r>
                        <w:rPr>
                          <w:rStyle w:val="CharStyle18"/>
                        </w:rPr>
                        <w:t>prostoru Úpohlavy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880"/>
                        <w:jc w:val="left"/>
                      </w:pPr>
                      <w:r>
                        <w:rPr>
                          <w:rStyle w:val="CharStyle21"/>
                          <w:i/>
                          <w:iCs/>
                        </w:rPr>
                        <w:t>Povinnost k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124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65/29, Parcela: 65/48,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33" w:lineRule="auto"/>
                        <w:ind w:left="124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77/24, Parcela: 78/24,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8930" distB="2226945" distL="0" distR="0" simplePos="0" relativeHeight="125829396" behindDoc="0" locked="0" layoutInCell="1" allowOverlap="1" wp14:anchorId="260B7523" wp14:editId="20997657">
                <wp:simplePos x="0" y="0"/>
                <wp:positionH relativeFrom="page">
                  <wp:posOffset>3467100</wp:posOffset>
                </wp:positionH>
                <wp:positionV relativeFrom="paragraph">
                  <wp:posOffset>328930</wp:posOffset>
                </wp:positionV>
                <wp:extent cx="3403600" cy="28130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12D626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Parcela: 65/29, Parcela: 65/48, Parcela: 65/49</w:t>
                            </w:r>
                          </w:p>
                          <w:p w14:paraId="5DAE3DE1" w14:textId="77777777" w:rsidR="00D85878" w:rsidRDefault="00000000">
                            <w:pPr>
                              <w:pStyle w:val="Zkladntext"/>
                              <w:spacing w:after="0" w:line="216" w:lineRule="auto"/>
                            </w:pPr>
                            <w:r>
                              <w:rPr>
                                <w:rStyle w:val="ZkladntextChar"/>
                              </w:rPr>
                              <w:t>Parcela: 77/24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73.pt;margin-top:25.900000000000002pt;width:268.pt;height:22.150000000000002pt;z-index:-125829357;mso-wrap-distance-left:0;mso-wrap-distance-top:25.900000000000002pt;mso-wrap-distance-right:0;mso-wrap-distance-bottom:175.34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65/29, Parcela: 65/48, Parcela: 65/49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77/24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7270" distB="1520190" distL="0" distR="0" simplePos="0" relativeHeight="125829398" behindDoc="0" locked="0" layoutInCell="1" allowOverlap="1" wp14:anchorId="3A5DAB0B" wp14:editId="36778AC1">
                <wp:simplePos x="0" y="0"/>
                <wp:positionH relativeFrom="page">
                  <wp:posOffset>3462655</wp:posOffset>
                </wp:positionH>
                <wp:positionV relativeFrom="paragraph">
                  <wp:posOffset>1017270</wp:posOffset>
                </wp:positionV>
                <wp:extent cx="3399155" cy="29972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55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73F98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Parcela: 62/36, Parcela: 65/29, Parcela: 65/48</w:t>
                            </w:r>
                          </w:p>
                          <w:p w14:paraId="3D4F63FD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Parcela: 65/78, Parcela: 77/24, Parcela: 78/24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72.64999999999998pt;margin-top:80.100000000000009pt;width:267.64999999999998pt;height:23.600000000000001pt;z-index:-125829355;mso-wrap-distance-left:0;mso-wrap-distance-top:80.100000000000009pt;mso-wrap-distance-right:0;mso-wrap-distance-bottom:119.7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62/36, Parcela: 65/29, Parcela: 65/48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65/78, Parcela: 77/24, Parcela: 78/24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0230" distB="839470" distL="0" distR="0" simplePos="0" relativeHeight="125829400" behindDoc="0" locked="0" layoutInCell="1" allowOverlap="1" wp14:anchorId="2312EC13" wp14:editId="27F76634">
                <wp:simplePos x="0" y="0"/>
                <wp:positionH relativeFrom="page">
                  <wp:posOffset>3455670</wp:posOffset>
                </wp:positionH>
                <wp:positionV relativeFrom="paragraph">
                  <wp:posOffset>1840230</wp:posOffset>
                </wp:positionV>
                <wp:extent cx="2219960" cy="15748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F3828F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Parcela: 78/25, Parcela: 99/87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72.10000000000002pt;margin-top:144.90000000000001pt;width:174.80000000000001pt;height:12.4pt;z-index:-125829353;mso-wrap-distance-left:0;mso-wrap-distance-top:144.90000000000001pt;mso-wrap-distance-right:0;mso-wrap-distance-bottom:66.099999999999994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78/25, Parcela: 99/87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6350" distB="635" distL="0" distR="0" simplePos="0" relativeHeight="125829402" behindDoc="0" locked="0" layoutInCell="1" allowOverlap="1" wp14:anchorId="59188F70" wp14:editId="1E439E85">
                <wp:simplePos x="0" y="0"/>
                <wp:positionH relativeFrom="page">
                  <wp:posOffset>3446780</wp:posOffset>
                </wp:positionH>
                <wp:positionV relativeFrom="paragraph">
                  <wp:posOffset>2546350</wp:posOffset>
                </wp:positionV>
                <wp:extent cx="3401695" cy="29019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7F832" w14:textId="77777777" w:rsidR="00D85878" w:rsidRDefault="00000000">
                            <w:pPr>
                              <w:pStyle w:val="Zkladntext"/>
                              <w:spacing w:after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Parcela: 65/49, Parcela: 65/70, Parcela: 65/78</w:t>
                            </w:r>
                          </w:p>
                          <w:p w14:paraId="42F959F9" w14:textId="77777777" w:rsidR="00D85878" w:rsidRDefault="00000000">
                            <w:pPr>
                              <w:pStyle w:val="Zkladntext"/>
                              <w:spacing w:after="0" w:line="228" w:lineRule="auto"/>
                            </w:pPr>
                            <w:r>
                              <w:rPr>
                                <w:rStyle w:val="ZkladntextChar"/>
                              </w:rPr>
                              <w:t>Parcela: 78/25, Parcela: 99/87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71.39999999999998pt;margin-top:200.5pt;width:267.85000000000002pt;height:22.850000000000001pt;z-index:-125829351;mso-wrap-distance-left:0;mso-wrap-distance-top:200.5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8"/>
                        </w:rPr>
                        <w:t>Parcela: 65/49, Parcela: 65/70, Parcela: 65/78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Parcela: 78/25, Parcela: 99/87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32B6F" w14:textId="77777777" w:rsidR="00D85878" w:rsidRDefault="00D85878">
      <w:pPr>
        <w:spacing w:line="112" w:lineRule="exact"/>
        <w:rPr>
          <w:sz w:val="9"/>
          <w:szCs w:val="9"/>
        </w:rPr>
      </w:pPr>
    </w:p>
    <w:p w14:paraId="40D6255B" w14:textId="77777777" w:rsidR="00D85878" w:rsidRDefault="00D85878">
      <w:pPr>
        <w:spacing w:line="1" w:lineRule="exact"/>
        <w:sectPr w:rsidR="00D85878">
          <w:type w:val="continuous"/>
          <w:pgSz w:w="11900" w:h="16840"/>
          <w:pgMar w:top="850" w:right="0" w:bottom="1648" w:left="0" w:header="0" w:footer="3" w:gutter="0"/>
          <w:cols w:space="720"/>
          <w:noEndnote/>
          <w:docGrid w:linePitch="360"/>
        </w:sectPr>
      </w:pPr>
    </w:p>
    <w:p w14:paraId="7263DA57" w14:textId="77777777" w:rsidR="00D85878" w:rsidRDefault="00000000">
      <w:pPr>
        <w:pStyle w:val="Bodytext20"/>
        <w:spacing w:after="260" w:line="240" w:lineRule="auto"/>
        <w:rPr>
          <w:sz w:val="19"/>
          <w:szCs w:val="19"/>
        </w:rPr>
      </w:pPr>
      <w:r>
        <w:rPr>
          <w:rStyle w:val="Bodytext2"/>
          <w:i/>
          <w:iCs/>
        </w:rPr>
        <w:t>Plomby a upozorněni -</w:t>
      </w:r>
      <w:r>
        <w:rPr>
          <w:rStyle w:val="Bodytext2"/>
          <w:sz w:val="19"/>
          <w:szCs w:val="19"/>
        </w:rPr>
        <w:t xml:space="preserve"> Bez zápisu</w:t>
      </w:r>
    </w:p>
    <w:p w14:paraId="7BBC23FA" w14:textId="77777777" w:rsidR="00D85878" w:rsidRDefault="00000000">
      <w:pPr>
        <w:pStyle w:val="Bodytext20"/>
        <w:spacing w:after="320" w:line="240" w:lineRule="auto"/>
      </w:pPr>
      <w:r>
        <w:rPr>
          <w:rStyle w:val="Bodytext2"/>
        </w:rPr>
        <w:t xml:space="preserve">E </w:t>
      </w:r>
      <w:r>
        <w:rPr>
          <w:rStyle w:val="Bodytext2"/>
          <w:i/>
          <w:iCs/>
        </w:rPr>
        <w:t>Nabývací tituly a jiné podklady zápisu</w:t>
      </w:r>
    </w:p>
    <w:p w14:paraId="7BBD2F11" w14:textId="77777777" w:rsidR="00D85878" w:rsidRDefault="00000000">
      <w:pPr>
        <w:pStyle w:val="Bodytext20"/>
        <w:spacing w:after="140" w:line="240" w:lineRule="auto"/>
      </w:pPr>
      <w:r>
        <w:rPr>
          <w:rStyle w:val="Bodytext2"/>
          <w:i/>
          <w:iCs/>
        </w:rPr>
        <w:t>Listina</w:t>
      </w:r>
    </w:p>
    <w:p w14:paraId="23C3AC1E" w14:textId="77777777" w:rsidR="00D85878" w:rsidRDefault="00000000">
      <w:pPr>
        <w:pStyle w:val="Zkladntext"/>
        <w:spacing w:after="140"/>
      </w:pPr>
      <w:r>
        <w:rPr>
          <w:rStyle w:val="ZkladntextChar"/>
        </w:rPr>
        <w:t>o Vznik práva ze zákona zákon č. 229/1991 Návrh na zápis parcel na LV ze dne 13.6.1997.</w:t>
      </w:r>
    </w:p>
    <w:p w14:paraId="24AEC800" w14:textId="77777777" w:rsidR="00D85878" w:rsidRDefault="00000000">
      <w:pPr>
        <w:pStyle w:val="Zkladntext"/>
        <w:jc w:val="right"/>
      </w:pPr>
      <w:r>
        <w:rPr>
          <w:noProof/>
        </w:rPr>
        <mc:AlternateContent>
          <mc:Choice Requires="wps">
            <w:drawing>
              <wp:anchor distT="128270" distB="0" distL="114300" distR="3159125" simplePos="0" relativeHeight="125829404" behindDoc="0" locked="0" layoutInCell="1" allowOverlap="1" wp14:anchorId="23251E33" wp14:editId="620441BF">
                <wp:simplePos x="0" y="0"/>
                <wp:positionH relativeFrom="page">
                  <wp:posOffset>480060</wp:posOffset>
                </wp:positionH>
                <wp:positionV relativeFrom="paragraph">
                  <wp:posOffset>140970</wp:posOffset>
                </wp:positionV>
                <wp:extent cx="1534160" cy="171450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F9ECF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i/>
                                <w:iCs/>
                                <w:sz w:val="17"/>
                                <w:szCs w:val="17"/>
                              </w:rPr>
                              <w:t>Pro:</w:t>
                            </w:r>
                            <w:r>
                              <w:rPr>
                                <w:rStyle w:val="ZkladntextChar"/>
                              </w:rPr>
                              <w:t xml:space="preserve"> Česká republika,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7.800000000000004pt;margin-top:11.1pt;width:120.8pt;height:13.5pt;z-index:-125829349;mso-wrap-distance-left:9.pt;mso-wrap-distance-top:10.1pt;mso-wrap-distance-right:248.7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i/>
                          <w:iCs/>
                          <w:sz w:val="17"/>
                          <w:szCs w:val="17"/>
                        </w:rPr>
                        <w:t>Pro:</w:t>
                      </w:r>
                      <w:r>
                        <w:rPr>
                          <w:rStyle w:val="CharStyle18"/>
                        </w:rPr>
                        <w:t xml:space="preserve"> Česká republika,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4145" distL="3646170" distR="114300" simplePos="0" relativeHeight="125829406" behindDoc="0" locked="0" layoutInCell="1" allowOverlap="1" wp14:anchorId="585B3791" wp14:editId="3E6FA731">
                <wp:simplePos x="0" y="0"/>
                <wp:positionH relativeFrom="page">
                  <wp:posOffset>4011930</wp:posOffset>
                </wp:positionH>
                <wp:positionV relativeFrom="paragraph">
                  <wp:posOffset>12700</wp:posOffset>
                </wp:positionV>
                <wp:extent cx="1047115" cy="155575"/>
                <wp:effectExtent l="0" t="0" r="0" b="0"/>
                <wp:wrapSquare wrapText="righ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F4AFE7" w14:textId="77777777" w:rsidR="00D8587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POLVZ:114/1997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315.90000000000003pt;margin-top:1.pt;width:82.450000000000003pt;height:12.25pt;z-index:-125829347;mso-wrap-distance-left:287.10000000000002pt;mso-wrap-distance-right:9.pt;mso-wrap-distance-bottom:11.3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POLVZ:114/1997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>Z-24700114/1997-506</w:t>
      </w:r>
    </w:p>
    <w:p w14:paraId="603B7E51" w14:textId="77777777" w:rsidR="00D85878" w:rsidRDefault="00000000">
      <w:pPr>
        <w:pStyle w:val="Zkladntext"/>
        <w:jc w:val="right"/>
      </w:pPr>
      <w:r>
        <w:rPr>
          <w:rStyle w:val="ZkladntextChar"/>
          <w:i/>
          <w:iCs/>
          <w:sz w:val="17"/>
          <w:szCs w:val="17"/>
        </w:rPr>
        <w:t>RČ/IČO:</w:t>
      </w:r>
      <w:r>
        <w:rPr>
          <w:rStyle w:val="ZkladntextChar"/>
        </w:rPr>
        <w:t xml:space="preserve"> 00000001-001</w:t>
      </w:r>
    </w:p>
    <w:p w14:paraId="6569CCDB" w14:textId="77777777" w:rsidR="00D85878" w:rsidRDefault="00000000">
      <w:pPr>
        <w:pStyle w:val="Zkladntext"/>
        <w:spacing w:after="140" w:line="214" w:lineRule="auto"/>
        <w:ind w:left="280" w:hanging="280"/>
      </w:pPr>
      <w:r>
        <w:rPr>
          <w:rStyle w:val="ZkladntextChar"/>
        </w:rPr>
        <w:t xml:space="preserve">o Ohlášení příslušnosti hospodařit s </w:t>
      </w:r>
      <w:proofErr w:type="spellStart"/>
      <w:r>
        <w:rPr>
          <w:rStyle w:val="ZkladntextChar"/>
        </w:rPr>
        <w:t>majet</w:t>
      </w:r>
      <w:proofErr w:type="spellEnd"/>
      <w:r>
        <w:rPr>
          <w:rStyle w:val="ZkladntextChar"/>
        </w:rPr>
        <w:t>. státu(§4 zák.č.503/2012Sb.) Státní pozemkový úřad čj.-010166/2013 OMV/1 ze dne 02.01.2013.</w:t>
      </w:r>
    </w:p>
    <w:p w14:paraId="26E4C8D3" w14:textId="77777777" w:rsidR="00D85878" w:rsidRDefault="00000000">
      <w:pPr>
        <w:pStyle w:val="Zkladntext"/>
        <w:spacing w:line="192" w:lineRule="auto"/>
        <w:ind w:left="8260"/>
      </w:pPr>
      <w:r>
        <w:rPr>
          <w:rStyle w:val="ZkladntextChar"/>
        </w:rPr>
        <w:t>Z-1589/2013-506</w:t>
      </w:r>
    </w:p>
    <w:p w14:paraId="31F90345" w14:textId="77777777" w:rsidR="00D85878" w:rsidRDefault="00000000">
      <w:pPr>
        <w:pStyle w:val="Zkladntext"/>
        <w:spacing w:after="420" w:line="192" w:lineRule="auto"/>
        <w:ind w:left="920" w:hanging="520"/>
      </w:pPr>
      <w:r>
        <w:rPr>
          <w:rStyle w:val="ZkladntextChar"/>
          <w:i/>
          <w:iCs/>
          <w:sz w:val="17"/>
          <w:szCs w:val="17"/>
        </w:rPr>
        <w:t>Pro:</w:t>
      </w:r>
      <w:r>
        <w:rPr>
          <w:rStyle w:val="ZkladntextChar"/>
        </w:rPr>
        <w:t xml:space="preserve"> 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 xml:space="preserve">13000 Praha </w:t>
      </w:r>
      <w:r>
        <w:rPr>
          <w:rStyle w:val="ZkladntextChar"/>
          <w:i/>
          <w:iCs/>
          <w:sz w:val="17"/>
          <w:szCs w:val="17"/>
        </w:rPr>
        <w:t>RČ/IČO-</w:t>
      </w:r>
      <w:r>
        <w:rPr>
          <w:rStyle w:val="ZkladntextChar"/>
        </w:rPr>
        <w:t xml:space="preserve"> 01312774 3</w:t>
      </w:r>
    </w:p>
    <w:p w14:paraId="38FF45E2" w14:textId="77777777" w:rsidR="00D85878" w:rsidRDefault="00000000">
      <w:pPr>
        <w:pStyle w:val="Tablecaption0"/>
      </w:pPr>
      <w:r>
        <w:rPr>
          <w:rStyle w:val="Tablecaption"/>
          <w:i/>
          <w:iCs/>
        </w:rPr>
        <w:t>Vztah bonitovaných půdně ekologických jednotek (BPEJ) ~k parcelám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6"/>
        <w:gridCol w:w="3269"/>
        <w:gridCol w:w="2074"/>
      </w:tblGrid>
      <w:tr w:rsidR="00D85878" w14:paraId="5CB5A424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646" w:type="dxa"/>
            <w:shd w:val="clear" w:color="auto" w:fill="auto"/>
          </w:tcPr>
          <w:p w14:paraId="3428C472" w14:textId="77777777" w:rsidR="00D85878" w:rsidRDefault="00000000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W w:w="3269" w:type="dxa"/>
            <w:shd w:val="clear" w:color="auto" w:fill="auto"/>
          </w:tcPr>
          <w:p w14:paraId="1B051EFC" w14:textId="77777777" w:rsidR="00D85878" w:rsidRDefault="00000000">
            <w:pPr>
              <w:pStyle w:val="Other0"/>
              <w:ind w:left="178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BPEJ</w:t>
            </w:r>
          </w:p>
        </w:tc>
        <w:tc>
          <w:tcPr>
            <w:tcW w:w="2074" w:type="dxa"/>
            <w:shd w:val="clear" w:color="auto" w:fill="auto"/>
          </w:tcPr>
          <w:p w14:paraId="2E826DA8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Výměra [m2 ]</w:t>
            </w:r>
          </w:p>
        </w:tc>
      </w:tr>
      <w:tr w:rsidR="00D85878" w14:paraId="311E80C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646" w:type="dxa"/>
            <w:shd w:val="clear" w:color="auto" w:fill="auto"/>
            <w:vAlign w:val="bottom"/>
          </w:tcPr>
          <w:p w14:paraId="3F66D850" w14:textId="77777777" w:rsidR="00D85878" w:rsidRDefault="00000000">
            <w:pPr>
              <w:pStyle w:val="Other0"/>
            </w:pPr>
            <w:r>
              <w:rPr>
                <w:rStyle w:val="Other"/>
              </w:rPr>
              <w:t>48/16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78549BB" w14:textId="77777777" w:rsidR="00D85878" w:rsidRDefault="00000000">
            <w:pPr>
              <w:pStyle w:val="Other0"/>
              <w:ind w:left="1780"/>
            </w:pPr>
            <w:r>
              <w:rPr>
                <w:rStyle w:val="Other"/>
              </w:rPr>
              <w:t>16100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7F6A6E82" w14:textId="77777777" w:rsidR="00D85878" w:rsidRDefault="00000000">
            <w:pPr>
              <w:pStyle w:val="Other0"/>
              <w:ind w:left="1520"/>
            </w:pPr>
            <w:r>
              <w:rPr>
                <w:rStyle w:val="Other"/>
              </w:rPr>
              <w:t>1556</w:t>
            </w:r>
          </w:p>
        </w:tc>
      </w:tr>
      <w:tr w:rsidR="00D85878" w14:paraId="7D6461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46" w:type="dxa"/>
            <w:shd w:val="clear" w:color="auto" w:fill="auto"/>
            <w:vAlign w:val="bottom"/>
          </w:tcPr>
          <w:p w14:paraId="7A3FA01E" w14:textId="77777777" w:rsidR="00D85878" w:rsidRDefault="00000000">
            <w:pPr>
              <w:pStyle w:val="Other0"/>
            </w:pPr>
            <w:r>
              <w:rPr>
                <w:rStyle w:val="Other"/>
              </w:rPr>
              <w:t>56/26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5EE9DD3" w14:textId="77777777" w:rsidR="00D85878" w:rsidRDefault="00000000">
            <w:pPr>
              <w:pStyle w:val="Other0"/>
              <w:ind w:left="1780"/>
            </w:pPr>
            <w:r>
              <w:rPr>
                <w:rStyle w:val="Other"/>
              </w:rPr>
              <w:t>10100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5E299C77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444</w:t>
            </w:r>
          </w:p>
        </w:tc>
      </w:tr>
      <w:tr w:rsidR="00D85878" w14:paraId="3981201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646" w:type="dxa"/>
            <w:shd w:val="clear" w:color="auto" w:fill="auto"/>
          </w:tcPr>
          <w:p w14:paraId="0F0F0751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4E986619" w14:textId="77777777" w:rsidR="00D85878" w:rsidRDefault="00000000">
            <w:pPr>
              <w:pStyle w:val="Other0"/>
              <w:ind w:left="1780"/>
            </w:pPr>
            <w:r>
              <w:rPr>
                <w:rStyle w:val="Other"/>
              </w:rPr>
              <w:t>16100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4791A559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</w:rPr>
              <w:t>140</w:t>
            </w:r>
          </w:p>
        </w:tc>
      </w:tr>
      <w:tr w:rsidR="00D85878" w14:paraId="05CD5075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46" w:type="dxa"/>
            <w:shd w:val="clear" w:color="auto" w:fill="auto"/>
            <w:vAlign w:val="bottom"/>
          </w:tcPr>
          <w:p w14:paraId="29BA2878" w14:textId="77777777" w:rsidR="00D85878" w:rsidRDefault="00000000">
            <w:pPr>
              <w:pStyle w:val="Other0"/>
            </w:pPr>
            <w:r>
              <w:rPr>
                <w:rStyle w:val="Other"/>
              </w:rPr>
              <w:t>62/36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5AF49F3" w14:textId="77777777" w:rsidR="00D85878" w:rsidRDefault="00000000">
            <w:pPr>
              <w:pStyle w:val="Other0"/>
              <w:ind w:left="1780"/>
            </w:pPr>
            <w:r>
              <w:rPr>
                <w:rStyle w:val="Other"/>
              </w:rPr>
              <w:t>10600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10B4DEA0" w14:textId="77777777" w:rsidR="00D85878" w:rsidRDefault="00000000">
            <w:pPr>
              <w:pStyle w:val="Other0"/>
              <w:ind w:left="1520"/>
            </w:pPr>
            <w:r>
              <w:rPr>
                <w:rStyle w:val="Other"/>
              </w:rPr>
              <w:t>3923</w:t>
            </w:r>
          </w:p>
        </w:tc>
      </w:tr>
      <w:tr w:rsidR="00D85878" w14:paraId="13752FE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646" w:type="dxa"/>
            <w:shd w:val="clear" w:color="auto" w:fill="auto"/>
            <w:vAlign w:val="bottom"/>
          </w:tcPr>
          <w:p w14:paraId="3094520D" w14:textId="77777777" w:rsidR="00D85878" w:rsidRDefault="00000000">
            <w:pPr>
              <w:pStyle w:val="Other0"/>
            </w:pPr>
            <w:r>
              <w:rPr>
                <w:rStyle w:val="Other"/>
              </w:rPr>
              <w:t>65/29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51C8361" w14:textId="77777777" w:rsidR="00D85878" w:rsidRDefault="00000000">
            <w:pPr>
              <w:pStyle w:val="Other0"/>
              <w:ind w:left="1780"/>
            </w:pPr>
            <w:r>
              <w:rPr>
                <w:rStyle w:val="Other"/>
              </w:rPr>
              <w:t>10100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71E90517" w14:textId="77777777" w:rsidR="00D85878" w:rsidRDefault="00000000">
            <w:pPr>
              <w:pStyle w:val="Other0"/>
              <w:ind w:left="1520"/>
            </w:pPr>
            <w:r>
              <w:rPr>
                <w:rStyle w:val="Other"/>
              </w:rPr>
              <w:t>8779</w:t>
            </w:r>
          </w:p>
        </w:tc>
      </w:tr>
      <w:tr w:rsidR="00D85878" w14:paraId="0D4EE4F9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646" w:type="dxa"/>
            <w:shd w:val="clear" w:color="auto" w:fill="auto"/>
          </w:tcPr>
          <w:p w14:paraId="11BC7895" w14:textId="77777777" w:rsidR="00D85878" w:rsidRDefault="00D8587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066AABAC" w14:textId="77777777" w:rsidR="00D85878" w:rsidRDefault="00000000">
            <w:pPr>
              <w:pStyle w:val="Other0"/>
              <w:ind w:left="1780"/>
            </w:pPr>
            <w:r>
              <w:rPr>
                <w:rStyle w:val="Other"/>
              </w:rPr>
              <w:t>10600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45489A29" w14:textId="77777777" w:rsidR="00D85878" w:rsidRDefault="00000000">
            <w:pPr>
              <w:pStyle w:val="Other0"/>
              <w:ind w:left="1520"/>
            </w:pPr>
            <w:r>
              <w:rPr>
                <w:rStyle w:val="Other"/>
              </w:rPr>
              <w:t>6442</w:t>
            </w:r>
          </w:p>
        </w:tc>
      </w:tr>
      <w:tr w:rsidR="00D85878" w14:paraId="457E674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B2E246" w14:textId="77777777" w:rsidR="00D85878" w:rsidRDefault="00000000">
            <w:pPr>
              <w:pStyle w:val="Other0"/>
            </w:pPr>
            <w:r>
              <w:rPr>
                <w:rStyle w:val="Other"/>
              </w:rPr>
              <w:t>65/48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F6BA6" w14:textId="77777777" w:rsidR="00D85878" w:rsidRDefault="00000000">
            <w:pPr>
              <w:pStyle w:val="Other0"/>
              <w:ind w:left="1780"/>
            </w:pPr>
            <w:r>
              <w:rPr>
                <w:rStyle w:val="Other"/>
              </w:rPr>
              <w:t>10600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F19F6F" w14:textId="77777777" w:rsidR="00D85878" w:rsidRDefault="00000000">
            <w:pPr>
              <w:pStyle w:val="Other0"/>
              <w:ind w:left="1520"/>
            </w:pPr>
            <w:r>
              <w:rPr>
                <w:rStyle w:val="Other"/>
              </w:rPr>
              <w:t>4489</w:t>
            </w:r>
          </w:p>
        </w:tc>
      </w:tr>
    </w:tbl>
    <w:p w14:paraId="1D4BDAE5" w14:textId="77777777" w:rsidR="00D8587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219321A" w14:textId="77777777" w:rsidR="00D85878" w:rsidRDefault="00000000">
      <w:pPr>
        <w:pStyle w:val="Heading10"/>
        <w:keepNext/>
        <w:keepLines/>
      </w:pPr>
      <w:bookmarkStart w:id="7" w:name="bookmark14"/>
      <w:r>
        <w:rPr>
          <w:rStyle w:val="Heading1"/>
          <w:b/>
          <w:bCs/>
        </w:rPr>
        <w:lastRenderedPageBreak/>
        <w:t>VÝPIS Z KATASTRU NEMOVITOSTÍ</w:t>
      </w:r>
      <w:bookmarkEnd w:id="7"/>
    </w:p>
    <w:p w14:paraId="1BA3B7AF" w14:textId="77777777" w:rsidR="00D85878" w:rsidRDefault="00000000">
      <w:pPr>
        <w:pStyle w:val="Zkladntext"/>
        <w:spacing w:after="140"/>
        <w:ind w:left="2120"/>
        <w:jc w:val="both"/>
        <w:rPr>
          <w:sz w:val="17"/>
          <w:szCs w:val="17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7"/>
          <w:szCs w:val="17"/>
        </w:rPr>
        <w:t>07.06.2024 09:35:02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2272"/>
        <w:gridCol w:w="2970"/>
        <w:gridCol w:w="853"/>
        <w:gridCol w:w="2560"/>
      </w:tblGrid>
      <w:tr w:rsidR="00D85878" w14:paraId="1D1F20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64" w:type="dxa"/>
            <w:gridSpan w:val="2"/>
            <w:shd w:val="clear" w:color="auto" w:fill="auto"/>
          </w:tcPr>
          <w:p w14:paraId="72CA7CCE" w14:textId="77777777" w:rsidR="00D85878" w:rsidRDefault="00000000">
            <w:pPr>
              <w:pStyle w:val="Other0"/>
              <w:ind w:firstLine="520"/>
            </w:pPr>
            <w:r>
              <w:rPr>
                <w:rStyle w:val="Other"/>
                <w:sz w:val="17"/>
                <w:szCs w:val="17"/>
              </w:rPr>
              <w:t xml:space="preserve">Okres: </w:t>
            </w:r>
            <w:r>
              <w:rPr>
                <w:rStyle w:val="Other"/>
              </w:rPr>
              <w:t>CZ0423 Litoměřice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5D22DF93" w14:textId="77777777" w:rsidR="00D85878" w:rsidRDefault="00000000">
            <w:pPr>
              <w:pStyle w:val="Other0"/>
              <w:spacing w:line="377" w:lineRule="auto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Obec :</w:t>
            </w:r>
          </w:p>
          <w:p w14:paraId="1DE7E43E" w14:textId="77777777" w:rsidR="00D85878" w:rsidRDefault="00000000">
            <w:pPr>
              <w:pStyle w:val="Other0"/>
              <w:spacing w:line="360" w:lineRule="auto"/>
              <w:jc w:val="right"/>
            </w:pPr>
            <w:r>
              <w:rPr>
                <w:rStyle w:val="Other"/>
                <w:sz w:val="17"/>
                <w:szCs w:val="17"/>
              </w:rPr>
              <w:t xml:space="preserve">List vlastnictví: </w:t>
            </w:r>
            <w:r>
              <w:rPr>
                <w:rStyle w:val="Other"/>
              </w:rPr>
              <w:t>ve dvou číselných řadách</w:t>
            </w:r>
          </w:p>
        </w:tc>
        <w:tc>
          <w:tcPr>
            <w:tcW w:w="3413" w:type="dxa"/>
            <w:gridSpan w:val="2"/>
            <w:vMerge w:val="restart"/>
            <w:shd w:val="clear" w:color="auto" w:fill="auto"/>
          </w:tcPr>
          <w:p w14:paraId="642BF032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</w:rPr>
              <w:t>564711 Čížkovice</w:t>
            </w:r>
          </w:p>
          <w:p w14:paraId="04AA878F" w14:textId="77777777" w:rsidR="00D85878" w:rsidRDefault="00000000">
            <w:pPr>
              <w:pStyle w:val="Other0"/>
            </w:pPr>
            <w:r>
              <w:rPr>
                <w:rStyle w:val="Other"/>
              </w:rPr>
              <w:t>10002</w:t>
            </w:r>
          </w:p>
        </w:tc>
      </w:tr>
      <w:tr w:rsidR="00D85878" w14:paraId="1536C24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92" w:type="dxa"/>
            <w:vMerge w:val="restart"/>
            <w:shd w:val="clear" w:color="auto" w:fill="auto"/>
          </w:tcPr>
          <w:p w14:paraId="4E3A9751" w14:textId="77777777" w:rsidR="00D85878" w:rsidRDefault="00000000">
            <w:pPr>
              <w:pStyle w:val="Other0"/>
              <w:spacing w:after="80"/>
            </w:pPr>
            <w:proofErr w:type="spellStart"/>
            <w:r>
              <w:rPr>
                <w:rStyle w:val="Other"/>
                <w:sz w:val="17"/>
                <w:szCs w:val="17"/>
              </w:rPr>
              <w:t>Kat.území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: </w:t>
            </w:r>
            <w:r>
              <w:rPr>
                <w:rStyle w:val="Other"/>
              </w:rPr>
              <w:t>774677</w:t>
            </w:r>
          </w:p>
          <w:p w14:paraId="38CBCA67" w14:textId="77777777" w:rsidR="00D85878" w:rsidRDefault="00000000">
            <w:pPr>
              <w:pStyle w:val="Other0"/>
              <w:ind w:firstLine="600"/>
            </w:pPr>
            <w:r>
              <w:rPr>
                <w:rStyle w:val="Other"/>
              </w:rPr>
              <w:t>V kat. území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7D20B24C" w14:textId="77777777" w:rsidR="00D85878" w:rsidRDefault="00000000">
            <w:pPr>
              <w:pStyle w:val="Other0"/>
              <w:spacing w:after="80"/>
            </w:pPr>
            <w:r>
              <w:rPr>
                <w:rStyle w:val="Other"/>
              </w:rPr>
              <w:t>Želechovice</w:t>
            </w:r>
          </w:p>
          <w:p w14:paraId="6A65087D" w14:textId="77777777" w:rsidR="00D85878" w:rsidRDefault="00000000">
            <w:pPr>
              <w:pStyle w:val="Other0"/>
            </w:pPr>
            <w:r>
              <w:rPr>
                <w:rStyle w:val="Other"/>
              </w:rPr>
              <w:t>jsou pozemky vedeny</w:t>
            </w:r>
          </w:p>
        </w:tc>
        <w:tc>
          <w:tcPr>
            <w:tcW w:w="2970" w:type="dxa"/>
            <w:vMerge/>
            <w:shd w:val="clear" w:color="auto" w:fill="auto"/>
          </w:tcPr>
          <w:p w14:paraId="41039F6B" w14:textId="77777777" w:rsidR="00D85878" w:rsidRDefault="00D85878"/>
        </w:tc>
        <w:tc>
          <w:tcPr>
            <w:tcW w:w="3413" w:type="dxa"/>
            <w:gridSpan w:val="2"/>
            <w:vMerge/>
            <w:shd w:val="clear" w:color="auto" w:fill="auto"/>
          </w:tcPr>
          <w:p w14:paraId="430796F3" w14:textId="77777777" w:rsidR="00D85878" w:rsidRDefault="00D85878"/>
        </w:tc>
      </w:tr>
      <w:tr w:rsidR="00D85878" w14:paraId="76F5ED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092" w:type="dxa"/>
            <w:vMerge/>
            <w:shd w:val="clear" w:color="auto" w:fill="auto"/>
          </w:tcPr>
          <w:p w14:paraId="70C78A4F" w14:textId="77777777" w:rsidR="00D85878" w:rsidRDefault="00D85878"/>
        </w:tc>
        <w:tc>
          <w:tcPr>
            <w:tcW w:w="2272" w:type="dxa"/>
            <w:vMerge/>
            <w:shd w:val="clear" w:color="auto" w:fill="auto"/>
          </w:tcPr>
          <w:p w14:paraId="3211F036" w14:textId="77777777" w:rsidR="00D85878" w:rsidRDefault="00D85878"/>
        </w:tc>
        <w:tc>
          <w:tcPr>
            <w:tcW w:w="2970" w:type="dxa"/>
            <w:vMerge/>
            <w:shd w:val="clear" w:color="auto" w:fill="auto"/>
          </w:tcPr>
          <w:p w14:paraId="753916AA" w14:textId="77777777" w:rsidR="00D85878" w:rsidRDefault="00D85878"/>
        </w:tc>
        <w:tc>
          <w:tcPr>
            <w:tcW w:w="853" w:type="dxa"/>
            <w:shd w:val="clear" w:color="auto" w:fill="auto"/>
            <w:vAlign w:val="bottom"/>
          </w:tcPr>
          <w:p w14:paraId="2A2769CD" w14:textId="77777777" w:rsidR="00D85878" w:rsidRDefault="00000000">
            <w:pPr>
              <w:pStyle w:val="Other0"/>
              <w:jc w:val="right"/>
            </w:pPr>
            <w:r>
              <w:rPr>
                <w:rStyle w:val="Other"/>
                <w:lang w:val="en-US" w:eastAsia="en-US" w:bidi="en-US"/>
              </w:rPr>
              <w:t xml:space="preserve">(St. </w:t>
            </w:r>
            <w:r>
              <w:rPr>
                <w:rStyle w:val="Other"/>
              </w:rPr>
              <w:t>=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4512A2A2" w14:textId="77777777" w:rsidR="00D85878" w:rsidRDefault="00000000">
            <w:pPr>
              <w:pStyle w:val="Other0"/>
            </w:pPr>
            <w:r>
              <w:rPr>
                <w:rStyle w:val="Other"/>
              </w:rPr>
              <w:t>stavební parcela)</w:t>
            </w:r>
          </w:p>
        </w:tc>
      </w:tr>
      <w:tr w:rsidR="00D85878" w14:paraId="679CEB7E" w14:textId="77777777">
        <w:tblPrEx>
          <w:tblCellMar>
            <w:top w:w="0" w:type="dxa"/>
            <w:bottom w:w="0" w:type="dxa"/>
          </w:tblCellMar>
        </w:tblPrEx>
        <w:trPr>
          <w:trHeight w:hRule="exact" w:val="3013"/>
          <w:jc w:val="center"/>
        </w:trPr>
        <w:tc>
          <w:tcPr>
            <w:tcW w:w="43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A260DD" w14:textId="77777777" w:rsidR="00D85878" w:rsidRDefault="00000000">
            <w:pPr>
              <w:pStyle w:val="Other0"/>
              <w:spacing w:after="40"/>
              <w:ind w:firstLine="840"/>
            </w:pPr>
            <w:r>
              <w:rPr>
                <w:rStyle w:val="Other"/>
              </w:rPr>
              <w:t>65/49</w:t>
            </w:r>
          </w:p>
          <w:p w14:paraId="176AD847" w14:textId="77777777" w:rsidR="00D85878" w:rsidRDefault="00000000">
            <w:pPr>
              <w:pStyle w:val="Other0"/>
              <w:spacing w:after="340"/>
              <w:ind w:firstLine="840"/>
            </w:pPr>
            <w:r>
              <w:rPr>
                <w:rStyle w:val="Other"/>
              </w:rPr>
              <w:t>65/70</w:t>
            </w:r>
          </w:p>
          <w:p w14:paraId="78F7D509" w14:textId="77777777" w:rsidR="00D85878" w:rsidRDefault="00000000">
            <w:pPr>
              <w:pStyle w:val="Other0"/>
              <w:spacing w:after="40"/>
              <w:ind w:firstLine="840"/>
            </w:pPr>
            <w:r>
              <w:rPr>
                <w:rStyle w:val="Other"/>
              </w:rPr>
              <w:t>65/78</w:t>
            </w:r>
          </w:p>
          <w:p w14:paraId="56B4B1C7" w14:textId="77777777" w:rsidR="00D85878" w:rsidRDefault="00000000">
            <w:pPr>
              <w:pStyle w:val="Other0"/>
              <w:spacing w:after="40"/>
              <w:ind w:firstLine="840"/>
            </w:pPr>
            <w:r>
              <w:rPr>
                <w:rStyle w:val="Other"/>
              </w:rPr>
              <w:t>77/24</w:t>
            </w:r>
          </w:p>
          <w:p w14:paraId="6D1514B4" w14:textId="77777777" w:rsidR="00D85878" w:rsidRDefault="00000000">
            <w:pPr>
              <w:pStyle w:val="Other0"/>
              <w:spacing w:after="40"/>
              <w:ind w:firstLine="840"/>
            </w:pPr>
            <w:r>
              <w:rPr>
                <w:rStyle w:val="Other"/>
              </w:rPr>
              <w:t>78/24</w:t>
            </w:r>
          </w:p>
          <w:p w14:paraId="5CC82F6E" w14:textId="77777777" w:rsidR="00D85878" w:rsidRDefault="00000000">
            <w:pPr>
              <w:pStyle w:val="Other0"/>
              <w:spacing w:after="40"/>
              <w:ind w:firstLine="840"/>
            </w:pPr>
            <w:r>
              <w:rPr>
                <w:rStyle w:val="Other"/>
              </w:rPr>
              <w:t>78/25</w:t>
            </w:r>
          </w:p>
          <w:p w14:paraId="06D07A7D" w14:textId="77777777" w:rsidR="00D85878" w:rsidRDefault="00000000">
            <w:pPr>
              <w:pStyle w:val="Other0"/>
              <w:spacing w:after="40"/>
              <w:ind w:firstLine="840"/>
            </w:pPr>
            <w:r>
              <w:rPr>
                <w:rStyle w:val="Other"/>
              </w:rPr>
              <w:t>99/87</w:t>
            </w:r>
          </w:p>
          <w:p w14:paraId="06F7B3A1" w14:textId="77777777" w:rsidR="00D85878" w:rsidRDefault="00000000">
            <w:pPr>
              <w:pStyle w:val="Other0"/>
              <w:spacing w:after="340"/>
              <w:ind w:firstLine="740"/>
            </w:pPr>
            <w:r>
              <w:rPr>
                <w:rStyle w:val="Other"/>
              </w:rPr>
              <w:t>102/1</w:t>
            </w:r>
          </w:p>
          <w:p w14:paraId="67B2CD06" w14:textId="77777777" w:rsidR="00D85878" w:rsidRDefault="00000000">
            <w:pPr>
              <w:pStyle w:val="Other0"/>
              <w:spacing w:after="4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Pokud je výměra bonitních dílů parcel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705F75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10600</w:t>
            </w:r>
          </w:p>
          <w:p w14:paraId="5F0AE424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10100</w:t>
            </w:r>
          </w:p>
          <w:p w14:paraId="3FDF34B6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10600</w:t>
            </w:r>
          </w:p>
          <w:p w14:paraId="70F5F8B7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10600</w:t>
            </w:r>
          </w:p>
          <w:p w14:paraId="27537314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10600</w:t>
            </w:r>
          </w:p>
          <w:p w14:paraId="47727DA3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10600</w:t>
            </w:r>
          </w:p>
          <w:p w14:paraId="0E4AB8F9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10600</w:t>
            </w:r>
          </w:p>
          <w:p w14:paraId="63A6EB5E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10600</w:t>
            </w:r>
          </w:p>
          <w:p w14:paraId="15A056DC" w14:textId="77777777" w:rsidR="00D85878" w:rsidRDefault="00000000">
            <w:pPr>
              <w:pStyle w:val="Other0"/>
              <w:spacing w:after="40"/>
              <w:ind w:firstLine="940"/>
              <w:jc w:val="both"/>
            </w:pPr>
            <w:r>
              <w:rPr>
                <w:rStyle w:val="Other"/>
              </w:rPr>
              <w:t>10610</w:t>
            </w:r>
          </w:p>
          <w:p w14:paraId="4330E401" w14:textId="77777777" w:rsidR="00D85878" w:rsidRDefault="00000000">
            <w:pPr>
              <w:pStyle w:val="Other0"/>
              <w:spacing w:after="80"/>
              <w:ind w:firstLine="940"/>
              <w:jc w:val="both"/>
            </w:pPr>
            <w:r>
              <w:rPr>
                <w:rStyle w:val="Other"/>
              </w:rPr>
              <w:t>16100</w:t>
            </w:r>
          </w:p>
          <w:p w14:paraId="45A7C90A" w14:textId="77777777" w:rsidR="00D85878" w:rsidRDefault="00000000">
            <w:pPr>
              <w:pStyle w:val="Other0"/>
              <w:spacing w:after="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menší než výměra parcely,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D853D5" w14:textId="77777777" w:rsidR="00D85878" w:rsidRDefault="00000000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zbytek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14EBFF" w14:textId="77777777" w:rsidR="00D85878" w:rsidRDefault="00000000">
            <w:pPr>
              <w:pStyle w:val="Other0"/>
              <w:spacing w:after="40"/>
            </w:pPr>
            <w:r>
              <w:rPr>
                <w:rStyle w:val="Other"/>
              </w:rPr>
              <w:t>5231</w:t>
            </w:r>
          </w:p>
          <w:p w14:paraId="3BAE5267" w14:textId="77777777" w:rsidR="00D85878" w:rsidRDefault="00000000">
            <w:pPr>
              <w:pStyle w:val="Other0"/>
              <w:spacing w:after="40"/>
            </w:pPr>
            <w:r>
              <w:rPr>
                <w:rStyle w:val="Other"/>
              </w:rPr>
              <w:t>8822</w:t>
            </w:r>
          </w:p>
          <w:p w14:paraId="299C1F2C" w14:textId="77777777" w:rsidR="00D85878" w:rsidRDefault="00000000">
            <w:pPr>
              <w:pStyle w:val="Other0"/>
              <w:spacing w:after="40"/>
            </w:pPr>
            <w:r>
              <w:rPr>
                <w:rStyle w:val="Other"/>
              </w:rPr>
              <w:t>5315</w:t>
            </w:r>
          </w:p>
          <w:p w14:paraId="6564A815" w14:textId="77777777" w:rsidR="00D85878" w:rsidRDefault="00000000">
            <w:pPr>
              <w:pStyle w:val="Other0"/>
              <w:spacing w:after="40"/>
            </w:pPr>
            <w:r>
              <w:rPr>
                <w:rStyle w:val="Other"/>
              </w:rPr>
              <w:t>2629</w:t>
            </w:r>
          </w:p>
          <w:p w14:paraId="61912A4F" w14:textId="77777777" w:rsidR="00D85878" w:rsidRDefault="00000000">
            <w:pPr>
              <w:pStyle w:val="Other0"/>
              <w:spacing w:after="40"/>
              <w:ind w:firstLine="220"/>
              <w:jc w:val="both"/>
            </w:pPr>
            <w:r>
              <w:rPr>
                <w:rStyle w:val="Other"/>
              </w:rPr>
              <w:t>909</w:t>
            </w:r>
          </w:p>
          <w:p w14:paraId="1910FC22" w14:textId="77777777" w:rsidR="00D85878" w:rsidRDefault="00000000">
            <w:pPr>
              <w:pStyle w:val="Other0"/>
              <w:spacing w:after="40"/>
              <w:ind w:firstLine="340"/>
              <w:jc w:val="both"/>
            </w:pPr>
            <w:r>
              <w:rPr>
                <w:rStyle w:val="Other"/>
              </w:rPr>
              <w:t>15</w:t>
            </w:r>
          </w:p>
          <w:p w14:paraId="3BA55940" w14:textId="77777777" w:rsidR="00D85878" w:rsidRDefault="00000000">
            <w:pPr>
              <w:pStyle w:val="Other0"/>
              <w:spacing w:after="40"/>
              <w:ind w:firstLine="220"/>
              <w:jc w:val="both"/>
            </w:pPr>
            <w:r>
              <w:rPr>
                <w:rStyle w:val="Other"/>
              </w:rPr>
              <w:t>524</w:t>
            </w:r>
          </w:p>
          <w:p w14:paraId="515DCF3B" w14:textId="77777777" w:rsidR="00D85878" w:rsidRDefault="00000000">
            <w:pPr>
              <w:pStyle w:val="Other0"/>
              <w:spacing w:after="40"/>
              <w:ind w:firstLine="220"/>
              <w:jc w:val="both"/>
            </w:pPr>
            <w:r>
              <w:rPr>
                <w:rStyle w:val="Other"/>
              </w:rPr>
              <w:t>307</w:t>
            </w:r>
          </w:p>
          <w:p w14:paraId="16E3E241" w14:textId="77777777" w:rsidR="00D85878" w:rsidRDefault="00000000">
            <w:pPr>
              <w:pStyle w:val="Other0"/>
              <w:spacing w:after="40"/>
            </w:pPr>
            <w:r>
              <w:rPr>
                <w:rStyle w:val="Other"/>
              </w:rPr>
              <w:t>9499</w:t>
            </w:r>
          </w:p>
          <w:p w14:paraId="3F6B8698" w14:textId="77777777" w:rsidR="00D85878" w:rsidRDefault="00000000">
            <w:pPr>
              <w:pStyle w:val="Other0"/>
              <w:spacing w:after="40"/>
              <w:ind w:firstLine="340"/>
              <w:jc w:val="both"/>
            </w:pPr>
            <w:r>
              <w:rPr>
                <w:rStyle w:val="Other"/>
              </w:rPr>
              <w:t>50</w:t>
            </w:r>
          </w:p>
          <w:p w14:paraId="1B174ACA" w14:textId="77777777" w:rsidR="00D85878" w:rsidRDefault="00000000">
            <w:pPr>
              <w:pStyle w:val="Other0"/>
              <w:spacing w:after="40"/>
              <w:rPr>
                <w:sz w:val="17"/>
                <w:szCs w:val="17"/>
              </w:rPr>
            </w:pPr>
            <w:r>
              <w:rPr>
                <w:rStyle w:val="Other"/>
                <w:i/>
                <w:iCs/>
                <w:sz w:val="17"/>
                <w:szCs w:val="17"/>
              </w:rPr>
              <w:t>parcely není bonitován</w:t>
            </w:r>
          </w:p>
        </w:tc>
      </w:tr>
    </w:tbl>
    <w:p w14:paraId="0A031EE3" w14:textId="77777777" w:rsidR="00D85878" w:rsidRDefault="00D85878">
      <w:pPr>
        <w:spacing w:after="439" w:line="1" w:lineRule="exact"/>
      </w:pPr>
    </w:p>
    <w:p w14:paraId="34C4A356" w14:textId="77777777" w:rsidR="00D85878" w:rsidRDefault="00000000">
      <w:pPr>
        <w:pStyle w:val="Bodytext20"/>
        <w:spacing w:line="240" w:lineRule="auto"/>
      </w:pPr>
      <w:r>
        <w:rPr>
          <w:rStyle w:val="Bodytext2"/>
          <w:i/>
          <w:iCs/>
        </w:rPr>
        <w:t>Nemovitosti jsou v územním obvodu, ve kterém vykonává státní správu katastru nemovitostí ČR:</w:t>
      </w:r>
    </w:p>
    <w:p w14:paraId="76BAEEE8" w14:textId="77777777" w:rsidR="00D85878" w:rsidRDefault="00000000">
      <w:pPr>
        <w:pStyle w:val="Zkladntext"/>
        <w:spacing w:after="300"/>
      </w:pPr>
      <w:r>
        <w:rPr>
          <w:rStyle w:val="ZkladntextChar"/>
          <w:b/>
          <w:bCs/>
          <w:i/>
          <w:iCs/>
        </w:rPr>
        <w:t>Katastrální úřad pro Ústecký kraj, Katastrální pracoviště Litoměřice, kód: 506.</w:t>
      </w:r>
    </w:p>
    <w:p w14:paraId="7C6C4439" w14:textId="77777777" w:rsidR="00D85878" w:rsidRDefault="00000000">
      <w:pPr>
        <w:pStyle w:val="Bodytext20"/>
        <w:tabs>
          <w:tab w:val="left" w:pos="5900"/>
          <w:tab w:val="left" w:pos="8784"/>
        </w:tabs>
        <w:spacing w:after="0"/>
        <w:jc w:val="both"/>
      </w:pPr>
      <w:r>
        <w:rPr>
          <w:rStyle w:val="Bodytext2"/>
          <w:i/>
          <w:iCs/>
        </w:rPr>
        <w:t>Vyhotovil:</w:t>
      </w:r>
      <w:r>
        <w:rPr>
          <w:rStyle w:val="Bodytext2"/>
          <w:i/>
          <w:iCs/>
        </w:rPr>
        <w:tab/>
        <w:t>Vyhotoveno: 07.06.2024</w:t>
      </w:r>
      <w:r>
        <w:rPr>
          <w:rStyle w:val="Bodytext2"/>
          <w:i/>
          <w:iCs/>
        </w:rPr>
        <w:tab/>
        <w:t>09:55:30</w:t>
      </w:r>
    </w:p>
    <w:p w14:paraId="608227FB" w14:textId="77777777" w:rsidR="00D85878" w:rsidRDefault="00000000">
      <w:pPr>
        <w:pStyle w:val="Bodytext20"/>
        <w:jc w:val="both"/>
      </w:pPr>
      <w:r>
        <w:rPr>
          <w:rStyle w:val="Bodytext2"/>
          <w:i/>
          <w:iCs/>
        </w:rPr>
        <w:t>Český úřad zeměměřický a katastrální - SCD</w:t>
      </w:r>
    </w:p>
    <w:p w14:paraId="7C44A9F6" w14:textId="77777777" w:rsidR="00D85878" w:rsidRDefault="00000000">
      <w:pPr>
        <w:pStyle w:val="Bodytext20"/>
        <w:spacing w:after="220"/>
        <w:jc w:val="both"/>
      </w:pPr>
      <w:r>
        <w:rPr>
          <w:rStyle w:val="Bodytext2"/>
        </w:rPr>
        <w:t xml:space="preserve">Poučeni: Údaje katastru lze užit pouze k účelům uvedeným v § 1 odst. 2 katastrálního zákona. Osobní údaje získané z katastru lze zpracovávat pouze při splnění podmínek obecného nařízení o ochraně osobních údajů. Podrobnosti viz </w:t>
      </w:r>
      <w:hyperlink r:id="rId12" w:history="1">
        <w:r>
          <w:rPr>
            <w:rStyle w:val="Bodytext2"/>
            <w:lang w:val="en-US" w:eastAsia="en-US" w:bidi="en-US"/>
          </w:rPr>
          <w:t>https://www.cuzk.cz/</w:t>
        </w:r>
      </w:hyperlink>
      <w:r>
        <w:rPr>
          <w:rStyle w:val="Bodytext2"/>
          <w:lang w:val="en-US" w:eastAsia="en-US" w:bidi="en-US"/>
        </w:rPr>
        <w:t>.</w:t>
      </w:r>
    </w:p>
    <w:sectPr w:rsidR="00D85878">
      <w:type w:val="continuous"/>
      <w:pgSz w:w="11900" w:h="16840"/>
      <w:pgMar w:top="850" w:right="913" w:bottom="1648" w:left="241" w:header="42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4447" w14:textId="77777777" w:rsidR="00C51AFE" w:rsidRDefault="00C51AFE">
      <w:r>
        <w:separator/>
      </w:r>
    </w:p>
  </w:endnote>
  <w:endnote w:type="continuationSeparator" w:id="0">
    <w:p w14:paraId="5807006C" w14:textId="77777777" w:rsidR="00C51AFE" w:rsidRDefault="00C5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2E6F" w14:textId="77777777" w:rsidR="00D85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CE0D51" wp14:editId="50E1B42B">
              <wp:simplePos x="0" y="0"/>
              <wp:positionH relativeFrom="page">
                <wp:posOffset>6896735</wp:posOffset>
              </wp:positionH>
              <wp:positionV relativeFrom="page">
                <wp:posOffset>9942830</wp:posOffset>
              </wp:positionV>
              <wp:extent cx="22415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6EC77" w14:textId="77777777" w:rsidR="00D8587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43.04999999999995pt;margin-top:782.89999999999998pt;width:17.650000000000002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  <w:rFonts w:ascii="Arial" w:eastAsia="Arial" w:hAnsi="Arial" w:cs="Arial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E794" w14:textId="77777777" w:rsidR="00D85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DC9A3FE" wp14:editId="3BA54754">
              <wp:simplePos x="0" y="0"/>
              <wp:positionH relativeFrom="page">
                <wp:posOffset>6893560</wp:posOffset>
              </wp:positionH>
              <wp:positionV relativeFrom="page">
                <wp:posOffset>9878695</wp:posOffset>
              </wp:positionV>
              <wp:extent cx="228600" cy="958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D898C" w14:textId="77777777" w:rsidR="00D8587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42.79999999999995pt;margin-top:777.85000000000002pt;width:18.pt;height:7.54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  <w:rFonts w:ascii="Arial" w:eastAsia="Arial" w:hAnsi="Arial" w:cs="Arial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7567" w14:textId="77777777" w:rsidR="00D85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EAE2553" wp14:editId="09DAC9C2">
              <wp:simplePos x="0" y="0"/>
              <wp:positionH relativeFrom="page">
                <wp:posOffset>891540</wp:posOffset>
              </wp:positionH>
              <wp:positionV relativeFrom="page">
                <wp:posOffset>9712325</wp:posOffset>
              </wp:positionV>
              <wp:extent cx="5317490" cy="2997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7490" cy="299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20904" w14:textId="77777777" w:rsidR="00D8587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 w14:paraId="7BD0BD4F" w14:textId="77777777" w:rsidR="00D8587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 w14:paraId="11FB7E42" w14:textId="77777777" w:rsidR="00D8587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0.200000000000003pt;margin-top:764.75pt;width:418.69999999999999pt;height:23.6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9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9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9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97ABA78" wp14:editId="645060C3">
              <wp:simplePos x="0" y="0"/>
              <wp:positionH relativeFrom="page">
                <wp:posOffset>271780</wp:posOffset>
              </wp:positionH>
              <wp:positionV relativeFrom="page">
                <wp:posOffset>9605010</wp:posOffset>
              </wp:positionV>
              <wp:extent cx="662940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400000000000002pt;margin-top:756.30000000000007pt;width:5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2BDD" w14:textId="77777777" w:rsidR="00C51AFE" w:rsidRDefault="00C51AFE"/>
  </w:footnote>
  <w:footnote w:type="continuationSeparator" w:id="0">
    <w:p w14:paraId="47073F48" w14:textId="77777777" w:rsidR="00C51AFE" w:rsidRDefault="00C51A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E0AD7"/>
    <w:multiLevelType w:val="multilevel"/>
    <w:tmpl w:val="25E2DBE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78"/>
    <w:rsid w:val="00740E2B"/>
    <w:rsid w:val="00C51AFE"/>
    <w:rsid w:val="00D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7960"/>
  <w15:docId w15:val="{FB150BF2-B2D4-4A82-9B74-6070EFD5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Bodytext40">
    <w:name w:val="Body text (4)"/>
    <w:basedOn w:val="Normln"/>
    <w:link w:val="Bodytext4"/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rPr>
      <w:rFonts w:ascii="Courier New" w:eastAsia="Courier New" w:hAnsi="Courier New" w:cs="Courier New"/>
      <w:sz w:val="19"/>
      <w:szCs w:val="19"/>
    </w:rPr>
  </w:style>
  <w:style w:type="paragraph" w:styleId="Zkladntext">
    <w:name w:val="Body Text"/>
    <w:basedOn w:val="Normln"/>
    <w:link w:val="ZkladntextChar"/>
    <w:qFormat/>
    <w:pPr>
      <w:spacing w:after="40"/>
    </w:pPr>
    <w:rPr>
      <w:rFonts w:ascii="Courier New" w:eastAsia="Courier New" w:hAnsi="Courier New" w:cs="Courier New"/>
      <w:sz w:val="19"/>
      <w:szCs w:val="19"/>
    </w:rPr>
  </w:style>
  <w:style w:type="paragraph" w:customStyle="1" w:styleId="Bodytext20">
    <w:name w:val="Body text (2)"/>
    <w:basedOn w:val="Normln"/>
    <w:link w:val="Bodytext2"/>
    <w:pPr>
      <w:spacing w:after="80" w:line="262" w:lineRule="auto"/>
    </w:pPr>
    <w:rPr>
      <w:rFonts w:ascii="Courier New" w:eastAsia="Courier New" w:hAnsi="Courier New" w:cs="Courier New"/>
      <w:i/>
      <w:iCs/>
      <w:sz w:val="17"/>
      <w:szCs w:val="17"/>
    </w:rPr>
  </w:style>
  <w:style w:type="paragraph" w:customStyle="1" w:styleId="Bodytext30">
    <w:name w:val="Body text (3)"/>
    <w:basedOn w:val="Normln"/>
    <w:link w:val="Bodytext3"/>
    <w:pPr>
      <w:spacing w:after="120"/>
      <w:ind w:firstLine="400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Tablecaption0">
    <w:name w:val="Table caption"/>
    <w:basedOn w:val="Normln"/>
    <w:link w:val="Tablecaption"/>
    <w:rPr>
      <w:rFonts w:ascii="Courier New" w:eastAsia="Courier New" w:hAnsi="Courier New" w:cs="Courier New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cuz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zk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uzk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1837</Words>
  <Characters>10839</Characters>
  <Application>Microsoft Office Word</Application>
  <DocSecurity>0</DocSecurity>
  <Lines>90</Lines>
  <Paragraphs>25</Paragraphs>
  <ScaleCrop>false</ScaleCrop>
  <Company>Státní pozemkový úřad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0050AA46F26A240618115153</dc:title>
  <dc:subject/>
  <dc:creator>vasakovad</dc:creator>
  <cp:keywords/>
  <cp:lastModifiedBy>Vašáková Daniela Bc.</cp:lastModifiedBy>
  <cp:revision>2</cp:revision>
  <dcterms:created xsi:type="dcterms:W3CDTF">2024-06-18T10:54:00Z</dcterms:created>
  <dcterms:modified xsi:type="dcterms:W3CDTF">2024-06-18T10:56:00Z</dcterms:modified>
</cp:coreProperties>
</file>