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5220300584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right="0"/>
        <w:jc w:val="left"/>
      </w:pPr>
      <w:r>
        <w:rPr/>
        <w:t>město</w:t>
      </w:r>
      <w:r>
        <w:rPr>
          <w:spacing w:val="-7"/>
        </w:rPr>
        <w:t> </w:t>
      </w:r>
      <w:r>
        <w:rPr/>
        <w:t>Město</w:t>
      </w:r>
      <w:r>
        <w:rPr>
          <w:spacing w:val="-5"/>
        </w:rPr>
        <w:t> </w:t>
      </w:r>
      <w:r>
        <w:rPr>
          <w:spacing w:val="-2"/>
        </w:rPr>
        <w:t>Albrechtice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64"/>
          <w:w w:val="150"/>
        </w:rPr>
        <w:t> </w:t>
      </w:r>
      <w:r>
        <w:rPr/>
        <w:t>úřad</w:t>
      </w:r>
      <w:r>
        <w:rPr>
          <w:spacing w:val="65"/>
          <w:w w:val="150"/>
        </w:rPr>
        <w:t> </w:t>
      </w:r>
      <w:r>
        <w:rPr/>
        <w:t>Město</w:t>
      </w:r>
      <w:r>
        <w:rPr>
          <w:spacing w:val="67"/>
          <w:w w:val="150"/>
        </w:rPr>
        <w:t> </w:t>
      </w:r>
      <w:r>
        <w:rPr/>
        <w:t>Albrechtice,</w:t>
      </w:r>
      <w:r>
        <w:rPr>
          <w:spacing w:val="66"/>
          <w:w w:val="150"/>
        </w:rPr>
        <w:t> </w:t>
      </w:r>
      <w:r>
        <w:rPr/>
        <w:t>nám.</w:t>
      </w:r>
      <w:r>
        <w:rPr>
          <w:spacing w:val="68"/>
          <w:w w:val="150"/>
        </w:rPr>
        <w:t> </w:t>
      </w:r>
      <w:r>
        <w:rPr/>
        <w:t>ČSA</w:t>
      </w:r>
      <w:r>
        <w:rPr>
          <w:spacing w:val="65"/>
          <w:w w:val="150"/>
        </w:rPr>
        <w:t> </w:t>
      </w:r>
      <w:r>
        <w:rPr/>
        <w:t>27/10,</w:t>
      </w:r>
      <w:r>
        <w:rPr>
          <w:spacing w:val="65"/>
          <w:w w:val="150"/>
        </w:rPr>
        <w:t> </w:t>
      </w:r>
      <w:r>
        <w:rPr/>
        <w:t>793</w:t>
      </w:r>
      <w:r>
        <w:rPr>
          <w:spacing w:val="69"/>
          <w:w w:val="150"/>
        </w:rPr>
        <w:t> </w:t>
      </w:r>
      <w:r>
        <w:rPr/>
        <w:t>95</w:t>
      </w:r>
      <w:r>
        <w:rPr>
          <w:spacing w:val="65"/>
          <w:w w:val="150"/>
        </w:rPr>
        <w:t> </w:t>
      </w:r>
      <w:r>
        <w:rPr>
          <w:spacing w:val="-2"/>
        </w:rPr>
        <w:t>Město</w:t>
      </w:r>
    </w:p>
    <w:p>
      <w:pPr>
        <w:pStyle w:val="BodyText"/>
        <w:spacing w:line="265" w:lineRule="exact"/>
        <w:ind w:left="3262"/>
      </w:pPr>
      <w:r>
        <w:rPr>
          <w:spacing w:val="-2"/>
        </w:rPr>
        <w:t>Albrechtice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00296228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Janou</w:t>
      </w:r>
      <w:r>
        <w:rPr>
          <w:spacing w:val="-2"/>
        </w:rPr>
        <w:t> </w:t>
      </w:r>
      <w:r>
        <w:rPr/>
        <w:t>M u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5019771/0710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spacing w:before="0"/>
        <w:ind w:left="65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5220300584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0" w:right="2646"/>
        <w:jc w:val="right"/>
      </w:pPr>
      <w:r>
        <w:rPr/>
        <w:t>„Nákup</w:t>
      </w:r>
      <w:r>
        <w:rPr>
          <w:spacing w:val="-8"/>
        </w:rPr>
        <w:t> </w:t>
      </w:r>
      <w:r>
        <w:rPr/>
        <w:t>elektromobilu</w:t>
      </w:r>
      <w:r>
        <w:rPr>
          <w:spacing w:val="-8"/>
        </w:rPr>
        <w:t> </w:t>
      </w:r>
      <w:r>
        <w:rPr/>
        <w:t>pro</w:t>
      </w:r>
      <w:r>
        <w:rPr>
          <w:spacing w:val="-8"/>
        </w:rPr>
        <w:t> </w:t>
      </w:r>
      <w:r>
        <w:rPr/>
        <w:t>město</w:t>
      </w:r>
      <w:r>
        <w:rPr>
          <w:spacing w:val="-7"/>
        </w:rPr>
        <w:t> </w:t>
      </w:r>
      <w:r>
        <w:rPr>
          <w:spacing w:val="-2"/>
        </w:rPr>
        <w:t>Albrechtice“</w:t>
      </w:r>
    </w:p>
    <w:p>
      <w:pPr>
        <w:pStyle w:val="BodyText"/>
        <w:spacing w:before="121"/>
        <w:ind w:left="0" w:right="2579"/>
        <w:jc w:val="righ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663"/>
      </w:pPr>
      <w:r>
        <w:rPr>
          <w:spacing w:val="-5"/>
        </w:rPr>
        <w:t>II.</w:t>
      </w:r>
    </w:p>
    <w:p>
      <w:pPr>
        <w:pStyle w:val="Heading2"/>
        <w:ind w:left="6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672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559,91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dva</w:t>
      </w:r>
      <w:r>
        <w:rPr>
          <w:spacing w:val="-5"/>
        </w:rPr>
        <w:t> </w:t>
      </w:r>
      <w:r>
        <w:rPr/>
        <w:t>tisíc</w:t>
      </w:r>
      <w:r>
        <w:rPr>
          <w:spacing w:val="-4"/>
        </w:rPr>
        <w:t> </w:t>
      </w:r>
      <w:r>
        <w:rPr/>
        <w:t>pět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padesát</w:t>
      </w:r>
      <w:r>
        <w:rPr>
          <w:spacing w:val="-6"/>
        </w:rPr>
        <w:t> </w:t>
      </w:r>
      <w:r>
        <w:rPr/>
        <w:t>devět</w:t>
      </w:r>
      <w:r>
        <w:rPr>
          <w:spacing w:val="-6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jeden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ind w:left="65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672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559,91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left="6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Nákup</w:t>
      </w:r>
      <w:r>
        <w:rPr>
          <w:spacing w:val="40"/>
          <w:sz w:val="20"/>
        </w:rPr>
        <w:t> </w:t>
      </w:r>
      <w:r>
        <w:rPr>
          <w:sz w:val="20"/>
        </w:rPr>
        <w:t>elektromobilu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město</w:t>
      </w:r>
      <w:r>
        <w:rPr>
          <w:spacing w:val="40"/>
          <w:sz w:val="20"/>
        </w:rPr>
        <w:t> </w:t>
      </w:r>
      <w:r>
        <w:rPr>
          <w:sz w:val="20"/>
        </w:rPr>
        <w:t>Albrechtice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 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40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nových</w:t>
      </w:r>
      <w:r>
        <w:rPr>
          <w:spacing w:val="-4"/>
          <w:sz w:val="20"/>
        </w:rPr>
        <w:t> </w:t>
      </w:r>
      <w:r>
        <w:rPr>
          <w:sz w:val="20"/>
        </w:rPr>
        <w:t>vozidel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pořídí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neveřejné</w:t>
      </w:r>
      <w:r>
        <w:rPr>
          <w:spacing w:val="-6"/>
          <w:sz w:val="20"/>
        </w:rPr>
        <w:t> </w:t>
      </w:r>
      <w:r>
        <w:rPr>
          <w:sz w:val="20"/>
        </w:rPr>
        <w:t>dobíjecí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stanice.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10/2024 a o dodržení tohoto termínu Fond bez zbytečného odkladu informovat (za termín ukončení projektu se považuje datum předání/převzetí posledního vozidla dle příslušné kupní smlouvy). Přitom se konstatuje, že akce byla zahájena v 01/2024.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0"/>
        <w:ind w:left="6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661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5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12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spacing w:after="0"/>
        <w:sectPr>
          <w:pgSz w:w="12240" w:h="15840"/>
          <w:pgMar w:header="0" w:footer="1460" w:top="1060" w:bottom="1660" w:left="1320" w:right="1020"/>
        </w:sectPr>
      </w:pPr>
    </w:p>
    <w:p>
      <w:pPr>
        <w:pStyle w:val="Heading2"/>
        <w:spacing w:line="264" w:lineRule="auto" w:before="73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57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 w:right="3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2024-06-17T07:48:06Z</dcterms:created>
  <dcterms:modified xsi:type="dcterms:W3CDTF">2024-06-17T07:48:06Z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2024-06-17T00:00:00Z</vt:filetime>
  </property>
</Properties>
</file>