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BCD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Times"/>
          <w:b/>
          <w:color w:val="000000"/>
        </w:rPr>
      </w:pPr>
      <w:bookmarkStart w:id="0" w:name="_GoBack"/>
      <w:bookmarkEnd w:id="0"/>
      <w:r w:rsidRPr="00C37BE4">
        <w:rPr>
          <w:rFonts w:ascii="Arial" w:hAnsi="Arial" w:cs="Times"/>
          <w:b/>
          <w:color w:val="000000"/>
        </w:rPr>
        <w:t>KUPNÍ SMLOUVA – LICENCE K SOFTWARU</w:t>
      </w:r>
    </w:p>
    <w:p w14:paraId="328CE3E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uzavr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ená v souladu s ustanovením § 2079 a násl.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89/2012 Sb., obc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anský zákoník,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(dále jen „Smlouva“)</w:t>
      </w:r>
    </w:p>
    <w:p w14:paraId="6210776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I. SMLUVNÍ STRANY</w:t>
      </w:r>
    </w:p>
    <w:p w14:paraId="2CC26E42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3A0CB5C4" w14:textId="2E6B0E8D" w:rsidR="009D7C43" w:rsidRP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1C2DC4">
        <w:rPr>
          <w:rFonts w:ascii="Arial" w:hAnsi="Arial" w:cs="Verdana"/>
          <w:b/>
          <w:color w:val="000000"/>
        </w:rPr>
        <w:t>Moravská zemská knihovna v Brně</w:t>
      </w:r>
    </w:p>
    <w:p w14:paraId="5C1A0EBD" w14:textId="14A10E6E" w:rsid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1C2DC4">
        <w:rPr>
          <w:rFonts w:ascii="Arial" w:hAnsi="Arial" w:cs="Verdana"/>
          <w:b/>
          <w:color w:val="000000"/>
        </w:rPr>
        <w:t>se sídlem:</w:t>
      </w:r>
      <w:r>
        <w:rPr>
          <w:rFonts w:ascii="Arial" w:hAnsi="Arial" w:cs="Verdana"/>
          <w:color w:val="000000"/>
        </w:rPr>
        <w:t xml:space="preserve"> </w:t>
      </w:r>
      <w:r w:rsidRPr="001C2DC4">
        <w:rPr>
          <w:rFonts w:ascii="Arial" w:hAnsi="Arial" w:cs="Verdana"/>
          <w:color w:val="000000"/>
        </w:rPr>
        <w:t>Kounicova 65a</w:t>
      </w:r>
      <w:r>
        <w:rPr>
          <w:rFonts w:ascii="Arial" w:hAnsi="Arial" w:cs="Verdana"/>
          <w:color w:val="000000"/>
        </w:rPr>
        <w:t>, 601 87 Brno</w:t>
      </w:r>
    </w:p>
    <w:p w14:paraId="2B055810" w14:textId="06136152" w:rsidR="001C2DC4" w:rsidRP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3549ED">
        <w:rPr>
          <w:rFonts w:ascii="Arial" w:hAnsi="Arial" w:cs="Verdana"/>
          <w:b/>
          <w:color w:val="000000"/>
        </w:rPr>
        <w:t>zastoupená</w:t>
      </w:r>
      <w:r>
        <w:rPr>
          <w:rFonts w:ascii="Arial" w:hAnsi="Arial" w:cs="Verdana"/>
          <w:b/>
          <w:color w:val="000000"/>
        </w:rPr>
        <w:t xml:space="preserve">: </w:t>
      </w:r>
      <w:r w:rsidR="0020618E">
        <w:rPr>
          <w:rFonts w:ascii="Arial" w:hAnsi="Arial" w:cs="Verdana"/>
          <w:color w:val="000000"/>
        </w:rPr>
        <w:t>prof. PhDr.</w:t>
      </w:r>
      <w:r w:rsidRPr="003549ED">
        <w:rPr>
          <w:rFonts w:ascii="Arial" w:hAnsi="Arial" w:cs="Verdana"/>
          <w:color w:val="000000"/>
        </w:rPr>
        <w:t xml:space="preserve">Tomášem </w:t>
      </w:r>
      <w:r w:rsidR="0020618E">
        <w:rPr>
          <w:rFonts w:ascii="Arial" w:hAnsi="Arial" w:cs="Verdana"/>
          <w:color w:val="000000"/>
        </w:rPr>
        <w:t>Kubíčkem Ph.D, ředitelem</w:t>
      </w:r>
    </w:p>
    <w:p w14:paraId="14A5E73D" w14:textId="14E2BAF1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00094943</w:t>
      </w:r>
    </w:p>
    <w:p w14:paraId="129CB510" w14:textId="4066CC15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DIČ: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CZ00094943</w:t>
      </w:r>
    </w:p>
    <w:p w14:paraId="44D606D5" w14:textId="77777777" w:rsid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20DAEB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kupující“ </w:t>
      </w:r>
    </w:p>
    <w:p w14:paraId="098FFC8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a </w:t>
      </w:r>
    </w:p>
    <w:p w14:paraId="73D8899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b/>
          <w:color w:val="000000"/>
        </w:rPr>
      </w:pPr>
      <w:r w:rsidRPr="00C37BE4">
        <w:rPr>
          <w:rFonts w:ascii="Arial" w:hAnsi="Arial" w:cs="Times"/>
          <w:b/>
          <w:color w:val="000000"/>
        </w:rPr>
        <w:t xml:space="preserve">DaPaM s.r.o. </w:t>
      </w:r>
    </w:p>
    <w:p w14:paraId="5523F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se sídlem:</w:t>
      </w:r>
      <w:r w:rsidRPr="00C37BE4">
        <w:rPr>
          <w:rFonts w:ascii="Arial" w:hAnsi="Arial" w:cs="Verdana"/>
          <w:color w:val="000000"/>
        </w:rPr>
        <w:t xml:space="preserve"> Petrohradská 52/141, 101 00 Praha 10</w:t>
      </w:r>
    </w:p>
    <w:p w14:paraId="60D778B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zastoupena:</w:t>
      </w:r>
      <w:r w:rsidRPr="00C37BE4">
        <w:rPr>
          <w:rFonts w:ascii="Arial" w:hAnsi="Arial" w:cs="Verdana"/>
          <w:color w:val="000000"/>
        </w:rPr>
        <w:t xml:space="preserve"> Davidem Merenusem, jednatelem</w:t>
      </w:r>
    </w:p>
    <w:p w14:paraId="453F05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eastAsia="MS Mincho" w:hAnsi="Arial" w:cs="MS Mincho"/>
          <w:color w:val="000000"/>
        </w:rPr>
      </w:pPr>
      <w:r w:rsidRPr="00C37BE4">
        <w:rPr>
          <w:rFonts w:ascii="Arial" w:hAnsi="Arial" w:cs="Verdana"/>
          <w:b/>
          <w:color w:val="000000"/>
        </w:rPr>
        <w:t>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eastAsia="MS Mincho" w:hAnsi="Arial" w:cs="MS Mincho"/>
          <w:color w:val="000000"/>
        </w:rPr>
        <w:t>28865421</w:t>
      </w:r>
    </w:p>
    <w:p w14:paraId="1DCE9D4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b/>
          <w:color w:val="000000"/>
        </w:rPr>
        <w:t>DIC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Arial" w:hAnsi="Arial" w:cs="Verdana"/>
          <w:color w:val="000000"/>
        </w:rPr>
        <w:t xml:space="preserve"> CZ28865421</w:t>
      </w:r>
    </w:p>
    <w:p w14:paraId="1A75A1A4" w14:textId="3F5AFE91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>
        <w:rPr>
          <w:rFonts w:ascii="Arial" w:hAnsi="Arial" w:cs="Verdana"/>
          <w:b/>
          <w:color w:val="000000"/>
        </w:rPr>
        <w:t>p</w:t>
      </w:r>
      <w:r w:rsidR="003549ED">
        <w:rPr>
          <w:rFonts w:ascii="Arial" w:hAnsi="Arial" w:cs="Verdana"/>
          <w:b/>
          <w:color w:val="000000"/>
        </w:rPr>
        <w:t>lá</w:t>
      </w:r>
      <w:r w:rsidRPr="00C37BE4">
        <w:rPr>
          <w:rFonts w:ascii="Arial" w:hAnsi="Arial" w:cs="Verdana"/>
          <w:b/>
          <w:color w:val="000000"/>
        </w:rPr>
        <w:t>tce DPH:</w:t>
      </w:r>
      <w:r w:rsidRPr="00C37BE4">
        <w:rPr>
          <w:rFonts w:ascii="Arial" w:hAnsi="Arial" w:cs="Verdana"/>
          <w:color w:val="000000"/>
        </w:rPr>
        <w:t xml:space="preserve"> ano </w:t>
      </w:r>
    </w:p>
    <w:p w14:paraId="2DC6BE1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b</w:t>
      </w:r>
      <w:r w:rsidRPr="00C37BE4">
        <w:rPr>
          <w:rFonts w:ascii="Arial" w:hAnsi="Arial" w:cs="Verdana"/>
          <w:b/>
          <w:color w:val="000000"/>
        </w:rPr>
        <w:t>ankovní spojení:</w:t>
      </w:r>
      <w:r w:rsidRPr="00C37BE4">
        <w:rPr>
          <w:rFonts w:ascii="Arial" w:hAnsi="Arial" w:cs="Verdana"/>
          <w:color w:val="000000"/>
        </w:rPr>
        <w:t xml:space="preserve"> 115-326580287/0100</w:t>
      </w:r>
      <w:r w:rsidRPr="00C37BE4">
        <w:rPr>
          <w:rFonts w:ascii="MS Mincho" w:eastAsia="MS Mincho" w:hAnsi="MS Mincho" w:cs="MS Mincho"/>
          <w:color w:val="000000"/>
        </w:rPr>
        <w:t> </w:t>
      </w:r>
    </w:p>
    <w:p w14:paraId="3C76291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k</w:t>
      </w:r>
      <w:r w:rsidRPr="00C37BE4">
        <w:rPr>
          <w:rFonts w:ascii="Arial" w:hAnsi="Arial" w:cs="Verdana"/>
          <w:b/>
          <w:color w:val="000000"/>
        </w:rPr>
        <w:t>ontaktní osoba:</w:t>
      </w:r>
      <w:r w:rsidRPr="00C37BE4">
        <w:rPr>
          <w:rFonts w:ascii="Arial" w:hAnsi="Arial" w:cs="Verdana"/>
          <w:color w:val="000000"/>
        </w:rPr>
        <w:t xml:space="preserve"> David Merenus</w:t>
      </w:r>
    </w:p>
    <w:p w14:paraId="1C13BA9E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vedená u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stského soudu v Praze pod sp. zn. C 149944 </w:t>
      </w:r>
    </w:p>
    <w:p w14:paraId="3BEAEFA7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65E8D5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prodávající“ </w:t>
      </w:r>
    </w:p>
    <w:p w14:paraId="42B0218A" w14:textId="77777777" w:rsidR="003549ED" w:rsidRDefault="003549ED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30518142" w14:textId="7A037D40" w:rsidR="00C37BE4" w:rsidRPr="00C37BE4" w:rsidRDefault="00C37BE4" w:rsidP="003549ED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se dohodly takto:</w:t>
      </w:r>
    </w:p>
    <w:p w14:paraId="41D88AB5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B4E116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CFE797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9872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51FFEA1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F75A2E7" w14:textId="77777777" w:rsid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EF764C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lastRenderedPageBreak/>
        <w:t>II. PR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EDME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T SMLOUVY</w:t>
      </w:r>
    </w:p>
    <w:p w14:paraId="23E2704D" w14:textId="5842222F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tem této Smlouvy je povinnost prodávající dodat kupující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kódy k software </w:t>
      </w:r>
      <w:r w:rsidRPr="00C37BE4">
        <w:rPr>
          <w:rFonts w:ascii="Arial" w:hAnsi="Arial" w:cs="Times"/>
          <w:color w:val="000000"/>
        </w:rPr>
        <w:t xml:space="preserve">Adobe </w:t>
      </w:r>
      <w:r w:rsidR="00450B76">
        <w:rPr>
          <w:rFonts w:ascii="Arial" w:hAnsi="Arial" w:cs="Times"/>
          <w:color w:val="000000"/>
        </w:rPr>
        <w:t>licence viz příloha (nabídka)</w:t>
      </w:r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>a souc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asne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zajistit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tento software užívat v souladu s licenc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 podmínkami, jež jsou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ílohou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1 této smlouvy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jedné a povinnost kupující zboží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evzít a zaplatit prodávající kupní cenu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druhé. </w:t>
      </w:r>
    </w:p>
    <w:p w14:paraId="40FB086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výslovne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prohlašuje, že je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poskytnout licenci k užití softwaru. Za pravdivost tohoto prohlášení nese prodávající plnou odpove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dnost. Kupující se podrobne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 uvedeným softwarem, který je chráne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 autorskými právy, seznámila. </w:t>
      </w:r>
    </w:p>
    <w:p w14:paraId="797EF7E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podpisem této Smlouvy ude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luje kupující nevýhradní licenci k užívání softwaru k výukovým a výzkumným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elu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m.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zajistí kupující dodávku licencí (oprávne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 užití softwaru) v rozsahu a zpu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sobem uvedeným v této smlouve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Licence budou poskytnuty na dobu 12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sícu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v místne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neomezeném rozsahu a v množstevním rozsahu (poc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et instalací) dle odstavce 2.1 této Smlouvy. </w:t>
      </w:r>
    </w:p>
    <w:p w14:paraId="16F8CBCF" w14:textId="38EE5B32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se zavazuje ve 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r w:rsidRPr="00C37BE4">
        <w:rPr>
          <w:rFonts w:ascii="Arial" w:hAnsi="Arial" w:cs="Times"/>
          <w:color w:val="000000"/>
        </w:rPr>
        <w:t>15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Times"/>
          <w:color w:val="000000"/>
        </w:rPr>
        <w:t xml:space="preserve"> od ú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Times"/>
          <w:color w:val="000000"/>
        </w:rPr>
        <w:t xml:space="preserve">innosti </w:t>
      </w:r>
      <w:r w:rsidRPr="00C37BE4">
        <w:rPr>
          <w:rFonts w:ascii="Arial" w:hAnsi="Arial" w:cs="Verdana"/>
          <w:color w:val="000000"/>
        </w:rPr>
        <w:t>této Smlouvy zaslat kupující bud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 e- mailovou adresu: </w:t>
      </w:r>
      <w:r w:rsidR="001C2DC4" w:rsidRPr="001C2DC4">
        <w:rPr>
          <w:rFonts w:ascii="Arial" w:hAnsi="Arial" w:cs="Verdana"/>
          <w:color w:val="0B4CB4"/>
        </w:rPr>
        <w:t>tomas.prachar@mzk.cz</w:t>
      </w:r>
      <w:r w:rsidRPr="00C37BE4">
        <w:rPr>
          <w:rFonts w:ascii="Arial" w:hAnsi="Arial" w:cs="Verdana"/>
          <w:color w:val="0B4CB4"/>
        </w:rPr>
        <w:t xml:space="preserve"> </w:t>
      </w:r>
      <w:r w:rsidRPr="00C37BE4">
        <w:rPr>
          <w:rFonts w:ascii="Arial" w:hAnsi="Arial" w:cs="Verdana"/>
          <w:color w:val="000000"/>
        </w:rPr>
        <w:t>unikátní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kódy,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ednictvím nichž bude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 software instalovat, aktivovat a 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ít jej v plném rozsahu užívat.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problému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 aktivací a zprovozne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ním software je prodávající povinna zajistit kupující odpovídající podporu tak, aby kupující mohla software užívat v plném rozsahu. </w:t>
      </w:r>
    </w:p>
    <w:p w14:paraId="61AF7FE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si instalaci softwaru na vlastní technické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edky zajistí sama. </w:t>
      </w:r>
    </w:p>
    <w:p w14:paraId="24CB2B4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III.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CENA A PLATEBNÍ PODMÍNKY</w:t>
      </w:r>
    </w:p>
    <w:p w14:paraId="2148BCA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se zavazuje poskytnout za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 Smlouvy popsaný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l. II. odst. 2.1 prodávající tuto cenu: </w:t>
      </w:r>
    </w:p>
    <w:p w14:paraId="7E7B30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Times"/>
          <w:noProof/>
          <w:color w:val="000000"/>
          <w:lang w:eastAsia="cs-CZ"/>
        </w:rPr>
        <w:drawing>
          <wp:inline distT="0" distB="0" distL="0" distR="0" wp14:anchorId="3BA99CB7" wp14:editId="74EDFA8F">
            <wp:extent cx="1028700" cy="12700"/>
            <wp:effectExtent l="0" t="0" r="1270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2886" w14:textId="46181161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Kupní cena bez DPH:</w:t>
      </w:r>
      <w:r w:rsidR="001C2DC4">
        <w:rPr>
          <w:rFonts w:ascii="Arial" w:hAnsi="Arial" w:cs="Verdana"/>
          <w:color w:val="000000"/>
        </w:rPr>
        <w:t xml:space="preserve"> </w:t>
      </w:r>
      <w:r w:rsidR="00DF717C">
        <w:rPr>
          <w:rFonts w:ascii="Arial" w:hAnsi="Arial" w:cs="Verdana"/>
          <w:color w:val="000000"/>
        </w:rPr>
        <w:t>55 152</w:t>
      </w:r>
      <w:r w:rsidR="001C2DC4">
        <w:rPr>
          <w:rFonts w:ascii="Arial" w:hAnsi="Arial" w:cs="Verdana"/>
          <w:color w:val="000000"/>
        </w:rPr>
        <w:t>Kč</w:t>
      </w:r>
    </w:p>
    <w:p w14:paraId="09378BF4" w14:textId="2ADCE72C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Kupní cena s DPH: </w:t>
      </w:r>
      <w:r w:rsidR="00DF717C">
        <w:rPr>
          <w:rFonts w:ascii="Arial" w:hAnsi="Arial" w:cs="Verdana"/>
          <w:color w:val="000000"/>
        </w:rPr>
        <w:t>66 734</w:t>
      </w:r>
      <w:r w:rsidR="001C2DC4">
        <w:rPr>
          <w:rFonts w:ascii="Arial" w:hAnsi="Arial" w:cs="Verdana"/>
          <w:color w:val="000000"/>
        </w:rPr>
        <w:t>Kč</w:t>
      </w:r>
    </w:p>
    <w:p w14:paraId="3300B90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Cena je nejvýše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ípustná a je možné ji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ekroc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 jen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ny sazeb DPH. Cena zahrnuje veškeré a konec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 náklady spojené se sjednaným a uvedeným rozsahem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ní, a to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 náklady na poskytnutí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autora k výkonu práva software užít (licenci). Kupující nebude poskytovat prodávající zálohu. </w:t>
      </w:r>
    </w:p>
    <w:p w14:paraId="3DC61908" w14:textId="77777777" w:rsidR="009D7C43" w:rsidRDefault="009D7C43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73BB0E3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lastRenderedPageBreak/>
        <w:t>3.3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Cenu zaplatí kupující prodávající bankovním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evodem na bankovní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 prodávající uvedený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lánku I. této Smlouvy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dokladu - faktury, vystavené prodávající ke dni uskutec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zdanitelného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ní, kterým je den poskytnutí posledního unikátního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kódu (v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rozde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lené dodávky) k software dle této Smlouvy. </w:t>
      </w:r>
    </w:p>
    <w:p w14:paraId="6A1C2F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Prodávající vystaví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na dodávaný software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této Smlouvy.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bude obsahovat náležitosti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etního dokladu podle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563/1991 Sb., o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235/2004 Sb., o dani z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 hodnoty,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a bude mít náležitosti obchodní listiny dle § 435 zákona.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takové náležitosti nebude spln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ovat, bude kupující vrácen do dne splatnosti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dokladu k opravení bez jeho proplacení. V takovém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ta splatnosti 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íná 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žet znovu ode dne doruc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ení opraveného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nove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vyhotoveného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ového dokladu. </w:t>
      </w:r>
    </w:p>
    <w:p w14:paraId="566319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Splatnost faktury se sjednává v délce 30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 jejího obdržení kupující. </w:t>
      </w:r>
    </w:p>
    <w:p w14:paraId="32D437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Nebude-li cena za poskytnutí licence uhrazena kupující do 60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ode dne splatnosti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ádného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ového dokladu, sjednává si prodávající právo odstoupit od této Smlouvy. </w:t>
      </w:r>
    </w:p>
    <w:p w14:paraId="12598B3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PRÁVA A POVINNOSTI SMLUVNÍCH STRAN</w:t>
      </w:r>
    </w:p>
    <w:p w14:paraId="103E907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prodávající s poskytnutím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uvedeném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l. II. odst. 2.4 této Smlouvy je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 smluvní pokutu ve výši 0,1 % z ceny za každý zapoc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atý den prodlení. </w:t>
      </w:r>
    </w:p>
    <w:p w14:paraId="4B3872F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kupující s úhradou ceny za poskytnuté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je prodávající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 kupující smluvní pokutu ve výši 0,05 % z dlužné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ástky za každý den prodlení. </w:t>
      </w:r>
    </w:p>
    <w:p w14:paraId="4F9ED90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Smluvní pokuta se platí nezávisle na tom, zda a v jaké výši vznikne škoda, kterou lze vymáhat samostatne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</w:t>
      </w:r>
    </w:p>
    <w:p w14:paraId="1BF99C7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prokazatelne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zavine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ného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 osobou nebo vyšší mocí, at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už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kupující nebo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prodávající, povinnost hradit smluvní pokutu nevzniká. </w:t>
      </w:r>
    </w:p>
    <w:p w14:paraId="51F46BC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8D7965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1B0959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1E68F02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DALŠÍ UJEDNÁNÍ</w:t>
      </w:r>
    </w:p>
    <w:p w14:paraId="3AD281C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bere na 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domí, že je osobou povinnou spolupu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sobit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výkonu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kontroly dle § 2 písm. e)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320/2001 Sb., o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kontrole ve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 správe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v platném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ní. Prodávající se zavazuje, že umožní všem subjektu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ným k výkonu kontroly projektu, z jehož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je dodávka hrazena, provést kontrolu dokladu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souvisejících s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 zakázky, a to po dobu danou právními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edpisy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 k jejich archivaci (zákon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563/1991 Sb., o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etnictví, a 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235/2004 Sb., o dani z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idané hodnoty). </w:t>
      </w:r>
    </w:p>
    <w:p w14:paraId="38C8A4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je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odstoupit od Smlouvy anebo jen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 odstoupit od Smlouvy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nebude uvolne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platba poskytovatele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(napr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MŠMT) kupující nebo kupující nebude mít dostatek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ních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. </w:t>
      </w:r>
    </w:p>
    <w:p w14:paraId="046259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potvrzuje, že se na zpracování její nabídky nepodílel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 zadavatele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statutárního orgánu zadavatele, statutární orgán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ídicího orgánu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projektu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 zakázky, resp. s uchazec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em ve sdružení, který je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stnancem zadavatele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lenem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osobou,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 zakázky, nebo jehož subdodavatelem je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ejné zakázky. </w:t>
      </w:r>
    </w:p>
    <w:p w14:paraId="4C0A25F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prohlašuje, že software nemá právní vady, zejm. 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etím osobám plynoucím z práv autorských a pru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myslového vlastnictví.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kupující vznikne škoda uplatne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 nároku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z právních vad od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etích osob, zavazuje se prodávající takto vzniklou škodu bezodkladne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nahradit. </w:t>
      </w:r>
    </w:p>
    <w:p w14:paraId="3C5E3F0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Pokud tato Smlouva nestanoví jinak,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ídí se práva a povinnosti smluvních stran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íslušnými ustanoveními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89/2012 Sb., v platném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ní. </w:t>
      </w:r>
    </w:p>
    <w:p w14:paraId="06A4DD6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5.6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prohlašuje, že tuto Smlouvu nepovažuje za své obchodní tajemství ani 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rnou informaci. </w:t>
      </w:r>
    </w:p>
    <w:p w14:paraId="7DCE03B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5.7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Smlouva je sepsána ve </w:t>
      </w:r>
      <w:r w:rsidRPr="00C37BE4">
        <w:rPr>
          <w:rFonts w:ascii="Arial" w:hAnsi="Arial" w:cs="Times"/>
          <w:color w:val="000000"/>
        </w:rPr>
        <w:t xml:space="preserve">dvou </w:t>
      </w:r>
      <w:r w:rsidRPr="00C37BE4">
        <w:rPr>
          <w:rFonts w:ascii="Arial" w:hAnsi="Arial" w:cs="Verdana"/>
          <w:color w:val="000000"/>
        </w:rPr>
        <w:t>vyhotoveních, z nichž si kupující ponechá jedno vyhotovení a jedno vyhotovení náleží prodávající. Smlouva 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že být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pouze písemnými, obe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ma smluvními stranami podepsanými a vzestupne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íslovanými dodatky. </w:t>
      </w:r>
    </w:p>
    <w:p w14:paraId="637275A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5.8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Smluvní strany prohlašují, že tato Smlouva vyjadr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uje jejich svobodnou, vážnou, urc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itou a srozumitelnou 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li prostou omylu. Smluvní strany Smlouvu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etly, s jejím obsahem souhlasí, což stvrzují vlastnoruc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ními podpisy. </w:t>
      </w:r>
    </w:p>
    <w:p w14:paraId="391760A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5.9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Tato Smlouva nabývá platnosti dnem podpisu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ných zástupcu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obou smluvních stran 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 dnem jejího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v registru smluv. </w:t>
      </w:r>
    </w:p>
    <w:p w14:paraId="50E3C53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D1224C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VI.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POVINNOSTI DLE ZÁKONA C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. 340/2015 Sb. v platném zne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ní (dále jako „zákon o registru smluv“)</w:t>
      </w:r>
    </w:p>
    <w:p w14:paraId="4C18BC0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Tato smlouva bude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ve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dostupném registru smluv a nabývá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 tímto dnem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ní. </w:t>
      </w:r>
    </w:p>
    <w:p w14:paraId="6BF34AE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Zápis do Registru smluv bude dále obsahovat údaje v souladu se zákonem o registru smluv. </w:t>
      </w:r>
    </w:p>
    <w:p w14:paraId="6F8DC71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smlouvy provede kupující v souladu se zákonem o registru; až bude registrace provedena, kupující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edá 1 pare smlouvy prodávající. </w:t>
      </w:r>
    </w:p>
    <w:p w14:paraId="2D1B1C9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4257E7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2D7257E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6A21DBF" w14:textId="1829B71B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V</w:t>
      </w:r>
      <w:r w:rsidR="0020618E">
        <w:rPr>
          <w:rFonts w:ascii="Arial" w:hAnsi="Arial" w:cs="Verdana"/>
          <w:color w:val="000000"/>
        </w:rPr>
        <w:t xml:space="preserve"> Brně</w:t>
      </w:r>
      <w:r w:rsidRPr="00C37BE4">
        <w:rPr>
          <w:rFonts w:ascii="Arial" w:hAnsi="Arial" w:cs="Verdana"/>
          <w:color w:val="000000"/>
        </w:rPr>
        <w:t xml:space="preserve">   dne </w:t>
      </w:r>
    </w:p>
    <w:p w14:paraId="645BD50B" w14:textId="080741D1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....................................... za kupující</w:t>
      </w:r>
      <w:r w:rsidR="0020618E">
        <w:rPr>
          <w:rFonts w:ascii="Arial" w:hAnsi="Arial" w:cs="Verdana"/>
          <w:color w:val="000000"/>
        </w:rPr>
        <w:t>ho, prof. PhDr. Tomáš Kubíček Ph.D., ředitel</w:t>
      </w:r>
    </w:p>
    <w:p w14:paraId="3208EAB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B21B2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76C3AC7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4BBC2A8B" w14:textId="4FB5191B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Praze  dne </w:t>
      </w:r>
      <w:r w:rsidR="00DF717C">
        <w:rPr>
          <w:rFonts w:ascii="Arial" w:hAnsi="Arial" w:cs="Verdana"/>
          <w:color w:val="000000"/>
        </w:rPr>
        <w:t>13</w:t>
      </w:r>
      <w:r w:rsidR="00633291">
        <w:rPr>
          <w:rFonts w:ascii="Arial" w:hAnsi="Arial" w:cs="Verdana"/>
          <w:color w:val="000000"/>
        </w:rPr>
        <w:t>. 0</w:t>
      </w:r>
      <w:r w:rsidR="002B0563">
        <w:rPr>
          <w:rFonts w:ascii="Arial" w:hAnsi="Arial" w:cs="Verdana"/>
          <w:color w:val="000000"/>
        </w:rPr>
        <w:t>6</w:t>
      </w:r>
      <w:r w:rsidR="00633291">
        <w:rPr>
          <w:rFonts w:ascii="Arial" w:hAnsi="Arial" w:cs="Verdana"/>
          <w:color w:val="000000"/>
        </w:rPr>
        <w:t>. 202</w:t>
      </w:r>
      <w:r w:rsidR="00DF717C">
        <w:rPr>
          <w:rFonts w:ascii="Arial" w:hAnsi="Arial" w:cs="Verdana"/>
          <w:color w:val="000000"/>
        </w:rPr>
        <w:t>4</w:t>
      </w:r>
    </w:p>
    <w:p w14:paraId="08FA6BB1" w14:textId="77777777" w:rsidR="00633291" w:rsidRDefault="00633291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CB9041F" w14:textId="28CAD92D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........................................... za prodávající </w:t>
      </w:r>
    </w:p>
    <w:p w14:paraId="30DFC2C6" w14:textId="77777777" w:rsidR="002044AA" w:rsidRPr="00C37BE4" w:rsidRDefault="002044AA">
      <w:pPr>
        <w:rPr>
          <w:rFonts w:ascii="Arial" w:hAnsi="Arial"/>
        </w:rPr>
      </w:pPr>
    </w:p>
    <w:sectPr w:rsidR="002044AA" w:rsidRPr="00C37BE4" w:rsidSect="009759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E4"/>
    <w:rsid w:val="001C2DC4"/>
    <w:rsid w:val="002044AA"/>
    <w:rsid w:val="0020618E"/>
    <w:rsid w:val="002A6B61"/>
    <w:rsid w:val="002B0563"/>
    <w:rsid w:val="003549ED"/>
    <w:rsid w:val="00450B76"/>
    <w:rsid w:val="00633291"/>
    <w:rsid w:val="009973F7"/>
    <w:rsid w:val="009D7C43"/>
    <w:rsid w:val="00AA5EE5"/>
    <w:rsid w:val="00C37BE4"/>
    <w:rsid w:val="00CD65EF"/>
    <w:rsid w:val="00DF717C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9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DaPaM s.r.o.</dc:creator>
  <cp:lastModifiedBy>Soňa Dresslerová</cp:lastModifiedBy>
  <cp:revision>2</cp:revision>
  <cp:lastPrinted>2024-06-14T11:15:00Z</cp:lastPrinted>
  <dcterms:created xsi:type="dcterms:W3CDTF">2024-06-18T06:44:00Z</dcterms:created>
  <dcterms:modified xsi:type="dcterms:W3CDTF">2024-06-18T06:44:00Z</dcterms:modified>
</cp:coreProperties>
</file>